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A3A1F" w:rsidRPr="00BE10E0" w:rsidRDefault="005A3A1F" w:rsidP="005C374E">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sz w:val="24"/>
          <w:szCs w:val="24"/>
          <w:lang w:eastAsia="ru-RU"/>
        </w:rPr>
      </w:pPr>
      <w:r w:rsidRPr="00BE10E0">
        <w:rPr>
          <w:rFonts w:ascii="Times New Roman" w:eastAsia="Times New Roman" w:hAnsi="Times New Roman" w:cs="Times New Roman"/>
          <w:noProof/>
          <w:sz w:val="24"/>
          <w:szCs w:val="24"/>
          <w:lang w:eastAsia="uk-UA"/>
        </w:rPr>
        <w:drawing>
          <wp:inline distT="0" distB="0" distL="0" distR="0">
            <wp:extent cx="1147445" cy="60388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sz w:val="24"/>
          <w:szCs w:val="24"/>
          <w:lang w:eastAsia="ru-RU"/>
        </w:rPr>
      </w:pPr>
      <w:r w:rsidRPr="00BE10E0">
        <w:rPr>
          <w:rFonts w:ascii="Times New Roman" w:eastAsia="Times New Roman" w:hAnsi="Times New Roman" w:cs="Times New Roman"/>
          <w:sz w:val="24"/>
          <w:szCs w:val="24"/>
          <w:lang w:eastAsia="ru-RU"/>
        </w:rPr>
        <w:t>ЛЬВІВСЬКА  ОБЛАСТЬ</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r w:rsidRPr="00BE10E0">
        <w:rPr>
          <w:rFonts w:ascii="Times New Roman" w:eastAsia="Times New Roman" w:hAnsi="Times New Roman" w:cs="Times New Roman"/>
          <w:b/>
          <w:sz w:val="24"/>
          <w:szCs w:val="24"/>
          <w:lang w:eastAsia="ru-RU"/>
        </w:rPr>
        <w:t>НОВОРОЗДІЛЬСЬКА  МІСЬКА  РАДА</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r w:rsidRPr="00BE10E0">
        <w:rPr>
          <w:rFonts w:ascii="Times New Roman" w:eastAsia="Times New Roman" w:hAnsi="Times New Roman" w:cs="Times New Roman"/>
          <w:b/>
          <w:sz w:val="24"/>
          <w:szCs w:val="24"/>
          <w:lang w:eastAsia="ru-RU"/>
        </w:rPr>
        <w:t>ВИКОНАВЧИЙ  КОМІТЕТ</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ПРОТОКОЛ № 16</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r w:rsidRPr="00BE10E0">
        <w:rPr>
          <w:rFonts w:ascii="Times New Roman" w:eastAsia="Times New Roman" w:hAnsi="Times New Roman" w:cs="Times New Roman"/>
          <w:b/>
          <w:sz w:val="24"/>
          <w:szCs w:val="24"/>
          <w:lang w:eastAsia="ru-RU"/>
        </w:rPr>
        <w:t>засідання виконавчого комітету</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pacing w:val="30"/>
          <w:sz w:val="24"/>
          <w:szCs w:val="24"/>
          <w:lang w:eastAsia="ru-RU"/>
        </w:rPr>
      </w:pPr>
      <w:r>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t xml:space="preserve"> від  19</w:t>
      </w:r>
      <w:r w:rsidR="00C62535">
        <w:rPr>
          <w:rFonts w:ascii="Times New Roman" w:eastAsia="Times New Roman" w:hAnsi="Times New Roman" w:cs="Times New Roman"/>
          <w:b/>
          <w:sz w:val="24"/>
          <w:szCs w:val="24"/>
          <w:lang w:eastAsia="ru-RU"/>
        </w:rPr>
        <w:t>-24</w:t>
      </w:r>
      <w:r>
        <w:rPr>
          <w:rFonts w:ascii="Times New Roman" w:eastAsia="Times New Roman" w:hAnsi="Times New Roman" w:cs="Times New Roman"/>
          <w:b/>
          <w:sz w:val="24"/>
          <w:szCs w:val="24"/>
          <w:lang w:eastAsia="ru-RU"/>
        </w:rPr>
        <w:t xml:space="preserve"> вересня</w:t>
      </w:r>
      <w:r w:rsidRPr="00BE10E0">
        <w:rPr>
          <w:rFonts w:ascii="Times New Roman" w:eastAsia="Times New Roman" w:hAnsi="Times New Roman" w:cs="Times New Roman"/>
          <w:b/>
          <w:sz w:val="24"/>
          <w:szCs w:val="24"/>
          <w:lang w:eastAsia="ru-RU"/>
        </w:rPr>
        <w:t xml:space="preserve">  2024 року</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caps/>
          <w:spacing w:val="30"/>
          <w:sz w:val="24"/>
          <w:szCs w:val="24"/>
          <w:lang w:eastAsia="ru-RU"/>
        </w:rPr>
      </w:pPr>
      <w:r w:rsidRPr="00BE10E0">
        <w:rPr>
          <w:rFonts w:ascii="Times New Roman" w:eastAsia="Times New Roman" w:hAnsi="Times New Roman" w:cs="Times New Roman"/>
          <w:b/>
          <w:caps/>
          <w:spacing w:val="30"/>
          <w:sz w:val="24"/>
          <w:szCs w:val="24"/>
          <w:lang w:eastAsia="ru-RU"/>
        </w:rPr>
        <w:tab/>
      </w:r>
      <w:r w:rsidRPr="00BE10E0">
        <w:rPr>
          <w:rFonts w:ascii="Times New Roman" w:eastAsia="Times New Roman" w:hAnsi="Times New Roman" w:cs="Times New Roman"/>
          <w:b/>
          <w:caps/>
          <w:spacing w:val="30"/>
          <w:sz w:val="24"/>
          <w:szCs w:val="24"/>
          <w:lang w:eastAsia="ru-RU"/>
        </w:rPr>
        <w:tab/>
      </w:r>
      <w:r w:rsidRPr="00BE10E0">
        <w:rPr>
          <w:rFonts w:ascii="Times New Roman" w:eastAsia="Times New Roman" w:hAnsi="Times New Roman" w:cs="Times New Roman"/>
          <w:b/>
          <w:caps/>
          <w:spacing w:val="30"/>
          <w:sz w:val="24"/>
          <w:szCs w:val="24"/>
          <w:lang w:eastAsia="ru-RU"/>
        </w:rPr>
        <w:tab/>
      </w:r>
      <w:r w:rsidRPr="00BE10E0">
        <w:rPr>
          <w:rFonts w:ascii="Times New Roman" w:eastAsia="Times New Roman" w:hAnsi="Times New Roman" w:cs="Times New Roman"/>
          <w:b/>
          <w:caps/>
          <w:spacing w:val="30"/>
          <w:sz w:val="24"/>
          <w:szCs w:val="24"/>
          <w:lang w:eastAsia="ru-RU"/>
        </w:rPr>
        <w:tab/>
      </w:r>
      <w:r w:rsidRPr="00BE10E0">
        <w:rPr>
          <w:rFonts w:ascii="Times New Roman" w:eastAsia="Times New Roman" w:hAnsi="Times New Roman" w:cs="Times New Roman"/>
          <w:b/>
          <w:caps/>
          <w:spacing w:val="30"/>
          <w:sz w:val="24"/>
          <w:szCs w:val="24"/>
          <w:lang w:eastAsia="ru-RU"/>
        </w:rPr>
        <w:tab/>
        <w:t xml:space="preserve">          </w:t>
      </w:r>
      <w:r w:rsidRPr="00BE10E0">
        <w:rPr>
          <w:rFonts w:ascii="Times New Roman" w:eastAsia="Times New Roman" w:hAnsi="Times New Roman" w:cs="Times New Roman"/>
          <w:b/>
          <w:caps/>
          <w:spacing w:val="30"/>
          <w:sz w:val="24"/>
          <w:szCs w:val="24"/>
          <w:lang w:eastAsia="ru-RU"/>
        </w:rPr>
        <w:tab/>
        <w:t xml:space="preserve">       Р</w:t>
      </w:r>
      <w:r>
        <w:rPr>
          <w:rFonts w:ascii="Times New Roman" w:eastAsia="Times New Roman" w:hAnsi="Times New Roman" w:cs="Times New Roman"/>
          <w:b/>
          <w:spacing w:val="30"/>
          <w:sz w:val="24"/>
          <w:szCs w:val="24"/>
          <w:lang w:eastAsia="ru-RU"/>
        </w:rPr>
        <w:t>ішення від  № 323</w:t>
      </w:r>
      <w:r w:rsidRPr="00BE10E0">
        <w:rPr>
          <w:rFonts w:ascii="Times New Roman" w:eastAsia="Times New Roman" w:hAnsi="Times New Roman" w:cs="Times New Roman"/>
          <w:b/>
          <w:spacing w:val="30"/>
          <w:sz w:val="24"/>
          <w:szCs w:val="24"/>
          <w:lang w:eastAsia="ru-RU"/>
        </w:rPr>
        <w:t xml:space="preserve"> до </w:t>
      </w:r>
      <w:r w:rsidR="004B15DB">
        <w:rPr>
          <w:rFonts w:ascii="Times New Roman" w:eastAsia="Times New Roman" w:hAnsi="Times New Roman" w:cs="Times New Roman"/>
          <w:b/>
          <w:spacing w:val="30"/>
          <w:sz w:val="24"/>
          <w:szCs w:val="24"/>
          <w:lang w:eastAsia="ru-RU"/>
        </w:rPr>
        <w:t>372</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sz w:val="24"/>
          <w:szCs w:val="24"/>
          <w:lang w:eastAsia="ru-RU"/>
        </w:rPr>
      </w:pPr>
      <w:r w:rsidRPr="00BE10E0">
        <w:rPr>
          <w:rFonts w:ascii="Times New Roman" w:eastAsia="Times New Roman" w:hAnsi="Times New Roman" w:cs="Times New Roman"/>
          <w:b/>
          <w:spacing w:val="30"/>
          <w:sz w:val="24"/>
          <w:szCs w:val="24"/>
          <w:lang w:eastAsia="ru-RU"/>
        </w:rPr>
        <w:tab/>
      </w:r>
      <w:r w:rsidRPr="00BE10E0">
        <w:rPr>
          <w:rFonts w:ascii="Times New Roman" w:eastAsia="Times New Roman" w:hAnsi="Times New Roman" w:cs="Times New Roman"/>
          <w:b/>
          <w:spacing w:val="30"/>
          <w:sz w:val="24"/>
          <w:szCs w:val="24"/>
          <w:lang w:eastAsia="ru-RU"/>
        </w:rPr>
        <w:tab/>
      </w:r>
      <w:r w:rsidRPr="00BE10E0">
        <w:rPr>
          <w:rFonts w:ascii="Times New Roman" w:eastAsia="Times New Roman" w:hAnsi="Times New Roman" w:cs="Times New Roman"/>
          <w:b/>
          <w:spacing w:val="30"/>
          <w:sz w:val="24"/>
          <w:szCs w:val="24"/>
          <w:lang w:eastAsia="ru-RU"/>
        </w:rPr>
        <w:tab/>
      </w:r>
      <w:r w:rsidRPr="00BE10E0">
        <w:rPr>
          <w:rFonts w:ascii="Times New Roman" w:eastAsia="Times New Roman" w:hAnsi="Times New Roman" w:cs="Times New Roman"/>
          <w:b/>
          <w:spacing w:val="30"/>
          <w:sz w:val="24"/>
          <w:szCs w:val="24"/>
          <w:lang w:eastAsia="ru-RU"/>
        </w:rPr>
        <w:tab/>
        <w:t xml:space="preserve">     </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r w:rsidRPr="00BE10E0">
        <w:rPr>
          <w:rFonts w:ascii="Times New Roman" w:eastAsia="Times New Roman" w:hAnsi="Times New Roman" w:cs="Times New Roman"/>
          <w:b/>
          <w:sz w:val="24"/>
          <w:szCs w:val="24"/>
          <w:lang w:eastAsia="ru-RU"/>
        </w:rPr>
        <w:t>м.  Новий Розділ</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jc w:val="center"/>
        <w:rPr>
          <w:rFonts w:ascii="Times New Roman" w:eastAsia="Times New Roman" w:hAnsi="Times New Roman" w:cs="Times New Roman"/>
          <w:b/>
          <w:sz w:val="24"/>
          <w:szCs w:val="24"/>
          <w:lang w:eastAsia="ru-RU"/>
        </w:rPr>
      </w:pPr>
      <w:r w:rsidRPr="00BE10E0">
        <w:rPr>
          <w:rFonts w:ascii="Times New Roman" w:eastAsia="Times New Roman" w:hAnsi="Times New Roman" w:cs="Times New Roman"/>
          <w:b/>
          <w:sz w:val="24"/>
          <w:szCs w:val="24"/>
          <w:lang w:eastAsia="ru-RU"/>
        </w:rPr>
        <w:t>2024 рік</w:t>
      </w: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pBdr>
          <w:top w:val="single" w:sz="4" w:space="0" w:color="auto"/>
          <w:left w:val="single" w:sz="4" w:space="0" w:color="auto"/>
          <w:bottom w:val="single" w:sz="4" w:space="31" w:color="auto"/>
          <w:right w:val="single" w:sz="4" w:space="1" w:color="auto"/>
        </w:pBdr>
        <w:spacing w:after="0" w:line="240" w:lineRule="auto"/>
        <w:rPr>
          <w:rFonts w:ascii="Times New Roman" w:eastAsia="Times New Roman" w:hAnsi="Times New Roman" w:cs="Times New Roman"/>
          <w:b/>
          <w:sz w:val="24"/>
          <w:szCs w:val="24"/>
          <w:lang w:eastAsia="ru-RU"/>
        </w:rPr>
      </w:pPr>
    </w:p>
    <w:p w:rsidR="005A3A1F" w:rsidRPr="00BE10E0" w:rsidRDefault="005A3A1F" w:rsidP="00B07F30">
      <w:pPr>
        <w:spacing w:after="0" w:line="240" w:lineRule="auto"/>
        <w:rPr>
          <w:rFonts w:ascii="Times New Roman" w:eastAsia="Times New Roman" w:hAnsi="Times New Roman" w:cs="Times New Roman"/>
          <w:sz w:val="24"/>
          <w:szCs w:val="24"/>
          <w:lang w:eastAsia="ru-RU"/>
        </w:rPr>
      </w:pPr>
    </w:p>
    <w:p w:rsidR="005A3A1F" w:rsidRPr="00F75746" w:rsidRDefault="005A3A1F" w:rsidP="00B07F30">
      <w:pPr>
        <w:spacing w:after="0" w:line="240" w:lineRule="auto"/>
        <w:rPr>
          <w:rFonts w:ascii="Times New Roman" w:eastAsia="Times New Roman" w:hAnsi="Times New Roman" w:cs="Times New Roman"/>
          <w:sz w:val="24"/>
          <w:szCs w:val="24"/>
          <w:lang w:eastAsia="ru-RU"/>
        </w:rPr>
      </w:pPr>
    </w:p>
    <w:p w:rsidR="005A3A1F" w:rsidRPr="00F75746" w:rsidRDefault="005A3A1F" w:rsidP="00B07F30">
      <w:pPr>
        <w:spacing w:after="0" w:line="240" w:lineRule="auto"/>
        <w:jc w:val="center"/>
        <w:rPr>
          <w:rFonts w:ascii="Times New Roman" w:eastAsia="Times New Roman" w:hAnsi="Times New Roman" w:cs="Times New Roman"/>
          <w:sz w:val="24"/>
          <w:szCs w:val="24"/>
          <w:lang w:eastAsia="ru-RU"/>
        </w:rPr>
      </w:pPr>
      <w:r w:rsidRPr="00F75746">
        <w:rPr>
          <w:noProof/>
          <w:lang w:eastAsia="uk-UA"/>
        </w:rPr>
        <w:lastRenderedPageBreak/>
        <w:drawing>
          <wp:anchor distT="0" distB="0" distL="114300" distR="114300" simplePos="0" relativeHeight="251659264" behindDoc="0" locked="0" layoutInCell="1" allowOverlap="1">
            <wp:simplePos x="0" y="0"/>
            <wp:positionH relativeFrom="column">
              <wp:posOffset>2503805</wp:posOffset>
            </wp:positionH>
            <wp:positionV relativeFrom="paragraph">
              <wp:posOffset>0</wp:posOffset>
            </wp:positionV>
            <wp:extent cx="1137285" cy="603885"/>
            <wp:effectExtent l="19050" t="0" r="571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137285" cy="603885"/>
                    </a:xfrm>
                    <a:prstGeom prst="rect">
                      <a:avLst/>
                    </a:prstGeom>
                    <a:noFill/>
                  </pic:spPr>
                </pic:pic>
              </a:graphicData>
            </a:graphic>
          </wp:anchor>
        </w:drawing>
      </w:r>
    </w:p>
    <w:p w:rsidR="005A3A1F" w:rsidRPr="00F75746" w:rsidRDefault="005A3A1F" w:rsidP="00B07F30">
      <w:pPr>
        <w:spacing w:after="0" w:line="240" w:lineRule="auto"/>
        <w:jc w:val="center"/>
        <w:rPr>
          <w:rFonts w:ascii="Times New Roman" w:eastAsia="Times New Roman" w:hAnsi="Times New Roman" w:cs="Times New Roman"/>
          <w:sz w:val="24"/>
          <w:szCs w:val="24"/>
          <w:lang w:eastAsia="ru-RU"/>
        </w:rPr>
      </w:pPr>
    </w:p>
    <w:p w:rsidR="005A3A1F" w:rsidRPr="00F75746" w:rsidRDefault="005A3A1F" w:rsidP="00B07F30">
      <w:pPr>
        <w:spacing w:after="0" w:line="240" w:lineRule="auto"/>
        <w:jc w:val="center"/>
        <w:rPr>
          <w:rFonts w:ascii="Times New Roman" w:eastAsia="Times New Roman" w:hAnsi="Times New Roman" w:cs="Times New Roman"/>
          <w:sz w:val="24"/>
          <w:szCs w:val="24"/>
          <w:lang w:eastAsia="ru-RU"/>
        </w:rPr>
      </w:pPr>
    </w:p>
    <w:p w:rsidR="005A3A1F" w:rsidRPr="00F75746" w:rsidRDefault="005A3A1F" w:rsidP="00B07F30">
      <w:pPr>
        <w:spacing w:after="0" w:line="240" w:lineRule="auto"/>
        <w:ind w:right="-426"/>
        <w:jc w:val="center"/>
        <w:rPr>
          <w:rFonts w:ascii="Times New Roman" w:eastAsia="Times New Roman" w:hAnsi="Times New Roman" w:cs="Times New Roman"/>
          <w:sz w:val="24"/>
          <w:szCs w:val="24"/>
          <w:lang w:eastAsia="ru-RU"/>
        </w:rPr>
      </w:pPr>
    </w:p>
    <w:p w:rsidR="005A3A1F" w:rsidRPr="00F75746" w:rsidRDefault="005A3A1F" w:rsidP="002E5B91">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НОВОРОЗДІЛЬСЬКА  МІСЬКА  РАДА</w:t>
      </w:r>
    </w:p>
    <w:p w:rsidR="005A3A1F" w:rsidRPr="00F75746" w:rsidRDefault="005A3A1F" w:rsidP="002E5B91">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ЛЬВІВСЬКОЇ  ОБЛАСТІ</w:t>
      </w:r>
    </w:p>
    <w:p w:rsidR="005A3A1F" w:rsidRPr="00F75746" w:rsidRDefault="005A3A1F" w:rsidP="002E5B91">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ВИКОНАВЧИЙ  КОМІТЕТ</w:t>
      </w:r>
    </w:p>
    <w:p w:rsidR="005A3A1F" w:rsidRPr="00F75746" w:rsidRDefault="005A3A1F" w:rsidP="002E5B91">
      <w:pPr>
        <w:spacing w:after="0" w:line="240" w:lineRule="auto"/>
        <w:ind w:right="-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ПРОТОКОЛ № 16</w:t>
      </w:r>
    </w:p>
    <w:p w:rsidR="005A3A1F" w:rsidRDefault="005A3A1F" w:rsidP="002E5B91">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засідання виконавчого комітету</w:t>
      </w:r>
    </w:p>
    <w:p w:rsidR="00C62535" w:rsidRPr="00F75746" w:rsidRDefault="00C62535" w:rsidP="002E5B91">
      <w:pPr>
        <w:spacing w:after="0" w:line="240" w:lineRule="auto"/>
        <w:ind w:right="-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Засідання І</w:t>
      </w:r>
    </w:p>
    <w:p w:rsidR="005A3A1F" w:rsidRPr="00F75746" w:rsidRDefault="005A3A1F" w:rsidP="002E5B91">
      <w:pPr>
        <w:spacing w:after="0" w:line="240" w:lineRule="auto"/>
        <w:ind w:right="-1"/>
        <w:jc w:val="center"/>
        <w:rPr>
          <w:rFonts w:ascii="Times New Roman" w:eastAsia="Times New Roman" w:hAnsi="Times New Roman" w:cs="Times New Roman"/>
          <w:sz w:val="24"/>
          <w:szCs w:val="24"/>
          <w:lang w:eastAsia="ru-RU"/>
        </w:rPr>
      </w:pP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 xml:space="preserve">м. Новий Розділ </w:t>
      </w:r>
      <w:r w:rsidRPr="00F75746">
        <w:rPr>
          <w:rFonts w:ascii="Times New Roman" w:eastAsia="Times New Roman" w:hAnsi="Times New Roman" w:cs="Times New Roman"/>
          <w:sz w:val="24"/>
          <w:szCs w:val="24"/>
          <w:lang w:eastAsia="ru-RU"/>
        </w:rPr>
        <w:tab/>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вул. Грушевського, 24 каб. 113</w:t>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Pr>
          <w:rFonts w:ascii="Times New Roman" w:eastAsia="Times New Roman" w:hAnsi="Times New Roman" w:cs="Times New Roman"/>
          <w:b/>
          <w:sz w:val="24"/>
          <w:szCs w:val="24"/>
          <w:lang w:eastAsia="ru-RU"/>
        </w:rPr>
        <w:tab/>
        <w:t>19.09</w:t>
      </w:r>
      <w:r w:rsidRPr="00F75746">
        <w:rPr>
          <w:rFonts w:ascii="Times New Roman" w:eastAsia="Times New Roman" w:hAnsi="Times New Roman" w:cs="Times New Roman"/>
          <w:b/>
          <w:sz w:val="24"/>
          <w:szCs w:val="24"/>
          <w:lang w:eastAsia="ru-RU"/>
        </w:rPr>
        <w:t>.24 р.</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p>
    <w:p w:rsidR="005A3A1F" w:rsidRPr="00F75746" w:rsidRDefault="005C374E" w:rsidP="00B07F3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Засідання розпочалось о 14:1</w:t>
      </w:r>
      <w:r w:rsidR="005A3A1F" w:rsidRPr="00F75746">
        <w:rPr>
          <w:rFonts w:ascii="Times New Roman" w:eastAsia="Times New Roman" w:hAnsi="Times New Roman" w:cs="Times New Roman"/>
          <w:sz w:val="24"/>
          <w:szCs w:val="24"/>
          <w:lang w:eastAsia="ru-RU"/>
        </w:rPr>
        <w:t>0 год.</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w:t>
      </w:r>
      <w:r w:rsidR="00A94E42">
        <w:rPr>
          <w:rFonts w:ascii="Times New Roman" w:eastAsia="Times New Roman" w:hAnsi="Times New Roman" w:cs="Times New Roman"/>
          <w:sz w:val="24"/>
          <w:szCs w:val="24"/>
          <w:lang w:eastAsia="ru-RU"/>
        </w:rPr>
        <w:t>сідання закінчилось о 17</w:t>
      </w:r>
      <w:r>
        <w:rPr>
          <w:rFonts w:ascii="Times New Roman" w:eastAsia="Times New Roman" w:hAnsi="Times New Roman" w:cs="Times New Roman"/>
          <w:sz w:val="24"/>
          <w:szCs w:val="24"/>
          <w:lang w:eastAsia="ru-RU"/>
        </w:rPr>
        <w:t>.00</w:t>
      </w:r>
      <w:r w:rsidRPr="00F75746">
        <w:rPr>
          <w:rFonts w:ascii="Times New Roman" w:eastAsia="Times New Roman" w:hAnsi="Times New Roman" w:cs="Times New Roman"/>
          <w:sz w:val="24"/>
          <w:szCs w:val="24"/>
          <w:lang w:eastAsia="ru-RU"/>
        </w:rPr>
        <w:t xml:space="preserve"> год.</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Секретар: Головко Н.В.</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Присутні члени виконкому:</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p>
    <w:tbl>
      <w:tblPr>
        <w:tblStyle w:val="12"/>
        <w:tblW w:w="9781" w:type="dxa"/>
        <w:tblInd w:w="675" w:type="dxa"/>
        <w:tblLook w:val="04A0"/>
      </w:tblPr>
      <w:tblGrid>
        <w:gridCol w:w="425"/>
        <w:gridCol w:w="4395"/>
        <w:gridCol w:w="456"/>
        <w:gridCol w:w="4505"/>
      </w:tblGrid>
      <w:tr w:rsidR="00475375" w:rsidRPr="00F75746" w:rsidTr="00A47638">
        <w:trPr>
          <w:trHeight w:val="60"/>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eastAsiaTheme="minorEastAsia"/>
                <w:lang w:eastAsia="uk-UA"/>
              </w:rPr>
            </w:pPr>
            <w:r>
              <w:rPr>
                <w:rFonts w:ascii="Times New Roman" w:eastAsiaTheme="minorEastAsia" w:hAnsi="Times New Roman" w:cs="Times New Roman"/>
                <w:sz w:val="24"/>
                <w:szCs w:val="24"/>
                <w:lang w:eastAsia="uk-UA"/>
              </w:rPr>
              <w:t>Ганачевська Ольга Ро</w:t>
            </w:r>
            <w:r w:rsidRPr="00F75746">
              <w:rPr>
                <w:rFonts w:ascii="Times New Roman" w:eastAsiaTheme="minorEastAsia" w:hAnsi="Times New Roman" w:cs="Times New Roman"/>
                <w:sz w:val="24"/>
                <w:szCs w:val="24"/>
                <w:lang w:eastAsia="uk-UA"/>
              </w:rPr>
              <w:t>анівна</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10</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C75C78">
            <w:pPr>
              <w:rPr>
                <w:rFonts w:eastAsiaTheme="minorEastAsia"/>
                <w:lang w:eastAsia="uk-UA"/>
              </w:rPr>
            </w:pPr>
            <w:r w:rsidRPr="00F75746">
              <w:rPr>
                <w:rFonts w:ascii="Times New Roman" w:eastAsia="Times New Roman" w:hAnsi="Times New Roman" w:cs="Times New Roman"/>
                <w:sz w:val="24"/>
                <w:szCs w:val="24"/>
                <w:lang w:eastAsia="uk-UA"/>
              </w:rPr>
              <w:t>Макарчук Андрій Ярославович</w:t>
            </w:r>
          </w:p>
        </w:tc>
      </w:tr>
      <w:tr w:rsidR="00475375" w:rsidRPr="00F75746" w:rsidTr="00A47638">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2</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Говдун Лідія Богданівна</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11</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C75C78">
            <w:pPr>
              <w:rPr>
                <w:rFonts w:ascii="Times New Roman" w:eastAsiaTheme="minorEastAsia" w:hAnsi="Times New Roman" w:cs="Times New Roman"/>
                <w:sz w:val="24"/>
                <w:szCs w:val="24"/>
                <w:lang w:eastAsia="uk-UA"/>
              </w:rPr>
            </w:pPr>
            <w:r w:rsidRPr="00F75746">
              <w:rPr>
                <w:rFonts w:ascii="Times New Roman" w:eastAsia="Times New Roman" w:hAnsi="Times New Roman" w:cs="Times New Roman"/>
                <w:sz w:val="24"/>
                <w:szCs w:val="24"/>
                <w:lang w:eastAsia="uk-UA"/>
              </w:rPr>
              <w:t>Царик Оксана Петрівна</w:t>
            </w:r>
          </w:p>
        </w:tc>
      </w:tr>
      <w:tr w:rsidR="00475375" w:rsidRPr="00F75746" w:rsidTr="00A47638">
        <w:trPr>
          <w:trHeight w:val="152"/>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3</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Гулій Михайло Миронович</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12</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p>
        </w:tc>
      </w:tr>
      <w:tr w:rsidR="00475375" w:rsidRPr="00F75746" w:rsidTr="00A47638">
        <w:trPr>
          <w:trHeight w:val="60"/>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4</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C75C78">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Моцяк Микола Ярославович</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13</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tc>
      </w:tr>
      <w:tr w:rsidR="00475375" w:rsidRPr="00F75746" w:rsidTr="00A47638">
        <w:trPr>
          <w:trHeight w:val="60"/>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5</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C75C78">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Мельніков Анатолій Васильович</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14</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tc>
      </w:tr>
      <w:tr w:rsidR="00475375" w:rsidRPr="00F75746" w:rsidTr="00A47638">
        <w:trPr>
          <w:trHeight w:val="70"/>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6</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C75C78">
            <w:r w:rsidRPr="00F75746">
              <w:rPr>
                <w:rFonts w:ascii="Times New Roman" w:eastAsiaTheme="minorEastAsia" w:hAnsi="Times New Roman" w:cs="Times New Roman"/>
                <w:sz w:val="24"/>
                <w:szCs w:val="24"/>
                <w:lang w:eastAsia="uk-UA"/>
              </w:rPr>
              <w:t>Сапига Дмитро Пилипович</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15</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tc>
      </w:tr>
      <w:tr w:rsidR="00475375" w:rsidRPr="00F75746" w:rsidTr="00A47638">
        <w:trPr>
          <w:trHeight w:val="64"/>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7</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C75C78">
            <w:r w:rsidRPr="00F75746">
              <w:rPr>
                <w:rFonts w:ascii="Times New Roman" w:eastAsiaTheme="minorEastAsia" w:hAnsi="Times New Roman" w:cs="Times New Roman"/>
                <w:sz w:val="24"/>
                <w:szCs w:val="24"/>
                <w:lang w:eastAsia="uk-UA"/>
              </w:rPr>
              <w:t>Шелудько Ольга Ярославівна</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16</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tc>
      </w:tr>
      <w:tr w:rsidR="00475375" w:rsidRPr="00F75746" w:rsidTr="00A47638">
        <w:trPr>
          <w:trHeight w:val="70"/>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8</w:t>
            </w:r>
          </w:p>
        </w:tc>
        <w:tc>
          <w:tcPr>
            <w:tcW w:w="439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C75C78">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Яценко Ярина Володимирівна</w:t>
            </w:r>
          </w:p>
        </w:tc>
        <w:tc>
          <w:tcPr>
            <w:tcW w:w="456"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17</w:t>
            </w:r>
          </w:p>
        </w:tc>
        <w:tc>
          <w:tcPr>
            <w:tcW w:w="450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tc>
      </w:tr>
      <w:tr w:rsidR="00475375" w:rsidRPr="00F75746" w:rsidTr="00A47638">
        <w:trPr>
          <w:trHeight w:val="60"/>
        </w:trPr>
        <w:tc>
          <w:tcPr>
            <w:tcW w:w="425" w:type="dxa"/>
            <w:tcBorders>
              <w:top w:val="single" w:sz="4" w:space="0" w:color="auto"/>
              <w:left w:val="single" w:sz="4" w:space="0" w:color="auto"/>
              <w:bottom w:val="single" w:sz="4" w:space="0" w:color="auto"/>
              <w:right w:val="single" w:sz="4" w:space="0" w:color="auto"/>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9</w:t>
            </w:r>
          </w:p>
        </w:tc>
        <w:tc>
          <w:tcPr>
            <w:tcW w:w="4395" w:type="dxa"/>
            <w:tcBorders>
              <w:top w:val="single" w:sz="4" w:space="0" w:color="auto"/>
              <w:left w:val="single" w:sz="4" w:space="0" w:color="auto"/>
              <w:bottom w:val="single" w:sz="4" w:space="0" w:color="auto"/>
              <w:right w:val="nil"/>
            </w:tcBorders>
            <w:hideMark/>
          </w:tcPr>
          <w:p w:rsidR="00475375" w:rsidRPr="00F75746" w:rsidRDefault="00475375" w:rsidP="00B07F30">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bdr w:val="none" w:sz="0" w:space="0" w:color="auto" w:frame="1"/>
                <w:lang w:eastAsia="uk-UA"/>
              </w:rPr>
              <w:t>Затварніцка Галина Богданівна</w:t>
            </w:r>
          </w:p>
        </w:tc>
        <w:tc>
          <w:tcPr>
            <w:tcW w:w="4961" w:type="dxa"/>
            <w:gridSpan w:val="2"/>
            <w:tcBorders>
              <w:top w:val="single" w:sz="4" w:space="0" w:color="auto"/>
              <w:left w:val="nil"/>
              <w:bottom w:val="nil"/>
              <w:right w:val="nil"/>
            </w:tcBorders>
          </w:tcPr>
          <w:p w:rsidR="00475375" w:rsidRPr="00F75746" w:rsidRDefault="00475375" w:rsidP="00B07F30">
            <w:pPr>
              <w:rPr>
                <w:rFonts w:ascii="Times New Roman" w:eastAsiaTheme="minorEastAsia" w:hAnsi="Times New Roman" w:cs="Times New Roman"/>
                <w:sz w:val="24"/>
                <w:szCs w:val="24"/>
                <w:lang w:eastAsia="uk-UA"/>
              </w:rPr>
            </w:pPr>
          </w:p>
        </w:tc>
      </w:tr>
    </w:tbl>
    <w:p w:rsidR="005A3A1F" w:rsidRPr="00F75746" w:rsidRDefault="005A3A1F" w:rsidP="00B07F30">
      <w:pPr>
        <w:spacing w:after="0" w:line="240" w:lineRule="auto"/>
        <w:rPr>
          <w:rFonts w:ascii="Times New Roman" w:eastAsia="Times New Roman" w:hAnsi="Times New Roman" w:cs="Times New Roman"/>
          <w:sz w:val="24"/>
          <w:szCs w:val="24"/>
          <w:lang w:eastAsia="ru-RU"/>
        </w:rPr>
      </w:pP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Відсутні члени виконкому:</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p>
    <w:tbl>
      <w:tblPr>
        <w:tblW w:w="9781" w:type="dxa"/>
        <w:tblInd w:w="534" w:type="dxa"/>
        <w:tblLook w:val="01E0"/>
      </w:tblPr>
      <w:tblGrid>
        <w:gridCol w:w="4820"/>
        <w:gridCol w:w="4961"/>
      </w:tblGrid>
      <w:tr w:rsidR="005A3A1F" w:rsidRPr="00F75746" w:rsidTr="00A47638">
        <w:trPr>
          <w:trHeight w:val="54"/>
        </w:trPr>
        <w:tc>
          <w:tcPr>
            <w:tcW w:w="4820" w:type="dxa"/>
            <w:tcBorders>
              <w:top w:val="single" w:sz="4" w:space="0" w:color="auto"/>
              <w:left w:val="single" w:sz="4" w:space="0" w:color="auto"/>
              <w:bottom w:val="single" w:sz="4" w:space="0" w:color="auto"/>
              <w:right w:val="single" w:sz="4" w:space="0" w:color="auto"/>
            </w:tcBorders>
            <w:hideMark/>
          </w:tcPr>
          <w:p w:rsidR="005A3A1F" w:rsidRPr="00F75746" w:rsidRDefault="005A3A1F" w:rsidP="00475375">
            <w:pPr>
              <w:spacing w:after="0" w:line="240" w:lineRule="auto"/>
              <w:rPr>
                <w:rFonts w:ascii="Times New Roman" w:eastAsia="Times New Roman" w:hAnsi="Times New Roman" w:cs="Times New Roman"/>
                <w:sz w:val="24"/>
                <w:szCs w:val="24"/>
                <w:lang w:eastAsia="uk-UA"/>
              </w:rPr>
            </w:pPr>
            <w:r w:rsidRPr="00F75746">
              <w:rPr>
                <w:rFonts w:ascii="Times New Roman" w:eastAsiaTheme="minorEastAsia" w:hAnsi="Times New Roman" w:cs="Times New Roman"/>
                <w:sz w:val="24"/>
                <w:szCs w:val="24"/>
                <w:lang w:eastAsia="uk-UA"/>
              </w:rPr>
              <w:t xml:space="preserve">1. </w:t>
            </w:r>
            <w:r w:rsidR="00475375" w:rsidRPr="00F75746">
              <w:rPr>
                <w:rFonts w:ascii="Times New Roman" w:eastAsia="Times New Roman" w:hAnsi="Times New Roman" w:cs="Times New Roman"/>
                <w:sz w:val="24"/>
                <w:szCs w:val="24"/>
                <w:lang w:eastAsia="uk-UA"/>
              </w:rPr>
              <w:t>Ольшанецький Роман Степанович</w:t>
            </w:r>
          </w:p>
        </w:tc>
        <w:tc>
          <w:tcPr>
            <w:tcW w:w="4961" w:type="dxa"/>
            <w:tcBorders>
              <w:top w:val="single" w:sz="4" w:space="0" w:color="auto"/>
              <w:left w:val="single" w:sz="4" w:space="0" w:color="auto"/>
              <w:bottom w:val="single" w:sz="4" w:space="0" w:color="auto"/>
              <w:right w:val="single" w:sz="4" w:space="0" w:color="auto"/>
            </w:tcBorders>
            <w:hideMark/>
          </w:tcPr>
          <w:p w:rsidR="005A3A1F" w:rsidRPr="00F75746" w:rsidRDefault="005A3A1F" w:rsidP="00B07F30">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 xml:space="preserve"> 2. </w:t>
            </w:r>
            <w:r w:rsidRPr="00F75746">
              <w:rPr>
                <w:rFonts w:ascii="Times New Roman" w:hAnsi="Times New Roman" w:cs="Times New Roman"/>
                <w:sz w:val="24"/>
                <w:szCs w:val="24"/>
                <w:bdr w:val="none" w:sz="0" w:space="0" w:color="auto" w:frame="1"/>
                <w:lang w:eastAsia="uk-UA"/>
              </w:rPr>
              <w:t>Овсяник Тарас Михайлович</w:t>
            </w:r>
          </w:p>
        </w:tc>
      </w:tr>
      <w:tr w:rsidR="005A3A1F" w:rsidRPr="00F75746" w:rsidTr="00A47638">
        <w:trPr>
          <w:trHeight w:val="350"/>
        </w:trPr>
        <w:tc>
          <w:tcPr>
            <w:tcW w:w="4820" w:type="dxa"/>
            <w:tcBorders>
              <w:top w:val="single" w:sz="4" w:space="0" w:color="auto"/>
              <w:left w:val="single" w:sz="4" w:space="0" w:color="auto"/>
              <w:bottom w:val="single" w:sz="4" w:space="0" w:color="auto"/>
              <w:right w:val="single" w:sz="4" w:space="0" w:color="auto"/>
            </w:tcBorders>
            <w:hideMark/>
          </w:tcPr>
          <w:p w:rsidR="005A3A1F" w:rsidRPr="00F75746" w:rsidRDefault="005A3A1F" w:rsidP="00475375">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3.</w:t>
            </w:r>
            <w:r w:rsidRPr="00F75746">
              <w:rPr>
                <w:rFonts w:ascii="Times New Roman" w:hAnsi="Times New Roman" w:cs="Times New Roman"/>
                <w:sz w:val="24"/>
                <w:szCs w:val="24"/>
                <w:lang w:eastAsia="uk-UA"/>
              </w:rPr>
              <w:t xml:space="preserve"> </w:t>
            </w:r>
            <w:r w:rsidR="00475375">
              <w:rPr>
                <w:rFonts w:ascii="Times New Roman" w:eastAsiaTheme="minorEastAsia" w:hAnsi="Times New Roman" w:cs="Times New Roman"/>
                <w:sz w:val="24"/>
                <w:szCs w:val="24"/>
                <w:lang w:eastAsia="uk-UA"/>
              </w:rPr>
              <w:t>Корецький Роман Володимирович</w:t>
            </w:r>
          </w:p>
        </w:tc>
        <w:tc>
          <w:tcPr>
            <w:tcW w:w="4961" w:type="dxa"/>
            <w:tcBorders>
              <w:top w:val="single" w:sz="4" w:space="0" w:color="auto"/>
              <w:left w:val="single" w:sz="4" w:space="0" w:color="auto"/>
              <w:bottom w:val="single" w:sz="4" w:space="0" w:color="auto"/>
              <w:right w:val="single" w:sz="4" w:space="0" w:color="auto"/>
            </w:tcBorders>
            <w:hideMark/>
          </w:tcPr>
          <w:p w:rsidR="005A3A1F" w:rsidRPr="00F75746" w:rsidRDefault="005A3A1F" w:rsidP="00475375">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4.</w:t>
            </w:r>
            <w:r w:rsidRPr="00F75746">
              <w:rPr>
                <w:rFonts w:ascii="Times New Roman" w:hAnsi="Times New Roman" w:cs="Times New Roman"/>
                <w:sz w:val="24"/>
                <w:szCs w:val="24"/>
                <w:bdr w:val="none" w:sz="0" w:space="0" w:color="auto" w:frame="1"/>
                <w:lang w:eastAsia="uk-UA"/>
              </w:rPr>
              <w:t xml:space="preserve"> </w:t>
            </w:r>
            <w:r w:rsidR="00475375" w:rsidRPr="00F75746">
              <w:rPr>
                <w:rFonts w:ascii="Times New Roman" w:eastAsia="Times New Roman" w:hAnsi="Times New Roman" w:cs="Times New Roman"/>
                <w:sz w:val="24"/>
                <w:szCs w:val="24"/>
                <w:lang w:eastAsia="uk-UA"/>
              </w:rPr>
              <w:t>Білявська Уляна Володимирівна</w:t>
            </w:r>
          </w:p>
        </w:tc>
      </w:tr>
      <w:tr w:rsidR="005A3A1F" w:rsidRPr="00F75746" w:rsidTr="00A47638">
        <w:trPr>
          <w:trHeight w:val="350"/>
        </w:trPr>
        <w:tc>
          <w:tcPr>
            <w:tcW w:w="4820" w:type="dxa"/>
            <w:tcBorders>
              <w:top w:val="single" w:sz="4" w:space="0" w:color="auto"/>
              <w:left w:val="single" w:sz="4" w:space="0" w:color="auto"/>
              <w:bottom w:val="single" w:sz="4" w:space="0" w:color="auto"/>
              <w:right w:val="single" w:sz="4" w:space="0" w:color="auto"/>
            </w:tcBorders>
            <w:hideMark/>
          </w:tcPr>
          <w:p w:rsidR="005A3A1F" w:rsidRPr="00F75746" w:rsidRDefault="005A3A1F" w:rsidP="00475375">
            <w:pPr>
              <w:spacing w:after="0" w:line="240" w:lineRule="auto"/>
              <w:rPr>
                <w:rFonts w:ascii="Times New Roman" w:eastAsia="Times New Roman" w:hAnsi="Times New Roman" w:cs="Times New Roman"/>
                <w:sz w:val="24"/>
                <w:szCs w:val="24"/>
                <w:lang w:eastAsia="uk-UA"/>
              </w:rPr>
            </w:pPr>
            <w:r>
              <w:rPr>
                <w:rFonts w:ascii="Times New Roman" w:eastAsiaTheme="minorEastAsia" w:hAnsi="Times New Roman" w:cs="Times New Roman"/>
                <w:sz w:val="24"/>
                <w:szCs w:val="24"/>
                <w:bdr w:val="none" w:sz="0" w:space="0" w:color="auto" w:frame="1"/>
                <w:lang w:eastAsia="uk-UA"/>
              </w:rPr>
              <w:t>5.</w:t>
            </w:r>
            <w:r w:rsidR="00475375" w:rsidRPr="00F75746">
              <w:rPr>
                <w:rFonts w:ascii="Times New Roman" w:eastAsiaTheme="minorEastAsia" w:hAnsi="Times New Roman" w:cs="Times New Roman"/>
                <w:sz w:val="24"/>
                <w:szCs w:val="24"/>
                <w:lang w:eastAsia="uk-UA"/>
              </w:rPr>
              <w:t xml:space="preserve"> Дейнега Володимир Анатолійович</w:t>
            </w:r>
          </w:p>
        </w:tc>
        <w:tc>
          <w:tcPr>
            <w:tcW w:w="4961" w:type="dxa"/>
            <w:tcBorders>
              <w:top w:val="single" w:sz="4" w:space="0" w:color="auto"/>
              <w:left w:val="single" w:sz="4" w:space="0" w:color="auto"/>
              <w:bottom w:val="single" w:sz="4" w:space="0" w:color="auto"/>
              <w:right w:val="single" w:sz="4" w:space="0" w:color="auto"/>
            </w:tcBorders>
            <w:hideMark/>
          </w:tcPr>
          <w:p w:rsidR="005A3A1F" w:rsidRPr="00F75746" w:rsidRDefault="005A3A1F" w:rsidP="00475375">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6. </w:t>
            </w:r>
          </w:p>
        </w:tc>
      </w:tr>
    </w:tbl>
    <w:p w:rsidR="005A3A1F" w:rsidRPr="00F75746" w:rsidRDefault="005A3A1F" w:rsidP="00B07F30">
      <w:pPr>
        <w:spacing w:after="0" w:line="240" w:lineRule="auto"/>
        <w:rPr>
          <w:rFonts w:ascii="Times New Roman" w:eastAsia="Times New Roman" w:hAnsi="Times New Roman" w:cs="Times New Roman"/>
          <w:sz w:val="24"/>
          <w:szCs w:val="24"/>
          <w:lang w:eastAsia="ru-RU"/>
        </w:rPr>
      </w:pP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Присутні : мешканці громади, депутати, представники ЗМІ</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Запрошені для доповіді:</w:t>
      </w:r>
    </w:p>
    <w:p w:rsidR="005A3A1F" w:rsidRPr="00F75746" w:rsidRDefault="005A3A1F" w:rsidP="00B07F30">
      <w:pPr>
        <w:spacing w:after="0" w:line="240" w:lineRule="auto"/>
        <w:rPr>
          <w:rFonts w:ascii="Times New Roman" w:eastAsia="Times New Roman" w:hAnsi="Times New Roman" w:cs="Times New Roman"/>
          <w:sz w:val="24"/>
          <w:szCs w:val="24"/>
          <w:lang w:eastAsia="ru-RU"/>
        </w:rPr>
      </w:pPr>
    </w:p>
    <w:tbl>
      <w:tblPr>
        <w:tblW w:w="9924" w:type="dxa"/>
        <w:tblInd w:w="534" w:type="dxa"/>
        <w:tblLook w:val="01E0"/>
      </w:tblPr>
      <w:tblGrid>
        <w:gridCol w:w="4962"/>
        <w:gridCol w:w="4962"/>
      </w:tblGrid>
      <w:tr w:rsidR="005A3A1F" w:rsidRPr="00F75746" w:rsidTr="00A47638">
        <w:trPr>
          <w:trHeight w:val="312"/>
        </w:trPr>
        <w:tc>
          <w:tcPr>
            <w:tcW w:w="4962" w:type="dxa"/>
            <w:tcBorders>
              <w:top w:val="single" w:sz="4" w:space="0" w:color="auto"/>
              <w:left w:val="single" w:sz="4" w:space="0" w:color="auto"/>
              <w:bottom w:val="single" w:sz="4" w:space="0" w:color="auto"/>
              <w:right w:val="single" w:sz="4" w:space="0" w:color="auto"/>
            </w:tcBorders>
            <w:hideMark/>
          </w:tcPr>
          <w:p w:rsidR="005A3A1F" w:rsidRPr="004F734B" w:rsidRDefault="005A3A1F"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Ричагівський І.І. –  . нач. фінансового управління </w:t>
            </w:r>
          </w:p>
        </w:tc>
        <w:tc>
          <w:tcPr>
            <w:tcW w:w="4962" w:type="dxa"/>
            <w:tcBorders>
              <w:top w:val="single" w:sz="4" w:space="0" w:color="auto"/>
              <w:bottom w:val="single" w:sz="4" w:space="0" w:color="auto"/>
              <w:right w:val="single" w:sz="4" w:space="0" w:color="auto"/>
            </w:tcBorders>
          </w:tcPr>
          <w:p w:rsidR="005A3A1F" w:rsidRPr="004F734B" w:rsidRDefault="005A3A1F"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tc>
      </w:tr>
      <w:tr w:rsidR="005A3A1F" w:rsidRPr="00F75746" w:rsidTr="00A47638">
        <w:trPr>
          <w:trHeight w:val="312"/>
        </w:trPr>
        <w:tc>
          <w:tcPr>
            <w:tcW w:w="4962" w:type="dxa"/>
            <w:tcBorders>
              <w:top w:val="single" w:sz="4" w:space="0" w:color="auto"/>
              <w:left w:val="single" w:sz="4" w:space="0" w:color="auto"/>
              <w:bottom w:val="single" w:sz="4" w:space="0" w:color="auto"/>
              <w:right w:val="single" w:sz="4" w:space="0" w:color="auto"/>
            </w:tcBorders>
            <w:hideMark/>
          </w:tcPr>
          <w:p w:rsidR="005A3A1F" w:rsidRPr="004F734B" w:rsidRDefault="00450321"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Зесанський В.І - </w:t>
            </w:r>
            <w:r w:rsidR="005A3A1F" w:rsidRPr="004F734B">
              <w:rPr>
                <w:rFonts w:ascii="Times New Roman" w:eastAsia="Times New Roman" w:hAnsi="Times New Roman" w:cs="Times New Roman"/>
                <w:sz w:val="24"/>
                <w:szCs w:val="24"/>
                <w:lang w:eastAsia="ru-RU"/>
              </w:rPr>
              <w:t>нач. управління культури, спорту та</w:t>
            </w:r>
            <w:r w:rsidRPr="004F734B">
              <w:rPr>
                <w:rFonts w:ascii="Times New Roman" w:eastAsia="Times New Roman" w:hAnsi="Times New Roman" w:cs="Times New Roman"/>
                <w:sz w:val="24"/>
                <w:szCs w:val="24"/>
                <w:lang w:eastAsia="ru-RU"/>
              </w:rPr>
              <w:t xml:space="preserve"> </w:t>
            </w:r>
            <w:r w:rsidR="005A3A1F" w:rsidRPr="004F734B">
              <w:rPr>
                <w:rFonts w:ascii="Times New Roman" w:eastAsia="Times New Roman" w:hAnsi="Times New Roman" w:cs="Times New Roman"/>
                <w:sz w:val="24"/>
                <w:szCs w:val="24"/>
                <w:lang w:eastAsia="ru-RU"/>
              </w:rPr>
              <w:t xml:space="preserve">гуманітарної політики </w:t>
            </w:r>
          </w:p>
        </w:tc>
        <w:tc>
          <w:tcPr>
            <w:tcW w:w="4962" w:type="dxa"/>
            <w:tcBorders>
              <w:top w:val="single" w:sz="4" w:space="0" w:color="auto"/>
              <w:bottom w:val="single" w:sz="4" w:space="0" w:color="auto"/>
              <w:right w:val="single" w:sz="4" w:space="0" w:color="auto"/>
            </w:tcBorders>
          </w:tcPr>
          <w:p w:rsidR="005A3A1F" w:rsidRPr="004F734B" w:rsidRDefault="005A3A1F"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r>
      <w:tr w:rsidR="005A3A1F" w:rsidRPr="00F75746" w:rsidTr="00A47638">
        <w:trPr>
          <w:trHeight w:val="726"/>
        </w:trPr>
        <w:tc>
          <w:tcPr>
            <w:tcW w:w="4962" w:type="dxa"/>
            <w:tcBorders>
              <w:top w:val="single" w:sz="4" w:space="0" w:color="auto"/>
              <w:left w:val="single" w:sz="4" w:space="0" w:color="auto"/>
              <w:bottom w:val="single" w:sz="4" w:space="0" w:color="auto"/>
              <w:right w:val="single" w:sz="4" w:space="0" w:color="auto"/>
            </w:tcBorders>
            <w:hideMark/>
          </w:tcPr>
          <w:p w:rsidR="005A3A1F" w:rsidRPr="004F734B" w:rsidRDefault="005A3A1F"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4962" w:type="dxa"/>
            <w:tcBorders>
              <w:top w:val="single" w:sz="4" w:space="0" w:color="auto"/>
              <w:bottom w:val="single" w:sz="4" w:space="0" w:color="auto"/>
              <w:right w:val="single" w:sz="4" w:space="0" w:color="auto"/>
            </w:tcBorders>
          </w:tcPr>
          <w:p w:rsidR="005A3A1F" w:rsidRPr="004F734B" w:rsidRDefault="005A3A1F" w:rsidP="00B07F30">
            <w:pPr>
              <w:spacing w:after="0" w:line="240" w:lineRule="auto"/>
              <w:rPr>
                <w:rFonts w:ascii="Times New Roman" w:hAnsi="Times New Roman" w:cs="Times New Roman"/>
                <w:sz w:val="24"/>
                <w:szCs w:val="24"/>
              </w:rPr>
            </w:pPr>
            <w:r w:rsidRPr="004F734B">
              <w:rPr>
                <w:rFonts w:ascii="Times New Roman" w:hAnsi="Times New Roman" w:cs="Times New Roman"/>
                <w:sz w:val="24"/>
                <w:szCs w:val="24"/>
              </w:rPr>
              <w:t>Гілко Н.І. – нач. відділу інвестицій та розвитку громади</w:t>
            </w:r>
          </w:p>
        </w:tc>
      </w:tr>
      <w:tr w:rsidR="00C86AD6" w:rsidRPr="00F75746" w:rsidTr="00A47638">
        <w:trPr>
          <w:trHeight w:val="312"/>
        </w:trPr>
        <w:tc>
          <w:tcPr>
            <w:tcW w:w="4962" w:type="dxa"/>
            <w:tcBorders>
              <w:top w:val="single" w:sz="4" w:space="0" w:color="auto"/>
              <w:left w:val="single" w:sz="4" w:space="0" w:color="auto"/>
              <w:bottom w:val="single" w:sz="4" w:space="0" w:color="auto"/>
              <w:right w:val="single" w:sz="4" w:space="0" w:color="auto"/>
            </w:tcBorders>
            <w:hideMark/>
          </w:tcPr>
          <w:p w:rsidR="00C86AD6" w:rsidRPr="004F734B" w:rsidRDefault="00C86AD6" w:rsidP="00B07F30">
            <w:pPr>
              <w:spacing w:after="0" w:line="240" w:lineRule="auto"/>
            </w:pP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tc>
        <w:tc>
          <w:tcPr>
            <w:tcW w:w="4962" w:type="dxa"/>
            <w:tcBorders>
              <w:top w:val="single" w:sz="4" w:space="0" w:color="auto"/>
              <w:bottom w:val="single" w:sz="4" w:space="0" w:color="auto"/>
              <w:right w:val="single" w:sz="4" w:space="0" w:color="auto"/>
            </w:tcBorders>
          </w:tcPr>
          <w:p w:rsidR="00C86AD6" w:rsidRPr="004F734B" w:rsidRDefault="00450321" w:rsidP="00B07F30">
            <w:pPr>
              <w:spacing w:after="0" w:line="240" w:lineRule="auto"/>
              <w:rPr>
                <w:rFonts w:ascii="Times New Roman" w:hAnsi="Times New Roman" w:cs="Times New Roman"/>
                <w:sz w:val="24"/>
                <w:szCs w:val="24"/>
              </w:rPr>
            </w:pPr>
            <w:r w:rsidRPr="004F734B">
              <w:rPr>
                <w:rFonts w:ascii="Times New Roman" w:eastAsia="Times New Roman" w:hAnsi="Times New Roman" w:cs="Times New Roman"/>
                <w:sz w:val="24"/>
                <w:szCs w:val="24"/>
                <w:lang w:eastAsia="ru-RU"/>
              </w:rPr>
              <w:t>Панчишин Г.Ю. – нач. відділу освіти</w:t>
            </w:r>
          </w:p>
        </w:tc>
      </w:tr>
      <w:tr w:rsidR="00C86AD6" w:rsidRPr="00F75746" w:rsidTr="00A47638">
        <w:trPr>
          <w:trHeight w:val="312"/>
        </w:trPr>
        <w:tc>
          <w:tcPr>
            <w:tcW w:w="4962" w:type="dxa"/>
            <w:tcBorders>
              <w:top w:val="single" w:sz="4" w:space="0" w:color="auto"/>
              <w:left w:val="single" w:sz="4" w:space="0" w:color="auto"/>
              <w:bottom w:val="single" w:sz="4" w:space="0" w:color="auto"/>
              <w:right w:val="single" w:sz="4" w:space="0" w:color="auto"/>
            </w:tcBorders>
            <w:hideMark/>
          </w:tcPr>
          <w:p w:rsidR="00C86AD6" w:rsidRPr="004F734B" w:rsidRDefault="00C86AD6" w:rsidP="00B07F30">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Мельник І.П. – головний архітектор мвіста</w:t>
            </w:r>
          </w:p>
        </w:tc>
        <w:tc>
          <w:tcPr>
            <w:tcW w:w="4962" w:type="dxa"/>
            <w:tcBorders>
              <w:top w:val="single" w:sz="4" w:space="0" w:color="auto"/>
              <w:bottom w:val="single" w:sz="4" w:space="0" w:color="auto"/>
              <w:right w:val="single" w:sz="4" w:space="0" w:color="auto"/>
            </w:tcBorders>
          </w:tcPr>
          <w:p w:rsidR="00C86AD6" w:rsidRPr="004F734B" w:rsidRDefault="0041691A" w:rsidP="00B07F30">
            <w:pPr>
              <w:spacing w:after="0" w:line="240" w:lineRule="auto"/>
              <w:rPr>
                <w:rFonts w:ascii="Times New Roman" w:hAnsi="Times New Roman" w:cs="Times New Roman"/>
                <w:sz w:val="24"/>
                <w:szCs w:val="24"/>
              </w:rPr>
            </w:pPr>
            <w:r w:rsidRPr="004F734B">
              <w:rPr>
                <w:rFonts w:ascii="Times New Roman" w:eastAsia="Times New Roman" w:hAnsi="Times New Roman" w:cs="Times New Roman"/>
                <w:sz w:val="24"/>
                <w:szCs w:val="24"/>
              </w:rPr>
              <w:t>Суряк Р.Р. – спец. 1 кат. Управління ЖКГ</w:t>
            </w:r>
          </w:p>
        </w:tc>
      </w:tr>
      <w:tr w:rsidR="00090203" w:rsidRPr="00F75746" w:rsidTr="00A47638">
        <w:trPr>
          <w:trHeight w:val="312"/>
        </w:trPr>
        <w:tc>
          <w:tcPr>
            <w:tcW w:w="4962" w:type="dxa"/>
            <w:tcBorders>
              <w:top w:val="single" w:sz="4" w:space="0" w:color="auto"/>
              <w:left w:val="single" w:sz="4" w:space="0" w:color="auto"/>
              <w:bottom w:val="single" w:sz="4" w:space="0" w:color="auto"/>
              <w:right w:val="single" w:sz="4" w:space="0" w:color="auto"/>
            </w:tcBorders>
            <w:hideMark/>
          </w:tcPr>
          <w:p w:rsidR="00090203" w:rsidRPr="004F734B" w:rsidRDefault="005E47E4" w:rsidP="00B07F30">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sz w:val="24"/>
                <w:szCs w:val="24"/>
                <w:lang w:eastAsia="ru-RU"/>
              </w:rPr>
              <w:t>Калінчук Г.А. – нач. управаоіння соціального захисту</w:t>
            </w:r>
          </w:p>
        </w:tc>
        <w:tc>
          <w:tcPr>
            <w:tcW w:w="4962" w:type="dxa"/>
            <w:tcBorders>
              <w:top w:val="single" w:sz="4" w:space="0" w:color="auto"/>
              <w:bottom w:val="single" w:sz="4" w:space="0" w:color="auto"/>
              <w:right w:val="single" w:sz="4" w:space="0" w:color="auto"/>
            </w:tcBorders>
          </w:tcPr>
          <w:p w:rsidR="00090203" w:rsidRPr="004F734B" w:rsidRDefault="00991204"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Яворський О.І.  – нач. відділу КМ та приватизації управління ЖКГ</w:t>
            </w:r>
          </w:p>
        </w:tc>
      </w:tr>
      <w:tr w:rsidR="004F734B" w:rsidRPr="00F75746" w:rsidTr="00A47638">
        <w:trPr>
          <w:trHeight w:val="312"/>
        </w:trPr>
        <w:tc>
          <w:tcPr>
            <w:tcW w:w="4962" w:type="dxa"/>
            <w:tcBorders>
              <w:top w:val="single" w:sz="4" w:space="0" w:color="auto"/>
              <w:left w:val="single" w:sz="4" w:space="0" w:color="auto"/>
              <w:bottom w:val="single" w:sz="4" w:space="0" w:color="auto"/>
              <w:right w:val="single" w:sz="4" w:space="0" w:color="auto"/>
            </w:tcBorders>
            <w:hideMark/>
          </w:tcPr>
          <w:p w:rsidR="004F734B" w:rsidRPr="004F734B" w:rsidRDefault="004F734B" w:rsidP="00B07F30">
            <w:pPr>
              <w:spacing w:after="0" w:line="240" w:lineRule="auto"/>
              <w:rPr>
                <w:rFonts w:ascii="Times New Roman" w:eastAsia="Times New Roman" w:hAnsi="Times New Roman" w:cs="Times New Roman"/>
                <w:sz w:val="24"/>
                <w:szCs w:val="24"/>
                <w:lang w:eastAsia="ru-RU"/>
              </w:rPr>
            </w:pPr>
          </w:p>
        </w:tc>
        <w:tc>
          <w:tcPr>
            <w:tcW w:w="4962" w:type="dxa"/>
            <w:tcBorders>
              <w:top w:val="single" w:sz="4" w:space="0" w:color="auto"/>
              <w:bottom w:val="single" w:sz="4" w:space="0" w:color="auto"/>
              <w:right w:val="single" w:sz="4" w:space="0" w:color="auto"/>
            </w:tcBorders>
          </w:tcPr>
          <w:p w:rsidR="004F734B" w:rsidRPr="004F734B" w:rsidRDefault="002E5B91" w:rsidP="00B07F30">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sz w:val="24"/>
                <w:szCs w:val="24"/>
              </w:rPr>
              <w:t>Наконечна З.М. – заст. нач. фіеаесового управління</w:t>
            </w:r>
          </w:p>
        </w:tc>
      </w:tr>
    </w:tbl>
    <w:p w:rsidR="00C502AB" w:rsidRDefault="00C502AB" w:rsidP="00B07F30">
      <w:pPr>
        <w:tabs>
          <w:tab w:val="left" w:pos="8352"/>
        </w:tabs>
        <w:spacing w:after="0" w:line="240" w:lineRule="auto"/>
        <w:rPr>
          <w:rFonts w:ascii="Times New Roman" w:eastAsia="Times New Roman" w:hAnsi="Times New Roman" w:cs="Times New Roman"/>
          <w:sz w:val="24"/>
          <w:szCs w:val="24"/>
          <w:lang w:eastAsia="ru-RU"/>
        </w:rPr>
      </w:pPr>
    </w:p>
    <w:p w:rsidR="005C374E" w:rsidRPr="00F75746" w:rsidRDefault="005C374E" w:rsidP="00B07F30">
      <w:pPr>
        <w:tabs>
          <w:tab w:val="left" w:pos="8352"/>
        </w:tabs>
        <w:spacing w:after="0" w:line="240" w:lineRule="auto"/>
        <w:rPr>
          <w:rFonts w:ascii="Times New Roman" w:eastAsia="Times New Roman" w:hAnsi="Times New Roman" w:cs="Times New Roman"/>
          <w:sz w:val="24"/>
          <w:szCs w:val="24"/>
          <w:lang w:eastAsia="ru-RU"/>
        </w:rPr>
      </w:pPr>
    </w:p>
    <w:p w:rsidR="005A3A1F" w:rsidRPr="00F75746" w:rsidRDefault="005A3A1F" w:rsidP="00B07F30">
      <w:pPr>
        <w:spacing w:after="0" w:line="240" w:lineRule="auto"/>
        <w:jc w:val="right"/>
        <w:rPr>
          <w:rFonts w:ascii="Times New Roman" w:eastAsia="Times New Roman" w:hAnsi="Times New Roman" w:cs="Times New Roman"/>
          <w:b/>
          <w:sz w:val="24"/>
          <w:szCs w:val="24"/>
          <w:lang w:eastAsia="ru-RU"/>
        </w:rPr>
      </w:pPr>
      <w:r w:rsidRPr="00F75746">
        <w:rPr>
          <w:rFonts w:ascii="Times New Roman" w:eastAsia="Times New Roman" w:hAnsi="Times New Roman" w:cs="Times New Roman"/>
          <w:b/>
          <w:sz w:val="24"/>
          <w:szCs w:val="24"/>
          <w:lang w:eastAsia="ru-RU"/>
        </w:rPr>
        <w:tab/>
        <w:t xml:space="preserve"> ЗАТВЕРДЖЕНО</w:t>
      </w:r>
    </w:p>
    <w:p w:rsidR="005A3A1F" w:rsidRPr="00F75746" w:rsidRDefault="005A3A1F" w:rsidP="00B07F30">
      <w:pPr>
        <w:spacing w:after="0" w:line="240" w:lineRule="auto"/>
        <w:jc w:val="right"/>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Розпорядженням міського голови</w:t>
      </w:r>
    </w:p>
    <w:p w:rsidR="005A3A1F" w:rsidRPr="00F75746" w:rsidRDefault="005A3A1F" w:rsidP="00B07F30">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139  від 10</w:t>
      </w:r>
      <w:r w:rsidRPr="00F75746">
        <w:rPr>
          <w:rFonts w:ascii="Times New Roman" w:eastAsia="Times New Roman" w:hAnsi="Times New Roman" w:cs="Times New Roman"/>
          <w:sz w:val="24"/>
          <w:szCs w:val="24"/>
          <w:lang w:eastAsia="ru-RU"/>
        </w:rPr>
        <w:t>.0</w:t>
      </w:r>
      <w:r>
        <w:rPr>
          <w:rFonts w:ascii="Times New Roman" w:eastAsia="Times New Roman" w:hAnsi="Times New Roman" w:cs="Times New Roman"/>
          <w:sz w:val="24"/>
          <w:szCs w:val="24"/>
          <w:lang w:eastAsia="ru-RU"/>
        </w:rPr>
        <w:t>9</w:t>
      </w:r>
      <w:r w:rsidRPr="00F75746">
        <w:rPr>
          <w:rFonts w:ascii="Times New Roman" w:eastAsia="Times New Roman" w:hAnsi="Times New Roman" w:cs="Times New Roman"/>
          <w:sz w:val="24"/>
          <w:szCs w:val="24"/>
          <w:lang w:eastAsia="ru-RU"/>
        </w:rPr>
        <w:t>.24р.</w:t>
      </w:r>
    </w:p>
    <w:p w:rsidR="005A3A1F" w:rsidRPr="00F75746" w:rsidRDefault="005A3A1F" w:rsidP="00B07F30">
      <w:pPr>
        <w:spacing w:after="0" w:line="240" w:lineRule="auto"/>
        <w:jc w:val="center"/>
        <w:rPr>
          <w:rFonts w:ascii="Times New Roman" w:eastAsia="Times New Roman" w:hAnsi="Times New Roman" w:cs="Times New Roman"/>
          <w:b/>
          <w:sz w:val="24"/>
          <w:szCs w:val="24"/>
          <w:lang w:eastAsia="ru-RU"/>
        </w:rPr>
      </w:pPr>
      <w:r w:rsidRPr="00F75746">
        <w:rPr>
          <w:rFonts w:ascii="Times New Roman" w:eastAsia="Times New Roman" w:hAnsi="Times New Roman" w:cs="Times New Roman"/>
          <w:b/>
          <w:sz w:val="24"/>
          <w:szCs w:val="24"/>
          <w:lang w:eastAsia="ru-RU"/>
        </w:rPr>
        <w:t>Проєкт ПОРЯДКУ ДЕННОГО</w:t>
      </w:r>
    </w:p>
    <w:p w:rsidR="005A3A1F" w:rsidRPr="00F75746" w:rsidRDefault="005A3A1F" w:rsidP="00B07F30">
      <w:pPr>
        <w:spacing w:after="0" w:line="240" w:lineRule="auto"/>
        <w:jc w:val="center"/>
        <w:rPr>
          <w:rFonts w:ascii="Times New Roman" w:eastAsia="Times New Roman" w:hAnsi="Times New Roman" w:cs="Times New Roman"/>
          <w:b/>
          <w:sz w:val="24"/>
          <w:szCs w:val="24"/>
          <w:lang w:eastAsia="ru-RU"/>
        </w:rPr>
      </w:pPr>
      <w:r w:rsidRPr="00F75746">
        <w:rPr>
          <w:rFonts w:ascii="Times New Roman" w:eastAsia="Times New Roman" w:hAnsi="Times New Roman" w:cs="Times New Roman"/>
          <w:b/>
          <w:sz w:val="24"/>
          <w:szCs w:val="24"/>
          <w:lang w:eastAsia="ru-RU"/>
        </w:rPr>
        <w:t>ЧЕРГОВОГО ЗАСІДАННЯ  ВИКОНКОМУ</w:t>
      </w:r>
    </w:p>
    <w:p w:rsidR="005A3A1F" w:rsidRPr="00F75746" w:rsidRDefault="005A3A1F" w:rsidP="00B07F30">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16 на 19 вересня</w:t>
      </w:r>
      <w:r w:rsidRPr="00F75746">
        <w:rPr>
          <w:rFonts w:ascii="Times New Roman" w:eastAsia="Times New Roman" w:hAnsi="Times New Roman" w:cs="Times New Roman"/>
          <w:b/>
          <w:sz w:val="24"/>
          <w:szCs w:val="24"/>
          <w:lang w:eastAsia="ru-RU"/>
        </w:rPr>
        <w:t xml:space="preserve"> 2024 року 14.00 год.</w:t>
      </w:r>
    </w:p>
    <w:tbl>
      <w:tblPr>
        <w:tblW w:w="10349" w:type="dxa"/>
        <w:tblInd w:w="213" w:type="dxa"/>
        <w:tblLayout w:type="fixed"/>
        <w:tblCellMar>
          <w:left w:w="71" w:type="dxa"/>
          <w:right w:w="71" w:type="dxa"/>
        </w:tblCellMar>
        <w:tblLook w:val="04A0"/>
      </w:tblPr>
      <w:tblGrid>
        <w:gridCol w:w="568"/>
        <w:gridCol w:w="5244"/>
        <w:gridCol w:w="3260"/>
        <w:gridCol w:w="1277"/>
      </w:tblGrid>
      <w:tr w:rsidR="005A3A1F" w:rsidRPr="00F75746" w:rsidTr="00152A44">
        <w:trPr>
          <w:trHeight w:val="900"/>
        </w:trPr>
        <w:tc>
          <w:tcPr>
            <w:tcW w:w="568" w:type="dxa"/>
            <w:tcBorders>
              <w:top w:val="single" w:sz="6" w:space="0" w:color="auto"/>
              <w:left w:val="single" w:sz="6" w:space="0" w:color="auto"/>
              <w:bottom w:val="single" w:sz="4" w:space="0" w:color="auto"/>
              <w:right w:val="single" w:sz="6" w:space="0" w:color="auto"/>
            </w:tcBorders>
            <w:hideMark/>
          </w:tcPr>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w:t>
            </w:r>
          </w:p>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з/п</w:t>
            </w:r>
          </w:p>
        </w:tc>
        <w:tc>
          <w:tcPr>
            <w:tcW w:w="5244" w:type="dxa"/>
            <w:tcBorders>
              <w:top w:val="single" w:sz="6" w:space="0" w:color="auto"/>
              <w:left w:val="single" w:sz="6" w:space="0" w:color="auto"/>
              <w:bottom w:val="single" w:sz="4" w:space="0" w:color="auto"/>
              <w:right w:val="single" w:sz="6" w:space="0" w:color="auto"/>
            </w:tcBorders>
            <w:hideMark/>
          </w:tcPr>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p>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Питання порядку денного</w:t>
            </w:r>
          </w:p>
        </w:tc>
        <w:tc>
          <w:tcPr>
            <w:tcW w:w="3260" w:type="dxa"/>
            <w:tcBorders>
              <w:top w:val="single" w:sz="6" w:space="0" w:color="auto"/>
              <w:left w:val="single" w:sz="6" w:space="0" w:color="auto"/>
              <w:bottom w:val="single" w:sz="4" w:space="0" w:color="auto"/>
              <w:right w:val="single" w:sz="6" w:space="0" w:color="auto"/>
            </w:tcBorders>
          </w:tcPr>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p>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Доповідач</w:t>
            </w:r>
          </w:p>
        </w:tc>
        <w:tc>
          <w:tcPr>
            <w:tcW w:w="1277" w:type="dxa"/>
            <w:tcBorders>
              <w:top w:val="single" w:sz="6" w:space="0" w:color="auto"/>
              <w:left w:val="single" w:sz="6" w:space="0" w:color="auto"/>
              <w:bottom w:val="single" w:sz="4" w:space="0" w:color="auto"/>
              <w:right w:val="single" w:sz="6" w:space="0" w:color="auto"/>
            </w:tcBorders>
            <w:hideMark/>
          </w:tcPr>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Дата</w:t>
            </w:r>
          </w:p>
          <w:p w:rsidR="005A3A1F" w:rsidRPr="00F75746" w:rsidRDefault="005A3A1F" w:rsidP="00B07F30">
            <w:pPr>
              <w:spacing w:after="0" w:line="240" w:lineRule="auto"/>
              <w:jc w:val="cente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t>проведен-</w:t>
            </w:r>
            <w:r w:rsidRPr="00F75746">
              <w:rPr>
                <w:rFonts w:ascii="Times New Roman" w:eastAsia="Times New Roman" w:hAnsi="Times New Roman" w:cs="Times New Roman"/>
                <w:b/>
                <w:sz w:val="24"/>
                <w:szCs w:val="24"/>
                <w:lang w:eastAsia="uk-UA"/>
              </w:rPr>
              <w:t>ня</w:t>
            </w:r>
          </w:p>
        </w:tc>
      </w:tr>
      <w:tr w:rsidR="005A3A1F" w:rsidRPr="006B7989"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5A3A1F" w:rsidRPr="00F75746" w:rsidRDefault="005A3A1F" w:rsidP="00B07F30">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1</w:t>
            </w:r>
          </w:p>
        </w:tc>
        <w:tc>
          <w:tcPr>
            <w:tcW w:w="5244" w:type="dxa"/>
            <w:tcBorders>
              <w:top w:val="single" w:sz="4" w:space="0" w:color="auto"/>
              <w:left w:val="single" w:sz="4" w:space="0" w:color="auto"/>
              <w:bottom w:val="single" w:sz="4" w:space="0" w:color="auto"/>
              <w:right w:val="single" w:sz="4" w:space="0" w:color="auto"/>
            </w:tcBorders>
            <w:hideMark/>
          </w:tcPr>
          <w:p w:rsidR="005A3A1F" w:rsidRPr="004F734B" w:rsidRDefault="00253B0C" w:rsidP="00B07F30">
            <w:pPr>
              <w:spacing w:after="0" w:line="240" w:lineRule="auto"/>
              <w:jc w:val="both"/>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val="ru-RU" w:eastAsia="ru-RU"/>
              </w:rPr>
              <w:t xml:space="preserve">Про погодження внесення змін до </w:t>
            </w:r>
            <w:r w:rsidRPr="004F734B">
              <w:rPr>
                <w:rFonts w:ascii="Times New Roman" w:eastAsia="Times New Roman" w:hAnsi="Times New Roman" w:cs="Times New Roman"/>
                <w:sz w:val="24"/>
                <w:szCs w:val="24"/>
                <w:lang w:eastAsia="ru-RU"/>
              </w:rPr>
              <w:t xml:space="preserve"> </w:t>
            </w:r>
            <w:r w:rsidRPr="004F734B">
              <w:rPr>
                <w:rFonts w:ascii="Times New Roman" w:eastAsia="Times New Roman" w:hAnsi="Times New Roman" w:cs="Times New Roman"/>
                <w:sz w:val="24"/>
                <w:szCs w:val="24"/>
                <w:lang w:val="ru-RU" w:eastAsia="ru-RU"/>
              </w:rPr>
              <w:t>Програми підтримки  державної політики національного спротиву   на 202</w:t>
            </w:r>
            <w:r w:rsidRPr="004F734B">
              <w:rPr>
                <w:rFonts w:ascii="Times New Roman" w:eastAsia="Times New Roman" w:hAnsi="Times New Roman" w:cs="Times New Roman"/>
                <w:sz w:val="24"/>
                <w:szCs w:val="24"/>
                <w:lang w:eastAsia="ru-RU"/>
              </w:rPr>
              <w:t>4</w:t>
            </w:r>
            <w:r w:rsidRPr="004F734B">
              <w:rPr>
                <w:rFonts w:ascii="Times New Roman" w:eastAsia="Times New Roman" w:hAnsi="Times New Roman" w:cs="Times New Roman"/>
                <w:sz w:val="24"/>
                <w:szCs w:val="24"/>
                <w:lang w:val="ru-RU" w:eastAsia="ru-RU"/>
              </w:rPr>
              <w:t xml:space="preserve"> рік, прогноз на 202</w:t>
            </w:r>
            <w:r w:rsidRPr="004F734B">
              <w:rPr>
                <w:rFonts w:ascii="Times New Roman" w:eastAsia="Times New Roman" w:hAnsi="Times New Roman" w:cs="Times New Roman"/>
                <w:sz w:val="24"/>
                <w:szCs w:val="24"/>
                <w:lang w:eastAsia="ru-RU"/>
              </w:rPr>
              <w:t>5</w:t>
            </w:r>
            <w:r w:rsidRPr="004F734B">
              <w:rPr>
                <w:rFonts w:ascii="Times New Roman" w:eastAsia="Times New Roman" w:hAnsi="Times New Roman" w:cs="Times New Roman"/>
                <w:sz w:val="24"/>
                <w:szCs w:val="24"/>
                <w:lang w:val="ru-RU" w:eastAsia="ru-RU"/>
              </w:rPr>
              <w:t>-202</w:t>
            </w:r>
            <w:r w:rsidRPr="004F734B">
              <w:rPr>
                <w:rFonts w:ascii="Times New Roman" w:eastAsia="Times New Roman" w:hAnsi="Times New Roman" w:cs="Times New Roman"/>
                <w:sz w:val="24"/>
                <w:szCs w:val="24"/>
                <w:lang w:eastAsia="ru-RU"/>
              </w:rPr>
              <w:t>6</w:t>
            </w:r>
            <w:r w:rsidRPr="004F734B">
              <w:rPr>
                <w:rFonts w:ascii="Times New Roman" w:eastAsia="Times New Roman" w:hAnsi="Times New Roman" w:cs="Times New Roman"/>
                <w:sz w:val="24"/>
                <w:szCs w:val="24"/>
                <w:lang w:val="ru-RU" w:eastAsia="ru-RU"/>
              </w:rPr>
              <w:t xml:space="preserve"> роки</w:t>
            </w:r>
            <w:r w:rsidRPr="004F734B">
              <w:rPr>
                <w:rFonts w:ascii="Times New Roman" w:eastAsia="Times New Roman" w:hAnsi="Times New Roman" w:cs="Times New Roman"/>
                <w:sz w:val="28"/>
                <w:szCs w:val="28"/>
                <w:lang w:val="ru-RU" w:eastAsia="ru-RU"/>
              </w:rPr>
              <w:t xml:space="preserve"> </w:t>
            </w:r>
          </w:p>
        </w:tc>
        <w:tc>
          <w:tcPr>
            <w:tcW w:w="3260" w:type="dxa"/>
            <w:tcBorders>
              <w:top w:val="single" w:sz="4" w:space="0" w:color="auto"/>
              <w:left w:val="single" w:sz="4" w:space="0" w:color="auto"/>
              <w:bottom w:val="single" w:sz="4" w:space="0" w:color="auto"/>
              <w:right w:val="single" w:sz="4" w:space="0" w:color="auto"/>
            </w:tcBorders>
            <w:hideMark/>
          </w:tcPr>
          <w:p w:rsidR="005A3A1F" w:rsidRPr="004F734B" w:rsidRDefault="00253B0C" w:rsidP="00B07F30">
            <w:pPr>
              <w:spacing w:after="0" w:line="240" w:lineRule="auto"/>
              <w:rPr>
                <w:rFonts w:ascii="Times New Roman" w:eastAsia="Times New Roman" w:hAnsi="Times New Roman" w:cs="Times New Roman"/>
                <w:bCs/>
                <w:sz w:val="24"/>
                <w:szCs w:val="24"/>
                <w:lang w:eastAsia="uk-UA"/>
              </w:rPr>
            </w:pPr>
            <w:r w:rsidRPr="004F734B">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1277" w:type="dxa"/>
            <w:tcBorders>
              <w:top w:val="single" w:sz="4" w:space="0" w:color="auto"/>
              <w:left w:val="single" w:sz="4" w:space="0" w:color="auto"/>
              <w:bottom w:val="single" w:sz="4" w:space="0" w:color="auto"/>
              <w:right w:val="single" w:sz="4" w:space="0" w:color="auto"/>
            </w:tcBorders>
            <w:hideMark/>
          </w:tcPr>
          <w:p w:rsidR="005A3A1F" w:rsidRPr="004F734B" w:rsidRDefault="005A3A1F" w:rsidP="00B07F30">
            <w:pPr>
              <w:spacing w:after="0" w:line="240" w:lineRule="auto"/>
              <w:rPr>
                <w:rFonts w:ascii="Times New Roman" w:eastAsia="Calibri" w:hAnsi="Times New Roman" w:cs="Times New Roman"/>
                <w:sz w:val="24"/>
                <w:szCs w:val="24"/>
              </w:rPr>
            </w:pPr>
            <w:r w:rsidRPr="004F734B">
              <w:rPr>
                <w:rFonts w:ascii="Times New Roman" w:eastAsia="Times New Roman" w:hAnsi="Times New Roman" w:cs="Times New Roman"/>
                <w:sz w:val="24"/>
                <w:szCs w:val="24"/>
                <w:lang w:eastAsia="uk-UA"/>
              </w:rPr>
              <w:t>19.09.24</w:t>
            </w:r>
          </w:p>
        </w:tc>
      </w:tr>
      <w:tr w:rsidR="005A3A1F"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5A3A1F" w:rsidRPr="00F75746" w:rsidRDefault="005A3A1F" w:rsidP="00B07F30">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2</w:t>
            </w:r>
          </w:p>
        </w:tc>
        <w:tc>
          <w:tcPr>
            <w:tcW w:w="5244" w:type="dxa"/>
            <w:tcBorders>
              <w:top w:val="single" w:sz="4" w:space="0" w:color="auto"/>
              <w:left w:val="single" w:sz="4" w:space="0" w:color="auto"/>
              <w:bottom w:val="single" w:sz="4" w:space="0" w:color="auto"/>
              <w:right w:val="single" w:sz="4" w:space="0" w:color="auto"/>
            </w:tcBorders>
            <w:hideMark/>
          </w:tcPr>
          <w:p w:rsidR="002C28F2" w:rsidRPr="004F734B" w:rsidRDefault="002C28F2"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Про погодження внесення змін до Програми </w:t>
            </w:r>
          </w:p>
          <w:p w:rsidR="005A3A1F" w:rsidRPr="004F734B" w:rsidRDefault="002C28F2"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 </w:t>
            </w:r>
            <w:r w:rsidRPr="004F734B">
              <w:rPr>
                <w:rFonts w:ascii="Times New Roman" w:eastAsia="Times New Roman" w:hAnsi="Times New Roman" w:cs="Times New Roman"/>
                <w:sz w:val="24"/>
                <w:szCs w:val="24"/>
                <w:lang w:val="ru-RU" w:eastAsia="ru-RU"/>
              </w:rPr>
              <w:t xml:space="preserve">охорони </w:t>
            </w:r>
            <w:r w:rsidRPr="004F734B">
              <w:rPr>
                <w:rFonts w:ascii="Times New Roman" w:eastAsia="Times New Roman" w:hAnsi="Times New Roman" w:cs="Times New Roman"/>
                <w:sz w:val="24"/>
                <w:szCs w:val="24"/>
                <w:lang w:eastAsia="ru-RU"/>
              </w:rPr>
              <w:t xml:space="preserve">публічного </w:t>
            </w:r>
            <w:r w:rsidRPr="004F734B">
              <w:rPr>
                <w:rFonts w:ascii="Times New Roman" w:eastAsia="Times New Roman" w:hAnsi="Times New Roman" w:cs="Times New Roman"/>
                <w:sz w:val="24"/>
                <w:szCs w:val="24"/>
                <w:lang w:val="ru-RU" w:eastAsia="ru-RU"/>
              </w:rPr>
              <w:t>порядку</w:t>
            </w:r>
            <w:r w:rsidRPr="004F734B">
              <w:rPr>
                <w:rFonts w:ascii="Times New Roman" w:eastAsia="Times New Roman" w:hAnsi="Times New Roman" w:cs="Times New Roman"/>
                <w:sz w:val="24"/>
                <w:szCs w:val="24"/>
                <w:lang w:eastAsia="ru-RU"/>
              </w:rPr>
              <w:t xml:space="preserve"> </w:t>
            </w:r>
            <w:r w:rsidR="00B66920" w:rsidRPr="004F734B">
              <w:rPr>
                <w:rFonts w:ascii="Times New Roman" w:eastAsia="Times New Roman" w:hAnsi="Times New Roman" w:cs="Times New Roman"/>
                <w:sz w:val="24"/>
                <w:szCs w:val="24"/>
                <w:lang w:eastAsia="ru-RU"/>
              </w:rPr>
              <w:t xml:space="preserve"> </w:t>
            </w:r>
            <w:r w:rsidRPr="004F734B">
              <w:rPr>
                <w:rFonts w:ascii="Times New Roman" w:eastAsia="Times New Roman" w:hAnsi="Times New Roman" w:cs="Times New Roman"/>
                <w:sz w:val="24"/>
                <w:szCs w:val="24"/>
                <w:lang w:eastAsia="ru-RU"/>
              </w:rPr>
              <w:t xml:space="preserve">та профілактики злочинності </w:t>
            </w:r>
            <w:r w:rsidR="00B66920" w:rsidRPr="004F734B">
              <w:rPr>
                <w:rFonts w:ascii="Times New Roman" w:eastAsia="Times New Roman" w:hAnsi="Times New Roman" w:cs="Times New Roman"/>
                <w:sz w:val="24"/>
                <w:szCs w:val="24"/>
                <w:lang w:eastAsia="ru-RU"/>
              </w:rPr>
              <w:t xml:space="preserve"> </w:t>
            </w:r>
            <w:r w:rsidRPr="004F734B">
              <w:rPr>
                <w:rFonts w:ascii="Times New Roman" w:eastAsia="Times New Roman" w:hAnsi="Times New Roman" w:cs="Times New Roman"/>
                <w:sz w:val="24"/>
                <w:szCs w:val="24"/>
                <w:lang w:eastAsia="ru-RU"/>
              </w:rPr>
              <w:t xml:space="preserve">в Новороздільській територіальній громаді </w:t>
            </w:r>
            <w:r w:rsidR="00B66920" w:rsidRPr="004F734B">
              <w:rPr>
                <w:rFonts w:ascii="Times New Roman" w:eastAsia="Times New Roman" w:hAnsi="Times New Roman" w:cs="Times New Roman"/>
                <w:sz w:val="24"/>
                <w:szCs w:val="24"/>
                <w:lang w:eastAsia="ru-RU"/>
              </w:rPr>
              <w:t xml:space="preserve"> </w:t>
            </w:r>
            <w:r w:rsidRPr="004F734B">
              <w:rPr>
                <w:rFonts w:ascii="Times New Roman" w:eastAsia="Times New Roman" w:hAnsi="Times New Roman" w:cs="Times New Roman"/>
                <w:sz w:val="24"/>
                <w:szCs w:val="24"/>
                <w:lang w:eastAsia="ru-RU"/>
              </w:rPr>
              <w:t>на 2024 рік, прогноз на 2025-2026 роки</w:t>
            </w:r>
          </w:p>
        </w:tc>
        <w:tc>
          <w:tcPr>
            <w:tcW w:w="3260" w:type="dxa"/>
            <w:tcBorders>
              <w:top w:val="single" w:sz="4" w:space="0" w:color="auto"/>
              <w:left w:val="single" w:sz="4" w:space="0" w:color="auto"/>
              <w:bottom w:val="single" w:sz="4" w:space="0" w:color="auto"/>
              <w:right w:val="single" w:sz="4" w:space="0" w:color="auto"/>
            </w:tcBorders>
            <w:hideMark/>
          </w:tcPr>
          <w:p w:rsidR="005A3A1F" w:rsidRPr="004F734B" w:rsidRDefault="005A3A1F" w:rsidP="00B07F30">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1277" w:type="dxa"/>
            <w:tcBorders>
              <w:top w:val="single" w:sz="4" w:space="0" w:color="auto"/>
              <w:left w:val="single" w:sz="4" w:space="0" w:color="auto"/>
              <w:bottom w:val="single" w:sz="4" w:space="0" w:color="auto"/>
              <w:right w:val="single" w:sz="4" w:space="0" w:color="auto"/>
            </w:tcBorders>
            <w:hideMark/>
          </w:tcPr>
          <w:p w:rsidR="005A3A1F" w:rsidRPr="004F734B" w:rsidRDefault="005A3A1F" w:rsidP="00B07F30">
            <w:pPr>
              <w:spacing w:after="0" w:line="240" w:lineRule="auto"/>
            </w:pPr>
            <w:r w:rsidRPr="004F734B">
              <w:rPr>
                <w:rFonts w:ascii="Times New Roman" w:eastAsia="Times New Roman" w:hAnsi="Times New Roman" w:cs="Times New Roman"/>
                <w:sz w:val="24"/>
                <w:szCs w:val="24"/>
                <w:lang w:eastAsia="uk-UA"/>
              </w:rPr>
              <w:t>19.09.24</w:t>
            </w:r>
          </w:p>
        </w:tc>
      </w:tr>
      <w:tr w:rsidR="002E5B91"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2E5B91" w:rsidRPr="00F75746" w:rsidRDefault="002E5B91" w:rsidP="00B07F30">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3</w:t>
            </w:r>
          </w:p>
        </w:tc>
        <w:tc>
          <w:tcPr>
            <w:tcW w:w="5244" w:type="dxa"/>
            <w:tcBorders>
              <w:top w:val="single" w:sz="4" w:space="0" w:color="auto"/>
              <w:left w:val="single" w:sz="4" w:space="0" w:color="auto"/>
              <w:bottom w:val="single" w:sz="4" w:space="0" w:color="auto"/>
              <w:right w:val="single" w:sz="4" w:space="0" w:color="auto"/>
            </w:tcBorders>
            <w:hideMark/>
          </w:tcPr>
          <w:p w:rsidR="002E5B91" w:rsidRPr="004F734B" w:rsidRDefault="002E5B91" w:rsidP="002E5B91">
            <w:pPr>
              <w:spacing w:after="0" w:line="240" w:lineRule="auto"/>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Про  погодження  внесення змін до  «Програми</w:t>
            </w:r>
          </w:p>
          <w:p w:rsidR="002E5B91" w:rsidRPr="004F734B" w:rsidRDefault="002E5B91" w:rsidP="002E5B91">
            <w:pPr>
              <w:spacing w:after="0" w:line="240" w:lineRule="auto"/>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 xml:space="preserve">розвитку освіти Новороздільської ТГ </w:t>
            </w:r>
          </w:p>
          <w:p w:rsidR="002E5B91" w:rsidRPr="004F734B" w:rsidRDefault="002E5B91" w:rsidP="002E5B91">
            <w:pPr>
              <w:spacing w:after="0" w:line="240" w:lineRule="auto"/>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на 2024 рік та прогноз на 2025-2026 роки»</w:t>
            </w:r>
          </w:p>
        </w:tc>
        <w:tc>
          <w:tcPr>
            <w:tcW w:w="3260" w:type="dxa"/>
            <w:tcBorders>
              <w:top w:val="single" w:sz="4" w:space="0" w:color="auto"/>
              <w:left w:val="single" w:sz="4" w:space="0" w:color="auto"/>
              <w:bottom w:val="single" w:sz="4" w:space="0" w:color="auto"/>
              <w:right w:val="single" w:sz="4" w:space="0" w:color="auto"/>
            </w:tcBorders>
            <w:hideMark/>
          </w:tcPr>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Панчишин Г.Ю. – нач. відділу освіти</w:t>
            </w:r>
          </w:p>
        </w:tc>
        <w:tc>
          <w:tcPr>
            <w:tcW w:w="1277" w:type="dxa"/>
            <w:tcBorders>
              <w:top w:val="single" w:sz="4" w:space="0" w:color="auto"/>
              <w:left w:val="single" w:sz="4" w:space="0" w:color="auto"/>
              <w:bottom w:val="single" w:sz="4" w:space="0" w:color="auto"/>
              <w:right w:val="single" w:sz="4" w:space="0" w:color="auto"/>
            </w:tcBorders>
            <w:hideMark/>
          </w:tcPr>
          <w:p w:rsidR="002E5B91" w:rsidRPr="004F734B" w:rsidRDefault="002E5B91" w:rsidP="00B07F30">
            <w:pPr>
              <w:spacing w:after="0" w:line="240" w:lineRule="auto"/>
            </w:pPr>
            <w:r w:rsidRPr="004F734B">
              <w:rPr>
                <w:rFonts w:ascii="Times New Roman" w:eastAsia="Times New Roman" w:hAnsi="Times New Roman" w:cs="Times New Roman"/>
                <w:sz w:val="24"/>
                <w:szCs w:val="24"/>
                <w:lang w:eastAsia="uk-UA"/>
              </w:rPr>
              <w:t xml:space="preserve"> 19.09.24</w:t>
            </w:r>
          </w:p>
        </w:tc>
      </w:tr>
      <w:tr w:rsidR="002E5B91"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2E5B91" w:rsidRPr="00F75746" w:rsidRDefault="002E5B91"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4</w:t>
            </w:r>
          </w:p>
        </w:tc>
        <w:tc>
          <w:tcPr>
            <w:tcW w:w="5244" w:type="dxa"/>
            <w:tcBorders>
              <w:top w:val="single" w:sz="4" w:space="0" w:color="auto"/>
              <w:left w:val="single" w:sz="4" w:space="0" w:color="auto"/>
              <w:bottom w:val="single" w:sz="4" w:space="0" w:color="auto"/>
              <w:right w:val="single" w:sz="4" w:space="0" w:color="auto"/>
            </w:tcBorders>
            <w:hideMark/>
          </w:tcPr>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Про погодження внесення змін  </w:t>
            </w:r>
          </w:p>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до </w:t>
            </w:r>
            <w:r w:rsidRPr="004F734B">
              <w:rPr>
                <w:rFonts w:ascii="Times New Roman" w:eastAsia="Times New Roman" w:hAnsi="Times New Roman" w:cs="Times New Roman"/>
                <w:b/>
                <w:sz w:val="24"/>
                <w:szCs w:val="24"/>
                <w:lang w:eastAsia="ru-RU"/>
              </w:rPr>
              <w:t>м</w:t>
            </w:r>
            <w:r w:rsidRPr="004F734B">
              <w:rPr>
                <w:rFonts w:ascii="Times New Roman" w:eastAsia="Times New Roman" w:hAnsi="Times New Roman" w:cs="Times New Roman"/>
                <w:sz w:val="24"/>
                <w:szCs w:val="24"/>
                <w:lang w:eastAsia="ru-RU"/>
              </w:rPr>
              <w:t xml:space="preserve">іської комплексної Програми підтримки </w:t>
            </w:r>
          </w:p>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Захисників і Захисниць України та</w:t>
            </w:r>
          </w:p>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членів їх сімей на 2024 рік прогноз на 2025-2026 роки</w:t>
            </w:r>
          </w:p>
        </w:tc>
        <w:tc>
          <w:tcPr>
            <w:tcW w:w="3260" w:type="dxa"/>
            <w:tcBorders>
              <w:top w:val="single" w:sz="4" w:space="0" w:color="auto"/>
              <w:left w:val="single" w:sz="4" w:space="0" w:color="auto"/>
              <w:bottom w:val="single" w:sz="4" w:space="0" w:color="auto"/>
              <w:right w:val="single" w:sz="4" w:space="0" w:color="auto"/>
            </w:tcBorders>
            <w:hideMark/>
          </w:tcPr>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Калінчук Г.А. – нач. управаоіння соціального захисту</w:t>
            </w:r>
          </w:p>
        </w:tc>
        <w:tc>
          <w:tcPr>
            <w:tcW w:w="1277" w:type="dxa"/>
            <w:tcBorders>
              <w:top w:val="single" w:sz="4" w:space="0" w:color="auto"/>
              <w:left w:val="single" w:sz="4" w:space="0" w:color="auto"/>
              <w:bottom w:val="single" w:sz="4" w:space="0" w:color="auto"/>
              <w:right w:val="single" w:sz="4" w:space="0" w:color="auto"/>
            </w:tcBorders>
            <w:hideMark/>
          </w:tcPr>
          <w:p w:rsidR="002E5B91" w:rsidRDefault="002E5B91" w:rsidP="00B07F30">
            <w:pPr>
              <w:spacing w:after="0" w:line="240" w:lineRule="auto"/>
            </w:pPr>
            <w:r w:rsidRPr="009B3E42">
              <w:rPr>
                <w:rFonts w:ascii="Times New Roman" w:eastAsia="Times New Roman" w:hAnsi="Times New Roman" w:cs="Times New Roman"/>
                <w:sz w:val="24"/>
                <w:szCs w:val="24"/>
                <w:lang w:eastAsia="uk-UA"/>
              </w:rPr>
              <w:t>19.09.24</w:t>
            </w:r>
          </w:p>
        </w:tc>
      </w:tr>
      <w:tr w:rsidR="002E5B91"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2E5B91" w:rsidRPr="00F75746" w:rsidRDefault="002E5B91"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5</w:t>
            </w:r>
          </w:p>
        </w:tc>
        <w:tc>
          <w:tcPr>
            <w:tcW w:w="5244" w:type="dxa"/>
            <w:tcBorders>
              <w:top w:val="single" w:sz="4" w:space="0" w:color="auto"/>
              <w:left w:val="single" w:sz="4" w:space="0" w:color="auto"/>
              <w:bottom w:val="single" w:sz="4" w:space="0" w:color="auto"/>
              <w:right w:val="single" w:sz="4" w:space="0" w:color="auto"/>
            </w:tcBorders>
            <w:hideMark/>
          </w:tcPr>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Про погодження внесення змін  </w:t>
            </w:r>
          </w:p>
          <w:p w:rsidR="002E5B91" w:rsidRPr="004F734B" w:rsidRDefault="002E5B91" w:rsidP="002E5B91">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sz w:val="24"/>
                <w:szCs w:val="24"/>
                <w:lang w:eastAsia="ru-RU"/>
              </w:rPr>
              <w:t xml:space="preserve">до </w:t>
            </w:r>
            <w:r w:rsidRPr="004F734B">
              <w:rPr>
                <w:rFonts w:ascii="Times New Roman" w:eastAsia="Times New Roman" w:hAnsi="Times New Roman" w:cs="Times New Roman"/>
                <w:bCs/>
                <w:sz w:val="24"/>
                <w:szCs w:val="24"/>
                <w:lang w:eastAsia="ru-RU"/>
              </w:rPr>
              <w:t>Програми соціального захисту населення</w:t>
            </w:r>
          </w:p>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на 2024 рік прогноз на 2025-2026 роки</w:t>
            </w:r>
          </w:p>
        </w:tc>
        <w:tc>
          <w:tcPr>
            <w:tcW w:w="3260" w:type="dxa"/>
            <w:tcBorders>
              <w:top w:val="single" w:sz="4" w:space="0" w:color="auto"/>
              <w:left w:val="single" w:sz="4" w:space="0" w:color="auto"/>
              <w:bottom w:val="single" w:sz="4" w:space="0" w:color="auto"/>
              <w:right w:val="single" w:sz="4" w:space="0" w:color="auto"/>
            </w:tcBorders>
            <w:hideMark/>
          </w:tcPr>
          <w:p w:rsidR="002E5B91" w:rsidRPr="004F734B" w:rsidRDefault="002E5B91" w:rsidP="002E5B91">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Калінчук Г.А. – нач. управаоіння соціального захисту</w:t>
            </w:r>
          </w:p>
        </w:tc>
        <w:tc>
          <w:tcPr>
            <w:tcW w:w="1277" w:type="dxa"/>
            <w:tcBorders>
              <w:top w:val="single" w:sz="4" w:space="0" w:color="auto"/>
              <w:left w:val="single" w:sz="4" w:space="0" w:color="auto"/>
              <w:bottom w:val="single" w:sz="4" w:space="0" w:color="auto"/>
              <w:right w:val="single" w:sz="4" w:space="0" w:color="auto"/>
            </w:tcBorders>
            <w:hideMark/>
          </w:tcPr>
          <w:p w:rsidR="002E5B91" w:rsidRDefault="002E5B91" w:rsidP="00B07F30">
            <w:pPr>
              <w:spacing w:after="0" w:line="240" w:lineRule="auto"/>
            </w:pPr>
            <w:r w:rsidRPr="009B3E42">
              <w:rPr>
                <w:rFonts w:ascii="Times New Roman" w:eastAsia="Times New Roman" w:hAnsi="Times New Roman" w:cs="Times New Roman"/>
                <w:sz w:val="24"/>
                <w:szCs w:val="24"/>
                <w:lang w:eastAsia="uk-UA"/>
              </w:rPr>
              <w:t>19.09.24</w:t>
            </w:r>
          </w:p>
        </w:tc>
      </w:tr>
      <w:tr w:rsidR="00C47AFD"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6</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 xml:space="preserve">Про погодження внесення змін  до  </w:t>
            </w:r>
            <w:r w:rsidRPr="004F734B">
              <w:rPr>
                <w:rFonts w:ascii="Times New Roman" w:eastAsia="Times New Roman" w:hAnsi="Times New Roman" w:cs="Times New Roman"/>
                <w:bCs/>
                <w:sz w:val="24"/>
                <w:szCs w:val="24"/>
                <w:lang w:val="ru-RU" w:eastAsia="uk-UA"/>
              </w:rPr>
              <w:t xml:space="preserve">Програми  </w:t>
            </w:r>
            <w:r w:rsidRPr="004F734B">
              <w:rPr>
                <w:rFonts w:ascii="Times New Roman" w:eastAsia="Times New Roman" w:hAnsi="Times New Roman" w:cs="Times New Roman"/>
                <w:sz w:val="24"/>
                <w:szCs w:val="24"/>
                <w:lang w:val="ru-RU" w:eastAsia="ru-RU"/>
              </w:rPr>
              <w:t xml:space="preserve">підтримки будинків об’єднань </w:t>
            </w:r>
            <w:r w:rsidRPr="004F734B">
              <w:rPr>
                <w:rFonts w:ascii="Times New Roman" w:eastAsia="Times New Roman" w:hAnsi="Times New Roman" w:cs="Times New Roman"/>
                <w:sz w:val="24"/>
                <w:szCs w:val="24"/>
                <w:lang w:eastAsia="uk-UA"/>
              </w:rPr>
              <w:t xml:space="preserve"> </w:t>
            </w:r>
            <w:r w:rsidRPr="004F734B">
              <w:rPr>
                <w:rFonts w:ascii="Times New Roman" w:eastAsia="Times New Roman" w:hAnsi="Times New Roman" w:cs="Times New Roman"/>
                <w:sz w:val="24"/>
                <w:szCs w:val="24"/>
                <w:lang w:val="ru-RU" w:eastAsia="ru-RU"/>
              </w:rPr>
              <w:t xml:space="preserve">співвласників багатоквартирних будинків (ОСББ) </w:t>
            </w:r>
            <w:r w:rsidRPr="004F734B">
              <w:rPr>
                <w:rFonts w:ascii="Times New Roman" w:eastAsia="Times New Roman" w:hAnsi="Times New Roman" w:cs="Times New Roman"/>
                <w:sz w:val="24"/>
                <w:szCs w:val="24"/>
                <w:lang w:val="ru-RU" w:eastAsia="uk-UA"/>
              </w:rPr>
              <w:t>на 20</w:t>
            </w:r>
            <w:r w:rsidRPr="004F734B">
              <w:rPr>
                <w:rFonts w:ascii="Times New Roman" w:eastAsia="Times New Roman" w:hAnsi="Times New Roman" w:cs="Times New Roman"/>
                <w:sz w:val="24"/>
                <w:szCs w:val="24"/>
                <w:lang w:eastAsia="uk-UA"/>
              </w:rPr>
              <w:t>24</w:t>
            </w:r>
            <w:r w:rsidRPr="004F734B">
              <w:rPr>
                <w:rFonts w:ascii="Times New Roman" w:eastAsia="Times New Roman" w:hAnsi="Times New Roman" w:cs="Times New Roman"/>
                <w:sz w:val="24"/>
                <w:szCs w:val="24"/>
                <w:lang w:val="ru-RU" w:eastAsia="uk-UA"/>
              </w:rPr>
              <w:t xml:space="preserve"> рік та прогноз на 20</w:t>
            </w:r>
            <w:r w:rsidRPr="004F734B">
              <w:rPr>
                <w:rFonts w:ascii="Times New Roman" w:eastAsia="Times New Roman" w:hAnsi="Times New Roman" w:cs="Times New Roman"/>
                <w:sz w:val="24"/>
                <w:szCs w:val="24"/>
                <w:lang w:eastAsia="uk-UA"/>
              </w:rPr>
              <w:t>25</w:t>
            </w:r>
            <w:r w:rsidRPr="004F734B">
              <w:rPr>
                <w:rFonts w:ascii="Times New Roman" w:eastAsia="Times New Roman" w:hAnsi="Times New Roman" w:cs="Times New Roman"/>
                <w:sz w:val="24"/>
                <w:szCs w:val="24"/>
                <w:lang w:val="ru-RU" w:eastAsia="uk-UA"/>
              </w:rPr>
              <w:t>-2026рр</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t>19.09.24</w:t>
            </w:r>
          </w:p>
        </w:tc>
      </w:tr>
      <w:tr w:rsidR="00C47AFD"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7</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autoSpaceDE w:val="0"/>
              <w:autoSpaceDN w:val="0"/>
              <w:adjustRightInd w:val="0"/>
              <w:spacing w:after="0" w:line="240" w:lineRule="auto"/>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Про дозвіл на заміну договору найму житлового приміщення</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t>19.09.24</w:t>
            </w:r>
          </w:p>
        </w:tc>
      </w:tr>
      <w:tr w:rsidR="00C47AFD"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8</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autoSpaceDE w:val="0"/>
              <w:autoSpaceDN w:val="0"/>
              <w:adjustRightInd w:val="0"/>
              <w:spacing w:after="0" w:line="240" w:lineRule="auto"/>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Про квартирний облік, обмін та надання житлової площі</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t>19.09.24</w:t>
            </w:r>
          </w:p>
        </w:tc>
      </w:tr>
      <w:tr w:rsidR="00C47AFD"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9</w:t>
            </w:r>
          </w:p>
        </w:tc>
        <w:tc>
          <w:tcPr>
            <w:tcW w:w="5244" w:type="dxa"/>
            <w:tcBorders>
              <w:top w:val="single" w:sz="4" w:space="0" w:color="auto"/>
              <w:left w:val="single" w:sz="4" w:space="0" w:color="auto"/>
              <w:bottom w:val="single" w:sz="4" w:space="0" w:color="auto"/>
              <w:right w:val="single" w:sz="4" w:space="0" w:color="auto"/>
            </w:tcBorders>
            <w:hideMark/>
          </w:tcPr>
          <w:p w:rsidR="00C47AFD" w:rsidRPr="00C47AFD" w:rsidRDefault="00C47AFD" w:rsidP="009C3B6A">
            <w:pPr>
              <w:spacing w:after="0" w:line="240" w:lineRule="auto"/>
              <w:ind w:right="-102"/>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Про передачу у приватну спільну часткову власність квартири</w:t>
            </w:r>
            <w:r>
              <w:rPr>
                <w:rFonts w:ascii="Times New Roman" w:eastAsia="MS Mincho" w:hAnsi="Times New Roman" w:cs="Times New Roman"/>
                <w:sz w:val="24"/>
                <w:szCs w:val="24"/>
                <w:lang w:eastAsia="ru-RU"/>
              </w:rPr>
              <w:t xml:space="preserve"> </w:t>
            </w:r>
            <w:r w:rsidRPr="00C47AFD">
              <w:rPr>
                <w:rFonts w:ascii="Times New Roman" w:eastAsia="MS Mincho" w:hAnsi="Times New Roman" w:cs="Times New Roman"/>
                <w:sz w:val="24"/>
                <w:szCs w:val="24"/>
                <w:lang w:eastAsia="ru-RU"/>
              </w:rPr>
              <w:t xml:space="preserve">комунального житлового фонду, яка належитьНовороздільській міській раді </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Pr="009B3E42" w:rsidRDefault="00C47AFD" w:rsidP="00B07F30">
            <w:pPr>
              <w:spacing w:after="0" w:line="240" w:lineRule="auto"/>
              <w:rPr>
                <w:rFonts w:ascii="Times New Roman" w:eastAsia="Times New Roman" w:hAnsi="Times New Roman" w:cs="Times New Roman"/>
                <w:sz w:val="24"/>
                <w:szCs w:val="24"/>
                <w:lang w:eastAsia="uk-UA"/>
              </w:rPr>
            </w:pPr>
            <w:r w:rsidRPr="009B3E42">
              <w:rPr>
                <w:rFonts w:ascii="Times New Roman" w:eastAsia="Times New Roman" w:hAnsi="Times New Roman" w:cs="Times New Roman"/>
                <w:sz w:val="24"/>
                <w:szCs w:val="24"/>
                <w:lang w:eastAsia="uk-UA"/>
              </w:rPr>
              <w:t>19.09.24</w:t>
            </w:r>
          </w:p>
        </w:tc>
      </w:tr>
      <w:tr w:rsidR="00C47AFD"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10</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jc w:val="both"/>
              <w:rPr>
                <w:rFonts w:ascii="Times New Roman" w:eastAsia="Calibri" w:hAnsi="Times New Roman" w:cs="Times New Roman"/>
                <w:sz w:val="24"/>
                <w:szCs w:val="24"/>
              </w:rPr>
            </w:pPr>
            <w:r w:rsidRPr="004F734B">
              <w:rPr>
                <w:rFonts w:ascii="Times New Roman" w:eastAsia="Calibri" w:hAnsi="Times New Roman" w:cs="Times New Roman"/>
                <w:sz w:val="24"/>
                <w:szCs w:val="24"/>
              </w:rPr>
              <w:t xml:space="preserve">Про  затвердження  питомих  норм </w:t>
            </w:r>
          </w:p>
          <w:p w:rsidR="00C47AFD" w:rsidRPr="004F734B" w:rsidRDefault="00C47AFD" w:rsidP="009C3B6A">
            <w:pPr>
              <w:spacing w:after="0" w:line="240" w:lineRule="auto"/>
              <w:jc w:val="both"/>
              <w:rPr>
                <w:rFonts w:ascii="Times New Roman" w:eastAsia="Calibri" w:hAnsi="Times New Roman" w:cs="Times New Roman"/>
                <w:sz w:val="24"/>
                <w:szCs w:val="24"/>
              </w:rPr>
            </w:pPr>
            <w:r w:rsidRPr="004F734B">
              <w:rPr>
                <w:rFonts w:ascii="Times New Roman" w:eastAsia="Calibri" w:hAnsi="Times New Roman" w:cs="Times New Roman"/>
                <w:sz w:val="24"/>
                <w:szCs w:val="24"/>
              </w:rPr>
              <w:t xml:space="preserve">споживання  теплової  енергії  для  </w:t>
            </w:r>
          </w:p>
          <w:p w:rsidR="00C47AFD" w:rsidRPr="004F734B" w:rsidRDefault="00C47AFD" w:rsidP="009C3B6A">
            <w:pPr>
              <w:spacing w:after="0" w:line="240" w:lineRule="auto"/>
              <w:jc w:val="both"/>
              <w:rPr>
                <w:rFonts w:ascii="Times New Roman" w:eastAsia="Calibri" w:hAnsi="Times New Roman" w:cs="Times New Roman"/>
                <w:sz w:val="24"/>
                <w:szCs w:val="24"/>
              </w:rPr>
            </w:pPr>
            <w:r w:rsidRPr="004F734B">
              <w:rPr>
                <w:rFonts w:ascii="Times New Roman" w:eastAsia="Calibri" w:hAnsi="Times New Roman" w:cs="Times New Roman"/>
                <w:sz w:val="24"/>
                <w:szCs w:val="24"/>
              </w:rPr>
              <w:t>для ТОВ «Нафтогаз Тепло»</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Pr="009B3E42" w:rsidRDefault="00C47AFD"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19.09.24</w:t>
            </w:r>
          </w:p>
        </w:tc>
      </w:tr>
      <w:tr w:rsidR="00C47AFD"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11</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tabs>
                <w:tab w:val="left" w:pos="3627"/>
              </w:tabs>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Про погодження річних планів   виробництва, </w:t>
            </w:r>
          </w:p>
          <w:p w:rsidR="00C47AFD" w:rsidRPr="004F734B" w:rsidRDefault="00C47AFD" w:rsidP="009C3B6A">
            <w:pPr>
              <w:tabs>
                <w:tab w:val="left" w:pos="3627"/>
              </w:tabs>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транспортування  та постачання теплової енергії</w:t>
            </w:r>
          </w:p>
          <w:p w:rsidR="00C47AFD" w:rsidRPr="004F734B" w:rsidRDefault="00C47AFD" w:rsidP="009C3B6A">
            <w:pPr>
              <w:tabs>
                <w:tab w:val="left" w:pos="3627"/>
              </w:tabs>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ТОВ «Нафтогаз-Тепло»  </w:t>
            </w:r>
            <w:r>
              <w:rPr>
                <w:rFonts w:ascii="Times New Roman" w:eastAsia="Times New Roman" w:hAnsi="Times New Roman" w:cs="Times New Roman"/>
                <w:sz w:val="24"/>
                <w:szCs w:val="24"/>
                <w:lang w:eastAsia="ru-RU"/>
              </w:rPr>
              <w:t>на 2024 рів</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t>19.09.24</w:t>
            </w:r>
          </w:p>
        </w:tc>
      </w:tr>
      <w:tr w:rsidR="00C47AFD" w:rsidRPr="00F75746"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12</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jc w:val="both"/>
              <w:rPr>
                <w:rFonts w:ascii="Times New Roman" w:eastAsia="Calibri" w:hAnsi="Times New Roman" w:cs="Times New Roman"/>
                <w:sz w:val="24"/>
                <w:szCs w:val="24"/>
              </w:rPr>
            </w:pPr>
            <w:r w:rsidRPr="004F734B">
              <w:rPr>
                <w:rFonts w:ascii="Times New Roman" w:eastAsia="Calibri" w:hAnsi="Times New Roman" w:cs="Times New Roman"/>
                <w:sz w:val="24"/>
                <w:szCs w:val="24"/>
              </w:rPr>
              <w:t xml:space="preserve">Про встановлення тарифів на теплову енергію, </w:t>
            </w:r>
          </w:p>
          <w:p w:rsidR="00C47AFD" w:rsidRPr="004F734B" w:rsidRDefault="00C47AFD" w:rsidP="009C3B6A">
            <w:pPr>
              <w:spacing w:after="0" w:line="240" w:lineRule="auto"/>
              <w:jc w:val="both"/>
              <w:rPr>
                <w:rFonts w:ascii="Times New Roman" w:eastAsia="Calibri" w:hAnsi="Times New Roman" w:cs="Times New Roman"/>
                <w:sz w:val="24"/>
                <w:szCs w:val="24"/>
              </w:rPr>
            </w:pPr>
            <w:r w:rsidRPr="004F734B">
              <w:rPr>
                <w:rFonts w:ascii="Times New Roman" w:eastAsia="Calibri" w:hAnsi="Times New Roman" w:cs="Times New Roman"/>
                <w:sz w:val="24"/>
                <w:szCs w:val="24"/>
              </w:rPr>
              <w:t xml:space="preserve">її виробництво, транспортування та постачання, </w:t>
            </w:r>
          </w:p>
          <w:p w:rsidR="00C47AFD" w:rsidRPr="004F734B" w:rsidRDefault="00C47AFD" w:rsidP="009C3B6A">
            <w:pPr>
              <w:spacing w:after="0" w:line="240" w:lineRule="auto"/>
              <w:jc w:val="both"/>
              <w:rPr>
                <w:rFonts w:ascii="Times New Roman" w:eastAsia="Calibri" w:hAnsi="Times New Roman" w:cs="Times New Roman"/>
                <w:sz w:val="24"/>
                <w:szCs w:val="24"/>
              </w:rPr>
            </w:pPr>
            <w:r w:rsidRPr="004F734B">
              <w:rPr>
                <w:rFonts w:ascii="Times New Roman" w:eastAsia="Calibri" w:hAnsi="Times New Roman" w:cs="Times New Roman"/>
                <w:sz w:val="24"/>
                <w:szCs w:val="24"/>
              </w:rPr>
              <w:t>послуги з постачання теплової енергії ТОВ «Нафтогаз Тепло»</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rPr>
                <w:rFonts w:ascii="Times New Roman" w:eastAsia="Times New Roman" w:hAnsi="Times New Roman" w:cs="Times New Roman"/>
                <w:bCs/>
                <w:sz w:val="24"/>
                <w:szCs w:val="24"/>
                <w:lang w:eastAsia="ru-RU"/>
              </w:rPr>
            </w:pPr>
            <w:r w:rsidRPr="004F734B">
              <w:rPr>
                <w:rFonts w:ascii="Times New Roman" w:hAnsi="Times New Roman" w:cs="Times New Roman"/>
                <w:sz w:val="24"/>
                <w:szCs w:val="24"/>
              </w:rPr>
              <w:t>Гілко Н.І. – нач. відділу інвестицій та розвитку громади</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t>19.09.24</w:t>
            </w:r>
          </w:p>
        </w:tc>
      </w:tr>
      <w:tr w:rsidR="00C47AFD" w:rsidRPr="00687F78" w:rsidTr="00C47AFD">
        <w:trPr>
          <w:trHeight w:val="409"/>
        </w:trPr>
        <w:tc>
          <w:tcPr>
            <w:tcW w:w="568" w:type="dxa"/>
            <w:tcBorders>
              <w:top w:val="single" w:sz="4" w:space="0" w:color="auto"/>
              <w:left w:val="single" w:sz="4" w:space="0" w:color="auto"/>
              <w:bottom w:val="single" w:sz="4" w:space="0" w:color="auto"/>
              <w:right w:val="single" w:sz="4" w:space="0" w:color="auto"/>
            </w:tcBorders>
            <w:hideMark/>
          </w:tcPr>
          <w:p w:rsidR="00C47AFD" w:rsidRPr="00F75746" w:rsidRDefault="00C47AFD"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13</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tabs>
                <w:tab w:val="left" w:pos="3627"/>
              </w:tabs>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Про погодження річних планів   виробництва, </w:t>
            </w:r>
          </w:p>
          <w:p w:rsidR="00C47AFD" w:rsidRPr="004F734B" w:rsidRDefault="00C47AFD" w:rsidP="009C3B6A">
            <w:pPr>
              <w:tabs>
                <w:tab w:val="left" w:pos="3627"/>
              </w:tabs>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lastRenderedPageBreak/>
              <w:t>транспортування  та постачання теплової енергії</w:t>
            </w:r>
          </w:p>
          <w:p w:rsidR="00C47AFD" w:rsidRPr="004F734B" w:rsidRDefault="00C47AFD" w:rsidP="009C3B6A">
            <w:pPr>
              <w:tabs>
                <w:tab w:val="left" w:pos="3627"/>
              </w:tabs>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ТОВ «Нафтогаз-Тепло» </w:t>
            </w:r>
            <w:r>
              <w:rPr>
                <w:rFonts w:ascii="Times New Roman" w:eastAsia="Times New Roman" w:hAnsi="Times New Roman" w:cs="Times New Roman"/>
                <w:sz w:val="24"/>
                <w:szCs w:val="24"/>
                <w:lang w:eastAsia="ru-RU"/>
              </w:rPr>
              <w:t>з 01.01.2025 року</w:t>
            </w:r>
            <w:r w:rsidRPr="004F734B">
              <w:rPr>
                <w:rFonts w:ascii="Times New Roman" w:eastAsia="Times New Roman" w:hAnsi="Times New Roman" w:cs="Times New Roman"/>
                <w:sz w:val="24"/>
                <w:szCs w:val="24"/>
                <w:lang w:eastAsia="ru-RU"/>
              </w:rPr>
              <w:t xml:space="preserve"> </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pPr>
            <w:r w:rsidRPr="004F734B">
              <w:rPr>
                <w:rFonts w:ascii="Times New Roman" w:eastAsia="Times New Roman" w:hAnsi="Times New Roman" w:cs="Times New Roman"/>
                <w:bCs/>
                <w:sz w:val="24"/>
                <w:szCs w:val="24"/>
                <w:lang w:eastAsia="ru-RU"/>
              </w:rPr>
              <w:lastRenderedPageBreak/>
              <w:t xml:space="preserve">Пасемко Н.А.  – нач. відділу </w:t>
            </w:r>
            <w:r w:rsidRPr="004F734B">
              <w:rPr>
                <w:rFonts w:ascii="Times New Roman" w:eastAsia="Times New Roman" w:hAnsi="Times New Roman" w:cs="Times New Roman"/>
                <w:bCs/>
                <w:sz w:val="24"/>
                <w:szCs w:val="24"/>
                <w:lang w:eastAsia="ru-RU"/>
              </w:rPr>
              <w:lastRenderedPageBreak/>
              <w:t>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lastRenderedPageBreak/>
              <w:t>19.09.24</w:t>
            </w:r>
          </w:p>
        </w:tc>
      </w:tr>
      <w:tr w:rsidR="00C47AFD" w:rsidRPr="00687F78" w:rsidTr="00152A44">
        <w:trPr>
          <w:trHeight w:val="278"/>
        </w:trPr>
        <w:tc>
          <w:tcPr>
            <w:tcW w:w="568" w:type="dxa"/>
            <w:tcBorders>
              <w:top w:val="single" w:sz="4" w:space="0" w:color="auto"/>
              <w:left w:val="single" w:sz="4" w:space="0" w:color="auto"/>
              <w:bottom w:val="single" w:sz="4" w:space="0" w:color="auto"/>
              <w:right w:val="single" w:sz="4" w:space="0" w:color="auto"/>
            </w:tcBorders>
            <w:hideMark/>
          </w:tcPr>
          <w:p w:rsidR="00C47AFD" w:rsidRPr="00687F78" w:rsidRDefault="00C47AFD"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lastRenderedPageBreak/>
              <w:t>14</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hd w:val="clear" w:color="auto" w:fill="FFFFFF"/>
              <w:spacing w:after="0" w:line="240" w:lineRule="auto"/>
              <w:jc w:val="both"/>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Про затвердження фінансових планів</w:t>
            </w:r>
          </w:p>
          <w:p w:rsidR="00C47AFD" w:rsidRPr="004F734B" w:rsidRDefault="00C47AFD" w:rsidP="009C3B6A">
            <w:pPr>
              <w:suppressAutoHyphens/>
              <w:spacing w:after="0" w:line="240" w:lineRule="auto"/>
              <w:jc w:val="both"/>
              <w:rPr>
                <w:rFonts w:ascii="ProbaPro" w:eastAsia="Times New Roman" w:hAnsi="ProbaPro" w:cs="Times New Roman"/>
                <w:sz w:val="24"/>
                <w:szCs w:val="24"/>
                <w:lang w:eastAsia="uk-UA"/>
              </w:rPr>
            </w:pPr>
            <w:r w:rsidRPr="004F734B">
              <w:rPr>
                <w:rFonts w:ascii="Times New Roman" w:eastAsia="Times New Roman" w:hAnsi="Times New Roman" w:cs="Times New Roman"/>
                <w:sz w:val="24"/>
                <w:szCs w:val="24"/>
                <w:lang w:eastAsia="uk-UA"/>
              </w:rPr>
              <w:t>комунальних підприємств</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t>19.09.24</w:t>
            </w:r>
          </w:p>
        </w:tc>
      </w:tr>
      <w:tr w:rsidR="00C47AFD" w:rsidRPr="00687F78" w:rsidTr="00152A44">
        <w:trPr>
          <w:trHeight w:val="278"/>
        </w:trPr>
        <w:tc>
          <w:tcPr>
            <w:tcW w:w="568" w:type="dxa"/>
            <w:tcBorders>
              <w:top w:val="single" w:sz="4" w:space="0" w:color="auto"/>
              <w:left w:val="single" w:sz="4" w:space="0" w:color="auto"/>
              <w:bottom w:val="single" w:sz="4" w:space="0" w:color="auto"/>
              <w:right w:val="single" w:sz="4" w:space="0" w:color="auto"/>
            </w:tcBorders>
            <w:hideMark/>
          </w:tcPr>
          <w:p w:rsidR="00C47AFD" w:rsidRPr="00687F78" w:rsidRDefault="00C47AFD"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15</w:t>
            </w:r>
          </w:p>
        </w:tc>
        <w:tc>
          <w:tcPr>
            <w:tcW w:w="5244"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hd w:val="clear" w:color="auto" w:fill="FFFFFF"/>
              <w:spacing w:after="0" w:line="240" w:lineRule="auto"/>
              <w:jc w:val="both"/>
              <w:rPr>
                <w:rFonts w:ascii="Times New Roman" w:eastAsia="Times New Roman" w:hAnsi="Times New Roman" w:cs="Times New Roman"/>
                <w:sz w:val="24"/>
                <w:szCs w:val="24"/>
                <w:lang w:eastAsia="uk-UA"/>
              </w:rPr>
            </w:pPr>
            <w:r w:rsidRPr="004F734B">
              <w:rPr>
                <w:rFonts w:ascii="Times New Roman" w:eastAsia="Calibri" w:hAnsi="Times New Roman" w:cs="Times New Roman"/>
                <w:bCs/>
                <w:iCs/>
                <w:sz w:val="24"/>
                <w:szCs w:val="24"/>
                <w:lang w:eastAsia="ru-RU"/>
              </w:rPr>
              <w:t>Про встановлення тарифів на централізоване  водопостачання та централізоване водовідведення КП «Розділ»</w:t>
            </w:r>
          </w:p>
        </w:tc>
        <w:tc>
          <w:tcPr>
            <w:tcW w:w="3260" w:type="dxa"/>
            <w:tcBorders>
              <w:top w:val="single" w:sz="4" w:space="0" w:color="auto"/>
              <w:left w:val="single" w:sz="4" w:space="0" w:color="auto"/>
              <w:bottom w:val="single" w:sz="4" w:space="0" w:color="auto"/>
              <w:right w:val="single" w:sz="4" w:space="0" w:color="auto"/>
            </w:tcBorders>
            <w:hideMark/>
          </w:tcPr>
          <w:p w:rsidR="00C47AFD" w:rsidRPr="004F734B" w:rsidRDefault="00C47AFD" w:rsidP="009C3B6A">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47AFD" w:rsidRDefault="00C47AFD" w:rsidP="00B07F30">
            <w:pPr>
              <w:spacing w:after="0" w:line="240" w:lineRule="auto"/>
            </w:pPr>
            <w:r w:rsidRPr="009B3E42">
              <w:rPr>
                <w:rFonts w:ascii="Times New Roman" w:eastAsia="Times New Roman" w:hAnsi="Times New Roman" w:cs="Times New Roman"/>
                <w:sz w:val="24"/>
                <w:szCs w:val="24"/>
                <w:lang w:eastAsia="uk-UA"/>
              </w:rPr>
              <w:t>19.09.24</w:t>
            </w:r>
          </w:p>
        </w:tc>
      </w:tr>
      <w:tr w:rsidR="00404B91" w:rsidRPr="00687F78" w:rsidTr="00152A44">
        <w:trPr>
          <w:trHeight w:val="278"/>
        </w:trPr>
        <w:tc>
          <w:tcPr>
            <w:tcW w:w="568" w:type="dxa"/>
            <w:tcBorders>
              <w:top w:val="single" w:sz="4" w:space="0" w:color="auto"/>
              <w:left w:val="single" w:sz="4" w:space="0" w:color="auto"/>
              <w:bottom w:val="single" w:sz="4" w:space="0" w:color="auto"/>
              <w:right w:val="single" w:sz="4" w:space="0" w:color="auto"/>
            </w:tcBorders>
            <w:hideMark/>
          </w:tcPr>
          <w:p w:rsidR="00404B91" w:rsidRPr="00687F78"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16</w:t>
            </w:r>
          </w:p>
        </w:tc>
        <w:tc>
          <w:tcPr>
            <w:tcW w:w="5244"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pacing w:after="0" w:line="240" w:lineRule="auto"/>
              <w:jc w:val="both"/>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Про  внесення  змін  до  Плану діяльності</w:t>
            </w:r>
          </w:p>
          <w:p w:rsidR="00404B91" w:rsidRPr="004F734B" w:rsidRDefault="00404B91" w:rsidP="009C3B6A">
            <w:pPr>
              <w:spacing w:after="0" w:line="240" w:lineRule="auto"/>
              <w:jc w:val="both"/>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з підготовки проєктів регуляторних актів</w:t>
            </w:r>
          </w:p>
          <w:p w:rsidR="00404B91" w:rsidRPr="004F734B" w:rsidRDefault="00404B91" w:rsidP="009C3B6A">
            <w:pPr>
              <w:spacing w:after="0" w:line="240" w:lineRule="auto"/>
              <w:jc w:val="both"/>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виконавчого  комітету  Новороздільської </w:t>
            </w:r>
          </w:p>
          <w:p w:rsidR="00404B91" w:rsidRPr="004F734B" w:rsidRDefault="00404B91" w:rsidP="009C3B6A">
            <w:pPr>
              <w:spacing w:after="0" w:line="240" w:lineRule="auto"/>
              <w:jc w:val="both"/>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міської ради на 2024 рік</w:t>
            </w:r>
          </w:p>
        </w:tc>
        <w:tc>
          <w:tcPr>
            <w:tcW w:w="3260"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pacing w:after="0" w:line="240" w:lineRule="auto"/>
              <w:rPr>
                <w:rFonts w:ascii="Times New Roman" w:hAnsi="Times New Roman" w:cs="Times New Roman"/>
                <w:sz w:val="24"/>
                <w:szCs w:val="24"/>
              </w:rPr>
            </w:pPr>
            <w:r w:rsidRPr="004F734B">
              <w:rPr>
                <w:rFonts w:ascii="Times New Roman" w:hAnsi="Times New Roman" w:cs="Times New Roman"/>
                <w:sz w:val="24"/>
                <w:szCs w:val="24"/>
              </w:rPr>
              <w:t>Гілко Н.І. – нач. відділу інвестицій та розвитку громади</w:t>
            </w:r>
          </w:p>
        </w:tc>
        <w:tc>
          <w:tcPr>
            <w:tcW w:w="1277" w:type="dxa"/>
            <w:tcBorders>
              <w:top w:val="single" w:sz="4" w:space="0" w:color="auto"/>
              <w:left w:val="single" w:sz="4" w:space="0" w:color="auto"/>
              <w:bottom w:val="single" w:sz="4" w:space="0" w:color="auto"/>
              <w:right w:val="single" w:sz="4" w:space="0" w:color="auto"/>
            </w:tcBorders>
            <w:hideMark/>
          </w:tcPr>
          <w:p w:rsidR="00404B91" w:rsidRDefault="00404B91" w:rsidP="00B07F30">
            <w:pPr>
              <w:spacing w:after="0" w:line="240" w:lineRule="auto"/>
            </w:pPr>
            <w:r w:rsidRPr="009B3E42">
              <w:rPr>
                <w:rFonts w:ascii="Times New Roman" w:eastAsia="Times New Roman" w:hAnsi="Times New Roman" w:cs="Times New Roman"/>
                <w:sz w:val="24"/>
                <w:szCs w:val="24"/>
                <w:lang w:eastAsia="uk-UA"/>
              </w:rPr>
              <w:t>19.09.24</w:t>
            </w:r>
          </w:p>
        </w:tc>
      </w:tr>
      <w:tr w:rsidR="00404B91" w:rsidRPr="00687F78" w:rsidTr="00152A44">
        <w:trPr>
          <w:trHeight w:val="278"/>
        </w:trPr>
        <w:tc>
          <w:tcPr>
            <w:tcW w:w="568" w:type="dxa"/>
            <w:tcBorders>
              <w:top w:val="single" w:sz="4" w:space="0" w:color="auto"/>
              <w:left w:val="single" w:sz="4" w:space="0" w:color="auto"/>
              <w:bottom w:val="single" w:sz="4" w:space="0" w:color="auto"/>
              <w:right w:val="single" w:sz="4" w:space="0" w:color="auto"/>
            </w:tcBorders>
            <w:hideMark/>
          </w:tcPr>
          <w:p w:rsidR="00404B91"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17</w:t>
            </w:r>
          </w:p>
        </w:tc>
        <w:tc>
          <w:tcPr>
            <w:tcW w:w="5244"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pacing w:after="0" w:line="240" w:lineRule="auto"/>
              <w:rPr>
                <w:rFonts w:ascii="Times New Roman" w:hAnsi="Times New Roman" w:cs="Times New Roman"/>
                <w:sz w:val="24"/>
                <w:szCs w:val="24"/>
                <w:lang w:val="ru-RU"/>
              </w:rPr>
            </w:pPr>
            <w:r w:rsidRPr="004F734B">
              <w:rPr>
                <w:rFonts w:ascii="Times New Roman" w:hAnsi="Times New Roman" w:cs="Times New Roman"/>
                <w:sz w:val="24"/>
                <w:szCs w:val="24"/>
                <w:lang w:val="ru-RU"/>
              </w:rPr>
              <w:t>Про надання до</w:t>
            </w:r>
            <w:r w:rsidRPr="004F734B">
              <w:rPr>
                <w:rFonts w:ascii="Times New Roman" w:hAnsi="Times New Roman" w:cs="Times New Roman"/>
                <w:sz w:val="24"/>
                <w:szCs w:val="24"/>
              </w:rPr>
              <w:t>з</w:t>
            </w:r>
            <w:r w:rsidRPr="004F734B">
              <w:rPr>
                <w:rFonts w:ascii="Times New Roman" w:hAnsi="Times New Roman" w:cs="Times New Roman"/>
                <w:sz w:val="24"/>
                <w:szCs w:val="24"/>
                <w:lang w:val="ru-RU"/>
              </w:rPr>
              <w:t xml:space="preserve">волу на розміщення </w:t>
            </w:r>
          </w:p>
          <w:p w:rsidR="00404B91" w:rsidRPr="004F734B" w:rsidRDefault="00404B91" w:rsidP="009C3B6A">
            <w:pPr>
              <w:spacing w:after="0" w:line="240" w:lineRule="auto"/>
              <w:rPr>
                <w:rFonts w:ascii="Times New Roman" w:hAnsi="Times New Roman" w:cs="Times New Roman"/>
                <w:bCs/>
                <w:sz w:val="24"/>
                <w:szCs w:val="24"/>
              </w:rPr>
            </w:pPr>
            <w:r w:rsidRPr="004F734B">
              <w:rPr>
                <w:rFonts w:ascii="Times New Roman" w:hAnsi="Times New Roman" w:cs="Times New Roman"/>
                <w:sz w:val="24"/>
                <w:szCs w:val="24"/>
                <w:lang w:val="ru-RU"/>
              </w:rPr>
              <w:t xml:space="preserve">зовнішньої реклами </w:t>
            </w:r>
          </w:p>
        </w:tc>
        <w:tc>
          <w:tcPr>
            <w:tcW w:w="3260"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404B91" w:rsidRDefault="00404B91" w:rsidP="00B07F30">
            <w:pPr>
              <w:spacing w:after="0" w:line="240" w:lineRule="auto"/>
            </w:pPr>
            <w:r w:rsidRPr="009B3E42">
              <w:rPr>
                <w:rFonts w:ascii="Times New Roman" w:eastAsia="Times New Roman" w:hAnsi="Times New Roman" w:cs="Times New Roman"/>
                <w:sz w:val="24"/>
                <w:szCs w:val="24"/>
                <w:lang w:eastAsia="uk-UA"/>
              </w:rPr>
              <w:t>19.09.24</w:t>
            </w:r>
          </w:p>
        </w:tc>
      </w:tr>
      <w:tr w:rsidR="00404B91" w:rsidRPr="00687F78" w:rsidTr="00152A44">
        <w:trPr>
          <w:trHeight w:val="278"/>
        </w:trPr>
        <w:tc>
          <w:tcPr>
            <w:tcW w:w="568" w:type="dxa"/>
            <w:tcBorders>
              <w:top w:val="single" w:sz="4" w:space="0" w:color="auto"/>
              <w:left w:val="single" w:sz="4" w:space="0" w:color="auto"/>
              <w:bottom w:val="single" w:sz="4" w:space="0" w:color="auto"/>
              <w:right w:val="single" w:sz="4" w:space="0" w:color="auto"/>
            </w:tcBorders>
            <w:hideMark/>
          </w:tcPr>
          <w:p w:rsidR="00404B91"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18</w:t>
            </w:r>
          </w:p>
        </w:tc>
        <w:tc>
          <w:tcPr>
            <w:tcW w:w="5244"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hd w:val="clear" w:color="auto" w:fill="FFFFFF"/>
              <w:suppressAutoHyphens/>
              <w:spacing w:after="0" w:line="240" w:lineRule="auto"/>
              <w:ind w:left="51"/>
              <w:jc w:val="both"/>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 xml:space="preserve">Про організацію та проведення конкурсу </w:t>
            </w:r>
          </w:p>
          <w:p w:rsidR="00404B91" w:rsidRPr="004F734B" w:rsidRDefault="00404B91" w:rsidP="009C3B6A">
            <w:pPr>
              <w:shd w:val="clear" w:color="auto" w:fill="FFFFFF"/>
              <w:suppressAutoHyphens/>
              <w:spacing w:after="0" w:line="240" w:lineRule="auto"/>
              <w:ind w:left="51"/>
              <w:jc w:val="both"/>
              <w:rPr>
                <w:rFonts w:ascii="Times New Roman" w:hAnsi="Times New Roman" w:cs="Times New Roman"/>
                <w:sz w:val="24"/>
                <w:szCs w:val="24"/>
                <w:lang w:eastAsia="uk-UA"/>
              </w:rPr>
            </w:pPr>
            <w:r w:rsidRPr="004F734B">
              <w:rPr>
                <w:rFonts w:ascii="Times New Roman" w:eastAsia="Times New Roman" w:hAnsi="Times New Roman" w:cs="Times New Roman"/>
                <w:sz w:val="24"/>
                <w:szCs w:val="24"/>
                <w:lang w:eastAsia="uk-UA"/>
              </w:rPr>
              <w:t>із визначення виконавця послуг</w:t>
            </w:r>
            <w:r w:rsidRPr="004F734B">
              <w:rPr>
                <w:rFonts w:ascii="Times New Roman" w:hAnsi="Times New Roman" w:cs="Times New Roman"/>
                <w:sz w:val="24"/>
                <w:szCs w:val="24"/>
                <w:lang w:eastAsia="uk-UA"/>
              </w:rPr>
              <w:t xml:space="preserve"> на здійснення</w:t>
            </w:r>
          </w:p>
          <w:p w:rsidR="00404B91" w:rsidRPr="004F734B" w:rsidRDefault="00404B91" w:rsidP="009C3B6A">
            <w:pPr>
              <w:shd w:val="clear" w:color="auto" w:fill="FFFFFF"/>
              <w:suppressAutoHyphens/>
              <w:spacing w:after="0" w:line="240" w:lineRule="auto"/>
              <w:ind w:left="51"/>
              <w:jc w:val="both"/>
              <w:rPr>
                <w:rFonts w:ascii="Times New Roman" w:eastAsia="Times New Roman" w:hAnsi="Times New Roman" w:cs="Times New Roman"/>
                <w:sz w:val="24"/>
                <w:szCs w:val="24"/>
                <w:lang w:eastAsia="uk-UA"/>
              </w:rPr>
            </w:pPr>
            <w:r w:rsidRPr="004F734B">
              <w:rPr>
                <w:rFonts w:ascii="Times New Roman" w:hAnsi="Times New Roman" w:cs="Times New Roman"/>
                <w:sz w:val="24"/>
                <w:szCs w:val="24"/>
                <w:lang w:eastAsia="uk-UA"/>
              </w:rPr>
              <w:t>операцій</w:t>
            </w:r>
            <w:r w:rsidRPr="004F734B">
              <w:rPr>
                <w:rFonts w:ascii="Times New Roman" w:eastAsia="Times New Roman" w:hAnsi="Times New Roman" w:cs="Times New Roman"/>
                <w:sz w:val="24"/>
                <w:szCs w:val="24"/>
                <w:lang w:eastAsia="uk-UA"/>
              </w:rPr>
              <w:t xml:space="preserve"> із збирання та перевезення побутових </w:t>
            </w:r>
          </w:p>
          <w:p w:rsidR="00404B91" w:rsidRPr="004F734B" w:rsidRDefault="00404B91" w:rsidP="009C3B6A">
            <w:pPr>
              <w:shd w:val="clear" w:color="auto" w:fill="FFFFFF"/>
              <w:suppressAutoHyphens/>
              <w:spacing w:after="0" w:line="240" w:lineRule="auto"/>
              <w:ind w:left="51"/>
              <w:jc w:val="both"/>
              <w:rPr>
                <w:rFonts w:ascii="Times New Roman" w:eastAsia="Times New Roman" w:hAnsi="Times New Roman" w:cs="Times New Roman"/>
                <w:sz w:val="24"/>
                <w:szCs w:val="24"/>
                <w:lang w:val="ru-RU" w:eastAsia="uk-UA"/>
              </w:rPr>
            </w:pPr>
            <w:r w:rsidRPr="004F734B">
              <w:rPr>
                <w:rFonts w:ascii="Times New Roman" w:eastAsia="Times New Roman" w:hAnsi="Times New Roman" w:cs="Times New Roman"/>
                <w:sz w:val="24"/>
                <w:szCs w:val="24"/>
                <w:lang w:eastAsia="uk-UA"/>
              </w:rPr>
              <w:t xml:space="preserve">відходів у </w:t>
            </w:r>
            <w:r w:rsidRPr="004F734B">
              <w:rPr>
                <w:rFonts w:ascii="Times New Roman" w:eastAsia="Times New Roman" w:hAnsi="Times New Roman" w:cs="Times New Roman"/>
                <w:sz w:val="24"/>
                <w:szCs w:val="24"/>
                <w:lang w:val="ru-RU" w:eastAsia="uk-UA"/>
              </w:rPr>
              <w:t xml:space="preserve">населених пунктах  </w:t>
            </w:r>
            <w:r w:rsidRPr="004F734B">
              <w:rPr>
                <w:rFonts w:ascii="Times New Roman" w:eastAsia="Times New Roman" w:hAnsi="Times New Roman" w:cs="Times New Roman"/>
                <w:sz w:val="24"/>
                <w:szCs w:val="24"/>
                <w:lang w:eastAsia="uk-UA"/>
              </w:rPr>
              <w:t>с</w:t>
            </w:r>
            <w:r w:rsidRPr="004F734B">
              <w:rPr>
                <w:rFonts w:ascii="Times New Roman" w:eastAsia="Times New Roman" w:hAnsi="Times New Roman" w:cs="Times New Roman"/>
                <w:sz w:val="24"/>
                <w:szCs w:val="24"/>
                <w:lang w:val="ru-RU" w:eastAsia="uk-UA"/>
              </w:rPr>
              <w:t xml:space="preserve">-ще Розділ </w:t>
            </w:r>
          </w:p>
          <w:p w:rsidR="00404B91" w:rsidRPr="004F734B" w:rsidRDefault="00404B91" w:rsidP="009C3B6A">
            <w:pPr>
              <w:shd w:val="clear" w:color="auto" w:fill="FFFFFF"/>
              <w:suppressAutoHyphens/>
              <w:spacing w:after="0" w:line="240" w:lineRule="auto"/>
              <w:ind w:left="51"/>
              <w:jc w:val="both"/>
              <w:rPr>
                <w:rFonts w:ascii="Times New Roman" w:eastAsia="Times New Roman" w:hAnsi="Times New Roman" w:cs="Times New Roman"/>
                <w:sz w:val="24"/>
                <w:szCs w:val="24"/>
                <w:lang w:eastAsia="uk-UA"/>
              </w:rPr>
            </w:pPr>
            <w:r w:rsidRPr="004F734B">
              <w:rPr>
                <w:rFonts w:ascii="Times New Roman" w:eastAsia="Times New Roman" w:hAnsi="Times New Roman" w:cs="Times New Roman"/>
                <w:sz w:val="24"/>
                <w:szCs w:val="24"/>
                <w:lang w:val="ru-RU" w:eastAsia="uk-UA"/>
              </w:rPr>
              <w:t>та с. Березина</w:t>
            </w:r>
          </w:p>
        </w:tc>
        <w:tc>
          <w:tcPr>
            <w:tcW w:w="3260"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pacing w:after="0" w:line="240" w:lineRule="auto"/>
            </w:pP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404B91" w:rsidRDefault="00404B91" w:rsidP="00B07F30">
            <w:pPr>
              <w:spacing w:after="0" w:line="240" w:lineRule="auto"/>
            </w:pPr>
            <w:r w:rsidRPr="009B3E42">
              <w:rPr>
                <w:rFonts w:ascii="Times New Roman" w:eastAsia="Times New Roman" w:hAnsi="Times New Roman" w:cs="Times New Roman"/>
                <w:sz w:val="24"/>
                <w:szCs w:val="24"/>
                <w:lang w:eastAsia="uk-UA"/>
              </w:rPr>
              <w:t>19.09.24</w:t>
            </w:r>
          </w:p>
        </w:tc>
      </w:tr>
      <w:tr w:rsidR="00404B91" w:rsidRPr="00687F78" w:rsidTr="00152A44">
        <w:trPr>
          <w:trHeight w:val="278"/>
        </w:trPr>
        <w:tc>
          <w:tcPr>
            <w:tcW w:w="568" w:type="dxa"/>
            <w:tcBorders>
              <w:top w:val="single" w:sz="4" w:space="0" w:color="auto"/>
              <w:left w:val="single" w:sz="4" w:space="0" w:color="auto"/>
              <w:bottom w:val="single" w:sz="4" w:space="0" w:color="auto"/>
              <w:right w:val="single" w:sz="4" w:space="0" w:color="auto"/>
            </w:tcBorders>
            <w:hideMark/>
          </w:tcPr>
          <w:p w:rsidR="00404B91" w:rsidRPr="00687F78"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19</w:t>
            </w:r>
          </w:p>
        </w:tc>
        <w:tc>
          <w:tcPr>
            <w:tcW w:w="5244"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Про затвердження протоколу громадських слухань </w:t>
            </w:r>
            <w:r>
              <w:rPr>
                <w:rFonts w:ascii="Times New Roman" w:eastAsia="Times New Roman" w:hAnsi="Times New Roman" w:cs="Times New Roman"/>
                <w:sz w:val="24"/>
                <w:szCs w:val="24"/>
                <w:lang w:eastAsia="ru-RU"/>
              </w:rPr>
              <w:t xml:space="preserve"> </w:t>
            </w:r>
            <w:r w:rsidRPr="004F734B">
              <w:rPr>
                <w:rFonts w:ascii="Times New Roman" w:eastAsia="Times New Roman" w:hAnsi="Times New Roman" w:cs="Times New Roman"/>
                <w:sz w:val="24"/>
                <w:szCs w:val="24"/>
                <w:lang w:eastAsia="ru-RU"/>
              </w:rPr>
              <w:t xml:space="preserve">щодо проекту містобудівної документації </w:t>
            </w:r>
          </w:p>
        </w:tc>
        <w:tc>
          <w:tcPr>
            <w:tcW w:w="3260"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Мельник І.П. – головний архітектор мвіста</w:t>
            </w:r>
          </w:p>
        </w:tc>
        <w:tc>
          <w:tcPr>
            <w:tcW w:w="1277" w:type="dxa"/>
            <w:tcBorders>
              <w:top w:val="single" w:sz="4" w:space="0" w:color="auto"/>
              <w:left w:val="single" w:sz="4" w:space="0" w:color="auto"/>
              <w:bottom w:val="single" w:sz="4" w:space="0" w:color="auto"/>
              <w:right w:val="single" w:sz="4" w:space="0" w:color="auto"/>
            </w:tcBorders>
            <w:hideMark/>
          </w:tcPr>
          <w:p w:rsidR="00404B91" w:rsidRDefault="00404B91" w:rsidP="00B07F30">
            <w:pPr>
              <w:spacing w:after="0" w:line="240" w:lineRule="auto"/>
            </w:pPr>
            <w:r w:rsidRPr="009B3E42">
              <w:rPr>
                <w:rFonts w:ascii="Times New Roman" w:eastAsia="Times New Roman" w:hAnsi="Times New Roman" w:cs="Times New Roman"/>
                <w:sz w:val="24"/>
                <w:szCs w:val="24"/>
                <w:lang w:eastAsia="uk-UA"/>
              </w:rPr>
              <w:t>19.09.24</w:t>
            </w:r>
          </w:p>
        </w:tc>
      </w:tr>
      <w:tr w:rsidR="00404B91" w:rsidRPr="00687F78" w:rsidTr="00152A44">
        <w:trPr>
          <w:trHeight w:val="315"/>
        </w:trPr>
        <w:tc>
          <w:tcPr>
            <w:tcW w:w="568" w:type="dxa"/>
            <w:tcBorders>
              <w:top w:val="single" w:sz="4" w:space="0" w:color="auto"/>
              <w:left w:val="single" w:sz="4" w:space="0" w:color="auto"/>
              <w:bottom w:val="single" w:sz="4" w:space="0" w:color="auto"/>
              <w:right w:val="single" w:sz="4" w:space="0" w:color="auto"/>
            </w:tcBorders>
            <w:hideMark/>
          </w:tcPr>
          <w:p w:rsidR="00404B91" w:rsidRPr="00687F78"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20</w:t>
            </w:r>
          </w:p>
        </w:tc>
        <w:tc>
          <w:tcPr>
            <w:tcW w:w="5244" w:type="dxa"/>
            <w:tcBorders>
              <w:top w:val="single" w:sz="4" w:space="0" w:color="auto"/>
              <w:left w:val="single" w:sz="4" w:space="0" w:color="auto"/>
              <w:bottom w:val="single" w:sz="4" w:space="0" w:color="auto"/>
              <w:right w:val="single" w:sz="4" w:space="0" w:color="auto"/>
            </w:tcBorders>
            <w:hideMark/>
          </w:tcPr>
          <w:p w:rsidR="00404B91" w:rsidRPr="00C47AFD" w:rsidRDefault="00404B91" w:rsidP="009C3B6A">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 xml:space="preserve">Про дозвіл на розміщення пам’ятного знаку </w:t>
            </w:r>
          </w:p>
          <w:p w:rsidR="00404B91" w:rsidRPr="00C47AFD" w:rsidRDefault="00404B91" w:rsidP="009C3B6A">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на Алеї почесних поховань</w:t>
            </w:r>
          </w:p>
          <w:p w:rsidR="00404B91" w:rsidRPr="00C47AFD" w:rsidRDefault="00404B91" w:rsidP="009C3B6A">
            <w:pPr>
              <w:spacing w:after="0" w:line="240" w:lineRule="auto"/>
              <w:ind w:firstLine="426"/>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ab/>
            </w:r>
          </w:p>
        </w:tc>
        <w:tc>
          <w:tcPr>
            <w:tcW w:w="3260" w:type="dxa"/>
            <w:tcBorders>
              <w:top w:val="single" w:sz="4" w:space="0" w:color="auto"/>
              <w:left w:val="single" w:sz="4" w:space="0" w:color="auto"/>
              <w:bottom w:val="single" w:sz="4" w:space="0" w:color="auto"/>
              <w:right w:val="single" w:sz="4" w:space="0" w:color="auto"/>
            </w:tcBorders>
            <w:hideMark/>
          </w:tcPr>
          <w:p w:rsidR="00404B91" w:rsidRPr="00C47AFD" w:rsidRDefault="00404B91" w:rsidP="009C3B6A">
            <w:pPr>
              <w:spacing w:after="0" w:line="240" w:lineRule="auto"/>
              <w:rPr>
                <w:rFonts w:ascii="Times New Roman" w:eastAsia="Times New Roman" w:hAnsi="Times New Roman" w:cs="Times New Roman"/>
                <w:bCs/>
                <w:sz w:val="24"/>
                <w:szCs w:val="24"/>
                <w:lang w:eastAsia="ru-RU"/>
              </w:rPr>
            </w:pPr>
            <w:r w:rsidRPr="00C47AFD">
              <w:rPr>
                <w:rFonts w:ascii="Times New Roman" w:eastAsia="Times New Roman" w:hAnsi="Times New Roman" w:cs="Times New Roman"/>
                <w:bCs/>
                <w:sz w:val="24"/>
                <w:szCs w:val="24"/>
                <w:lang w:eastAsia="ru-RU"/>
              </w:rPr>
              <w:t>Мельник І.П. – головний архітектор мвіста</w:t>
            </w:r>
          </w:p>
        </w:tc>
        <w:tc>
          <w:tcPr>
            <w:tcW w:w="1277" w:type="dxa"/>
            <w:tcBorders>
              <w:top w:val="single" w:sz="4" w:space="0" w:color="auto"/>
              <w:left w:val="single" w:sz="4" w:space="0" w:color="auto"/>
              <w:bottom w:val="single" w:sz="4" w:space="0" w:color="auto"/>
              <w:right w:val="single" w:sz="4" w:space="0" w:color="auto"/>
            </w:tcBorders>
            <w:hideMark/>
          </w:tcPr>
          <w:p w:rsidR="00404B91" w:rsidRDefault="00404B91" w:rsidP="00B07F30">
            <w:pPr>
              <w:spacing w:after="0" w:line="240" w:lineRule="auto"/>
            </w:pPr>
            <w:r w:rsidRPr="009B3E42">
              <w:rPr>
                <w:rFonts w:ascii="Times New Roman" w:eastAsia="Times New Roman" w:hAnsi="Times New Roman" w:cs="Times New Roman"/>
                <w:sz w:val="24"/>
                <w:szCs w:val="24"/>
                <w:lang w:eastAsia="uk-UA"/>
              </w:rPr>
              <w:t>19.09.24</w:t>
            </w:r>
          </w:p>
        </w:tc>
      </w:tr>
      <w:tr w:rsidR="00404B91" w:rsidRPr="00687F78" w:rsidTr="00152A44">
        <w:trPr>
          <w:trHeight w:val="315"/>
        </w:trPr>
        <w:tc>
          <w:tcPr>
            <w:tcW w:w="568" w:type="dxa"/>
            <w:tcBorders>
              <w:top w:val="single" w:sz="4" w:space="0" w:color="auto"/>
              <w:left w:val="single" w:sz="4" w:space="0" w:color="auto"/>
              <w:bottom w:val="single" w:sz="4" w:space="0" w:color="auto"/>
              <w:right w:val="single" w:sz="4" w:space="0" w:color="auto"/>
            </w:tcBorders>
            <w:hideMark/>
          </w:tcPr>
          <w:p w:rsidR="00404B91" w:rsidRPr="00687F78"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21</w:t>
            </w:r>
          </w:p>
        </w:tc>
        <w:tc>
          <w:tcPr>
            <w:tcW w:w="5244"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4F734B">
              <w:rPr>
                <w:rFonts w:ascii="Times New Roman" w:eastAsia="Times New Roman" w:hAnsi="Times New Roman" w:cs="Times New Roman"/>
                <w:sz w:val="24"/>
                <w:szCs w:val="24"/>
                <w:lang w:val="ru-RU"/>
              </w:rPr>
              <w:t>Про надання</w:t>
            </w:r>
            <w:r w:rsidRPr="004F734B">
              <w:rPr>
                <w:rFonts w:ascii="Times New Roman" w:eastAsia="Times New Roman" w:hAnsi="Times New Roman" w:cs="Times New Roman"/>
                <w:sz w:val="24"/>
                <w:szCs w:val="24"/>
              </w:rPr>
              <w:t xml:space="preserve"> </w:t>
            </w:r>
            <w:r w:rsidRPr="004F734B">
              <w:rPr>
                <w:rFonts w:ascii="Times New Roman" w:eastAsia="Times New Roman" w:hAnsi="Times New Roman" w:cs="Times New Roman"/>
                <w:sz w:val="24"/>
                <w:szCs w:val="24"/>
                <w:lang w:val="ru-RU"/>
              </w:rPr>
              <w:t xml:space="preserve">дозволу на </w:t>
            </w:r>
            <w:r w:rsidRPr="004F734B">
              <w:rPr>
                <w:rFonts w:ascii="Times New Roman" w:eastAsia="Times New Roman" w:hAnsi="Times New Roman" w:cs="Times New Roman"/>
                <w:sz w:val="24"/>
                <w:szCs w:val="24"/>
              </w:rPr>
              <w:t xml:space="preserve">видалення   </w:t>
            </w:r>
            <w:r w:rsidRPr="004F734B">
              <w:rPr>
                <w:rFonts w:ascii="Times New Roman" w:eastAsia="Times New Roman" w:hAnsi="Times New Roman" w:cs="Times New Roman"/>
                <w:sz w:val="24"/>
                <w:szCs w:val="24"/>
                <w:lang w:val="ru-RU"/>
              </w:rPr>
              <w:t>зелених</w:t>
            </w:r>
            <w:r w:rsidRPr="004F734B">
              <w:rPr>
                <w:rFonts w:ascii="Times New Roman" w:eastAsia="Times New Roman" w:hAnsi="Times New Roman" w:cs="Times New Roman"/>
                <w:sz w:val="24"/>
                <w:szCs w:val="24"/>
              </w:rPr>
              <w:t xml:space="preserve"> </w:t>
            </w:r>
            <w:r w:rsidRPr="004F734B">
              <w:rPr>
                <w:rFonts w:ascii="Times New Roman" w:eastAsia="Times New Roman" w:hAnsi="Times New Roman" w:cs="Times New Roman"/>
                <w:sz w:val="24"/>
                <w:szCs w:val="24"/>
                <w:lang w:val="ru-RU"/>
              </w:rPr>
              <w:t xml:space="preserve">насаджень </w:t>
            </w:r>
            <w:r w:rsidRPr="004F734B">
              <w:rPr>
                <w:rFonts w:ascii="Times New Roman" w:eastAsia="Times New Roman" w:hAnsi="Times New Roman" w:cs="Times New Roman"/>
                <w:sz w:val="24"/>
                <w:szCs w:val="24"/>
              </w:rPr>
              <w:t xml:space="preserve">на території Новороздільської ТГ  </w:t>
            </w:r>
          </w:p>
        </w:tc>
        <w:tc>
          <w:tcPr>
            <w:tcW w:w="3260"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4F734B">
              <w:rPr>
                <w:rFonts w:ascii="Times New Roman" w:eastAsia="Times New Roman" w:hAnsi="Times New Roman" w:cs="Times New Roman"/>
                <w:sz w:val="24"/>
                <w:szCs w:val="24"/>
              </w:rPr>
              <w:t>Суряк Р.Р. – спец. 1 кат.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404B91" w:rsidRPr="009B3E42" w:rsidRDefault="00404B91" w:rsidP="00B07F30">
            <w:pPr>
              <w:spacing w:after="0" w:line="240" w:lineRule="auto"/>
              <w:rPr>
                <w:rFonts w:ascii="Times New Roman" w:eastAsia="Times New Roman" w:hAnsi="Times New Roman" w:cs="Times New Roman"/>
                <w:sz w:val="24"/>
                <w:szCs w:val="24"/>
                <w:lang w:eastAsia="uk-UA"/>
              </w:rPr>
            </w:pPr>
          </w:p>
        </w:tc>
      </w:tr>
      <w:tr w:rsidR="00404B91" w:rsidRPr="00687F78" w:rsidTr="00152A44">
        <w:trPr>
          <w:trHeight w:val="416"/>
        </w:trPr>
        <w:tc>
          <w:tcPr>
            <w:tcW w:w="568" w:type="dxa"/>
            <w:tcBorders>
              <w:top w:val="single" w:sz="4" w:space="0" w:color="auto"/>
              <w:left w:val="single" w:sz="4" w:space="0" w:color="auto"/>
              <w:bottom w:val="single" w:sz="4" w:space="0" w:color="auto"/>
              <w:right w:val="single" w:sz="4" w:space="0" w:color="auto"/>
            </w:tcBorders>
            <w:hideMark/>
          </w:tcPr>
          <w:p w:rsidR="00404B91" w:rsidRPr="00687F78"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22</w:t>
            </w:r>
          </w:p>
        </w:tc>
        <w:tc>
          <w:tcPr>
            <w:tcW w:w="5244"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ru-RU"/>
              </w:rPr>
            </w:pPr>
            <w:r w:rsidRPr="004F734B">
              <w:rPr>
                <w:rFonts w:ascii="Times New Roman" w:eastAsia="Times New Roman" w:hAnsi="Times New Roman" w:cs="Times New Roman"/>
                <w:sz w:val="24"/>
                <w:szCs w:val="24"/>
                <w:lang w:val="ru-RU"/>
              </w:rPr>
              <w:t xml:space="preserve">Питання оренди коммунального майна </w:t>
            </w:r>
          </w:p>
        </w:tc>
        <w:tc>
          <w:tcPr>
            <w:tcW w:w="3260" w:type="dxa"/>
            <w:tcBorders>
              <w:top w:val="single" w:sz="4" w:space="0" w:color="auto"/>
              <w:left w:val="single" w:sz="4" w:space="0" w:color="auto"/>
              <w:bottom w:val="single" w:sz="4" w:space="0" w:color="auto"/>
              <w:right w:val="single" w:sz="4" w:space="0" w:color="auto"/>
            </w:tcBorders>
            <w:hideMark/>
          </w:tcPr>
          <w:p w:rsidR="00404B91" w:rsidRPr="004F734B" w:rsidRDefault="00404B9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4F734B">
              <w:rPr>
                <w:rFonts w:ascii="Times New Roman" w:eastAsia="Times New Roman" w:hAnsi="Times New Roman" w:cs="Times New Roman"/>
                <w:bCs/>
                <w:sz w:val="24"/>
                <w:szCs w:val="24"/>
                <w:lang w:eastAsia="ru-RU"/>
              </w:rPr>
              <w:t>Яворський О.І.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404B91" w:rsidRDefault="00404B91" w:rsidP="00B07F30">
            <w:pPr>
              <w:spacing w:after="0" w:line="240" w:lineRule="auto"/>
            </w:pPr>
            <w:r w:rsidRPr="009B3E42">
              <w:rPr>
                <w:rFonts w:ascii="Times New Roman" w:eastAsia="Times New Roman" w:hAnsi="Times New Roman" w:cs="Times New Roman"/>
                <w:sz w:val="24"/>
                <w:szCs w:val="24"/>
                <w:lang w:eastAsia="uk-UA"/>
              </w:rPr>
              <w:t>19.09.24</w:t>
            </w:r>
          </w:p>
        </w:tc>
      </w:tr>
      <w:tr w:rsidR="00404B91" w:rsidRPr="00687F78" w:rsidTr="00152A44">
        <w:trPr>
          <w:trHeight w:val="416"/>
        </w:trPr>
        <w:tc>
          <w:tcPr>
            <w:tcW w:w="568" w:type="dxa"/>
            <w:tcBorders>
              <w:top w:val="single" w:sz="4" w:space="0" w:color="auto"/>
              <w:left w:val="single" w:sz="4" w:space="0" w:color="auto"/>
              <w:bottom w:val="single" w:sz="4" w:space="0" w:color="auto"/>
              <w:right w:val="single" w:sz="4" w:space="0" w:color="auto"/>
            </w:tcBorders>
            <w:hideMark/>
          </w:tcPr>
          <w:p w:rsidR="00404B91" w:rsidRDefault="00404B9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23</w:t>
            </w:r>
          </w:p>
        </w:tc>
        <w:tc>
          <w:tcPr>
            <w:tcW w:w="5244" w:type="dxa"/>
            <w:tcBorders>
              <w:top w:val="single" w:sz="4" w:space="0" w:color="auto"/>
              <w:left w:val="single" w:sz="4" w:space="0" w:color="auto"/>
              <w:bottom w:val="single" w:sz="4" w:space="0" w:color="auto"/>
              <w:right w:val="single" w:sz="4" w:space="0" w:color="auto"/>
            </w:tcBorders>
            <w:hideMark/>
          </w:tcPr>
          <w:p w:rsidR="00FA0511" w:rsidRP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Про затвердження Акта приймання - передачі</w:t>
            </w:r>
          </w:p>
          <w:p w:rsidR="00FA0511" w:rsidRP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в комунальну власність гуртожитку</w:t>
            </w:r>
          </w:p>
          <w:p w:rsidR="00404B91" w:rsidRP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по вул. В. Чорновола, 7-А м. Новий Розділ</w:t>
            </w:r>
          </w:p>
        </w:tc>
        <w:tc>
          <w:tcPr>
            <w:tcW w:w="3260" w:type="dxa"/>
            <w:tcBorders>
              <w:top w:val="single" w:sz="4" w:space="0" w:color="auto"/>
              <w:left w:val="single" w:sz="4" w:space="0" w:color="auto"/>
              <w:bottom w:val="single" w:sz="4" w:space="0" w:color="auto"/>
              <w:right w:val="single" w:sz="4" w:space="0" w:color="auto"/>
            </w:tcBorders>
            <w:hideMark/>
          </w:tcPr>
          <w:p w:rsidR="00404B91" w:rsidRPr="004F734B" w:rsidRDefault="00FA051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Білоус А.М. – нач.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404B91" w:rsidRDefault="00404B91" w:rsidP="00B07F30">
            <w:pPr>
              <w:spacing w:after="0" w:line="240" w:lineRule="auto"/>
            </w:pPr>
            <w:r w:rsidRPr="009B3E42">
              <w:rPr>
                <w:rFonts w:ascii="Times New Roman" w:eastAsia="Times New Roman" w:hAnsi="Times New Roman" w:cs="Times New Roman"/>
                <w:sz w:val="24"/>
                <w:szCs w:val="24"/>
                <w:lang w:eastAsia="uk-UA"/>
              </w:rPr>
              <w:t>19.09.24</w:t>
            </w:r>
          </w:p>
        </w:tc>
      </w:tr>
      <w:tr w:rsidR="00FA0511" w:rsidRPr="00687F78" w:rsidTr="00152A44">
        <w:trPr>
          <w:trHeight w:val="60"/>
        </w:trPr>
        <w:tc>
          <w:tcPr>
            <w:tcW w:w="568" w:type="dxa"/>
            <w:tcBorders>
              <w:top w:val="single" w:sz="4" w:space="0" w:color="auto"/>
              <w:left w:val="single" w:sz="4" w:space="0" w:color="auto"/>
              <w:bottom w:val="single" w:sz="4" w:space="0" w:color="auto"/>
              <w:right w:val="single" w:sz="4" w:space="0" w:color="auto"/>
            </w:tcBorders>
            <w:hideMark/>
          </w:tcPr>
          <w:p w:rsidR="00FA0511" w:rsidRDefault="00FA051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w:t>
            </w:r>
          </w:p>
        </w:tc>
        <w:tc>
          <w:tcPr>
            <w:tcW w:w="5244" w:type="dxa"/>
            <w:tcBorders>
              <w:top w:val="single" w:sz="4" w:space="0" w:color="auto"/>
              <w:left w:val="single" w:sz="4" w:space="0" w:color="auto"/>
              <w:bottom w:val="single" w:sz="4" w:space="0" w:color="auto"/>
              <w:right w:val="single" w:sz="4" w:space="0" w:color="auto"/>
            </w:tcBorders>
            <w:hideMark/>
          </w:tcPr>
          <w:p w:rsidR="00FA0511" w:rsidRPr="004F734B" w:rsidRDefault="00FA0511" w:rsidP="00165518">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Про внесення змін до показників міського бюджету на 2024 рік</w:t>
            </w:r>
          </w:p>
        </w:tc>
        <w:tc>
          <w:tcPr>
            <w:tcW w:w="3260" w:type="dxa"/>
            <w:tcBorders>
              <w:top w:val="single" w:sz="4" w:space="0" w:color="auto"/>
              <w:left w:val="single" w:sz="4" w:space="0" w:color="auto"/>
              <w:bottom w:val="single" w:sz="4" w:space="0" w:color="auto"/>
              <w:right w:val="single" w:sz="4" w:space="0" w:color="auto"/>
            </w:tcBorders>
            <w:hideMark/>
          </w:tcPr>
          <w:p w:rsidR="00FA0511" w:rsidRPr="004F734B" w:rsidRDefault="00FA0511" w:rsidP="00165518">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Наконечна З.М. – заст. нач. фіеаесового управління</w:t>
            </w:r>
          </w:p>
        </w:tc>
        <w:tc>
          <w:tcPr>
            <w:tcW w:w="1277" w:type="dxa"/>
            <w:tcBorders>
              <w:top w:val="single" w:sz="4" w:space="0" w:color="auto"/>
              <w:left w:val="single" w:sz="4" w:space="0" w:color="auto"/>
              <w:bottom w:val="single" w:sz="4" w:space="0" w:color="auto"/>
              <w:right w:val="single" w:sz="4" w:space="0" w:color="auto"/>
            </w:tcBorders>
            <w:hideMark/>
          </w:tcPr>
          <w:p w:rsidR="00FA0511" w:rsidRPr="009B3E42" w:rsidRDefault="00FA0511" w:rsidP="00B07F30">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19.09.24</w:t>
            </w:r>
          </w:p>
        </w:tc>
      </w:tr>
      <w:tr w:rsidR="00FA0511" w:rsidRPr="00687F78" w:rsidTr="00152A44">
        <w:trPr>
          <w:trHeight w:val="60"/>
        </w:trPr>
        <w:tc>
          <w:tcPr>
            <w:tcW w:w="568" w:type="dxa"/>
            <w:tcBorders>
              <w:top w:val="single" w:sz="4" w:space="0" w:color="auto"/>
              <w:left w:val="single" w:sz="4" w:space="0" w:color="auto"/>
              <w:bottom w:val="single" w:sz="4" w:space="0" w:color="auto"/>
              <w:right w:val="single" w:sz="4" w:space="0" w:color="auto"/>
            </w:tcBorders>
            <w:hideMark/>
          </w:tcPr>
          <w:p w:rsidR="00FA0511" w:rsidRDefault="00FA0511" w:rsidP="009C3B6A">
            <w:pPr>
              <w:spacing w:after="0" w:line="240" w:lineRule="auto"/>
              <w:rPr>
                <w:rFonts w:ascii="Times New Roman" w:eastAsia="Times New Roman" w:hAnsi="Times New Roman" w:cs="Times New Roman"/>
                <w:sz w:val="24"/>
                <w:szCs w:val="24"/>
                <w:lang w:eastAsia="uk-UA"/>
              </w:rPr>
            </w:pPr>
          </w:p>
          <w:p w:rsidR="00FA0511" w:rsidRDefault="00FA051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25</w:t>
            </w:r>
          </w:p>
        </w:tc>
        <w:tc>
          <w:tcPr>
            <w:tcW w:w="5244" w:type="dxa"/>
            <w:tcBorders>
              <w:top w:val="single" w:sz="4" w:space="0" w:color="auto"/>
              <w:left w:val="single" w:sz="4" w:space="0" w:color="auto"/>
              <w:bottom w:val="single" w:sz="4" w:space="0" w:color="auto"/>
              <w:right w:val="single" w:sz="4" w:space="0" w:color="auto"/>
            </w:tcBorders>
            <w:hideMark/>
          </w:tcPr>
          <w:p w:rsidR="00FA0511" w:rsidRPr="004F734B" w:rsidRDefault="00FA0511" w:rsidP="00165518">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 xml:space="preserve">Про погодження внесення змін до </w:t>
            </w:r>
          </w:p>
          <w:p w:rsidR="00FA0511" w:rsidRPr="004F734B" w:rsidRDefault="00FA0511" w:rsidP="00165518">
            <w:pPr>
              <w:spacing w:after="0" w:line="240" w:lineRule="auto"/>
              <w:rPr>
                <w:rFonts w:ascii="Times New Roman" w:eastAsia="Calibri" w:hAnsi="Times New Roman" w:cs="Times New Roman"/>
                <w:sz w:val="24"/>
                <w:szCs w:val="24"/>
                <w:lang w:eastAsia="uk-UA"/>
              </w:rPr>
            </w:pPr>
            <w:r w:rsidRPr="004F734B">
              <w:rPr>
                <w:rFonts w:ascii="Times New Roman" w:eastAsia="Calibri" w:hAnsi="Times New Roman" w:cs="Times New Roman"/>
                <w:sz w:val="24"/>
                <w:szCs w:val="24"/>
                <w:lang w:eastAsia="uk-UA"/>
              </w:rPr>
              <w:t>Програми розвитку та підтримки</w:t>
            </w:r>
          </w:p>
          <w:p w:rsidR="00FA0511" w:rsidRPr="004F734B" w:rsidRDefault="00FA0511" w:rsidP="00165518">
            <w:pPr>
              <w:spacing w:after="0" w:line="240" w:lineRule="auto"/>
              <w:rPr>
                <w:rFonts w:ascii="Times New Roman" w:eastAsia="Calibri" w:hAnsi="Times New Roman" w:cs="Times New Roman"/>
                <w:sz w:val="24"/>
                <w:szCs w:val="24"/>
                <w:lang w:eastAsia="uk-UA"/>
              </w:rPr>
            </w:pPr>
            <w:r w:rsidRPr="004F734B">
              <w:rPr>
                <w:rFonts w:ascii="Times New Roman" w:eastAsia="Calibri" w:hAnsi="Times New Roman" w:cs="Times New Roman"/>
                <w:sz w:val="24"/>
                <w:szCs w:val="24"/>
                <w:lang w:eastAsia="uk-UA"/>
              </w:rPr>
              <w:t>галузі охорони здоров</w:t>
            </w:r>
            <w:r w:rsidRPr="004F734B">
              <w:rPr>
                <w:rFonts w:ascii="Times New Roman" w:eastAsia="Calibri" w:hAnsi="Times New Roman" w:cs="Times New Roman"/>
                <w:sz w:val="24"/>
                <w:szCs w:val="24"/>
                <w:rtl/>
                <w:lang w:eastAsia="uk-UA"/>
              </w:rPr>
              <w:t>’</w:t>
            </w:r>
            <w:r w:rsidRPr="004F734B">
              <w:rPr>
                <w:rFonts w:ascii="Times New Roman" w:eastAsia="Calibri" w:hAnsi="Times New Roman" w:cs="Times New Roman"/>
                <w:sz w:val="24"/>
                <w:szCs w:val="24"/>
                <w:lang w:eastAsia="uk-UA"/>
              </w:rPr>
              <w:t>я на 2024 рік</w:t>
            </w:r>
          </w:p>
          <w:p w:rsidR="00FA0511" w:rsidRPr="004F734B" w:rsidRDefault="00FA0511" w:rsidP="00165518">
            <w:pPr>
              <w:spacing w:after="0" w:line="240" w:lineRule="auto"/>
              <w:rPr>
                <w:rFonts w:ascii="Times New Roman" w:eastAsia="Calibri" w:hAnsi="Times New Roman" w:cs="Times New Roman"/>
                <w:sz w:val="24"/>
                <w:szCs w:val="24"/>
                <w:lang w:eastAsia="uk-UA"/>
              </w:rPr>
            </w:pPr>
            <w:r w:rsidRPr="004F734B">
              <w:rPr>
                <w:rFonts w:ascii="Times New Roman" w:eastAsia="Calibri" w:hAnsi="Times New Roman" w:cs="Times New Roman"/>
                <w:sz w:val="24"/>
                <w:szCs w:val="24"/>
                <w:lang w:eastAsia="uk-UA"/>
              </w:rPr>
              <w:t>та прогноз 2025-2026 роки</w:t>
            </w:r>
          </w:p>
        </w:tc>
        <w:tc>
          <w:tcPr>
            <w:tcW w:w="3260" w:type="dxa"/>
            <w:tcBorders>
              <w:top w:val="single" w:sz="4" w:space="0" w:color="auto"/>
              <w:left w:val="single" w:sz="4" w:space="0" w:color="auto"/>
              <w:bottom w:val="single" w:sz="4" w:space="0" w:color="auto"/>
              <w:right w:val="single" w:sz="4" w:space="0" w:color="auto"/>
            </w:tcBorders>
            <w:hideMark/>
          </w:tcPr>
          <w:p w:rsidR="00FA0511" w:rsidRPr="004F734B" w:rsidRDefault="00FA0511" w:rsidP="00165518">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sz w:val="24"/>
                <w:szCs w:val="24"/>
                <w:lang w:eastAsia="ru-RU"/>
              </w:rPr>
              <w:t>Шелудько О.Я. –заст. головного лікаря КНП «НМЛНМР»</w:t>
            </w:r>
          </w:p>
        </w:tc>
        <w:tc>
          <w:tcPr>
            <w:tcW w:w="1277" w:type="dxa"/>
            <w:tcBorders>
              <w:top w:val="single" w:sz="4" w:space="0" w:color="auto"/>
              <w:left w:val="single" w:sz="4" w:space="0" w:color="auto"/>
              <w:bottom w:val="single" w:sz="4" w:space="0" w:color="auto"/>
              <w:right w:val="single" w:sz="4" w:space="0" w:color="auto"/>
            </w:tcBorders>
            <w:hideMark/>
          </w:tcPr>
          <w:p w:rsidR="00FA0511" w:rsidRDefault="00FA0511" w:rsidP="00B07F30">
            <w:pPr>
              <w:spacing w:after="0" w:line="240" w:lineRule="auto"/>
              <w:rPr>
                <w:rFonts w:ascii="Times New Roman" w:eastAsia="Times New Roman" w:hAnsi="Times New Roman" w:cs="Times New Roman"/>
                <w:sz w:val="24"/>
                <w:szCs w:val="24"/>
                <w:lang w:eastAsia="uk-UA"/>
              </w:rPr>
            </w:pPr>
          </w:p>
        </w:tc>
      </w:tr>
      <w:tr w:rsidR="00FA0511" w:rsidRPr="00687F78" w:rsidTr="00152A44">
        <w:trPr>
          <w:trHeight w:val="416"/>
        </w:trPr>
        <w:tc>
          <w:tcPr>
            <w:tcW w:w="10349" w:type="dxa"/>
            <w:gridSpan w:val="4"/>
            <w:tcBorders>
              <w:top w:val="single" w:sz="4" w:space="0" w:color="auto"/>
              <w:left w:val="single" w:sz="4" w:space="0" w:color="auto"/>
              <w:bottom w:val="single" w:sz="4" w:space="0" w:color="auto"/>
              <w:right w:val="single" w:sz="4" w:space="0" w:color="auto"/>
            </w:tcBorders>
            <w:hideMark/>
          </w:tcPr>
          <w:p w:rsidR="00FA0511" w:rsidRPr="00357B85" w:rsidRDefault="00FA0511" w:rsidP="00B07F30">
            <w:pPr>
              <w:spacing w:after="0" w:line="240" w:lineRule="auto"/>
              <w:jc w:val="center"/>
              <w:rPr>
                <w:rFonts w:ascii="Times New Roman" w:eastAsia="Times New Roman" w:hAnsi="Times New Roman" w:cs="Times New Roman"/>
                <w:i/>
                <w:sz w:val="24"/>
                <w:szCs w:val="24"/>
                <w:lang w:eastAsia="uk-UA"/>
              </w:rPr>
            </w:pPr>
            <w:r w:rsidRPr="00357B85">
              <w:rPr>
                <w:rFonts w:ascii="Times New Roman" w:eastAsia="Times New Roman" w:hAnsi="Times New Roman" w:cs="Times New Roman"/>
                <w:i/>
                <w:sz w:val="24"/>
                <w:szCs w:val="24"/>
                <w:lang w:eastAsia="uk-UA"/>
              </w:rPr>
              <w:t>Пропонується до розгляду в закритому засіданні</w:t>
            </w:r>
          </w:p>
        </w:tc>
      </w:tr>
      <w:tr w:rsidR="00FA0511" w:rsidRPr="00AE3D8A"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FA0511" w:rsidRPr="00687F78" w:rsidRDefault="00FA051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26</w:t>
            </w:r>
          </w:p>
        </w:tc>
        <w:tc>
          <w:tcPr>
            <w:tcW w:w="5244" w:type="dxa"/>
            <w:tcBorders>
              <w:top w:val="single" w:sz="4" w:space="0" w:color="auto"/>
              <w:left w:val="single" w:sz="4" w:space="0" w:color="auto"/>
              <w:bottom w:val="single" w:sz="4" w:space="0" w:color="auto"/>
              <w:right w:val="single" w:sz="4" w:space="0" w:color="auto"/>
            </w:tcBorders>
            <w:hideMark/>
          </w:tcPr>
          <w:p w:rsidR="00FA0511" w:rsidRPr="00AE3D8A" w:rsidRDefault="00FA0511"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AE3D8A">
              <w:rPr>
                <w:rFonts w:ascii="Times New Roman" w:eastAsia="Times New Roman" w:hAnsi="Times New Roman" w:cs="Times New Roman"/>
                <w:sz w:val="24"/>
                <w:szCs w:val="24"/>
              </w:rPr>
              <w:t>Про захист прав дітей</w:t>
            </w:r>
          </w:p>
        </w:tc>
        <w:tc>
          <w:tcPr>
            <w:tcW w:w="3260" w:type="dxa"/>
            <w:tcBorders>
              <w:top w:val="single" w:sz="4" w:space="0" w:color="auto"/>
              <w:left w:val="single" w:sz="4" w:space="0" w:color="auto"/>
              <w:bottom w:val="single" w:sz="4" w:space="0" w:color="auto"/>
              <w:right w:val="single" w:sz="4" w:space="0" w:color="auto"/>
            </w:tcBorders>
            <w:hideMark/>
          </w:tcPr>
          <w:p w:rsidR="00FA0511" w:rsidRPr="00AE3D8A" w:rsidRDefault="00FA0511"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rPr>
            </w:pPr>
            <w:r w:rsidRPr="00AE3D8A">
              <w:rPr>
                <w:rFonts w:ascii="Times New Roman" w:eastAsia="Times New Roman" w:hAnsi="Times New Roman" w:cs="Times New Roman"/>
                <w:sz w:val="24"/>
                <w:szCs w:val="24"/>
              </w:rPr>
              <w:t>Ромашина К.А.  –  гол. спец.  служби у справах дітей</w:t>
            </w:r>
          </w:p>
        </w:tc>
        <w:tc>
          <w:tcPr>
            <w:tcW w:w="1277" w:type="dxa"/>
            <w:tcBorders>
              <w:top w:val="single" w:sz="4" w:space="0" w:color="auto"/>
              <w:left w:val="single" w:sz="4" w:space="0" w:color="auto"/>
              <w:bottom w:val="single" w:sz="4" w:space="0" w:color="auto"/>
              <w:right w:val="single" w:sz="4" w:space="0" w:color="auto"/>
            </w:tcBorders>
            <w:hideMark/>
          </w:tcPr>
          <w:p w:rsidR="00FA0511" w:rsidRPr="00AE3D8A" w:rsidRDefault="00FA0511" w:rsidP="00B07F30">
            <w:pPr>
              <w:spacing w:after="0" w:line="240" w:lineRule="auto"/>
            </w:pPr>
            <w:r w:rsidRPr="00AE3D8A">
              <w:rPr>
                <w:rFonts w:ascii="Times New Roman" w:eastAsia="Times New Roman" w:hAnsi="Times New Roman" w:cs="Times New Roman"/>
                <w:sz w:val="24"/>
                <w:szCs w:val="24"/>
                <w:lang w:eastAsia="uk-UA"/>
              </w:rPr>
              <w:t>19.09.24</w:t>
            </w:r>
          </w:p>
        </w:tc>
      </w:tr>
      <w:tr w:rsidR="00FA0511" w:rsidRPr="00687F78"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FA0511" w:rsidRPr="002E0B1A" w:rsidRDefault="00FA0511" w:rsidP="009C3B6A">
            <w:pPr>
              <w:spacing w:after="0" w:line="240" w:lineRule="auto"/>
              <w:rPr>
                <w:rFonts w:ascii="Times New Roman" w:eastAsia="Times New Roman" w:hAnsi="Times New Roman" w:cs="Times New Roman"/>
                <w:sz w:val="24"/>
                <w:szCs w:val="24"/>
                <w:lang w:eastAsia="uk-UA"/>
              </w:rPr>
            </w:pPr>
            <w:r w:rsidRPr="002E0B1A">
              <w:rPr>
                <w:rFonts w:ascii="Times New Roman" w:eastAsia="Times New Roman" w:hAnsi="Times New Roman" w:cs="Times New Roman"/>
                <w:sz w:val="24"/>
                <w:szCs w:val="24"/>
                <w:lang w:eastAsia="uk-UA"/>
              </w:rPr>
              <w:t>27</w:t>
            </w:r>
          </w:p>
        </w:tc>
        <w:tc>
          <w:tcPr>
            <w:tcW w:w="5244" w:type="dxa"/>
            <w:tcBorders>
              <w:top w:val="single" w:sz="4" w:space="0" w:color="auto"/>
              <w:left w:val="single" w:sz="4" w:space="0" w:color="auto"/>
              <w:bottom w:val="single" w:sz="4" w:space="0" w:color="auto"/>
              <w:right w:val="single" w:sz="4" w:space="0" w:color="auto"/>
            </w:tcBorders>
            <w:hideMark/>
          </w:tcPr>
          <w:p w:rsidR="00FA0511" w:rsidRPr="00AE3D8A" w:rsidRDefault="00FA051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AE3D8A">
              <w:rPr>
                <w:rFonts w:ascii="Times New Roman" w:eastAsia="Times New Roman" w:hAnsi="Times New Roman" w:cs="Times New Roman"/>
                <w:sz w:val="24"/>
                <w:szCs w:val="24"/>
              </w:rPr>
              <w:t>Про затвердження рішень опікунської ради</w:t>
            </w:r>
          </w:p>
        </w:tc>
        <w:tc>
          <w:tcPr>
            <w:tcW w:w="3260" w:type="dxa"/>
            <w:tcBorders>
              <w:top w:val="single" w:sz="4" w:space="0" w:color="auto"/>
              <w:left w:val="single" w:sz="4" w:space="0" w:color="auto"/>
              <w:bottom w:val="single" w:sz="4" w:space="0" w:color="auto"/>
              <w:right w:val="single" w:sz="4" w:space="0" w:color="auto"/>
            </w:tcBorders>
            <w:hideMark/>
          </w:tcPr>
          <w:p w:rsidR="00FA0511" w:rsidRPr="00AE3D8A" w:rsidRDefault="00FA051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AE3D8A">
              <w:rPr>
                <w:rFonts w:ascii="Times New Roman" w:eastAsia="Times New Roman" w:hAnsi="Times New Roman" w:cs="Times New Roman"/>
                <w:sz w:val="24"/>
                <w:szCs w:val="24"/>
              </w:rPr>
              <w:t>Царик О.П. –секретар ради – голова  опікунської ради</w:t>
            </w:r>
          </w:p>
        </w:tc>
        <w:tc>
          <w:tcPr>
            <w:tcW w:w="1277" w:type="dxa"/>
            <w:tcBorders>
              <w:top w:val="single" w:sz="4" w:space="0" w:color="auto"/>
              <w:left w:val="single" w:sz="4" w:space="0" w:color="auto"/>
              <w:bottom w:val="single" w:sz="4" w:space="0" w:color="auto"/>
              <w:right w:val="single" w:sz="4" w:space="0" w:color="auto"/>
            </w:tcBorders>
            <w:hideMark/>
          </w:tcPr>
          <w:p w:rsidR="00FA0511" w:rsidRDefault="00FA0511" w:rsidP="00B07F30">
            <w:pPr>
              <w:spacing w:after="0" w:line="240" w:lineRule="auto"/>
            </w:pPr>
            <w:r w:rsidRPr="009B3E42">
              <w:rPr>
                <w:rFonts w:ascii="Times New Roman" w:eastAsia="Times New Roman" w:hAnsi="Times New Roman" w:cs="Times New Roman"/>
                <w:sz w:val="24"/>
                <w:szCs w:val="24"/>
                <w:lang w:eastAsia="uk-UA"/>
              </w:rPr>
              <w:t>19.09.24</w:t>
            </w:r>
          </w:p>
        </w:tc>
      </w:tr>
      <w:tr w:rsidR="00FA0511" w:rsidRPr="00AE3D8A" w:rsidTr="00152A44">
        <w:trPr>
          <w:trHeight w:val="682"/>
        </w:trPr>
        <w:tc>
          <w:tcPr>
            <w:tcW w:w="568" w:type="dxa"/>
            <w:tcBorders>
              <w:top w:val="single" w:sz="4" w:space="0" w:color="auto"/>
              <w:left w:val="single" w:sz="4" w:space="0" w:color="auto"/>
              <w:bottom w:val="single" w:sz="4" w:space="0" w:color="auto"/>
              <w:right w:val="single" w:sz="4" w:space="0" w:color="auto"/>
            </w:tcBorders>
            <w:hideMark/>
          </w:tcPr>
          <w:p w:rsidR="00FA0511" w:rsidRPr="00482171" w:rsidRDefault="00FA0511" w:rsidP="009C3B6A">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28</w:t>
            </w:r>
          </w:p>
        </w:tc>
        <w:tc>
          <w:tcPr>
            <w:tcW w:w="5244" w:type="dxa"/>
            <w:tcBorders>
              <w:top w:val="single" w:sz="4" w:space="0" w:color="auto"/>
              <w:left w:val="single" w:sz="4" w:space="0" w:color="auto"/>
              <w:bottom w:val="single" w:sz="4" w:space="0" w:color="auto"/>
              <w:right w:val="single" w:sz="4" w:space="0" w:color="auto"/>
            </w:tcBorders>
            <w:hideMark/>
          </w:tcPr>
          <w:p w:rsidR="00FA0511" w:rsidRPr="00FA0511" w:rsidRDefault="00FA051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FA0511">
              <w:rPr>
                <w:rFonts w:ascii="Times New Roman" w:eastAsia="Times New Roman" w:hAnsi="Times New Roman" w:cs="Times New Roman"/>
                <w:sz w:val="24"/>
                <w:szCs w:val="24"/>
              </w:rPr>
              <w:t>Про надання одноразової матеріальної допомоги</w:t>
            </w:r>
          </w:p>
        </w:tc>
        <w:tc>
          <w:tcPr>
            <w:tcW w:w="3260" w:type="dxa"/>
            <w:tcBorders>
              <w:top w:val="single" w:sz="4" w:space="0" w:color="auto"/>
              <w:left w:val="single" w:sz="4" w:space="0" w:color="auto"/>
              <w:bottom w:val="single" w:sz="4" w:space="0" w:color="auto"/>
              <w:right w:val="single" w:sz="4" w:space="0" w:color="auto"/>
            </w:tcBorders>
            <w:hideMark/>
          </w:tcPr>
          <w:p w:rsidR="00FA0511" w:rsidRPr="00FA0511" w:rsidRDefault="00FA0511" w:rsidP="009C3B6A">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rPr>
            </w:pPr>
            <w:r w:rsidRPr="00FA0511">
              <w:rPr>
                <w:rFonts w:ascii="Times New Roman" w:eastAsia="Times New Roman" w:hAnsi="Times New Roman" w:cs="Times New Roman"/>
                <w:bCs/>
                <w:sz w:val="24"/>
                <w:szCs w:val="24"/>
              </w:rPr>
              <w:t>Ганачевська О.Р. – заст. міського голови</w:t>
            </w:r>
          </w:p>
        </w:tc>
        <w:tc>
          <w:tcPr>
            <w:tcW w:w="1277" w:type="dxa"/>
            <w:tcBorders>
              <w:top w:val="single" w:sz="4" w:space="0" w:color="auto"/>
              <w:left w:val="single" w:sz="4" w:space="0" w:color="auto"/>
              <w:bottom w:val="single" w:sz="4" w:space="0" w:color="auto"/>
              <w:right w:val="single" w:sz="4" w:space="0" w:color="auto"/>
            </w:tcBorders>
            <w:hideMark/>
          </w:tcPr>
          <w:p w:rsidR="00FA0511" w:rsidRPr="00AE3D8A" w:rsidRDefault="00FA0511" w:rsidP="00B07F30">
            <w:pPr>
              <w:spacing w:after="0" w:line="240" w:lineRule="auto"/>
            </w:pPr>
            <w:r w:rsidRPr="00AE3D8A">
              <w:rPr>
                <w:rFonts w:ascii="Times New Roman" w:eastAsia="Times New Roman" w:hAnsi="Times New Roman" w:cs="Times New Roman"/>
                <w:sz w:val="24"/>
                <w:szCs w:val="24"/>
                <w:lang w:eastAsia="uk-UA"/>
              </w:rPr>
              <w:t>19.09.24</w:t>
            </w:r>
          </w:p>
        </w:tc>
      </w:tr>
      <w:tr w:rsidR="00FA0511" w:rsidRPr="00687F78" w:rsidTr="00152A44">
        <w:trPr>
          <w:trHeight w:val="159"/>
        </w:trPr>
        <w:tc>
          <w:tcPr>
            <w:tcW w:w="568" w:type="dxa"/>
            <w:tcBorders>
              <w:top w:val="single" w:sz="4" w:space="0" w:color="auto"/>
              <w:left w:val="single" w:sz="4" w:space="0" w:color="auto"/>
              <w:bottom w:val="single" w:sz="4" w:space="0" w:color="auto"/>
              <w:right w:val="single" w:sz="4" w:space="0" w:color="auto"/>
            </w:tcBorders>
            <w:hideMark/>
          </w:tcPr>
          <w:p w:rsidR="00FA0511" w:rsidRPr="00482171" w:rsidRDefault="00FA0511" w:rsidP="00B07F30">
            <w:pPr>
              <w:spacing w:after="0" w:line="240" w:lineRule="auto"/>
              <w:rPr>
                <w:rFonts w:ascii="Times New Roman" w:eastAsia="Times New Roman" w:hAnsi="Times New Roman" w:cs="Times New Roman"/>
                <w:sz w:val="24"/>
                <w:szCs w:val="24"/>
                <w:lang w:eastAsia="uk-UA"/>
              </w:rPr>
            </w:pPr>
            <w:r w:rsidRPr="00482171">
              <w:rPr>
                <w:rFonts w:ascii="Times New Roman" w:eastAsia="Times New Roman" w:hAnsi="Times New Roman" w:cs="Times New Roman"/>
                <w:sz w:val="24"/>
                <w:szCs w:val="24"/>
                <w:lang w:eastAsia="uk-UA"/>
              </w:rPr>
              <w:t>29</w:t>
            </w:r>
          </w:p>
        </w:tc>
        <w:tc>
          <w:tcPr>
            <w:tcW w:w="5244" w:type="dxa"/>
            <w:tcBorders>
              <w:top w:val="single" w:sz="4" w:space="0" w:color="auto"/>
              <w:left w:val="single" w:sz="4" w:space="0" w:color="auto"/>
              <w:bottom w:val="single" w:sz="4" w:space="0" w:color="auto"/>
              <w:right w:val="single" w:sz="4" w:space="0" w:color="auto"/>
            </w:tcBorders>
            <w:hideMark/>
          </w:tcPr>
          <w:p w:rsidR="00FA0511" w:rsidRPr="00687F78" w:rsidRDefault="00FA0511" w:rsidP="00B07F30">
            <w:pPr>
              <w:spacing w:after="0" w:line="240" w:lineRule="auto"/>
              <w:jc w:val="both"/>
              <w:rPr>
                <w:rFonts w:ascii="Times New Roman" w:eastAsia="Times New Roman" w:hAnsi="Times New Roman" w:cs="Times New Roman"/>
                <w:sz w:val="24"/>
                <w:szCs w:val="24"/>
                <w:lang w:eastAsia="uk-UA"/>
              </w:rPr>
            </w:pPr>
            <w:r w:rsidRPr="00687F78">
              <w:rPr>
                <w:rFonts w:ascii="Times New Roman" w:eastAsia="Times New Roman" w:hAnsi="Times New Roman" w:cs="Times New Roman"/>
                <w:sz w:val="24"/>
                <w:szCs w:val="24"/>
                <w:lang w:eastAsia="uk-UA"/>
              </w:rPr>
              <w:t>Різне</w:t>
            </w:r>
          </w:p>
        </w:tc>
        <w:tc>
          <w:tcPr>
            <w:tcW w:w="3260" w:type="dxa"/>
            <w:tcBorders>
              <w:top w:val="single" w:sz="4" w:space="0" w:color="auto"/>
              <w:left w:val="single" w:sz="4" w:space="0" w:color="auto"/>
              <w:bottom w:val="single" w:sz="4" w:space="0" w:color="auto"/>
              <w:right w:val="single" w:sz="4" w:space="0" w:color="auto"/>
            </w:tcBorders>
            <w:hideMark/>
          </w:tcPr>
          <w:p w:rsidR="00FA0511" w:rsidRPr="00687F78" w:rsidRDefault="00FA0511" w:rsidP="00B07F30">
            <w:pPr>
              <w:spacing w:after="0" w:line="240" w:lineRule="auto"/>
              <w:rPr>
                <w:rFonts w:ascii="Times New Roman" w:eastAsia="Times New Roman" w:hAnsi="Times New Roman" w:cs="Times New Roman"/>
                <w:sz w:val="24"/>
                <w:szCs w:val="24"/>
                <w:lang w:eastAsia="uk-UA"/>
              </w:rPr>
            </w:pPr>
            <w:r w:rsidRPr="00687F78">
              <w:rPr>
                <w:rFonts w:ascii="Times New Roman" w:eastAsia="Times New Roman" w:hAnsi="Times New Roman" w:cs="Times New Roman"/>
                <w:sz w:val="24"/>
                <w:szCs w:val="24"/>
                <w:lang w:eastAsia="uk-UA"/>
              </w:rPr>
              <w:t>За бажанням</w:t>
            </w:r>
          </w:p>
        </w:tc>
        <w:tc>
          <w:tcPr>
            <w:tcW w:w="1277" w:type="dxa"/>
            <w:tcBorders>
              <w:top w:val="single" w:sz="4" w:space="0" w:color="auto"/>
              <w:left w:val="single" w:sz="4" w:space="0" w:color="auto"/>
              <w:bottom w:val="single" w:sz="4" w:space="0" w:color="auto"/>
              <w:right w:val="single" w:sz="4" w:space="0" w:color="auto"/>
            </w:tcBorders>
            <w:hideMark/>
          </w:tcPr>
          <w:p w:rsidR="00FA0511" w:rsidRDefault="00FA0511" w:rsidP="00B07F30">
            <w:pPr>
              <w:spacing w:after="0" w:line="240" w:lineRule="auto"/>
            </w:pPr>
            <w:r w:rsidRPr="009B3E42">
              <w:rPr>
                <w:rFonts w:ascii="Times New Roman" w:eastAsia="Times New Roman" w:hAnsi="Times New Roman" w:cs="Times New Roman"/>
                <w:sz w:val="24"/>
                <w:szCs w:val="24"/>
                <w:lang w:eastAsia="uk-UA"/>
              </w:rPr>
              <w:t>19.09.24</w:t>
            </w:r>
          </w:p>
        </w:tc>
      </w:tr>
    </w:tbl>
    <w:p w:rsidR="005A3A1F" w:rsidRPr="00687F78" w:rsidRDefault="005A3A1F"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381740" w:rsidRPr="00450321" w:rsidRDefault="00381740" w:rsidP="00381740">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C62535" w:rsidRDefault="00C62535" w:rsidP="00C62535">
      <w:pPr>
        <w:spacing w:after="0" w:line="240" w:lineRule="auto"/>
        <w:rPr>
          <w:rFonts w:ascii="Times New Roman" w:eastAsia="Times New Roman" w:hAnsi="Times New Roman" w:cs="Times New Roman"/>
          <w:sz w:val="24"/>
          <w:szCs w:val="24"/>
        </w:rPr>
      </w:pPr>
    </w:p>
    <w:p w:rsidR="00C62535" w:rsidRPr="001B521D" w:rsidRDefault="00C62535" w:rsidP="00C62535">
      <w:pPr>
        <w:spacing w:after="0" w:line="240" w:lineRule="auto"/>
        <w:rPr>
          <w:rFonts w:ascii="Times New Roman" w:eastAsia="Andale Sans UI" w:hAnsi="Times New Roman" w:cs="Times New Roman"/>
          <w:kern w:val="2"/>
          <w:sz w:val="24"/>
          <w:szCs w:val="24"/>
          <w:lang w:eastAsia="ru-RU"/>
        </w:rPr>
      </w:pPr>
    </w:p>
    <w:p w:rsidR="004B15DB" w:rsidRPr="00F75746" w:rsidRDefault="004B15DB" w:rsidP="00C62535">
      <w:pPr>
        <w:spacing w:after="0" w:line="240" w:lineRule="auto"/>
        <w:jc w:val="center"/>
        <w:rPr>
          <w:rFonts w:ascii="Times New Roman" w:eastAsia="Times New Roman" w:hAnsi="Times New Roman" w:cs="Times New Roman"/>
          <w:sz w:val="24"/>
          <w:szCs w:val="24"/>
          <w:lang w:eastAsia="ru-RU"/>
        </w:rPr>
      </w:pPr>
    </w:p>
    <w:p w:rsidR="00C62535" w:rsidRPr="00F75746" w:rsidRDefault="004B15DB" w:rsidP="00C62535">
      <w:pPr>
        <w:spacing w:after="0" w:line="240" w:lineRule="auto"/>
        <w:ind w:right="-426"/>
        <w:jc w:val="center"/>
        <w:rPr>
          <w:rFonts w:ascii="Times New Roman" w:eastAsia="Times New Roman" w:hAnsi="Times New Roman" w:cs="Times New Roman"/>
          <w:sz w:val="24"/>
          <w:szCs w:val="24"/>
          <w:lang w:eastAsia="ru-RU"/>
        </w:rPr>
      </w:pPr>
      <w:r w:rsidRPr="004B15DB">
        <w:rPr>
          <w:rFonts w:ascii="Times New Roman" w:eastAsia="Times New Roman" w:hAnsi="Times New Roman" w:cs="Times New Roman"/>
          <w:noProof/>
          <w:sz w:val="24"/>
          <w:szCs w:val="24"/>
          <w:lang w:eastAsia="uk-UA"/>
        </w:rPr>
        <w:drawing>
          <wp:anchor distT="0" distB="0" distL="114300" distR="114300" simplePos="0" relativeHeight="251661312" behindDoc="0" locked="0" layoutInCell="1" allowOverlap="1">
            <wp:simplePos x="0" y="0"/>
            <wp:positionH relativeFrom="column">
              <wp:posOffset>2656481</wp:posOffset>
            </wp:positionH>
            <wp:positionV relativeFrom="paragraph">
              <wp:posOffset>-195856</wp:posOffset>
            </wp:positionV>
            <wp:extent cx="1139801" cy="603849"/>
            <wp:effectExtent l="19050" t="0" r="5715" b="0"/>
            <wp:wrapSquare wrapText="bothSides"/>
            <wp:docPr id="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137285" cy="603885"/>
                    </a:xfrm>
                    <a:prstGeom prst="rect">
                      <a:avLst/>
                    </a:prstGeom>
                    <a:noFill/>
                  </pic:spPr>
                </pic:pic>
              </a:graphicData>
            </a:graphic>
          </wp:anchor>
        </w:drawing>
      </w:r>
    </w:p>
    <w:p w:rsidR="004B15DB" w:rsidRDefault="004B15DB" w:rsidP="00C62535">
      <w:pPr>
        <w:spacing w:after="0" w:line="240" w:lineRule="auto"/>
        <w:ind w:right="-1"/>
        <w:jc w:val="center"/>
        <w:rPr>
          <w:rFonts w:ascii="Times New Roman" w:eastAsia="Times New Roman" w:hAnsi="Times New Roman" w:cs="Times New Roman"/>
          <w:sz w:val="24"/>
          <w:szCs w:val="24"/>
          <w:lang w:eastAsia="ru-RU"/>
        </w:rPr>
      </w:pPr>
    </w:p>
    <w:p w:rsidR="004B15DB" w:rsidRDefault="004B15DB" w:rsidP="00C62535">
      <w:pPr>
        <w:spacing w:after="0" w:line="240" w:lineRule="auto"/>
        <w:ind w:right="-1"/>
        <w:jc w:val="center"/>
        <w:rPr>
          <w:rFonts w:ascii="Times New Roman" w:eastAsia="Times New Roman" w:hAnsi="Times New Roman" w:cs="Times New Roman"/>
          <w:sz w:val="24"/>
          <w:szCs w:val="24"/>
          <w:lang w:eastAsia="ru-RU"/>
        </w:rPr>
      </w:pPr>
    </w:p>
    <w:p w:rsidR="004B15DB" w:rsidRDefault="00C62535" w:rsidP="00C62535">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 xml:space="preserve">НОВОРОЗДІЛЬСЬКА  МІСЬКА  </w:t>
      </w:r>
    </w:p>
    <w:p w:rsidR="00C62535" w:rsidRPr="00F75746" w:rsidRDefault="00C62535" w:rsidP="00C62535">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РАДА</w:t>
      </w:r>
    </w:p>
    <w:p w:rsidR="00C62535" w:rsidRPr="00F75746" w:rsidRDefault="00C62535" w:rsidP="00C62535">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ЛЬВІВСЬКОЇ  ОБЛАСТІ</w:t>
      </w:r>
    </w:p>
    <w:p w:rsidR="00C62535" w:rsidRPr="00F75746" w:rsidRDefault="00C62535" w:rsidP="00C62535">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ВИКОНАВЧИЙ  КОМІТЕТ</w:t>
      </w:r>
    </w:p>
    <w:p w:rsidR="00C62535" w:rsidRPr="00F75746" w:rsidRDefault="00C62535" w:rsidP="00C62535">
      <w:pPr>
        <w:spacing w:after="0" w:line="240" w:lineRule="auto"/>
        <w:ind w:right="-1"/>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ПРОТОКОЛ № 16</w:t>
      </w:r>
    </w:p>
    <w:p w:rsidR="00C62535" w:rsidRDefault="00C62535" w:rsidP="00C62535">
      <w:pPr>
        <w:spacing w:after="0" w:line="240" w:lineRule="auto"/>
        <w:ind w:right="-1"/>
        <w:jc w:val="center"/>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засідання виконавчого комітету</w:t>
      </w:r>
    </w:p>
    <w:p w:rsidR="00C62535" w:rsidRPr="00F75746" w:rsidRDefault="00C62535" w:rsidP="00C62535">
      <w:pPr>
        <w:spacing w:after="0" w:line="240" w:lineRule="auto"/>
        <w:ind w:right="-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ІІ засідання</w:t>
      </w:r>
    </w:p>
    <w:p w:rsidR="00C62535" w:rsidRPr="00F75746" w:rsidRDefault="00C62535" w:rsidP="00C62535">
      <w:pPr>
        <w:spacing w:after="0" w:line="240" w:lineRule="auto"/>
        <w:ind w:right="-1"/>
        <w:jc w:val="center"/>
        <w:rPr>
          <w:rFonts w:ascii="Times New Roman" w:eastAsia="Times New Roman" w:hAnsi="Times New Roman" w:cs="Times New Roman"/>
          <w:sz w:val="24"/>
          <w:szCs w:val="24"/>
          <w:lang w:eastAsia="ru-RU"/>
        </w:rPr>
      </w:pPr>
    </w:p>
    <w:p w:rsidR="00C62535" w:rsidRPr="00F75746" w:rsidRDefault="00C62535" w:rsidP="00C62535">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 xml:space="preserve">м. Новий Розділ </w:t>
      </w:r>
      <w:r w:rsidRPr="00F75746">
        <w:rPr>
          <w:rFonts w:ascii="Times New Roman" w:eastAsia="Times New Roman" w:hAnsi="Times New Roman" w:cs="Times New Roman"/>
          <w:sz w:val="24"/>
          <w:szCs w:val="24"/>
          <w:lang w:eastAsia="ru-RU"/>
        </w:rPr>
        <w:tab/>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вул. Грушевського, 24 каб. 113</w:t>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sidRPr="00F75746">
        <w:rPr>
          <w:rFonts w:ascii="Times New Roman" w:eastAsia="Times New Roman" w:hAnsi="Times New Roman" w:cs="Times New Roman"/>
          <w:sz w:val="24"/>
          <w:szCs w:val="24"/>
          <w:lang w:eastAsia="ru-RU"/>
        </w:rPr>
        <w:tab/>
      </w:r>
      <w:r>
        <w:rPr>
          <w:rFonts w:ascii="Times New Roman" w:eastAsia="Times New Roman" w:hAnsi="Times New Roman" w:cs="Times New Roman"/>
          <w:b/>
          <w:sz w:val="24"/>
          <w:szCs w:val="24"/>
          <w:lang w:eastAsia="ru-RU"/>
        </w:rPr>
        <w:t>24.09</w:t>
      </w:r>
      <w:r w:rsidRPr="00F75746">
        <w:rPr>
          <w:rFonts w:ascii="Times New Roman" w:eastAsia="Times New Roman" w:hAnsi="Times New Roman" w:cs="Times New Roman"/>
          <w:b/>
          <w:sz w:val="24"/>
          <w:szCs w:val="24"/>
          <w:lang w:eastAsia="ru-RU"/>
        </w:rPr>
        <w:t>.24 р.</w:t>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p>
    <w:p w:rsidR="00C62535" w:rsidRPr="00F75746" w:rsidRDefault="00C62535" w:rsidP="00C6253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Засідання розпочалось о 15:1</w:t>
      </w:r>
      <w:r w:rsidRPr="00F75746">
        <w:rPr>
          <w:rFonts w:ascii="Times New Roman" w:eastAsia="Times New Roman" w:hAnsi="Times New Roman" w:cs="Times New Roman"/>
          <w:sz w:val="24"/>
          <w:szCs w:val="24"/>
          <w:lang w:eastAsia="ru-RU"/>
        </w:rPr>
        <w:t>0 год.</w:t>
      </w:r>
    </w:p>
    <w:p w:rsidR="00C62535" w:rsidRPr="00F75746" w:rsidRDefault="00D55DB1" w:rsidP="00C6253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Засідання закінчилось о 16.5</w:t>
      </w:r>
      <w:r w:rsidR="00C62535">
        <w:rPr>
          <w:rFonts w:ascii="Times New Roman" w:eastAsia="Times New Roman" w:hAnsi="Times New Roman" w:cs="Times New Roman"/>
          <w:sz w:val="24"/>
          <w:szCs w:val="24"/>
          <w:lang w:eastAsia="ru-RU"/>
        </w:rPr>
        <w:t>0</w:t>
      </w:r>
      <w:r w:rsidR="00C62535" w:rsidRPr="00F75746">
        <w:rPr>
          <w:rFonts w:ascii="Times New Roman" w:eastAsia="Times New Roman" w:hAnsi="Times New Roman" w:cs="Times New Roman"/>
          <w:sz w:val="24"/>
          <w:szCs w:val="24"/>
          <w:lang w:eastAsia="ru-RU"/>
        </w:rPr>
        <w:t xml:space="preserve"> год.</w:t>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Секретар: Головко Н.В.</w:t>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Присутні члени виконкому:</w:t>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p>
    <w:tbl>
      <w:tblPr>
        <w:tblStyle w:val="12"/>
        <w:tblW w:w="9781" w:type="dxa"/>
        <w:tblInd w:w="675" w:type="dxa"/>
        <w:tblLook w:val="04A0"/>
      </w:tblPr>
      <w:tblGrid>
        <w:gridCol w:w="425"/>
        <w:gridCol w:w="4395"/>
        <w:gridCol w:w="456"/>
        <w:gridCol w:w="4505"/>
      </w:tblGrid>
      <w:tr w:rsidR="00C62535" w:rsidRPr="00F75746" w:rsidTr="00BF56B2">
        <w:trPr>
          <w:trHeight w:val="60"/>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eastAsiaTheme="minorEastAsia"/>
                <w:lang w:eastAsia="uk-UA"/>
              </w:rPr>
            </w:pPr>
            <w:r>
              <w:rPr>
                <w:rFonts w:ascii="Times New Roman" w:eastAsiaTheme="minorEastAsia" w:hAnsi="Times New Roman" w:cs="Times New Roman"/>
                <w:sz w:val="24"/>
                <w:szCs w:val="24"/>
                <w:lang w:eastAsia="uk-UA"/>
              </w:rPr>
              <w:t>Ганачевська Ольга Ро</w:t>
            </w:r>
            <w:r w:rsidRPr="00F75746">
              <w:rPr>
                <w:rFonts w:ascii="Times New Roman" w:eastAsiaTheme="minorEastAsia" w:hAnsi="Times New Roman" w:cs="Times New Roman"/>
                <w:sz w:val="24"/>
                <w:szCs w:val="24"/>
                <w:lang w:eastAsia="uk-UA"/>
              </w:rPr>
              <w:t>анівна</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10</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eastAsiaTheme="minorEastAsia"/>
                <w:lang w:eastAsia="uk-UA"/>
              </w:rPr>
            </w:pPr>
            <w:r w:rsidRPr="00F75746">
              <w:rPr>
                <w:rFonts w:ascii="Times New Roman" w:eastAsiaTheme="minorEastAsia" w:hAnsi="Times New Roman" w:cs="Times New Roman"/>
                <w:sz w:val="24"/>
                <w:szCs w:val="24"/>
                <w:lang w:eastAsia="uk-UA"/>
              </w:rPr>
              <w:t>Шелудько Ольга Ярославівна</w:t>
            </w:r>
          </w:p>
        </w:tc>
      </w:tr>
      <w:tr w:rsidR="00C62535" w:rsidRPr="00F75746" w:rsidTr="00BF56B2">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2</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Говдун Лідія Богданівна</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11</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Яценко Ярина Володимирівна</w:t>
            </w:r>
          </w:p>
        </w:tc>
      </w:tr>
      <w:tr w:rsidR="00C62535" w:rsidRPr="00F75746" w:rsidTr="00BF56B2">
        <w:trPr>
          <w:trHeight w:val="152"/>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3</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Гулій Михайло Миронович</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12</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p>
        </w:tc>
      </w:tr>
      <w:tr w:rsidR="00C62535" w:rsidRPr="00F75746" w:rsidTr="00BF56B2">
        <w:trPr>
          <w:trHeight w:val="60"/>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4</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eastAsiaTheme="minorEastAsia"/>
                <w:lang w:eastAsia="uk-UA"/>
              </w:rPr>
            </w:pPr>
            <w:r w:rsidRPr="00F75746">
              <w:rPr>
                <w:rFonts w:ascii="Times New Roman" w:eastAsiaTheme="minorEastAsia" w:hAnsi="Times New Roman" w:cs="Times New Roman"/>
                <w:sz w:val="24"/>
                <w:szCs w:val="24"/>
                <w:bdr w:val="none" w:sz="0" w:space="0" w:color="auto" w:frame="1"/>
                <w:lang w:eastAsia="uk-UA"/>
              </w:rPr>
              <w:t>Затварніцка Галина Богданівна</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13</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tc>
      </w:tr>
      <w:tr w:rsidR="00C62535" w:rsidRPr="00F75746" w:rsidTr="00BF56B2">
        <w:trPr>
          <w:trHeight w:val="60"/>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5</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Pr>
                <w:rFonts w:ascii="Times New Roman" w:eastAsiaTheme="minorEastAsia" w:hAnsi="Times New Roman" w:cs="Times New Roman"/>
                <w:sz w:val="24"/>
                <w:szCs w:val="24"/>
                <w:lang w:eastAsia="uk-UA"/>
              </w:rPr>
              <w:t>Корецький Роман Володимирович</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14</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tc>
      </w:tr>
      <w:tr w:rsidR="00C62535" w:rsidRPr="00F75746" w:rsidTr="00BF56B2">
        <w:trPr>
          <w:trHeight w:val="70"/>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6</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Моцяк Микола Ярославович</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15</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tc>
      </w:tr>
      <w:tr w:rsidR="00C62535" w:rsidRPr="00F75746" w:rsidTr="00BF56B2">
        <w:trPr>
          <w:trHeight w:val="64"/>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7</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r w:rsidRPr="00F75746">
              <w:rPr>
                <w:rFonts w:ascii="Times New Roman" w:eastAsia="Times New Roman" w:hAnsi="Times New Roman" w:cs="Times New Roman"/>
                <w:sz w:val="24"/>
                <w:szCs w:val="24"/>
                <w:lang w:eastAsia="uk-UA"/>
              </w:rPr>
              <w:t>Макарчук Андрій Ярославович</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16</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tc>
      </w:tr>
      <w:tr w:rsidR="00C62535" w:rsidRPr="00F75746" w:rsidTr="00BF56B2">
        <w:trPr>
          <w:trHeight w:val="70"/>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8</w:t>
            </w:r>
          </w:p>
        </w:tc>
        <w:tc>
          <w:tcPr>
            <w:tcW w:w="439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r w:rsidRPr="00F75746">
              <w:rPr>
                <w:rFonts w:ascii="Times New Roman" w:eastAsiaTheme="minorEastAsia" w:hAnsi="Times New Roman" w:cs="Times New Roman"/>
                <w:sz w:val="24"/>
                <w:szCs w:val="24"/>
                <w:lang w:eastAsia="uk-UA"/>
              </w:rPr>
              <w:t>Сапига Дмитро Пилипович</w:t>
            </w:r>
          </w:p>
        </w:tc>
        <w:tc>
          <w:tcPr>
            <w:tcW w:w="456"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17</w:t>
            </w:r>
          </w:p>
        </w:tc>
        <w:tc>
          <w:tcPr>
            <w:tcW w:w="450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tc>
      </w:tr>
      <w:tr w:rsidR="00C62535" w:rsidRPr="00F75746" w:rsidTr="00BF56B2">
        <w:trPr>
          <w:trHeight w:val="60"/>
        </w:trPr>
        <w:tc>
          <w:tcPr>
            <w:tcW w:w="425"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heme="minorEastAsia" w:hAnsi="Times New Roman" w:cs="Times New Roman"/>
                <w:sz w:val="24"/>
                <w:szCs w:val="24"/>
                <w:lang w:eastAsia="uk-UA"/>
              </w:rPr>
              <w:t>9</w:t>
            </w:r>
          </w:p>
        </w:tc>
        <w:tc>
          <w:tcPr>
            <w:tcW w:w="4395" w:type="dxa"/>
            <w:tcBorders>
              <w:top w:val="single" w:sz="4" w:space="0" w:color="auto"/>
              <w:left w:val="single" w:sz="4" w:space="0" w:color="auto"/>
              <w:bottom w:val="single" w:sz="4" w:space="0" w:color="auto"/>
              <w:right w:val="nil"/>
            </w:tcBorders>
            <w:hideMark/>
          </w:tcPr>
          <w:p w:rsidR="00C62535" w:rsidRPr="00F75746" w:rsidRDefault="00C62535" w:rsidP="00BF56B2">
            <w:pPr>
              <w:rPr>
                <w:rFonts w:ascii="Times New Roman" w:eastAsiaTheme="minorEastAsia" w:hAnsi="Times New Roman" w:cs="Times New Roman"/>
                <w:sz w:val="24"/>
                <w:szCs w:val="24"/>
                <w:lang w:eastAsia="uk-UA"/>
              </w:rPr>
            </w:pPr>
            <w:r w:rsidRPr="00F75746">
              <w:rPr>
                <w:rFonts w:ascii="Times New Roman" w:eastAsia="Times New Roman" w:hAnsi="Times New Roman" w:cs="Times New Roman"/>
                <w:sz w:val="24"/>
                <w:szCs w:val="24"/>
                <w:lang w:eastAsia="uk-UA"/>
              </w:rPr>
              <w:t>Царик Оксана Петрівна</w:t>
            </w:r>
          </w:p>
        </w:tc>
        <w:tc>
          <w:tcPr>
            <w:tcW w:w="4961" w:type="dxa"/>
            <w:gridSpan w:val="2"/>
            <w:tcBorders>
              <w:top w:val="single" w:sz="4" w:space="0" w:color="auto"/>
              <w:left w:val="nil"/>
              <w:bottom w:val="nil"/>
              <w:right w:val="nil"/>
            </w:tcBorders>
          </w:tcPr>
          <w:p w:rsidR="00C62535" w:rsidRPr="00F75746" w:rsidRDefault="00C62535" w:rsidP="00BF56B2">
            <w:pPr>
              <w:rPr>
                <w:rFonts w:ascii="Times New Roman" w:eastAsiaTheme="minorEastAsia" w:hAnsi="Times New Roman" w:cs="Times New Roman"/>
                <w:sz w:val="24"/>
                <w:szCs w:val="24"/>
                <w:lang w:eastAsia="uk-UA"/>
              </w:rPr>
            </w:pPr>
          </w:p>
        </w:tc>
      </w:tr>
    </w:tbl>
    <w:p w:rsidR="00C62535" w:rsidRPr="00F75746" w:rsidRDefault="00C62535" w:rsidP="00C62535">
      <w:pPr>
        <w:spacing w:after="0" w:line="240" w:lineRule="auto"/>
        <w:rPr>
          <w:rFonts w:ascii="Times New Roman" w:eastAsia="Times New Roman" w:hAnsi="Times New Roman" w:cs="Times New Roman"/>
          <w:sz w:val="24"/>
          <w:szCs w:val="24"/>
          <w:lang w:eastAsia="ru-RU"/>
        </w:rPr>
      </w:pPr>
    </w:p>
    <w:p w:rsidR="00C62535" w:rsidRPr="00F75746" w:rsidRDefault="00C62535" w:rsidP="00C62535">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Відсутні члени виконкому:</w:t>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p>
    <w:tbl>
      <w:tblPr>
        <w:tblW w:w="9781" w:type="dxa"/>
        <w:tblInd w:w="534" w:type="dxa"/>
        <w:tblLook w:val="01E0"/>
      </w:tblPr>
      <w:tblGrid>
        <w:gridCol w:w="4820"/>
        <w:gridCol w:w="4961"/>
      </w:tblGrid>
      <w:tr w:rsidR="00C62535" w:rsidRPr="00F75746" w:rsidTr="00BF56B2">
        <w:trPr>
          <w:trHeight w:val="54"/>
        </w:trPr>
        <w:tc>
          <w:tcPr>
            <w:tcW w:w="4820"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spacing w:after="0" w:line="240" w:lineRule="auto"/>
              <w:rPr>
                <w:rFonts w:ascii="Times New Roman" w:eastAsia="Times New Roman" w:hAnsi="Times New Roman" w:cs="Times New Roman"/>
                <w:sz w:val="24"/>
                <w:szCs w:val="24"/>
                <w:lang w:eastAsia="uk-UA"/>
              </w:rPr>
            </w:pPr>
            <w:r w:rsidRPr="00F75746">
              <w:rPr>
                <w:rFonts w:ascii="Times New Roman" w:eastAsiaTheme="minorEastAsia" w:hAnsi="Times New Roman" w:cs="Times New Roman"/>
                <w:sz w:val="24"/>
                <w:szCs w:val="24"/>
                <w:lang w:eastAsia="uk-UA"/>
              </w:rPr>
              <w:t xml:space="preserve">1. </w:t>
            </w:r>
            <w:r w:rsidRPr="00F75746">
              <w:rPr>
                <w:rFonts w:ascii="Times New Roman" w:eastAsia="Times New Roman" w:hAnsi="Times New Roman" w:cs="Times New Roman"/>
                <w:sz w:val="24"/>
                <w:szCs w:val="24"/>
                <w:lang w:eastAsia="uk-UA"/>
              </w:rPr>
              <w:t>Білявська Уляна Володимирівна</w:t>
            </w:r>
          </w:p>
        </w:tc>
        <w:tc>
          <w:tcPr>
            <w:tcW w:w="4961"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 xml:space="preserve"> 2. </w:t>
            </w:r>
            <w:r w:rsidRPr="00F75746">
              <w:rPr>
                <w:rFonts w:ascii="Times New Roman" w:hAnsi="Times New Roman" w:cs="Times New Roman"/>
                <w:sz w:val="24"/>
                <w:szCs w:val="24"/>
                <w:bdr w:val="none" w:sz="0" w:space="0" w:color="auto" w:frame="1"/>
                <w:lang w:eastAsia="uk-UA"/>
              </w:rPr>
              <w:t>Овсяник Тарас Михайлович</w:t>
            </w:r>
          </w:p>
        </w:tc>
      </w:tr>
      <w:tr w:rsidR="00C62535" w:rsidRPr="00F75746" w:rsidTr="00BF56B2">
        <w:trPr>
          <w:trHeight w:val="350"/>
        </w:trPr>
        <w:tc>
          <w:tcPr>
            <w:tcW w:w="4820"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3.</w:t>
            </w:r>
            <w:r w:rsidRPr="00F75746">
              <w:rPr>
                <w:rFonts w:ascii="Times New Roman" w:hAnsi="Times New Roman" w:cs="Times New Roman"/>
                <w:sz w:val="24"/>
                <w:szCs w:val="24"/>
                <w:lang w:eastAsia="uk-UA"/>
              </w:rPr>
              <w:t xml:space="preserve"> </w:t>
            </w:r>
            <w:r w:rsidRPr="00F75746">
              <w:rPr>
                <w:rFonts w:ascii="Times New Roman" w:eastAsia="Times New Roman" w:hAnsi="Times New Roman" w:cs="Times New Roman"/>
                <w:sz w:val="24"/>
                <w:szCs w:val="24"/>
                <w:lang w:eastAsia="uk-UA"/>
              </w:rPr>
              <w:t>Ольшанецький Роман Степанович</w:t>
            </w:r>
          </w:p>
        </w:tc>
        <w:tc>
          <w:tcPr>
            <w:tcW w:w="4961"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spacing w:after="0" w:line="240" w:lineRule="auto"/>
              <w:rPr>
                <w:rFonts w:ascii="Times New Roman" w:eastAsia="Times New Roman" w:hAnsi="Times New Roman" w:cs="Times New Roman"/>
                <w:sz w:val="24"/>
                <w:szCs w:val="24"/>
                <w:lang w:eastAsia="uk-UA"/>
              </w:rPr>
            </w:pPr>
            <w:r w:rsidRPr="00F75746">
              <w:rPr>
                <w:rFonts w:ascii="Times New Roman" w:eastAsia="Times New Roman" w:hAnsi="Times New Roman" w:cs="Times New Roman"/>
                <w:sz w:val="24"/>
                <w:szCs w:val="24"/>
                <w:lang w:eastAsia="uk-UA"/>
              </w:rPr>
              <w:t>4.</w:t>
            </w:r>
            <w:r w:rsidRPr="00F75746">
              <w:rPr>
                <w:rFonts w:ascii="Times New Roman" w:hAnsi="Times New Roman" w:cs="Times New Roman"/>
                <w:sz w:val="24"/>
                <w:szCs w:val="24"/>
                <w:bdr w:val="none" w:sz="0" w:space="0" w:color="auto" w:frame="1"/>
                <w:lang w:eastAsia="uk-UA"/>
              </w:rPr>
              <w:t xml:space="preserve"> </w:t>
            </w:r>
            <w:r w:rsidRPr="00F75746">
              <w:rPr>
                <w:rFonts w:ascii="Times New Roman" w:eastAsiaTheme="minorEastAsia" w:hAnsi="Times New Roman" w:cs="Times New Roman"/>
                <w:sz w:val="24"/>
                <w:szCs w:val="24"/>
                <w:lang w:eastAsia="uk-UA"/>
              </w:rPr>
              <w:t>Мельніков Анатолій Васильович</w:t>
            </w:r>
          </w:p>
        </w:tc>
      </w:tr>
      <w:tr w:rsidR="00C62535" w:rsidRPr="00F75746" w:rsidTr="00BF56B2">
        <w:trPr>
          <w:trHeight w:val="350"/>
        </w:trPr>
        <w:tc>
          <w:tcPr>
            <w:tcW w:w="4820"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heme="minorEastAsia" w:hAnsi="Times New Roman" w:cs="Times New Roman"/>
                <w:sz w:val="24"/>
                <w:szCs w:val="24"/>
                <w:bdr w:val="none" w:sz="0" w:space="0" w:color="auto" w:frame="1"/>
                <w:lang w:eastAsia="uk-UA"/>
              </w:rPr>
              <w:t>5.</w:t>
            </w:r>
            <w:r w:rsidRPr="00F75746">
              <w:rPr>
                <w:rFonts w:ascii="Times New Roman" w:eastAsiaTheme="minorEastAsia" w:hAnsi="Times New Roman" w:cs="Times New Roman"/>
                <w:sz w:val="24"/>
                <w:szCs w:val="24"/>
                <w:lang w:eastAsia="uk-UA"/>
              </w:rPr>
              <w:t xml:space="preserve"> Дейнега Володимир Анатолійович</w:t>
            </w:r>
          </w:p>
        </w:tc>
        <w:tc>
          <w:tcPr>
            <w:tcW w:w="4961" w:type="dxa"/>
            <w:tcBorders>
              <w:top w:val="single" w:sz="4" w:space="0" w:color="auto"/>
              <w:left w:val="single" w:sz="4" w:space="0" w:color="auto"/>
              <w:bottom w:val="single" w:sz="4" w:space="0" w:color="auto"/>
              <w:right w:val="single" w:sz="4" w:space="0" w:color="auto"/>
            </w:tcBorders>
            <w:hideMark/>
          </w:tcPr>
          <w:p w:rsidR="00C62535" w:rsidRPr="00F75746"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6. </w:t>
            </w:r>
          </w:p>
        </w:tc>
      </w:tr>
    </w:tbl>
    <w:p w:rsidR="00C62535" w:rsidRPr="00F75746" w:rsidRDefault="00C62535" w:rsidP="00C62535">
      <w:pPr>
        <w:spacing w:after="0" w:line="240" w:lineRule="auto"/>
        <w:rPr>
          <w:rFonts w:ascii="Times New Roman" w:eastAsia="Times New Roman" w:hAnsi="Times New Roman" w:cs="Times New Roman"/>
          <w:sz w:val="24"/>
          <w:szCs w:val="24"/>
          <w:lang w:eastAsia="ru-RU"/>
        </w:rPr>
      </w:pPr>
    </w:p>
    <w:p w:rsidR="00C62535" w:rsidRPr="00F75746" w:rsidRDefault="00B670B4" w:rsidP="00C6253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Присутні :</w:t>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r w:rsidRPr="00F75746">
        <w:rPr>
          <w:rFonts w:ascii="Times New Roman" w:eastAsia="Times New Roman" w:hAnsi="Times New Roman" w:cs="Times New Roman"/>
          <w:sz w:val="24"/>
          <w:szCs w:val="24"/>
          <w:lang w:eastAsia="ru-RU"/>
        </w:rPr>
        <w:t>Запрошені для доповіді:</w:t>
      </w:r>
    </w:p>
    <w:p w:rsidR="00C62535" w:rsidRPr="00F75746" w:rsidRDefault="00C62535" w:rsidP="00C62535">
      <w:pPr>
        <w:spacing w:after="0" w:line="240" w:lineRule="auto"/>
        <w:rPr>
          <w:rFonts w:ascii="Times New Roman" w:eastAsia="Times New Roman" w:hAnsi="Times New Roman" w:cs="Times New Roman"/>
          <w:sz w:val="24"/>
          <w:szCs w:val="24"/>
          <w:lang w:eastAsia="ru-RU"/>
        </w:rPr>
      </w:pPr>
    </w:p>
    <w:tbl>
      <w:tblPr>
        <w:tblW w:w="9924" w:type="dxa"/>
        <w:tblInd w:w="534" w:type="dxa"/>
        <w:tblLook w:val="01E0"/>
      </w:tblPr>
      <w:tblGrid>
        <w:gridCol w:w="4962"/>
        <w:gridCol w:w="4962"/>
      </w:tblGrid>
      <w:tr w:rsidR="00C62535" w:rsidRPr="00F75746" w:rsidTr="00BF56B2">
        <w:trPr>
          <w:trHeight w:val="312"/>
        </w:trPr>
        <w:tc>
          <w:tcPr>
            <w:tcW w:w="4962" w:type="dxa"/>
            <w:tcBorders>
              <w:top w:val="single" w:sz="4" w:space="0" w:color="auto"/>
              <w:left w:val="single" w:sz="4" w:space="0" w:color="auto"/>
              <w:bottom w:val="single" w:sz="4" w:space="0" w:color="auto"/>
              <w:right w:val="single" w:sz="4" w:space="0" w:color="auto"/>
            </w:tcBorders>
            <w:hideMark/>
          </w:tcPr>
          <w:p w:rsidR="00C62535" w:rsidRPr="004F734B" w:rsidRDefault="00FB46D9" w:rsidP="00BF56B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Ричагівський І.І. –  </w:t>
            </w:r>
            <w:r w:rsidR="00C62535" w:rsidRPr="004F734B">
              <w:rPr>
                <w:rFonts w:ascii="Times New Roman" w:eastAsia="Times New Roman" w:hAnsi="Times New Roman" w:cs="Times New Roman"/>
                <w:sz w:val="24"/>
                <w:szCs w:val="24"/>
                <w:lang w:eastAsia="ru-RU"/>
              </w:rPr>
              <w:t xml:space="preserve"> нач. фінансового управління </w:t>
            </w:r>
          </w:p>
        </w:tc>
        <w:tc>
          <w:tcPr>
            <w:tcW w:w="4962" w:type="dxa"/>
            <w:tcBorders>
              <w:top w:val="single" w:sz="4" w:space="0" w:color="auto"/>
              <w:bottom w:val="single" w:sz="4" w:space="0" w:color="auto"/>
              <w:right w:val="single" w:sz="4" w:space="0" w:color="auto"/>
            </w:tcBorders>
          </w:tcPr>
          <w:p w:rsidR="00C62535" w:rsidRPr="004F734B" w:rsidRDefault="00C62535" w:rsidP="00BF56B2">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r>
      <w:tr w:rsidR="00C62535" w:rsidRPr="00F75746" w:rsidTr="00BF56B2">
        <w:trPr>
          <w:trHeight w:val="312"/>
        </w:trPr>
        <w:tc>
          <w:tcPr>
            <w:tcW w:w="4962" w:type="dxa"/>
            <w:tcBorders>
              <w:top w:val="single" w:sz="4" w:space="0" w:color="auto"/>
              <w:left w:val="single" w:sz="4" w:space="0" w:color="auto"/>
              <w:bottom w:val="single" w:sz="4" w:space="0" w:color="auto"/>
              <w:right w:val="single" w:sz="4" w:space="0" w:color="auto"/>
            </w:tcBorders>
            <w:hideMark/>
          </w:tcPr>
          <w:p w:rsidR="00C62535" w:rsidRPr="004F734B" w:rsidRDefault="00C62535" w:rsidP="00BF56B2">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4962" w:type="dxa"/>
            <w:tcBorders>
              <w:top w:val="single" w:sz="4" w:space="0" w:color="auto"/>
              <w:bottom w:val="single" w:sz="4" w:space="0" w:color="auto"/>
              <w:right w:val="single" w:sz="4" w:space="0" w:color="auto"/>
            </w:tcBorders>
          </w:tcPr>
          <w:p w:rsidR="00C62535" w:rsidRPr="004F734B" w:rsidRDefault="00C62535" w:rsidP="00BF56B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Гірняк Х.І.  – гол спец. юридичного відділу</w:t>
            </w:r>
          </w:p>
        </w:tc>
      </w:tr>
    </w:tbl>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C62535" w:rsidP="00C62535">
      <w:pPr>
        <w:tabs>
          <w:tab w:val="left" w:pos="8352"/>
        </w:tabs>
        <w:spacing w:after="0" w:line="240" w:lineRule="auto"/>
        <w:rPr>
          <w:rFonts w:ascii="Times New Roman" w:eastAsia="Times New Roman" w:hAnsi="Times New Roman" w:cs="Times New Roman"/>
          <w:sz w:val="24"/>
          <w:szCs w:val="24"/>
          <w:lang w:eastAsia="ru-RU"/>
        </w:rPr>
      </w:pPr>
    </w:p>
    <w:p w:rsidR="00C62535" w:rsidRDefault="004B15DB" w:rsidP="00C62535">
      <w:pPr>
        <w:tabs>
          <w:tab w:val="left" w:pos="8352"/>
        </w:tabs>
        <w:spacing w:after="0" w:line="240" w:lineRule="auto"/>
        <w:rPr>
          <w:rFonts w:ascii="Times New Roman" w:eastAsia="Times New Roman" w:hAnsi="Times New Roman" w:cs="Times New Roman"/>
          <w:sz w:val="24"/>
          <w:szCs w:val="24"/>
          <w:lang w:eastAsia="ru-RU"/>
        </w:rPr>
      </w:pPr>
      <w:r w:rsidRPr="004B15DB">
        <w:rPr>
          <w:rFonts w:ascii="Times New Roman" w:eastAsia="Times New Roman" w:hAnsi="Times New Roman" w:cs="Times New Roman"/>
          <w:noProof/>
          <w:sz w:val="24"/>
          <w:szCs w:val="24"/>
          <w:lang w:eastAsia="uk-UA"/>
        </w:rPr>
        <w:drawing>
          <wp:anchor distT="0" distB="0" distL="114300" distR="114300" simplePos="0" relativeHeight="251663360" behindDoc="0" locked="0" layoutInCell="1" allowOverlap="1">
            <wp:simplePos x="0" y="0"/>
            <wp:positionH relativeFrom="column">
              <wp:posOffset>2656481</wp:posOffset>
            </wp:positionH>
            <wp:positionV relativeFrom="paragraph">
              <wp:posOffset>-20596</wp:posOffset>
            </wp:positionV>
            <wp:extent cx="1139801" cy="603849"/>
            <wp:effectExtent l="19050" t="0" r="5715" b="0"/>
            <wp:wrapSquare wrapText="bothSides"/>
            <wp:docPr id="6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1137285" cy="603885"/>
                    </a:xfrm>
                    <a:prstGeom prst="rect">
                      <a:avLst/>
                    </a:prstGeom>
                    <a:noFill/>
                  </pic:spPr>
                </pic:pic>
              </a:graphicData>
            </a:graphic>
          </wp:anchor>
        </w:drawing>
      </w:r>
    </w:p>
    <w:p w:rsidR="004B15DB" w:rsidRDefault="004B15DB" w:rsidP="00C62535">
      <w:pPr>
        <w:spacing w:after="0" w:line="240" w:lineRule="auto"/>
        <w:jc w:val="center"/>
        <w:rPr>
          <w:rFonts w:ascii="Times New Roman" w:eastAsia="Times New Roman" w:hAnsi="Times New Roman" w:cs="Times New Roman"/>
          <w:sz w:val="24"/>
          <w:szCs w:val="24"/>
          <w:lang w:eastAsia="ru-RU"/>
        </w:rPr>
      </w:pPr>
    </w:p>
    <w:p w:rsidR="004B15DB" w:rsidRDefault="004B15DB" w:rsidP="00C62535">
      <w:pPr>
        <w:spacing w:after="0" w:line="240" w:lineRule="auto"/>
        <w:jc w:val="center"/>
        <w:rPr>
          <w:rFonts w:ascii="Times New Roman" w:eastAsia="Times New Roman" w:hAnsi="Times New Roman" w:cs="Times New Roman"/>
          <w:b/>
          <w:sz w:val="24"/>
          <w:szCs w:val="24"/>
          <w:lang w:eastAsia="ru-RU"/>
        </w:rPr>
      </w:pPr>
    </w:p>
    <w:p w:rsidR="004B15DB" w:rsidRDefault="004B15DB" w:rsidP="00C62535">
      <w:pPr>
        <w:spacing w:after="0" w:line="240" w:lineRule="auto"/>
        <w:jc w:val="center"/>
        <w:rPr>
          <w:rFonts w:ascii="Times New Roman" w:eastAsia="Times New Roman" w:hAnsi="Times New Roman" w:cs="Times New Roman"/>
          <w:b/>
          <w:sz w:val="24"/>
          <w:szCs w:val="24"/>
          <w:lang w:eastAsia="ru-RU"/>
        </w:rPr>
      </w:pPr>
    </w:p>
    <w:p w:rsidR="00C62535" w:rsidRPr="00F75746" w:rsidRDefault="00C62535" w:rsidP="00C62535">
      <w:pPr>
        <w:spacing w:after="0" w:line="240" w:lineRule="auto"/>
        <w:jc w:val="center"/>
        <w:rPr>
          <w:rFonts w:ascii="Times New Roman" w:eastAsia="Times New Roman" w:hAnsi="Times New Roman" w:cs="Times New Roman"/>
          <w:b/>
          <w:sz w:val="24"/>
          <w:szCs w:val="24"/>
          <w:lang w:eastAsia="ru-RU"/>
        </w:rPr>
      </w:pPr>
      <w:r w:rsidRPr="00F75746">
        <w:rPr>
          <w:rFonts w:ascii="Times New Roman" w:eastAsia="Times New Roman" w:hAnsi="Times New Roman" w:cs="Times New Roman"/>
          <w:b/>
          <w:sz w:val="24"/>
          <w:szCs w:val="24"/>
          <w:lang w:eastAsia="ru-RU"/>
        </w:rPr>
        <w:t>Проєкт ПОРЯДКУ ДЕННОГО</w:t>
      </w:r>
    </w:p>
    <w:p w:rsidR="004B15DB" w:rsidRDefault="00C62535" w:rsidP="00C62535">
      <w:pPr>
        <w:spacing w:after="0" w:line="240" w:lineRule="auto"/>
        <w:jc w:val="center"/>
        <w:rPr>
          <w:rFonts w:ascii="Times New Roman" w:eastAsia="Times New Roman" w:hAnsi="Times New Roman" w:cs="Times New Roman"/>
          <w:b/>
          <w:sz w:val="24"/>
          <w:szCs w:val="24"/>
          <w:lang w:eastAsia="ru-RU"/>
        </w:rPr>
      </w:pPr>
      <w:r w:rsidRPr="00F75746">
        <w:rPr>
          <w:rFonts w:ascii="Times New Roman" w:eastAsia="Times New Roman" w:hAnsi="Times New Roman" w:cs="Times New Roman"/>
          <w:b/>
          <w:sz w:val="24"/>
          <w:szCs w:val="24"/>
          <w:lang w:eastAsia="ru-RU"/>
        </w:rPr>
        <w:t xml:space="preserve">ЧЕРГОВОГО ЗАСІДАННЯ  </w:t>
      </w:r>
    </w:p>
    <w:p w:rsidR="00C62535" w:rsidRPr="00F75746" w:rsidRDefault="00C62535" w:rsidP="00C62535">
      <w:pPr>
        <w:spacing w:after="0" w:line="240" w:lineRule="auto"/>
        <w:jc w:val="center"/>
        <w:rPr>
          <w:rFonts w:ascii="Times New Roman" w:eastAsia="Times New Roman" w:hAnsi="Times New Roman" w:cs="Times New Roman"/>
          <w:b/>
          <w:sz w:val="24"/>
          <w:szCs w:val="24"/>
          <w:lang w:eastAsia="ru-RU"/>
        </w:rPr>
      </w:pPr>
      <w:r w:rsidRPr="00F75746">
        <w:rPr>
          <w:rFonts w:ascii="Times New Roman" w:eastAsia="Times New Roman" w:hAnsi="Times New Roman" w:cs="Times New Roman"/>
          <w:b/>
          <w:sz w:val="24"/>
          <w:szCs w:val="24"/>
          <w:lang w:eastAsia="ru-RU"/>
        </w:rPr>
        <w:t>ВИКОНКОМУ</w:t>
      </w:r>
    </w:p>
    <w:p w:rsidR="00C62535" w:rsidRDefault="00C62535" w:rsidP="00C6253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16 на 24 вересня</w:t>
      </w:r>
      <w:r w:rsidRPr="00F75746">
        <w:rPr>
          <w:rFonts w:ascii="Times New Roman" w:eastAsia="Times New Roman" w:hAnsi="Times New Roman" w:cs="Times New Roman"/>
          <w:b/>
          <w:sz w:val="24"/>
          <w:szCs w:val="24"/>
          <w:lang w:eastAsia="ru-RU"/>
        </w:rPr>
        <w:t xml:space="preserve"> 2024 року 14.00 год.</w:t>
      </w:r>
    </w:p>
    <w:p w:rsidR="00C62535" w:rsidRDefault="00C62535" w:rsidP="00C62535">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ІІ засідання</w:t>
      </w:r>
    </w:p>
    <w:p w:rsidR="004B15DB" w:rsidRPr="00F75746" w:rsidRDefault="004B15DB" w:rsidP="00C62535">
      <w:pPr>
        <w:spacing w:after="0" w:line="240" w:lineRule="auto"/>
        <w:jc w:val="center"/>
        <w:rPr>
          <w:rFonts w:ascii="Times New Roman" w:eastAsia="Times New Roman" w:hAnsi="Times New Roman" w:cs="Times New Roman"/>
          <w:b/>
          <w:sz w:val="24"/>
          <w:szCs w:val="24"/>
          <w:lang w:eastAsia="ru-RU"/>
        </w:rPr>
      </w:pPr>
    </w:p>
    <w:tbl>
      <w:tblPr>
        <w:tblW w:w="10349" w:type="dxa"/>
        <w:tblInd w:w="-355" w:type="dxa"/>
        <w:tblLayout w:type="fixed"/>
        <w:tblCellMar>
          <w:left w:w="71" w:type="dxa"/>
          <w:right w:w="71" w:type="dxa"/>
        </w:tblCellMar>
        <w:tblLook w:val="04A0"/>
      </w:tblPr>
      <w:tblGrid>
        <w:gridCol w:w="568"/>
        <w:gridCol w:w="5244"/>
        <w:gridCol w:w="3260"/>
        <w:gridCol w:w="1277"/>
      </w:tblGrid>
      <w:tr w:rsidR="00C62535" w:rsidRPr="00F75746" w:rsidTr="00BF56B2">
        <w:trPr>
          <w:trHeight w:val="900"/>
        </w:trPr>
        <w:tc>
          <w:tcPr>
            <w:tcW w:w="568" w:type="dxa"/>
            <w:tcBorders>
              <w:top w:val="single" w:sz="6" w:space="0" w:color="auto"/>
              <w:left w:val="single" w:sz="6" w:space="0" w:color="auto"/>
              <w:bottom w:val="single" w:sz="4" w:space="0" w:color="auto"/>
              <w:right w:val="single" w:sz="6" w:space="0" w:color="auto"/>
            </w:tcBorders>
            <w:hideMark/>
          </w:tcPr>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w:t>
            </w:r>
          </w:p>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з/п</w:t>
            </w:r>
          </w:p>
        </w:tc>
        <w:tc>
          <w:tcPr>
            <w:tcW w:w="5244" w:type="dxa"/>
            <w:tcBorders>
              <w:top w:val="single" w:sz="6" w:space="0" w:color="auto"/>
              <w:left w:val="single" w:sz="6" w:space="0" w:color="auto"/>
              <w:bottom w:val="single" w:sz="4" w:space="0" w:color="auto"/>
              <w:right w:val="single" w:sz="6" w:space="0" w:color="auto"/>
            </w:tcBorders>
            <w:hideMark/>
          </w:tcPr>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p>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Питання порядку денного</w:t>
            </w:r>
          </w:p>
        </w:tc>
        <w:tc>
          <w:tcPr>
            <w:tcW w:w="3260" w:type="dxa"/>
            <w:tcBorders>
              <w:top w:val="single" w:sz="6" w:space="0" w:color="auto"/>
              <w:left w:val="single" w:sz="6" w:space="0" w:color="auto"/>
              <w:bottom w:val="single" w:sz="4" w:space="0" w:color="auto"/>
              <w:right w:val="single" w:sz="6" w:space="0" w:color="auto"/>
            </w:tcBorders>
          </w:tcPr>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p>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Доповідач</w:t>
            </w:r>
          </w:p>
        </w:tc>
        <w:tc>
          <w:tcPr>
            <w:tcW w:w="1277" w:type="dxa"/>
            <w:tcBorders>
              <w:top w:val="single" w:sz="6" w:space="0" w:color="auto"/>
              <w:left w:val="single" w:sz="6" w:space="0" w:color="auto"/>
              <w:bottom w:val="single" w:sz="4" w:space="0" w:color="auto"/>
              <w:right w:val="single" w:sz="6" w:space="0" w:color="auto"/>
            </w:tcBorders>
            <w:hideMark/>
          </w:tcPr>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r w:rsidRPr="00F75746">
              <w:rPr>
                <w:rFonts w:ascii="Times New Roman" w:eastAsia="Times New Roman" w:hAnsi="Times New Roman" w:cs="Times New Roman"/>
                <w:b/>
                <w:sz w:val="24"/>
                <w:szCs w:val="24"/>
                <w:lang w:eastAsia="uk-UA"/>
              </w:rPr>
              <w:t>Дата</w:t>
            </w:r>
          </w:p>
          <w:p w:rsidR="00C62535" w:rsidRPr="00F75746" w:rsidRDefault="00C62535" w:rsidP="00BF56B2">
            <w:pPr>
              <w:spacing w:after="0" w:line="240" w:lineRule="auto"/>
              <w:jc w:val="center"/>
              <w:rPr>
                <w:rFonts w:ascii="Times New Roman" w:eastAsia="Times New Roman" w:hAnsi="Times New Roman" w:cs="Times New Roman"/>
                <w:b/>
                <w:sz w:val="24"/>
                <w:szCs w:val="24"/>
                <w:lang w:eastAsia="uk-UA"/>
              </w:rPr>
            </w:pPr>
            <w:r>
              <w:rPr>
                <w:rFonts w:ascii="Times New Roman" w:eastAsia="Times New Roman" w:hAnsi="Times New Roman" w:cs="Times New Roman"/>
                <w:b/>
                <w:sz w:val="24"/>
                <w:szCs w:val="24"/>
                <w:lang w:eastAsia="uk-UA"/>
              </w:rPr>
              <w:t>проведен-</w:t>
            </w:r>
            <w:r w:rsidRPr="00F75746">
              <w:rPr>
                <w:rFonts w:ascii="Times New Roman" w:eastAsia="Times New Roman" w:hAnsi="Times New Roman" w:cs="Times New Roman"/>
                <w:b/>
                <w:sz w:val="24"/>
                <w:szCs w:val="24"/>
                <w:lang w:eastAsia="uk-UA"/>
              </w:rPr>
              <w:t>ня</w:t>
            </w:r>
          </w:p>
        </w:tc>
      </w:tr>
      <w:tr w:rsidR="00C62535" w:rsidRPr="00687F78" w:rsidTr="00BF56B2">
        <w:trPr>
          <w:trHeight w:val="60"/>
        </w:trPr>
        <w:tc>
          <w:tcPr>
            <w:tcW w:w="568" w:type="dxa"/>
            <w:tcBorders>
              <w:top w:val="single" w:sz="4" w:space="0" w:color="auto"/>
              <w:left w:val="single" w:sz="4" w:space="0" w:color="auto"/>
              <w:bottom w:val="single" w:sz="4" w:space="0" w:color="auto"/>
              <w:right w:val="single" w:sz="4" w:space="0" w:color="auto"/>
            </w:tcBorders>
            <w:hideMark/>
          </w:tcPr>
          <w:p w:rsidR="00C62535"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w:t>
            </w:r>
          </w:p>
        </w:tc>
        <w:tc>
          <w:tcPr>
            <w:tcW w:w="5244" w:type="dxa"/>
            <w:tcBorders>
              <w:top w:val="single" w:sz="4" w:space="0" w:color="auto"/>
              <w:left w:val="single" w:sz="4" w:space="0" w:color="auto"/>
              <w:bottom w:val="single" w:sz="4" w:space="0" w:color="auto"/>
              <w:right w:val="single" w:sz="4" w:space="0" w:color="auto"/>
            </w:tcBorders>
            <w:hideMark/>
          </w:tcPr>
          <w:p w:rsidR="00C62535" w:rsidRPr="006943BC" w:rsidRDefault="00C62535" w:rsidP="00BF56B2">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Про погодження внесення змін  до </w:t>
            </w:r>
          </w:p>
          <w:p w:rsidR="00C62535" w:rsidRPr="006943BC" w:rsidRDefault="00C62535" w:rsidP="00BF56B2">
            <w:pPr>
              <w:spacing w:after="0" w:line="240" w:lineRule="auto"/>
              <w:rPr>
                <w:rFonts w:ascii="Times New Roman" w:eastAsia="Times New Roman" w:hAnsi="Times New Roman" w:cs="Times New Roman"/>
                <w:sz w:val="24"/>
                <w:szCs w:val="24"/>
                <w:lang w:val="ru-RU" w:eastAsia="ru-RU"/>
              </w:rPr>
            </w:pPr>
            <w:r w:rsidRPr="006943BC">
              <w:rPr>
                <w:rFonts w:ascii="Times New Roman" w:eastAsia="Calibri" w:hAnsi="Times New Roman" w:cs="Times New Roman"/>
                <w:sz w:val="24"/>
                <w:szCs w:val="24"/>
                <w:lang w:eastAsia="uk-UA"/>
              </w:rPr>
              <w:t xml:space="preserve">Програми  </w:t>
            </w:r>
            <w:r w:rsidRPr="006943BC">
              <w:rPr>
                <w:rFonts w:ascii="Times New Roman" w:eastAsia="Times New Roman" w:hAnsi="Times New Roman" w:cs="Times New Roman"/>
                <w:sz w:val="24"/>
                <w:szCs w:val="24"/>
                <w:lang w:val="ru-RU" w:eastAsia="ru-RU"/>
              </w:rPr>
              <w:t>благоустрою   на 2024</w:t>
            </w:r>
            <w:r w:rsidRPr="006943BC">
              <w:rPr>
                <w:rFonts w:ascii="Times New Roman" w:eastAsia="Times New Roman" w:hAnsi="Times New Roman" w:cs="Times New Roman"/>
                <w:sz w:val="24"/>
                <w:szCs w:val="24"/>
                <w:lang w:eastAsia="ru-RU"/>
              </w:rPr>
              <w:t xml:space="preserve"> рік</w:t>
            </w:r>
            <w:r w:rsidRPr="006943BC">
              <w:rPr>
                <w:rFonts w:ascii="Times New Roman" w:eastAsia="Times New Roman" w:hAnsi="Times New Roman" w:cs="Times New Roman"/>
                <w:sz w:val="24"/>
                <w:szCs w:val="24"/>
                <w:lang w:val="ru-RU" w:eastAsia="ru-RU"/>
              </w:rPr>
              <w:t xml:space="preserve"> </w:t>
            </w:r>
          </w:p>
          <w:p w:rsidR="00C62535" w:rsidRPr="006943BC" w:rsidRDefault="00C62535" w:rsidP="00BF56B2">
            <w:pPr>
              <w:shd w:val="clear" w:color="auto" w:fill="FFFFFF"/>
              <w:suppressAutoHyphens/>
              <w:spacing w:after="0" w:line="322" w:lineRule="exact"/>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та прогноз на 20</w:t>
            </w:r>
            <w:r w:rsidRPr="006943BC">
              <w:rPr>
                <w:rFonts w:ascii="Times New Roman" w:eastAsia="Times New Roman" w:hAnsi="Times New Roman" w:cs="Times New Roman"/>
                <w:sz w:val="24"/>
                <w:szCs w:val="24"/>
                <w:lang w:eastAsia="ru-RU"/>
              </w:rPr>
              <w:t>25</w:t>
            </w:r>
            <w:r w:rsidRPr="006943BC">
              <w:rPr>
                <w:rFonts w:ascii="Times New Roman" w:eastAsia="Times New Roman" w:hAnsi="Times New Roman" w:cs="Times New Roman"/>
                <w:sz w:val="24"/>
                <w:szCs w:val="24"/>
                <w:lang w:val="ru-RU" w:eastAsia="ru-RU"/>
              </w:rPr>
              <w:t>-</w:t>
            </w:r>
            <w:r w:rsidRPr="006943BC">
              <w:rPr>
                <w:rFonts w:ascii="Times New Roman" w:eastAsia="Times New Roman" w:hAnsi="Times New Roman" w:cs="Times New Roman"/>
                <w:sz w:val="24"/>
                <w:szCs w:val="24"/>
                <w:lang w:eastAsia="ru-RU"/>
              </w:rPr>
              <w:t>2026</w:t>
            </w:r>
            <w:r w:rsidRPr="006943BC">
              <w:rPr>
                <w:rFonts w:ascii="Times New Roman" w:eastAsia="Times New Roman" w:hAnsi="Times New Roman" w:cs="Times New Roman"/>
                <w:sz w:val="24"/>
                <w:szCs w:val="24"/>
                <w:lang w:val="ru-RU" w:eastAsia="ru-RU"/>
              </w:rPr>
              <w:t xml:space="preserve"> роки</w:t>
            </w:r>
          </w:p>
        </w:tc>
        <w:tc>
          <w:tcPr>
            <w:tcW w:w="3260" w:type="dxa"/>
            <w:tcBorders>
              <w:top w:val="single" w:sz="4" w:space="0" w:color="auto"/>
              <w:left w:val="single" w:sz="4" w:space="0" w:color="auto"/>
              <w:bottom w:val="single" w:sz="4" w:space="0" w:color="auto"/>
              <w:right w:val="single" w:sz="4" w:space="0" w:color="auto"/>
            </w:tcBorders>
            <w:hideMark/>
          </w:tcPr>
          <w:p w:rsidR="00C62535" w:rsidRPr="006943BC"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6943BC">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1277" w:type="dxa"/>
            <w:tcBorders>
              <w:top w:val="single" w:sz="4" w:space="0" w:color="auto"/>
              <w:left w:val="single" w:sz="4" w:space="0" w:color="auto"/>
              <w:bottom w:val="single" w:sz="4" w:space="0" w:color="auto"/>
              <w:right w:val="single" w:sz="4" w:space="0" w:color="auto"/>
            </w:tcBorders>
            <w:hideMark/>
          </w:tcPr>
          <w:p w:rsidR="00C62535" w:rsidRPr="009B3E42"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24.09.24</w:t>
            </w:r>
          </w:p>
        </w:tc>
      </w:tr>
      <w:tr w:rsidR="00C62535" w:rsidRPr="00687F78" w:rsidTr="00BF56B2">
        <w:trPr>
          <w:trHeight w:val="60"/>
        </w:trPr>
        <w:tc>
          <w:tcPr>
            <w:tcW w:w="568" w:type="dxa"/>
            <w:tcBorders>
              <w:top w:val="single" w:sz="4" w:space="0" w:color="auto"/>
              <w:left w:val="single" w:sz="4" w:space="0" w:color="auto"/>
              <w:bottom w:val="single" w:sz="4" w:space="0" w:color="auto"/>
              <w:right w:val="single" w:sz="4" w:space="0" w:color="auto"/>
            </w:tcBorders>
            <w:hideMark/>
          </w:tcPr>
          <w:p w:rsidR="00C62535" w:rsidRDefault="00C62535" w:rsidP="00BF56B2">
            <w:pPr>
              <w:spacing w:after="0" w:line="240" w:lineRule="auto"/>
              <w:rPr>
                <w:rFonts w:ascii="Times New Roman" w:eastAsia="Times New Roman" w:hAnsi="Times New Roman" w:cs="Times New Roman"/>
                <w:sz w:val="24"/>
                <w:szCs w:val="24"/>
                <w:lang w:eastAsia="uk-UA"/>
              </w:rPr>
            </w:pPr>
          </w:p>
          <w:p w:rsidR="00C62535"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25</w:t>
            </w:r>
          </w:p>
        </w:tc>
        <w:tc>
          <w:tcPr>
            <w:tcW w:w="5244" w:type="dxa"/>
            <w:tcBorders>
              <w:top w:val="single" w:sz="4" w:space="0" w:color="auto"/>
              <w:left w:val="single" w:sz="4" w:space="0" w:color="auto"/>
              <w:bottom w:val="single" w:sz="4" w:space="0" w:color="auto"/>
              <w:right w:val="single" w:sz="4" w:space="0" w:color="auto"/>
            </w:tcBorders>
            <w:hideMark/>
          </w:tcPr>
          <w:p w:rsidR="00C62535" w:rsidRPr="006943BC" w:rsidRDefault="00C62535" w:rsidP="00BF56B2">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Про погодження внесення змін до </w:t>
            </w:r>
          </w:p>
          <w:p w:rsidR="00C62535" w:rsidRPr="006943BC" w:rsidRDefault="00C62535" w:rsidP="00BF56B2">
            <w:pPr>
              <w:spacing w:after="0" w:line="240" w:lineRule="auto"/>
              <w:rPr>
                <w:rFonts w:ascii="Times New Roman" w:eastAsia="Calibri" w:hAnsi="Times New Roman" w:cs="Times New Roman"/>
                <w:sz w:val="24"/>
                <w:szCs w:val="24"/>
                <w:lang w:eastAsia="uk-UA"/>
              </w:rPr>
            </w:pPr>
            <w:r w:rsidRPr="006943BC">
              <w:rPr>
                <w:rFonts w:ascii="Times New Roman" w:eastAsia="Calibri" w:hAnsi="Times New Roman" w:cs="Times New Roman"/>
                <w:sz w:val="24"/>
                <w:szCs w:val="24"/>
                <w:lang w:eastAsia="uk-UA"/>
              </w:rPr>
              <w:t>Програми розвитку та підтримки</w:t>
            </w:r>
          </w:p>
          <w:p w:rsidR="00C62535" w:rsidRPr="006943BC" w:rsidRDefault="00C62535" w:rsidP="00BF56B2">
            <w:pPr>
              <w:spacing w:after="0" w:line="240" w:lineRule="auto"/>
              <w:rPr>
                <w:rFonts w:ascii="Times New Roman" w:eastAsia="Calibri" w:hAnsi="Times New Roman" w:cs="Times New Roman"/>
                <w:sz w:val="24"/>
                <w:szCs w:val="24"/>
                <w:lang w:eastAsia="uk-UA"/>
              </w:rPr>
            </w:pPr>
            <w:r w:rsidRPr="006943BC">
              <w:rPr>
                <w:rFonts w:ascii="Times New Roman" w:eastAsia="Calibri" w:hAnsi="Times New Roman" w:cs="Times New Roman"/>
                <w:sz w:val="24"/>
                <w:szCs w:val="24"/>
                <w:lang w:eastAsia="uk-UA"/>
              </w:rPr>
              <w:t>галузі охорони здоров</w:t>
            </w:r>
            <w:r w:rsidRPr="006943BC">
              <w:rPr>
                <w:rFonts w:ascii="Times New Roman" w:eastAsia="Calibri" w:hAnsi="Times New Roman" w:cs="Times New Roman"/>
                <w:sz w:val="24"/>
                <w:szCs w:val="24"/>
                <w:rtl/>
                <w:lang w:eastAsia="uk-UA"/>
              </w:rPr>
              <w:t>’</w:t>
            </w:r>
            <w:r w:rsidRPr="006943BC">
              <w:rPr>
                <w:rFonts w:ascii="Times New Roman" w:eastAsia="Calibri" w:hAnsi="Times New Roman" w:cs="Times New Roman"/>
                <w:sz w:val="24"/>
                <w:szCs w:val="24"/>
                <w:lang w:eastAsia="uk-UA"/>
              </w:rPr>
              <w:t>я на 2024 рік</w:t>
            </w:r>
          </w:p>
          <w:p w:rsidR="00C62535" w:rsidRPr="006943BC" w:rsidRDefault="00C62535" w:rsidP="00BF56B2">
            <w:pPr>
              <w:spacing w:after="0" w:line="240" w:lineRule="auto"/>
              <w:rPr>
                <w:rFonts w:ascii="Times New Roman" w:eastAsia="Calibri" w:hAnsi="Times New Roman" w:cs="Times New Roman"/>
                <w:sz w:val="24"/>
                <w:szCs w:val="24"/>
                <w:lang w:eastAsia="uk-UA"/>
              </w:rPr>
            </w:pPr>
            <w:r w:rsidRPr="006943BC">
              <w:rPr>
                <w:rFonts w:ascii="Times New Roman" w:eastAsia="Calibri" w:hAnsi="Times New Roman" w:cs="Times New Roman"/>
                <w:sz w:val="24"/>
                <w:szCs w:val="24"/>
                <w:lang w:eastAsia="uk-UA"/>
              </w:rPr>
              <w:t>та прогноз 2025-2026 роки</w:t>
            </w:r>
          </w:p>
        </w:tc>
        <w:tc>
          <w:tcPr>
            <w:tcW w:w="3260" w:type="dxa"/>
            <w:tcBorders>
              <w:top w:val="single" w:sz="4" w:space="0" w:color="auto"/>
              <w:left w:val="single" w:sz="4" w:space="0" w:color="auto"/>
              <w:bottom w:val="single" w:sz="4" w:space="0" w:color="auto"/>
              <w:right w:val="single" w:sz="4" w:space="0" w:color="auto"/>
            </w:tcBorders>
            <w:hideMark/>
          </w:tcPr>
          <w:p w:rsidR="00C62535" w:rsidRPr="006943BC" w:rsidRDefault="00C62535" w:rsidP="00BF56B2">
            <w:pPr>
              <w:spacing w:after="0" w:line="240" w:lineRule="auto"/>
              <w:rPr>
                <w:rFonts w:ascii="Times New Roman" w:eastAsia="Times New Roman" w:hAnsi="Times New Roman" w:cs="Times New Roman"/>
                <w:bCs/>
                <w:sz w:val="24"/>
                <w:szCs w:val="24"/>
                <w:lang w:eastAsia="ru-RU"/>
              </w:rPr>
            </w:pPr>
            <w:r w:rsidRPr="006943BC">
              <w:rPr>
                <w:rFonts w:ascii="Times New Roman" w:eastAsia="Times New Roman" w:hAnsi="Times New Roman" w:cs="Times New Roman"/>
                <w:sz w:val="24"/>
                <w:szCs w:val="24"/>
                <w:lang w:eastAsia="ru-RU"/>
              </w:rPr>
              <w:t>Шелудько О.Я. –заст. головного лікаря КНП «НМЛНМР»</w:t>
            </w:r>
          </w:p>
        </w:tc>
        <w:tc>
          <w:tcPr>
            <w:tcW w:w="1277" w:type="dxa"/>
            <w:tcBorders>
              <w:top w:val="single" w:sz="4" w:space="0" w:color="auto"/>
              <w:left w:val="single" w:sz="4" w:space="0" w:color="auto"/>
              <w:bottom w:val="single" w:sz="4" w:space="0" w:color="auto"/>
              <w:right w:val="single" w:sz="4" w:space="0" w:color="auto"/>
            </w:tcBorders>
            <w:hideMark/>
          </w:tcPr>
          <w:p w:rsidR="00C62535" w:rsidRDefault="00C62535" w:rsidP="00BF56B2">
            <w:r>
              <w:rPr>
                <w:rFonts w:ascii="Times New Roman" w:eastAsia="Times New Roman" w:hAnsi="Times New Roman" w:cs="Times New Roman"/>
                <w:sz w:val="24"/>
                <w:szCs w:val="24"/>
                <w:lang w:eastAsia="uk-UA"/>
              </w:rPr>
              <w:t>24</w:t>
            </w:r>
            <w:r w:rsidRPr="009A17EB">
              <w:rPr>
                <w:rFonts w:ascii="Times New Roman" w:eastAsia="Times New Roman" w:hAnsi="Times New Roman" w:cs="Times New Roman"/>
                <w:sz w:val="24"/>
                <w:szCs w:val="24"/>
                <w:lang w:eastAsia="uk-UA"/>
              </w:rPr>
              <w:t>.09.24</w:t>
            </w:r>
          </w:p>
        </w:tc>
      </w:tr>
      <w:tr w:rsidR="00C62535" w:rsidRPr="00687F78" w:rsidTr="00BF56B2">
        <w:trPr>
          <w:trHeight w:val="60"/>
        </w:trPr>
        <w:tc>
          <w:tcPr>
            <w:tcW w:w="568" w:type="dxa"/>
            <w:tcBorders>
              <w:top w:val="single" w:sz="4" w:space="0" w:color="auto"/>
              <w:left w:val="single" w:sz="4" w:space="0" w:color="auto"/>
              <w:bottom w:val="single" w:sz="4" w:space="0" w:color="auto"/>
              <w:right w:val="single" w:sz="4" w:space="0" w:color="auto"/>
            </w:tcBorders>
            <w:hideMark/>
          </w:tcPr>
          <w:p w:rsidR="00C62535" w:rsidRPr="00687F78"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26</w:t>
            </w:r>
          </w:p>
        </w:tc>
        <w:tc>
          <w:tcPr>
            <w:tcW w:w="5244" w:type="dxa"/>
            <w:tcBorders>
              <w:top w:val="single" w:sz="4" w:space="0" w:color="auto"/>
              <w:left w:val="single" w:sz="4" w:space="0" w:color="auto"/>
              <w:bottom w:val="single" w:sz="4" w:space="0" w:color="auto"/>
              <w:right w:val="single" w:sz="4" w:space="0" w:color="auto"/>
            </w:tcBorders>
            <w:hideMark/>
          </w:tcPr>
          <w:p w:rsidR="00C62535" w:rsidRPr="008C13EF" w:rsidRDefault="00C62535" w:rsidP="00BF56B2">
            <w:pPr>
              <w:spacing w:after="0" w:line="240" w:lineRule="auto"/>
              <w:jc w:val="both"/>
              <w:rPr>
                <w:rFonts w:ascii="Times New Roman" w:eastAsia="Times New Roman" w:hAnsi="Times New Roman" w:cs="Times New Roman"/>
                <w:sz w:val="24"/>
                <w:szCs w:val="24"/>
                <w:lang w:eastAsia="ru-RU"/>
              </w:rPr>
            </w:pPr>
            <w:r w:rsidRPr="008C13EF">
              <w:rPr>
                <w:rFonts w:ascii="Times New Roman" w:eastAsia="Times New Roman" w:hAnsi="Times New Roman" w:cs="Times New Roman"/>
                <w:sz w:val="24"/>
                <w:szCs w:val="24"/>
                <w:lang w:val="ru-RU" w:eastAsia="ru-RU"/>
              </w:rPr>
              <w:t xml:space="preserve">Про погодження внесення змін до </w:t>
            </w:r>
            <w:r w:rsidRPr="008C13EF">
              <w:rPr>
                <w:rFonts w:ascii="Times New Roman" w:eastAsia="Times New Roman" w:hAnsi="Times New Roman" w:cs="Times New Roman"/>
                <w:sz w:val="24"/>
                <w:szCs w:val="24"/>
                <w:lang w:eastAsia="ru-RU"/>
              </w:rPr>
              <w:t xml:space="preserve"> </w:t>
            </w:r>
            <w:r w:rsidRPr="008C13EF">
              <w:rPr>
                <w:rFonts w:ascii="Times New Roman" w:eastAsia="Times New Roman" w:hAnsi="Times New Roman" w:cs="Times New Roman"/>
                <w:sz w:val="24"/>
                <w:szCs w:val="24"/>
                <w:lang w:val="ru-RU" w:eastAsia="ru-RU"/>
              </w:rPr>
              <w:t>Програми підтримки  державної політики національного спротиву   на 202</w:t>
            </w:r>
            <w:r w:rsidRPr="008C13EF">
              <w:rPr>
                <w:rFonts w:ascii="Times New Roman" w:eastAsia="Times New Roman" w:hAnsi="Times New Roman" w:cs="Times New Roman"/>
                <w:sz w:val="24"/>
                <w:szCs w:val="24"/>
                <w:lang w:eastAsia="ru-RU"/>
              </w:rPr>
              <w:t>4</w:t>
            </w:r>
            <w:r w:rsidRPr="008C13EF">
              <w:rPr>
                <w:rFonts w:ascii="Times New Roman" w:eastAsia="Times New Roman" w:hAnsi="Times New Roman" w:cs="Times New Roman"/>
                <w:sz w:val="24"/>
                <w:szCs w:val="24"/>
                <w:lang w:val="ru-RU" w:eastAsia="ru-RU"/>
              </w:rPr>
              <w:t xml:space="preserve"> рік, прогноз на 202</w:t>
            </w:r>
            <w:r w:rsidRPr="008C13EF">
              <w:rPr>
                <w:rFonts w:ascii="Times New Roman" w:eastAsia="Times New Roman" w:hAnsi="Times New Roman" w:cs="Times New Roman"/>
                <w:sz w:val="24"/>
                <w:szCs w:val="24"/>
                <w:lang w:eastAsia="ru-RU"/>
              </w:rPr>
              <w:t>5</w:t>
            </w:r>
            <w:r w:rsidRPr="008C13EF">
              <w:rPr>
                <w:rFonts w:ascii="Times New Roman" w:eastAsia="Times New Roman" w:hAnsi="Times New Roman" w:cs="Times New Roman"/>
                <w:sz w:val="24"/>
                <w:szCs w:val="24"/>
                <w:lang w:val="ru-RU" w:eastAsia="ru-RU"/>
              </w:rPr>
              <w:t>-202</w:t>
            </w:r>
            <w:r w:rsidRPr="008C13EF">
              <w:rPr>
                <w:rFonts w:ascii="Times New Roman" w:eastAsia="Times New Roman" w:hAnsi="Times New Roman" w:cs="Times New Roman"/>
                <w:sz w:val="24"/>
                <w:szCs w:val="24"/>
                <w:lang w:eastAsia="ru-RU"/>
              </w:rPr>
              <w:t>6</w:t>
            </w:r>
            <w:r w:rsidRPr="008C13EF">
              <w:rPr>
                <w:rFonts w:ascii="Times New Roman" w:eastAsia="Times New Roman" w:hAnsi="Times New Roman" w:cs="Times New Roman"/>
                <w:sz w:val="24"/>
                <w:szCs w:val="24"/>
                <w:lang w:val="ru-RU" w:eastAsia="ru-RU"/>
              </w:rPr>
              <w:t xml:space="preserve"> роки</w:t>
            </w:r>
            <w:r w:rsidRPr="008C13EF">
              <w:rPr>
                <w:rFonts w:ascii="Times New Roman" w:eastAsia="Times New Roman" w:hAnsi="Times New Roman" w:cs="Times New Roman"/>
                <w:sz w:val="28"/>
                <w:szCs w:val="28"/>
                <w:lang w:val="ru-RU" w:eastAsia="ru-RU"/>
              </w:rPr>
              <w:t xml:space="preserve"> </w:t>
            </w:r>
          </w:p>
        </w:tc>
        <w:tc>
          <w:tcPr>
            <w:tcW w:w="3260" w:type="dxa"/>
            <w:tcBorders>
              <w:top w:val="single" w:sz="4" w:space="0" w:color="auto"/>
              <w:left w:val="single" w:sz="4" w:space="0" w:color="auto"/>
              <w:bottom w:val="single" w:sz="4" w:space="0" w:color="auto"/>
              <w:right w:val="single" w:sz="4" w:space="0" w:color="auto"/>
            </w:tcBorders>
            <w:hideMark/>
          </w:tcPr>
          <w:p w:rsidR="00C62535" w:rsidRPr="008C13EF"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1277" w:type="dxa"/>
            <w:tcBorders>
              <w:top w:val="single" w:sz="4" w:space="0" w:color="auto"/>
              <w:left w:val="single" w:sz="4" w:space="0" w:color="auto"/>
              <w:bottom w:val="single" w:sz="4" w:space="0" w:color="auto"/>
              <w:right w:val="single" w:sz="4" w:space="0" w:color="auto"/>
            </w:tcBorders>
            <w:hideMark/>
          </w:tcPr>
          <w:p w:rsidR="00C62535" w:rsidRDefault="00C62535" w:rsidP="00BF56B2">
            <w:r>
              <w:rPr>
                <w:rFonts w:ascii="Times New Roman" w:eastAsia="Times New Roman" w:hAnsi="Times New Roman" w:cs="Times New Roman"/>
                <w:sz w:val="24"/>
                <w:szCs w:val="24"/>
                <w:lang w:eastAsia="uk-UA"/>
              </w:rPr>
              <w:t>24</w:t>
            </w:r>
            <w:r w:rsidRPr="009A17EB">
              <w:rPr>
                <w:rFonts w:ascii="Times New Roman" w:eastAsia="Times New Roman" w:hAnsi="Times New Roman" w:cs="Times New Roman"/>
                <w:sz w:val="24"/>
                <w:szCs w:val="24"/>
                <w:lang w:eastAsia="uk-UA"/>
              </w:rPr>
              <w:t>.09.24</w:t>
            </w:r>
          </w:p>
        </w:tc>
      </w:tr>
      <w:tr w:rsidR="00C62535" w:rsidRPr="00687F78" w:rsidTr="00BF56B2">
        <w:trPr>
          <w:trHeight w:val="60"/>
        </w:trPr>
        <w:tc>
          <w:tcPr>
            <w:tcW w:w="568"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pPr>
              <w:spacing w:after="0" w:line="240" w:lineRule="auto"/>
              <w:rPr>
                <w:rFonts w:ascii="Times New Roman" w:eastAsia="Times New Roman" w:hAnsi="Times New Roman" w:cs="Times New Roman"/>
                <w:sz w:val="24"/>
                <w:szCs w:val="24"/>
                <w:lang w:eastAsia="uk-UA"/>
              </w:rPr>
            </w:pPr>
            <w:r w:rsidRPr="002D43DF">
              <w:rPr>
                <w:rFonts w:ascii="Times New Roman" w:eastAsia="Times New Roman" w:hAnsi="Times New Roman" w:cs="Times New Roman"/>
                <w:sz w:val="24"/>
                <w:szCs w:val="24"/>
                <w:lang w:eastAsia="uk-UA"/>
              </w:rPr>
              <w:t>27</w:t>
            </w:r>
          </w:p>
        </w:tc>
        <w:tc>
          <w:tcPr>
            <w:tcW w:w="5244"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pPr>
              <w:shd w:val="clear" w:color="auto" w:fill="FFFFFF"/>
              <w:spacing w:after="0" w:line="216" w:lineRule="auto"/>
              <w:ind w:right="423"/>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 xml:space="preserve">Про погодження внесення змін до </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 xml:space="preserve">Програми облаштування та відновлення </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захисних споруд цивільного захисту</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 xml:space="preserve">в Новороздільській територіальній громаді </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на 2024 рік, прогноз на 2025-2026 роки</w:t>
            </w:r>
          </w:p>
        </w:tc>
        <w:tc>
          <w:tcPr>
            <w:tcW w:w="3260"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1277"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r w:rsidRPr="002D43DF">
              <w:rPr>
                <w:rFonts w:ascii="Times New Roman" w:eastAsia="Times New Roman" w:hAnsi="Times New Roman" w:cs="Times New Roman"/>
                <w:sz w:val="24"/>
                <w:szCs w:val="24"/>
                <w:lang w:eastAsia="uk-UA"/>
              </w:rPr>
              <w:t>24.09.24</w:t>
            </w:r>
          </w:p>
        </w:tc>
      </w:tr>
      <w:tr w:rsidR="00C62535" w:rsidRPr="00687F78" w:rsidTr="00BF56B2">
        <w:trPr>
          <w:trHeight w:val="60"/>
        </w:trPr>
        <w:tc>
          <w:tcPr>
            <w:tcW w:w="568"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pPr>
              <w:spacing w:after="0" w:line="240" w:lineRule="auto"/>
              <w:rPr>
                <w:rFonts w:ascii="Times New Roman" w:eastAsia="Times New Roman" w:hAnsi="Times New Roman" w:cs="Times New Roman"/>
                <w:sz w:val="24"/>
                <w:szCs w:val="24"/>
                <w:lang w:eastAsia="uk-UA"/>
              </w:rPr>
            </w:pPr>
            <w:r w:rsidRPr="002D43DF">
              <w:rPr>
                <w:rFonts w:ascii="Times New Roman" w:eastAsia="Times New Roman" w:hAnsi="Times New Roman" w:cs="Times New Roman"/>
                <w:sz w:val="24"/>
                <w:szCs w:val="24"/>
                <w:lang w:eastAsia="uk-UA"/>
              </w:rPr>
              <w:t>28</w:t>
            </w:r>
          </w:p>
        </w:tc>
        <w:tc>
          <w:tcPr>
            <w:tcW w:w="5244"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pPr>
              <w:tabs>
                <w:tab w:val="left" w:pos="284"/>
              </w:tabs>
              <w:spacing w:after="0" w:line="240" w:lineRule="auto"/>
              <w:jc w:val="both"/>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uk-UA"/>
              </w:rPr>
              <w:t xml:space="preserve">Про погодження  внесення змін до </w:t>
            </w:r>
            <w:r w:rsidRPr="002D43DF">
              <w:rPr>
                <w:rFonts w:ascii="Times New Roman" w:eastAsia="Times New Roman" w:hAnsi="Times New Roman" w:cs="Times New Roman"/>
                <w:sz w:val="24"/>
                <w:szCs w:val="24"/>
                <w:lang w:eastAsia="ru-RU"/>
              </w:rPr>
              <w:t xml:space="preserve">Програми </w:t>
            </w:r>
          </w:p>
          <w:p w:rsidR="00C62535" w:rsidRPr="002D43DF" w:rsidRDefault="00C62535" w:rsidP="00BF56B2">
            <w:pPr>
              <w:tabs>
                <w:tab w:val="left" w:pos="284"/>
              </w:tabs>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val="ru-RU" w:eastAsia="ru-RU"/>
              </w:rPr>
              <w:t xml:space="preserve">виконання </w:t>
            </w:r>
            <w:r w:rsidRPr="002D43DF">
              <w:rPr>
                <w:rFonts w:ascii="Times New Roman" w:eastAsia="Times New Roman" w:hAnsi="Times New Roman" w:cs="Times New Roman"/>
                <w:sz w:val="24"/>
                <w:szCs w:val="24"/>
                <w:lang w:eastAsia="ru-RU"/>
              </w:rPr>
              <w:t xml:space="preserve">судових </w:t>
            </w:r>
            <w:r w:rsidRPr="002D43DF">
              <w:rPr>
                <w:rFonts w:ascii="Times New Roman" w:eastAsia="Times New Roman" w:hAnsi="Times New Roman" w:cs="Times New Roman"/>
                <w:sz w:val="24"/>
                <w:szCs w:val="24"/>
                <w:lang w:val="ru-RU" w:eastAsia="ru-RU"/>
              </w:rPr>
              <w:t>рішень про</w:t>
            </w:r>
            <w:r w:rsidRPr="002D43DF">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val="ru-RU" w:eastAsia="ru-RU"/>
              </w:rPr>
              <w:t xml:space="preserve">стягнення коштів </w:t>
            </w:r>
            <w:r w:rsidRPr="002D43DF">
              <w:rPr>
                <w:rFonts w:ascii="Times New Roman" w:eastAsia="Times New Roman" w:hAnsi="Times New Roman" w:cs="Times New Roman"/>
                <w:sz w:val="24"/>
                <w:szCs w:val="24"/>
                <w:lang w:eastAsia="ru-RU"/>
              </w:rPr>
              <w:t xml:space="preserve"> </w:t>
            </w:r>
          </w:p>
          <w:p w:rsidR="00C62535" w:rsidRPr="002D43DF" w:rsidRDefault="00C62535" w:rsidP="00BF56B2">
            <w:pPr>
              <w:tabs>
                <w:tab w:val="left" w:pos="284"/>
              </w:tabs>
              <w:spacing w:after="0" w:line="240" w:lineRule="auto"/>
              <w:rPr>
                <w:rFonts w:ascii="Times New Roman" w:eastAsia="Times New Roman" w:hAnsi="Times New Roman" w:cs="Times New Roman"/>
                <w:sz w:val="24"/>
                <w:szCs w:val="24"/>
                <w:lang w:val="ru-RU" w:eastAsia="ru-RU"/>
              </w:rPr>
            </w:pPr>
            <w:r w:rsidRPr="002D43DF">
              <w:rPr>
                <w:rFonts w:ascii="Times New Roman" w:eastAsia="Times New Roman" w:hAnsi="Times New Roman" w:cs="Times New Roman"/>
                <w:sz w:val="24"/>
                <w:szCs w:val="24"/>
                <w:lang w:eastAsia="ru-RU"/>
              </w:rPr>
              <w:t>на 2024 рік, прогноз на 2025-2026 роки</w:t>
            </w:r>
          </w:p>
        </w:tc>
        <w:tc>
          <w:tcPr>
            <w:tcW w:w="3260"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lang w:eastAsia="ru-RU"/>
              </w:rPr>
              <w:t xml:space="preserve"> Гірняк  Х.І. – гол спец. юридичного відділу</w:t>
            </w:r>
          </w:p>
        </w:tc>
        <w:tc>
          <w:tcPr>
            <w:tcW w:w="1277" w:type="dxa"/>
            <w:tcBorders>
              <w:top w:val="single" w:sz="4" w:space="0" w:color="auto"/>
              <w:left w:val="single" w:sz="4" w:space="0" w:color="auto"/>
              <w:bottom w:val="single" w:sz="4" w:space="0" w:color="auto"/>
              <w:right w:val="single" w:sz="4" w:space="0" w:color="auto"/>
            </w:tcBorders>
            <w:hideMark/>
          </w:tcPr>
          <w:p w:rsidR="00C62535" w:rsidRPr="002D43DF" w:rsidRDefault="00C62535" w:rsidP="00BF56B2">
            <w:r w:rsidRPr="002D43DF">
              <w:rPr>
                <w:rFonts w:ascii="Times New Roman" w:eastAsia="Times New Roman" w:hAnsi="Times New Roman" w:cs="Times New Roman"/>
                <w:sz w:val="24"/>
                <w:szCs w:val="24"/>
                <w:lang w:eastAsia="uk-UA"/>
              </w:rPr>
              <w:t>24.09.24</w:t>
            </w:r>
          </w:p>
        </w:tc>
      </w:tr>
      <w:tr w:rsidR="00C62535" w:rsidRPr="00687F78" w:rsidTr="00BF56B2">
        <w:trPr>
          <w:trHeight w:val="60"/>
        </w:trPr>
        <w:tc>
          <w:tcPr>
            <w:tcW w:w="568" w:type="dxa"/>
            <w:tcBorders>
              <w:top w:val="single" w:sz="4" w:space="0" w:color="auto"/>
              <w:left w:val="single" w:sz="4" w:space="0" w:color="auto"/>
              <w:bottom w:val="single" w:sz="4" w:space="0" w:color="auto"/>
              <w:right w:val="single" w:sz="4" w:space="0" w:color="auto"/>
            </w:tcBorders>
            <w:hideMark/>
          </w:tcPr>
          <w:p w:rsidR="00C62535" w:rsidRPr="00475375" w:rsidRDefault="00C62535" w:rsidP="00BF56B2">
            <w:pPr>
              <w:spacing w:after="0" w:line="240" w:lineRule="auto"/>
              <w:rPr>
                <w:rFonts w:ascii="Times New Roman" w:eastAsia="Times New Roman" w:hAnsi="Times New Roman" w:cs="Times New Roman"/>
                <w:sz w:val="24"/>
                <w:szCs w:val="24"/>
                <w:lang w:eastAsia="uk-UA"/>
              </w:rPr>
            </w:pPr>
          </w:p>
          <w:p w:rsidR="00C62535" w:rsidRPr="00475375" w:rsidRDefault="00C62535" w:rsidP="00BF56B2">
            <w:pPr>
              <w:spacing w:after="0" w:line="240" w:lineRule="auto"/>
              <w:rPr>
                <w:rFonts w:ascii="Times New Roman" w:eastAsia="Times New Roman" w:hAnsi="Times New Roman" w:cs="Times New Roman"/>
                <w:sz w:val="24"/>
                <w:szCs w:val="24"/>
                <w:lang w:eastAsia="uk-UA"/>
              </w:rPr>
            </w:pPr>
            <w:r w:rsidRPr="00475375">
              <w:rPr>
                <w:rFonts w:ascii="Times New Roman" w:eastAsia="Times New Roman" w:hAnsi="Times New Roman" w:cs="Times New Roman"/>
                <w:sz w:val="24"/>
                <w:szCs w:val="24"/>
                <w:lang w:eastAsia="uk-UA"/>
              </w:rPr>
              <w:t>29</w:t>
            </w:r>
          </w:p>
        </w:tc>
        <w:tc>
          <w:tcPr>
            <w:tcW w:w="5244" w:type="dxa"/>
            <w:tcBorders>
              <w:top w:val="single" w:sz="4" w:space="0" w:color="auto"/>
              <w:left w:val="single" w:sz="4" w:space="0" w:color="auto"/>
              <w:bottom w:val="single" w:sz="4" w:space="0" w:color="auto"/>
              <w:right w:val="single" w:sz="4" w:space="0" w:color="auto"/>
            </w:tcBorders>
            <w:hideMark/>
          </w:tcPr>
          <w:p w:rsidR="00C62535" w:rsidRPr="004F734B"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Про внесення змін до показників міського бюджету на 2024 рік</w:t>
            </w:r>
          </w:p>
        </w:tc>
        <w:tc>
          <w:tcPr>
            <w:tcW w:w="3260" w:type="dxa"/>
            <w:tcBorders>
              <w:top w:val="single" w:sz="4" w:space="0" w:color="auto"/>
              <w:left w:val="single" w:sz="4" w:space="0" w:color="auto"/>
              <w:bottom w:val="single" w:sz="4" w:space="0" w:color="auto"/>
              <w:right w:val="single" w:sz="4" w:space="0" w:color="auto"/>
            </w:tcBorders>
            <w:hideMark/>
          </w:tcPr>
          <w:p w:rsidR="00C62535" w:rsidRPr="004F734B" w:rsidRDefault="00FB46D9"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Ричагівський І.І.</w:t>
            </w:r>
            <w:r w:rsidR="00F06EEB">
              <w:rPr>
                <w:rFonts w:ascii="Times New Roman" w:eastAsia="Times New Roman" w:hAnsi="Times New Roman" w:cs="Times New Roman"/>
                <w:sz w:val="24"/>
                <w:szCs w:val="24"/>
              </w:rPr>
              <w:t xml:space="preserve"> – </w:t>
            </w:r>
            <w:r w:rsidR="00C62535">
              <w:rPr>
                <w:rFonts w:ascii="Times New Roman" w:eastAsia="Times New Roman" w:hAnsi="Times New Roman" w:cs="Times New Roman"/>
                <w:sz w:val="24"/>
                <w:szCs w:val="24"/>
              </w:rPr>
              <w:t xml:space="preserve"> нач. фіеаесового </w:t>
            </w:r>
            <w:r w:rsidR="00F06EEB">
              <w:rPr>
                <w:rFonts w:ascii="Times New Roman" w:eastAsia="Times New Roman" w:hAnsi="Times New Roman" w:cs="Times New Roman"/>
                <w:sz w:val="24"/>
                <w:szCs w:val="24"/>
              </w:rPr>
              <w:t xml:space="preserve"> </w:t>
            </w:r>
            <w:r w:rsidR="00C62535">
              <w:rPr>
                <w:rFonts w:ascii="Times New Roman" w:eastAsia="Times New Roman" w:hAnsi="Times New Roman" w:cs="Times New Roman"/>
                <w:sz w:val="24"/>
                <w:szCs w:val="24"/>
              </w:rPr>
              <w:t>управління</w:t>
            </w:r>
          </w:p>
        </w:tc>
        <w:tc>
          <w:tcPr>
            <w:tcW w:w="1277" w:type="dxa"/>
            <w:tcBorders>
              <w:top w:val="single" w:sz="4" w:space="0" w:color="auto"/>
              <w:left w:val="single" w:sz="4" w:space="0" w:color="auto"/>
              <w:bottom w:val="single" w:sz="4" w:space="0" w:color="auto"/>
              <w:right w:val="single" w:sz="4" w:space="0" w:color="auto"/>
            </w:tcBorders>
            <w:hideMark/>
          </w:tcPr>
          <w:p w:rsidR="00C62535" w:rsidRPr="005200AE" w:rsidRDefault="00C62535" w:rsidP="00BF56B2">
            <w:r w:rsidRPr="005200AE">
              <w:rPr>
                <w:rFonts w:ascii="Times New Roman" w:eastAsia="Times New Roman" w:hAnsi="Times New Roman" w:cs="Times New Roman"/>
                <w:sz w:val="24"/>
                <w:szCs w:val="24"/>
                <w:lang w:eastAsia="uk-UA"/>
              </w:rPr>
              <w:t>24.09.24</w:t>
            </w:r>
          </w:p>
        </w:tc>
      </w:tr>
      <w:tr w:rsidR="00C62535" w:rsidRPr="00687F78" w:rsidTr="00BF56B2">
        <w:trPr>
          <w:trHeight w:val="416"/>
        </w:trPr>
        <w:tc>
          <w:tcPr>
            <w:tcW w:w="10349" w:type="dxa"/>
            <w:gridSpan w:val="4"/>
            <w:tcBorders>
              <w:top w:val="single" w:sz="4" w:space="0" w:color="auto"/>
              <w:left w:val="single" w:sz="4" w:space="0" w:color="auto"/>
              <w:bottom w:val="single" w:sz="4" w:space="0" w:color="auto"/>
              <w:right w:val="single" w:sz="4" w:space="0" w:color="auto"/>
            </w:tcBorders>
            <w:hideMark/>
          </w:tcPr>
          <w:p w:rsidR="00C62535" w:rsidRPr="00357B85" w:rsidRDefault="00C62535" w:rsidP="00BF56B2">
            <w:pPr>
              <w:spacing w:after="0" w:line="240" w:lineRule="auto"/>
              <w:jc w:val="center"/>
              <w:rPr>
                <w:rFonts w:ascii="Times New Roman" w:eastAsia="Times New Roman" w:hAnsi="Times New Roman" w:cs="Times New Roman"/>
                <w:i/>
                <w:sz w:val="24"/>
                <w:szCs w:val="24"/>
                <w:lang w:eastAsia="uk-UA"/>
              </w:rPr>
            </w:pPr>
            <w:r w:rsidRPr="00357B85">
              <w:rPr>
                <w:rFonts w:ascii="Times New Roman" w:eastAsia="Times New Roman" w:hAnsi="Times New Roman" w:cs="Times New Roman"/>
                <w:i/>
                <w:sz w:val="24"/>
                <w:szCs w:val="24"/>
                <w:lang w:eastAsia="uk-UA"/>
              </w:rPr>
              <w:t>Пропонується до розгляду в закритому засіданні</w:t>
            </w:r>
          </w:p>
        </w:tc>
      </w:tr>
      <w:tr w:rsidR="00C62535" w:rsidRPr="00AE3D8A" w:rsidTr="00BF56B2">
        <w:trPr>
          <w:trHeight w:val="682"/>
        </w:trPr>
        <w:tc>
          <w:tcPr>
            <w:tcW w:w="568" w:type="dxa"/>
            <w:tcBorders>
              <w:top w:val="single" w:sz="4" w:space="0" w:color="auto"/>
              <w:left w:val="single" w:sz="4" w:space="0" w:color="auto"/>
              <w:bottom w:val="single" w:sz="4" w:space="0" w:color="auto"/>
              <w:right w:val="single" w:sz="4" w:space="0" w:color="auto"/>
            </w:tcBorders>
            <w:hideMark/>
          </w:tcPr>
          <w:p w:rsidR="00C62535" w:rsidRPr="00687F78"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30</w:t>
            </w:r>
          </w:p>
        </w:tc>
        <w:tc>
          <w:tcPr>
            <w:tcW w:w="5244" w:type="dxa"/>
            <w:tcBorders>
              <w:top w:val="single" w:sz="4" w:space="0" w:color="auto"/>
              <w:left w:val="single" w:sz="4" w:space="0" w:color="auto"/>
              <w:bottom w:val="single" w:sz="4" w:space="0" w:color="auto"/>
              <w:right w:val="single" w:sz="4" w:space="0" w:color="auto"/>
            </w:tcBorders>
            <w:hideMark/>
          </w:tcPr>
          <w:p w:rsidR="00C62535" w:rsidRPr="00AE3D8A"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AE3D8A">
              <w:rPr>
                <w:rFonts w:ascii="Times New Roman" w:eastAsia="Times New Roman" w:hAnsi="Times New Roman" w:cs="Times New Roman"/>
                <w:sz w:val="24"/>
                <w:szCs w:val="24"/>
              </w:rPr>
              <w:t>Про захист прав дітей</w:t>
            </w:r>
          </w:p>
        </w:tc>
        <w:tc>
          <w:tcPr>
            <w:tcW w:w="3260" w:type="dxa"/>
            <w:tcBorders>
              <w:top w:val="single" w:sz="4" w:space="0" w:color="auto"/>
              <w:left w:val="single" w:sz="4" w:space="0" w:color="auto"/>
              <w:bottom w:val="single" w:sz="4" w:space="0" w:color="auto"/>
              <w:right w:val="single" w:sz="4" w:space="0" w:color="auto"/>
            </w:tcBorders>
            <w:hideMark/>
          </w:tcPr>
          <w:p w:rsidR="00C62535" w:rsidRPr="00AE3D8A"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rPr>
            </w:pPr>
            <w:r w:rsidRPr="00AE3D8A">
              <w:rPr>
                <w:rFonts w:ascii="Times New Roman" w:eastAsia="Times New Roman" w:hAnsi="Times New Roman" w:cs="Times New Roman"/>
                <w:sz w:val="24"/>
                <w:szCs w:val="24"/>
              </w:rPr>
              <w:t>Ромашина К.А.  –  гол. спец.  служби у справах дітей</w:t>
            </w:r>
          </w:p>
        </w:tc>
        <w:tc>
          <w:tcPr>
            <w:tcW w:w="1277" w:type="dxa"/>
            <w:tcBorders>
              <w:top w:val="single" w:sz="4" w:space="0" w:color="auto"/>
              <w:left w:val="single" w:sz="4" w:space="0" w:color="auto"/>
              <w:bottom w:val="single" w:sz="4" w:space="0" w:color="auto"/>
              <w:right w:val="single" w:sz="4" w:space="0" w:color="auto"/>
            </w:tcBorders>
            <w:hideMark/>
          </w:tcPr>
          <w:p w:rsidR="00C62535" w:rsidRDefault="00C62535" w:rsidP="00BF56B2">
            <w:r>
              <w:rPr>
                <w:rFonts w:ascii="Times New Roman" w:eastAsia="Times New Roman" w:hAnsi="Times New Roman" w:cs="Times New Roman"/>
                <w:sz w:val="24"/>
                <w:szCs w:val="24"/>
                <w:lang w:eastAsia="uk-UA"/>
              </w:rPr>
              <w:t>24</w:t>
            </w:r>
            <w:r w:rsidRPr="009A17EB">
              <w:rPr>
                <w:rFonts w:ascii="Times New Roman" w:eastAsia="Times New Roman" w:hAnsi="Times New Roman" w:cs="Times New Roman"/>
                <w:sz w:val="24"/>
                <w:szCs w:val="24"/>
                <w:lang w:eastAsia="uk-UA"/>
              </w:rPr>
              <w:t>.09.24</w:t>
            </w:r>
          </w:p>
        </w:tc>
      </w:tr>
      <w:tr w:rsidR="00C62535" w:rsidRPr="00687F78" w:rsidTr="00BF56B2">
        <w:trPr>
          <w:trHeight w:val="682"/>
        </w:trPr>
        <w:tc>
          <w:tcPr>
            <w:tcW w:w="568" w:type="dxa"/>
            <w:tcBorders>
              <w:top w:val="single" w:sz="4" w:space="0" w:color="auto"/>
              <w:left w:val="single" w:sz="4" w:space="0" w:color="auto"/>
              <w:bottom w:val="single" w:sz="4" w:space="0" w:color="auto"/>
              <w:right w:val="single" w:sz="4" w:space="0" w:color="auto"/>
            </w:tcBorders>
            <w:hideMark/>
          </w:tcPr>
          <w:p w:rsidR="00C62535" w:rsidRPr="00475375" w:rsidRDefault="00C62535" w:rsidP="00BF56B2">
            <w:pPr>
              <w:spacing w:after="0" w:line="240" w:lineRule="auto"/>
              <w:rPr>
                <w:rFonts w:ascii="Times New Roman" w:eastAsia="Times New Roman" w:hAnsi="Times New Roman" w:cs="Times New Roman"/>
                <w:sz w:val="24"/>
                <w:szCs w:val="24"/>
                <w:lang w:eastAsia="uk-UA"/>
              </w:rPr>
            </w:pPr>
            <w:r w:rsidRPr="00475375">
              <w:rPr>
                <w:rFonts w:ascii="Times New Roman" w:eastAsia="Times New Roman" w:hAnsi="Times New Roman" w:cs="Times New Roman"/>
                <w:sz w:val="24"/>
                <w:szCs w:val="24"/>
                <w:lang w:eastAsia="uk-UA"/>
              </w:rPr>
              <w:t>31</w:t>
            </w:r>
          </w:p>
        </w:tc>
        <w:tc>
          <w:tcPr>
            <w:tcW w:w="5244" w:type="dxa"/>
            <w:tcBorders>
              <w:top w:val="single" w:sz="4" w:space="0" w:color="auto"/>
              <w:left w:val="single" w:sz="4" w:space="0" w:color="auto"/>
              <w:bottom w:val="single" w:sz="4" w:space="0" w:color="auto"/>
              <w:right w:val="single" w:sz="4" w:space="0" w:color="auto"/>
            </w:tcBorders>
            <w:hideMark/>
          </w:tcPr>
          <w:p w:rsidR="00C62535" w:rsidRPr="00AE3D8A"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AE3D8A">
              <w:rPr>
                <w:rFonts w:ascii="Times New Roman" w:eastAsia="Times New Roman" w:hAnsi="Times New Roman" w:cs="Times New Roman"/>
                <w:sz w:val="24"/>
                <w:szCs w:val="24"/>
              </w:rPr>
              <w:t>Про затвердження рішень опікунської ради</w:t>
            </w:r>
          </w:p>
        </w:tc>
        <w:tc>
          <w:tcPr>
            <w:tcW w:w="3260" w:type="dxa"/>
            <w:tcBorders>
              <w:top w:val="single" w:sz="4" w:space="0" w:color="auto"/>
              <w:left w:val="single" w:sz="4" w:space="0" w:color="auto"/>
              <w:bottom w:val="single" w:sz="4" w:space="0" w:color="auto"/>
              <w:right w:val="single" w:sz="4" w:space="0" w:color="auto"/>
            </w:tcBorders>
            <w:hideMark/>
          </w:tcPr>
          <w:p w:rsidR="00C62535" w:rsidRPr="00AE3D8A"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AE3D8A">
              <w:rPr>
                <w:rFonts w:ascii="Times New Roman" w:eastAsia="Times New Roman" w:hAnsi="Times New Roman" w:cs="Times New Roman"/>
                <w:sz w:val="24"/>
                <w:szCs w:val="24"/>
              </w:rPr>
              <w:t>Царик О.П. –секретар ради – голова  опікунської ради</w:t>
            </w:r>
          </w:p>
        </w:tc>
        <w:tc>
          <w:tcPr>
            <w:tcW w:w="1277" w:type="dxa"/>
            <w:tcBorders>
              <w:top w:val="single" w:sz="4" w:space="0" w:color="auto"/>
              <w:left w:val="single" w:sz="4" w:space="0" w:color="auto"/>
              <w:bottom w:val="single" w:sz="4" w:space="0" w:color="auto"/>
              <w:right w:val="single" w:sz="4" w:space="0" w:color="auto"/>
            </w:tcBorders>
            <w:hideMark/>
          </w:tcPr>
          <w:p w:rsidR="00C62535" w:rsidRDefault="00C62535" w:rsidP="00BF56B2">
            <w:r>
              <w:rPr>
                <w:rFonts w:ascii="Times New Roman" w:eastAsia="Times New Roman" w:hAnsi="Times New Roman" w:cs="Times New Roman"/>
                <w:sz w:val="24"/>
                <w:szCs w:val="24"/>
                <w:lang w:eastAsia="uk-UA"/>
              </w:rPr>
              <w:t>24</w:t>
            </w:r>
            <w:r w:rsidRPr="009A17EB">
              <w:rPr>
                <w:rFonts w:ascii="Times New Roman" w:eastAsia="Times New Roman" w:hAnsi="Times New Roman" w:cs="Times New Roman"/>
                <w:sz w:val="24"/>
                <w:szCs w:val="24"/>
                <w:lang w:eastAsia="uk-UA"/>
              </w:rPr>
              <w:t>.09.24</w:t>
            </w:r>
          </w:p>
        </w:tc>
      </w:tr>
      <w:tr w:rsidR="00C62535" w:rsidRPr="00AE3D8A" w:rsidTr="00BF56B2">
        <w:trPr>
          <w:trHeight w:val="682"/>
        </w:trPr>
        <w:tc>
          <w:tcPr>
            <w:tcW w:w="568" w:type="dxa"/>
            <w:tcBorders>
              <w:top w:val="single" w:sz="4" w:space="0" w:color="auto"/>
              <w:left w:val="single" w:sz="4" w:space="0" w:color="auto"/>
              <w:bottom w:val="single" w:sz="4" w:space="0" w:color="auto"/>
              <w:right w:val="single" w:sz="4" w:space="0" w:color="auto"/>
            </w:tcBorders>
            <w:hideMark/>
          </w:tcPr>
          <w:p w:rsidR="00C62535" w:rsidRPr="00482171"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32</w:t>
            </w:r>
          </w:p>
        </w:tc>
        <w:tc>
          <w:tcPr>
            <w:tcW w:w="5244" w:type="dxa"/>
            <w:tcBorders>
              <w:top w:val="single" w:sz="4" w:space="0" w:color="auto"/>
              <w:left w:val="single" w:sz="4" w:space="0" w:color="auto"/>
              <w:bottom w:val="single" w:sz="4" w:space="0" w:color="auto"/>
              <w:right w:val="single" w:sz="4" w:space="0" w:color="auto"/>
            </w:tcBorders>
            <w:hideMark/>
          </w:tcPr>
          <w:p w:rsidR="00C62535" w:rsidRPr="00FA0511"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FA0511">
              <w:rPr>
                <w:rFonts w:ascii="Times New Roman" w:eastAsia="Times New Roman" w:hAnsi="Times New Roman" w:cs="Times New Roman"/>
                <w:sz w:val="24"/>
                <w:szCs w:val="24"/>
              </w:rPr>
              <w:t>Про надання одноразової матеріальної допомоги</w:t>
            </w:r>
          </w:p>
        </w:tc>
        <w:tc>
          <w:tcPr>
            <w:tcW w:w="3260" w:type="dxa"/>
            <w:tcBorders>
              <w:top w:val="single" w:sz="4" w:space="0" w:color="auto"/>
              <w:left w:val="single" w:sz="4" w:space="0" w:color="auto"/>
              <w:bottom w:val="single" w:sz="4" w:space="0" w:color="auto"/>
              <w:right w:val="single" w:sz="4" w:space="0" w:color="auto"/>
            </w:tcBorders>
            <w:hideMark/>
          </w:tcPr>
          <w:p w:rsidR="00C62535" w:rsidRPr="00FA0511"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sz w:val="24"/>
                <w:szCs w:val="24"/>
              </w:rPr>
            </w:pPr>
            <w:r w:rsidRPr="00FA0511">
              <w:rPr>
                <w:rFonts w:ascii="Times New Roman" w:eastAsia="Times New Roman" w:hAnsi="Times New Roman" w:cs="Times New Roman"/>
                <w:bCs/>
                <w:sz w:val="24"/>
                <w:szCs w:val="24"/>
              </w:rPr>
              <w:t>Ганачевська О.Р. – заст. міського голови</w:t>
            </w:r>
          </w:p>
        </w:tc>
        <w:tc>
          <w:tcPr>
            <w:tcW w:w="1277" w:type="dxa"/>
            <w:tcBorders>
              <w:top w:val="single" w:sz="4" w:space="0" w:color="auto"/>
              <w:left w:val="single" w:sz="4" w:space="0" w:color="auto"/>
              <w:bottom w:val="single" w:sz="4" w:space="0" w:color="auto"/>
              <w:right w:val="single" w:sz="4" w:space="0" w:color="auto"/>
            </w:tcBorders>
            <w:hideMark/>
          </w:tcPr>
          <w:p w:rsidR="00C62535" w:rsidRDefault="00C62535" w:rsidP="00BF56B2">
            <w:r>
              <w:rPr>
                <w:rFonts w:ascii="Times New Roman" w:eastAsia="Times New Roman" w:hAnsi="Times New Roman" w:cs="Times New Roman"/>
                <w:sz w:val="24"/>
                <w:szCs w:val="24"/>
                <w:lang w:eastAsia="uk-UA"/>
              </w:rPr>
              <w:t>24</w:t>
            </w:r>
            <w:r w:rsidRPr="009A17EB">
              <w:rPr>
                <w:rFonts w:ascii="Times New Roman" w:eastAsia="Times New Roman" w:hAnsi="Times New Roman" w:cs="Times New Roman"/>
                <w:sz w:val="24"/>
                <w:szCs w:val="24"/>
                <w:lang w:eastAsia="uk-UA"/>
              </w:rPr>
              <w:t>.09.24</w:t>
            </w:r>
          </w:p>
        </w:tc>
      </w:tr>
      <w:tr w:rsidR="00C62535" w:rsidRPr="00687F78" w:rsidTr="00BF56B2">
        <w:trPr>
          <w:trHeight w:val="159"/>
        </w:trPr>
        <w:tc>
          <w:tcPr>
            <w:tcW w:w="568" w:type="dxa"/>
            <w:tcBorders>
              <w:top w:val="single" w:sz="4" w:space="0" w:color="auto"/>
              <w:left w:val="single" w:sz="4" w:space="0" w:color="auto"/>
              <w:bottom w:val="single" w:sz="4" w:space="0" w:color="auto"/>
              <w:right w:val="single" w:sz="4" w:space="0" w:color="auto"/>
            </w:tcBorders>
            <w:hideMark/>
          </w:tcPr>
          <w:p w:rsidR="00C62535" w:rsidRPr="00482171" w:rsidRDefault="00C62535" w:rsidP="00BF56B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33</w:t>
            </w:r>
          </w:p>
        </w:tc>
        <w:tc>
          <w:tcPr>
            <w:tcW w:w="5244" w:type="dxa"/>
            <w:tcBorders>
              <w:top w:val="single" w:sz="4" w:space="0" w:color="auto"/>
              <w:left w:val="single" w:sz="4" w:space="0" w:color="auto"/>
              <w:bottom w:val="single" w:sz="4" w:space="0" w:color="auto"/>
              <w:right w:val="single" w:sz="4" w:space="0" w:color="auto"/>
            </w:tcBorders>
            <w:hideMark/>
          </w:tcPr>
          <w:p w:rsidR="00C62535" w:rsidRPr="00687F78" w:rsidRDefault="00C62535" w:rsidP="00BF56B2">
            <w:pPr>
              <w:spacing w:after="0" w:line="240" w:lineRule="auto"/>
              <w:jc w:val="both"/>
              <w:rPr>
                <w:rFonts w:ascii="Times New Roman" w:eastAsia="Times New Roman" w:hAnsi="Times New Roman" w:cs="Times New Roman"/>
                <w:sz w:val="24"/>
                <w:szCs w:val="24"/>
                <w:lang w:eastAsia="uk-UA"/>
              </w:rPr>
            </w:pPr>
            <w:r w:rsidRPr="00687F78">
              <w:rPr>
                <w:rFonts w:ascii="Times New Roman" w:eastAsia="Times New Roman" w:hAnsi="Times New Roman" w:cs="Times New Roman"/>
                <w:sz w:val="24"/>
                <w:szCs w:val="24"/>
                <w:lang w:eastAsia="uk-UA"/>
              </w:rPr>
              <w:t>Різне</w:t>
            </w:r>
          </w:p>
        </w:tc>
        <w:tc>
          <w:tcPr>
            <w:tcW w:w="3260" w:type="dxa"/>
            <w:tcBorders>
              <w:top w:val="single" w:sz="4" w:space="0" w:color="auto"/>
              <w:left w:val="single" w:sz="4" w:space="0" w:color="auto"/>
              <w:bottom w:val="single" w:sz="4" w:space="0" w:color="auto"/>
              <w:right w:val="single" w:sz="4" w:space="0" w:color="auto"/>
            </w:tcBorders>
            <w:hideMark/>
          </w:tcPr>
          <w:p w:rsidR="00C62535" w:rsidRPr="00687F78" w:rsidRDefault="00C62535" w:rsidP="00BF56B2">
            <w:pPr>
              <w:spacing w:after="0" w:line="240" w:lineRule="auto"/>
              <w:rPr>
                <w:rFonts w:ascii="Times New Roman" w:eastAsia="Times New Roman" w:hAnsi="Times New Roman" w:cs="Times New Roman"/>
                <w:sz w:val="24"/>
                <w:szCs w:val="24"/>
                <w:lang w:eastAsia="uk-UA"/>
              </w:rPr>
            </w:pPr>
            <w:r w:rsidRPr="00687F78">
              <w:rPr>
                <w:rFonts w:ascii="Times New Roman" w:eastAsia="Times New Roman" w:hAnsi="Times New Roman" w:cs="Times New Roman"/>
                <w:sz w:val="24"/>
                <w:szCs w:val="24"/>
                <w:lang w:eastAsia="uk-UA"/>
              </w:rPr>
              <w:t>За бажанням</w:t>
            </w:r>
          </w:p>
        </w:tc>
        <w:tc>
          <w:tcPr>
            <w:tcW w:w="1277" w:type="dxa"/>
            <w:tcBorders>
              <w:top w:val="single" w:sz="4" w:space="0" w:color="auto"/>
              <w:left w:val="single" w:sz="4" w:space="0" w:color="auto"/>
              <w:bottom w:val="single" w:sz="4" w:space="0" w:color="auto"/>
              <w:right w:val="single" w:sz="4" w:space="0" w:color="auto"/>
            </w:tcBorders>
            <w:hideMark/>
          </w:tcPr>
          <w:p w:rsidR="00C62535" w:rsidRDefault="00C62535" w:rsidP="00BF56B2">
            <w:r>
              <w:rPr>
                <w:rFonts w:ascii="Times New Roman" w:eastAsia="Times New Roman" w:hAnsi="Times New Roman" w:cs="Times New Roman"/>
                <w:sz w:val="24"/>
                <w:szCs w:val="24"/>
                <w:lang w:eastAsia="uk-UA"/>
              </w:rPr>
              <w:t>24</w:t>
            </w:r>
            <w:r w:rsidRPr="009A17EB">
              <w:rPr>
                <w:rFonts w:ascii="Times New Roman" w:eastAsia="Times New Roman" w:hAnsi="Times New Roman" w:cs="Times New Roman"/>
                <w:sz w:val="24"/>
                <w:szCs w:val="24"/>
                <w:lang w:eastAsia="uk-UA"/>
              </w:rPr>
              <w:t>.09.24</w:t>
            </w:r>
          </w:p>
        </w:tc>
      </w:tr>
    </w:tbl>
    <w:p w:rsidR="00C62535" w:rsidRPr="00687F78" w:rsidRDefault="00C62535" w:rsidP="00C62535">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C62535">
      <w:pPr>
        <w:spacing w:after="0" w:line="240" w:lineRule="auto"/>
        <w:rPr>
          <w:rFonts w:ascii="Times New Roman" w:eastAsia="Andale Sans UI" w:hAnsi="Times New Roman" w:cs="Times New Roman"/>
          <w:kern w:val="2"/>
          <w:sz w:val="24"/>
          <w:szCs w:val="24"/>
          <w:lang w:eastAsia="ru-RU"/>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C62535" w:rsidRDefault="00C62535" w:rsidP="00C62535">
      <w:pPr>
        <w:spacing w:after="0" w:line="240" w:lineRule="auto"/>
        <w:rPr>
          <w:rFonts w:ascii="Times New Roman" w:eastAsia="Andale Sans UI" w:hAnsi="Times New Roman" w:cs="Times New Roman"/>
          <w:kern w:val="2"/>
          <w:sz w:val="24"/>
          <w:szCs w:val="24"/>
          <w:lang w:eastAsia="ru-RU"/>
        </w:rPr>
      </w:pPr>
    </w:p>
    <w:p w:rsidR="00C62535" w:rsidRDefault="00C62535" w:rsidP="00C62535">
      <w:pPr>
        <w:spacing w:after="0" w:line="240" w:lineRule="auto"/>
        <w:rPr>
          <w:rFonts w:ascii="Times New Roman" w:eastAsia="Andale Sans UI" w:hAnsi="Times New Roman" w:cs="Times New Roman"/>
          <w:kern w:val="2"/>
          <w:sz w:val="24"/>
          <w:szCs w:val="24"/>
          <w:lang w:eastAsia="ru-RU"/>
        </w:rPr>
      </w:pPr>
    </w:p>
    <w:p w:rsidR="00C62535" w:rsidRDefault="00C62535" w:rsidP="00C62535">
      <w:pPr>
        <w:spacing w:after="0" w:line="240" w:lineRule="auto"/>
        <w:rPr>
          <w:rFonts w:ascii="Times New Roman" w:eastAsia="Andale Sans UI" w:hAnsi="Times New Roman" w:cs="Times New Roman"/>
          <w:kern w:val="2"/>
          <w:sz w:val="24"/>
          <w:szCs w:val="24"/>
          <w:lang w:eastAsia="ru-RU"/>
        </w:rPr>
      </w:pPr>
    </w:p>
    <w:p w:rsidR="00C62535" w:rsidRDefault="00C62535" w:rsidP="00C62535">
      <w:pPr>
        <w:spacing w:after="0" w:line="240" w:lineRule="auto"/>
        <w:rPr>
          <w:rFonts w:ascii="Times New Roman" w:eastAsia="Andale Sans UI" w:hAnsi="Times New Roman" w:cs="Times New Roman"/>
          <w:kern w:val="2"/>
          <w:sz w:val="24"/>
          <w:szCs w:val="24"/>
          <w:lang w:eastAsia="ru-RU"/>
        </w:rPr>
      </w:pPr>
    </w:p>
    <w:p w:rsidR="00C62535" w:rsidRDefault="00C62535" w:rsidP="00C62535">
      <w:pPr>
        <w:spacing w:after="0" w:line="240" w:lineRule="auto"/>
        <w:rPr>
          <w:rFonts w:ascii="Times New Roman" w:eastAsia="Andale Sans UI" w:hAnsi="Times New Roman" w:cs="Times New Roman"/>
          <w:kern w:val="2"/>
          <w:sz w:val="24"/>
          <w:szCs w:val="24"/>
          <w:lang w:eastAsia="ru-RU"/>
        </w:rPr>
      </w:pPr>
    </w:p>
    <w:p w:rsidR="00C62535" w:rsidRDefault="00C62535" w:rsidP="00C62535">
      <w:pPr>
        <w:spacing w:after="0" w:line="240" w:lineRule="auto"/>
        <w:rPr>
          <w:rFonts w:ascii="Times New Roman" w:eastAsia="Andale Sans UI" w:hAnsi="Times New Roman" w:cs="Times New Roman"/>
          <w:kern w:val="2"/>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Головуюча на засіданні міський голова Яценко Я.В. відкрила чергове за</w:t>
      </w:r>
      <w:r>
        <w:rPr>
          <w:rFonts w:ascii="Times New Roman" w:eastAsia="Times New Roman" w:hAnsi="Times New Roman" w:cs="Times New Roman"/>
          <w:sz w:val="24"/>
          <w:szCs w:val="24"/>
          <w:lang w:eastAsia="ru-RU"/>
        </w:rPr>
        <w:t>сідання  виконавчого комітету  19.09.24р, 14</w:t>
      </w:r>
      <w:r w:rsidRPr="00683E9B">
        <w:rPr>
          <w:rFonts w:ascii="Times New Roman" w:eastAsia="Times New Roman" w:hAnsi="Times New Roman" w:cs="Times New Roman"/>
          <w:sz w:val="24"/>
          <w:szCs w:val="24"/>
          <w:lang w:eastAsia="ru-RU"/>
        </w:rPr>
        <w:t>.10 год. (каб. 113), оголосила порядок денний  чергового засідання виконкому і  запропонувала затвердити його: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Голосували за затвердження порядку денного: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Рішення прийнято:  </w:t>
      </w:r>
    </w:p>
    <w:p w:rsidR="00D55DB1" w:rsidRPr="00683E9B" w:rsidRDefault="00D55DB1" w:rsidP="00D55DB1">
      <w:pPr>
        <w:spacing w:after="0" w:line="240" w:lineRule="auto"/>
        <w:jc w:val="both"/>
        <w:rPr>
          <w:rFonts w:ascii="Times New Roman" w:eastAsia="Times New Roman" w:hAnsi="Times New Roman" w:cs="Times New Roman"/>
          <w:b/>
          <w:i/>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
          <w:i/>
          <w:sz w:val="24"/>
          <w:szCs w:val="24"/>
          <w:lang w:eastAsia="ru-RU"/>
        </w:rPr>
      </w:pPr>
      <w:r w:rsidRPr="00683E9B">
        <w:rPr>
          <w:rFonts w:ascii="Times New Roman" w:eastAsia="Times New Roman" w:hAnsi="Times New Roman" w:cs="Times New Roman"/>
          <w:b/>
          <w:i/>
          <w:sz w:val="24"/>
          <w:szCs w:val="24"/>
          <w:lang w:eastAsia="ru-RU"/>
        </w:rPr>
        <w:t>На засіданні виконкому присутній оператор ГО «ІА «Інфоскоп», який здійснює звуко- та відеозапис. Також, ведеться відеозапис засідання засобами внутрішньої безпеки.</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Після цього перейшли до розгляду питань порядку денного по суті:</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4F734B" w:rsidRDefault="00D55DB1" w:rsidP="00D55DB1">
      <w:pPr>
        <w:spacing w:after="0" w:line="240" w:lineRule="auto"/>
        <w:jc w:val="both"/>
        <w:rPr>
          <w:rFonts w:ascii="Times New Roman" w:eastAsia="Times New Roman" w:hAnsi="Times New Roman" w:cs="Times New Roman"/>
          <w:bCs/>
          <w:sz w:val="24"/>
          <w:szCs w:val="24"/>
          <w:lang w:eastAsia="uk-UA"/>
        </w:rPr>
      </w:pPr>
      <w:r w:rsidRPr="00683E9B">
        <w:rPr>
          <w:rFonts w:ascii="Times New Roman" w:eastAsia="Times New Roman" w:hAnsi="Times New Roman" w:cs="Times New Roman"/>
          <w:bCs/>
          <w:sz w:val="24"/>
          <w:szCs w:val="24"/>
          <w:lang w:eastAsia="ru-RU"/>
        </w:rPr>
        <w:t xml:space="preserve">Слухали </w:t>
      </w:r>
      <w:r w:rsidRPr="00683E9B">
        <w:rPr>
          <w:rFonts w:ascii="Times New Roman" w:eastAsia="Times New Roman" w:hAnsi="Times New Roman" w:cs="Times New Roman"/>
          <w:sz w:val="24"/>
          <w:szCs w:val="24"/>
          <w:lang w:eastAsia="ru-RU"/>
        </w:rPr>
        <w:t>:</w:t>
      </w:r>
      <w:r w:rsidRPr="00683E9B">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Щепного</w:t>
      </w:r>
      <w:r w:rsidRPr="004F734B">
        <w:rPr>
          <w:rFonts w:ascii="Times New Roman" w:eastAsia="Times New Roman" w:hAnsi="Times New Roman" w:cs="Times New Roman"/>
          <w:bCs/>
          <w:sz w:val="24"/>
          <w:szCs w:val="24"/>
          <w:lang w:eastAsia="ru-RU"/>
        </w:rPr>
        <w:t xml:space="preserve"> В.В.  – нач. відділу з питань НС правоохоронної  та оборонно-мобілізаційної  роботи</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5D4A65"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Голосували: по проєкту № 1  «</w:t>
      </w:r>
      <w:r>
        <w:rPr>
          <w:rFonts w:ascii="Times New Roman" w:eastAsia="Times New Roman" w:hAnsi="Times New Roman" w:cs="Times New Roman"/>
          <w:sz w:val="24"/>
          <w:szCs w:val="24"/>
          <w:lang w:val="ru-RU" w:eastAsia="ru-RU"/>
        </w:rPr>
        <w:t>Про погодження внесення змін до Програми підтримки  державної політики національного спротиву на 202</w:t>
      </w:r>
      <w:r>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val="ru-RU" w:eastAsia="ru-RU"/>
        </w:rPr>
        <w:t xml:space="preserve"> рік, прогноз на 202</w:t>
      </w:r>
      <w:r>
        <w:rPr>
          <w:rFonts w:ascii="Times New Roman" w:eastAsia="Times New Roman" w:hAnsi="Times New Roman" w:cs="Times New Roman"/>
          <w:sz w:val="24"/>
          <w:szCs w:val="24"/>
          <w:lang w:eastAsia="ru-RU"/>
        </w:rPr>
        <w:t>5</w:t>
      </w:r>
      <w:r>
        <w:rPr>
          <w:rFonts w:ascii="Times New Roman" w:eastAsia="Times New Roman" w:hAnsi="Times New Roman" w:cs="Times New Roman"/>
          <w:sz w:val="24"/>
          <w:szCs w:val="24"/>
          <w:lang w:val="ru-RU" w:eastAsia="ru-RU"/>
        </w:rPr>
        <w:t>-202</w:t>
      </w:r>
      <w:r>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val="ru-RU" w:eastAsia="ru-RU"/>
        </w:rPr>
        <w:t xml:space="preserve"> роки</w:t>
      </w:r>
      <w:r>
        <w:rPr>
          <w:rFonts w:ascii="Times New Roman" w:eastAsia="Times New Roman" w:hAnsi="Times New Roman" w:cs="Times New Roman"/>
          <w:sz w:val="28"/>
          <w:szCs w:val="28"/>
          <w:lang w:val="ru-RU" w:eastAsia="ru-RU"/>
        </w:rPr>
        <w:t xml:space="preserve">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ind w:firstLine="567"/>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проти - 0</w:t>
      </w:r>
    </w:p>
    <w:p w:rsidR="00D55DB1" w:rsidRPr="00683E9B" w:rsidRDefault="00D55DB1" w:rsidP="00D55DB1">
      <w:pPr>
        <w:spacing w:after="0" w:line="240" w:lineRule="auto"/>
        <w:ind w:firstLine="567"/>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утримались -  0</w:t>
      </w:r>
    </w:p>
    <w:p w:rsidR="00D55DB1" w:rsidRPr="00683E9B" w:rsidRDefault="00D55DB1" w:rsidP="00D55DB1">
      <w:pPr>
        <w:spacing w:after="0" w:line="240" w:lineRule="auto"/>
        <w:ind w:firstLine="567"/>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не голосували -  0</w:t>
      </w:r>
    </w:p>
    <w:p w:rsidR="00D55DB1" w:rsidRPr="00683E9B" w:rsidRDefault="00D55DB1" w:rsidP="00D55DB1">
      <w:pPr>
        <w:spacing w:after="0" w:line="240" w:lineRule="auto"/>
        <w:ind w:firstLine="567"/>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Рішення  прийнято: </w:t>
      </w:r>
    </w:p>
    <w:p w:rsidR="00D55DB1" w:rsidRPr="00683E9B" w:rsidRDefault="00D55DB1" w:rsidP="00D55DB1">
      <w:pPr>
        <w:spacing w:after="0" w:line="240" w:lineRule="auto"/>
        <w:ind w:firstLine="567"/>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rPr>
          <w:rFonts w:ascii="Times New Roman" w:eastAsia="Times New Roman" w:hAnsi="Times New Roman" w:cs="Times New Roman"/>
          <w:sz w:val="24"/>
          <w:szCs w:val="24"/>
          <w:lang w:eastAsia="ru-RU"/>
        </w:rPr>
      </w:pPr>
      <w:r w:rsidRPr="00683E9B">
        <w:rPr>
          <w:rFonts w:ascii="Times New Roman" w:eastAsia="Times New Roman" w:hAnsi="Times New Roman" w:cs="Times New Roman"/>
          <w:bCs/>
          <w:sz w:val="24"/>
          <w:szCs w:val="24"/>
          <w:lang w:eastAsia="ru-RU"/>
        </w:rPr>
        <w:t xml:space="preserve">Слухали </w:t>
      </w:r>
      <w:r w:rsidRPr="00683E9B">
        <w:rPr>
          <w:rFonts w:ascii="Times New Roman" w:eastAsia="Times New Roman" w:hAnsi="Times New Roman" w:cs="Times New Roman"/>
          <w:sz w:val="24"/>
          <w:szCs w:val="24"/>
          <w:lang w:eastAsia="ru-RU"/>
        </w:rPr>
        <w:t>:</w:t>
      </w:r>
      <w:r w:rsidRPr="00683E9B">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bCs/>
          <w:sz w:val="24"/>
          <w:szCs w:val="24"/>
          <w:lang w:eastAsia="ru-RU"/>
        </w:rPr>
        <w:t xml:space="preserve">Щепного </w:t>
      </w:r>
      <w:r w:rsidRPr="00687F78">
        <w:rPr>
          <w:rFonts w:ascii="Times New Roman" w:eastAsia="Times New Roman" w:hAnsi="Times New Roman" w:cs="Times New Roman"/>
          <w:bCs/>
          <w:sz w:val="24"/>
          <w:szCs w:val="24"/>
          <w:lang w:eastAsia="ru-RU"/>
        </w:rPr>
        <w:t xml:space="preserve"> В.В.  – нач. відділу з питань НС правоохоронної  та оборонно-мобілізаційної  роботи</w:t>
      </w:r>
    </w:p>
    <w:p w:rsidR="00D55DB1" w:rsidRPr="00683E9B" w:rsidRDefault="00D55DB1" w:rsidP="00D55DB1">
      <w:pPr>
        <w:spacing w:after="0" w:line="240" w:lineRule="auto"/>
        <w:rPr>
          <w:rFonts w:ascii="Times New Roman" w:eastAsia="Times New Roman" w:hAnsi="Times New Roman" w:cs="Times New Roman"/>
          <w:bCs/>
          <w:sz w:val="24"/>
          <w:szCs w:val="24"/>
          <w:lang w:eastAsia="ru-RU"/>
        </w:rPr>
      </w:pPr>
    </w:p>
    <w:p w:rsidR="00D55DB1" w:rsidRPr="005D4A65" w:rsidRDefault="00D55DB1" w:rsidP="00D55DB1">
      <w:pPr>
        <w:spacing w:after="0" w:line="240" w:lineRule="auto"/>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Голосували: по проєкту № 2</w:t>
      </w:r>
      <w:r w:rsidRPr="00683E9B">
        <w:rPr>
          <w:rFonts w:ascii="Times New Roman" w:eastAsia="Times New Roman" w:hAnsi="Times New Roman" w:cs="Times New Roman"/>
          <w:b/>
          <w:sz w:val="24"/>
          <w:szCs w:val="24"/>
          <w:lang w:eastAsia="ru-RU"/>
        </w:rPr>
        <w:t xml:space="preserve">  «</w:t>
      </w:r>
      <w:r>
        <w:rPr>
          <w:rFonts w:ascii="Times New Roman" w:eastAsia="Times New Roman" w:hAnsi="Times New Roman" w:cs="Times New Roman"/>
          <w:sz w:val="24"/>
          <w:szCs w:val="24"/>
          <w:lang w:eastAsia="ru-RU"/>
        </w:rPr>
        <w:t xml:space="preserve">Про погодження внесення змін до Програми </w:t>
      </w:r>
      <w:r>
        <w:rPr>
          <w:rFonts w:ascii="Times New Roman" w:eastAsia="Times New Roman" w:hAnsi="Times New Roman" w:cs="Times New Roman"/>
          <w:sz w:val="24"/>
          <w:szCs w:val="24"/>
          <w:lang w:val="ru-RU" w:eastAsia="ru-RU"/>
        </w:rPr>
        <w:t xml:space="preserve">охорони </w:t>
      </w:r>
      <w:r>
        <w:rPr>
          <w:rFonts w:ascii="Times New Roman" w:eastAsia="Times New Roman" w:hAnsi="Times New Roman" w:cs="Times New Roman"/>
          <w:sz w:val="24"/>
          <w:szCs w:val="24"/>
          <w:lang w:eastAsia="ru-RU"/>
        </w:rPr>
        <w:t xml:space="preserve">публічного </w:t>
      </w:r>
      <w:r>
        <w:rPr>
          <w:rFonts w:ascii="Times New Roman" w:eastAsia="Times New Roman" w:hAnsi="Times New Roman" w:cs="Times New Roman"/>
          <w:sz w:val="24"/>
          <w:szCs w:val="24"/>
          <w:lang w:val="ru-RU" w:eastAsia="ru-RU"/>
        </w:rPr>
        <w:t>порядку</w:t>
      </w:r>
      <w:r>
        <w:rPr>
          <w:rFonts w:ascii="Times New Roman" w:eastAsia="Times New Roman" w:hAnsi="Times New Roman" w:cs="Times New Roman"/>
          <w:sz w:val="24"/>
          <w:szCs w:val="24"/>
          <w:lang w:eastAsia="ru-RU"/>
        </w:rPr>
        <w:t xml:space="preserve"> та профілактики злочинності в Новороздільській територіальній громаді на 2024 рік, прогноз на 2025-2026 роки</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Рішення прийнято.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rPr>
          <w:rFonts w:ascii="Times New Roman" w:eastAsia="Times New Roman" w:hAnsi="Times New Roman" w:cs="Times New Roman"/>
          <w:sz w:val="24"/>
          <w:szCs w:val="24"/>
          <w:lang w:eastAsia="ru-RU"/>
        </w:rPr>
      </w:pPr>
      <w:r w:rsidRPr="00683E9B">
        <w:rPr>
          <w:rFonts w:ascii="Times New Roman" w:eastAsia="Times New Roman" w:hAnsi="Times New Roman" w:cs="Times New Roman"/>
          <w:bCs/>
          <w:sz w:val="24"/>
          <w:szCs w:val="24"/>
          <w:lang w:eastAsia="ru-RU"/>
        </w:rPr>
        <w:t xml:space="preserve">Слухали </w:t>
      </w:r>
      <w:r w:rsidRPr="00683E9B">
        <w:rPr>
          <w:rFonts w:ascii="Times New Roman" w:eastAsia="Times New Roman" w:hAnsi="Times New Roman" w:cs="Times New Roman"/>
          <w:sz w:val="24"/>
          <w:szCs w:val="24"/>
          <w:lang w:eastAsia="ru-RU"/>
        </w:rPr>
        <w:t>:</w:t>
      </w:r>
      <w:r w:rsidRPr="00683E9B">
        <w:rPr>
          <w:rFonts w:ascii="Times New Roman" w:eastAsia="Times New Roman" w:hAnsi="Times New Roman" w:cs="Times New Roman"/>
          <w:bCs/>
          <w:sz w:val="24"/>
          <w:szCs w:val="24"/>
          <w:lang w:eastAsia="ru-RU"/>
        </w:rPr>
        <w:t xml:space="preserve"> </w:t>
      </w:r>
      <w:r w:rsidRPr="004F734B">
        <w:rPr>
          <w:rFonts w:ascii="Times New Roman" w:eastAsia="Times New Roman" w:hAnsi="Times New Roman" w:cs="Times New Roman"/>
          <w:sz w:val="24"/>
          <w:szCs w:val="24"/>
          <w:lang w:eastAsia="ru-RU"/>
        </w:rPr>
        <w:t>Панчишин Г.Ю. – нач. відділу освіти</w:t>
      </w:r>
    </w:p>
    <w:p w:rsidR="00D55DB1" w:rsidRPr="00683E9B" w:rsidRDefault="00D55DB1" w:rsidP="00D55DB1">
      <w:pPr>
        <w:spacing w:after="0" w:line="240" w:lineRule="auto"/>
        <w:rPr>
          <w:rFonts w:ascii="Times New Roman" w:eastAsia="Times New Roman" w:hAnsi="Times New Roman" w:cs="Times New Roman"/>
          <w:sz w:val="24"/>
          <w:szCs w:val="24"/>
          <w:lang w:eastAsia="ru-RU"/>
        </w:rPr>
      </w:pPr>
    </w:p>
    <w:p w:rsidR="00D55DB1" w:rsidRPr="00F27521" w:rsidRDefault="00D55DB1" w:rsidP="00D55DB1">
      <w:pPr>
        <w:spacing w:after="0" w:line="240" w:lineRule="auto"/>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Голосували по проєкту  № 3</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color w:val="000000"/>
          <w:sz w:val="24"/>
          <w:szCs w:val="24"/>
          <w:lang w:eastAsia="uk-UA"/>
        </w:rPr>
        <w:t xml:space="preserve">Про  погодження </w:t>
      </w:r>
      <w:r>
        <w:rPr>
          <w:rFonts w:ascii="Times New Roman" w:eastAsia="Times New Roman" w:hAnsi="Times New Roman" w:cs="Times New Roman"/>
          <w:sz w:val="24"/>
          <w:szCs w:val="24"/>
          <w:lang w:eastAsia="uk-UA"/>
        </w:rPr>
        <w:t xml:space="preserve"> внесення змін до  «Програми розвитку освіти Новороздільської ТГ  на 2024 рік та прогноз на 2025-2026 роки»</w:t>
      </w:r>
      <w:r w:rsidRPr="00683E9B">
        <w:rPr>
          <w:rFonts w:ascii="Times New Roman" w:eastAsia="Times New Roman" w:hAnsi="Times New Roman" w:cs="Times New Roman"/>
          <w:b/>
          <w:sz w:val="24"/>
          <w:szCs w:val="24"/>
          <w:lang w:eastAsia="ru-RU"/>
        </w:rPr>
        <w:t>"</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rPr>
          <w:rFonts w:ascii="Times New Roman" w:eastAsia="Times New Roman" w:hAnsi="Times New Roman" w:cs="Times New Roman"/>
          <w:color w:val="000000"/>
          <w:sz w:val="24"/>
          <w:szCs w:val="24"/>
          <w:lang w:eastAsia="uk-UA"/>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54345"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Слухали: </w:t>
      </w:r>
      <w:r w:rsidR="00786157">
        <w:rPr>
          <w:rFonts w:ascii="Times New Roman" w:eastAsia="Times New Roman" w:hAnsi="Times New Roman" w:cs="Times New Roman"/>
          <w:sz w:val="24"/>
          <w:szCs w:val="24"/>
          <w:lang w:eastAsia="ru-RU"/>
        </w:rPr>
        <w:t>Калінчук Г.А. – нач. управл</w:t>
      </w:r>
      <w:r w:rsidRPr="004F734B">
        <w:rPr>
          <w:rFonts w:ascii="Times New Roman" w:eastAsia="Times New Roman" w:hAnsi="Times New Roman" w:cs="Times New Roman"/>
          <w:sz w:val="24"/>
          <w:szCs w:val="24"/>
          <w:lang w:eastAsia="ru-RU"/>
        </w:rPr>
        <w:t>іння соціального захисту</w:t>
      </w: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p>
    <w:p w:rsidR="00D55DB1" w:rsidRPr="00F27521" w:rsidRDefault="00D55DB1" w:rsidP="00D55DB1">
      <w:pPr>
        <w:spacing w:after="0" w:line="240" w:lineRule="auto"/>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 xml:space="preserve">Голосували: по проєкту № 4  </w:t>
      </w:r>
      <w:r w:rsidRPr="00683E9B">
        <w:rPr>
          <w:rFonts w:ascii="Times New Roman" w:eastAsia="Times New Roman" w:hAnsi="Times New Roman" w:cs="Times New Roman"/>
          <w:b/>
          <w:sz w:val="24"/>
          <w:szCs w:val="24"/>
          <w:lang w:eastAsia="ru-RU"/>
        </w:rPr>
        <w:t>«</w:t>
      </w:r>
      <w:r>
        <w:rPr>
          <w:rFonts w:ascii="Times New Roman" w:eastAsia="Times New Roman" w:hAnsi="Times New Roman" w:cs="Times New Roman"/>
          <w:sz w:val="24"/>
          <w:szCs w:val="24"/>
          <w:lang w:eastAsia="ru-RU"/>
        </w:rPr>
        <w:t xml:space="preserve">Про погодження внесення змін   до </w:t>
      </w:r>
      <w:r>
        <w:rPr>
          <w:rFonts w:ascii="Times New Roman" w:eastAsia="Times New Roman" w:hAnsi="Times New Roman" w:cs="Times New Roman"/>
          <w:b/>
          <w:sz w:val="24"/>
          <w:szCs w:val="24"/>
          <w:lang w:eastAsia="ru-RU"/>
        </w:rPr>
        <w:t>м</w:t>
      </w:r>
      <w:r>
        <w:rPr>
          <w:rFonts w:ascii="Times New Roman" w:eastAsia="Times New Roman" w:hAnsi="Times New Roman" w:cs="Times New Roman"/>
          <w:sz w:val="24"/>
          <w:szCs w:val="24"/>
          <w:lang w:eastAsia="ru-RU"/>
        </w:rPr>
        <w:t>іської комплексної Програми підтримки  Захисників і Захисниць України та членів їх сімей на 2024 рік прогноз на 2025-2026 роки</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sz w:val="24"/>
          <w:szCs w:val="24"/>
          <w:lang w:eastAsia="ru-RU"/>
        </w:rPr>
        <w:t>Калінчук Г.А. – нач. управаоіння соціального захисту</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Голосували по проєкту  № 5</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ru-RU"/>
        </w:rPr>
        <w:t xml:space="preserve">Про погодження внесення змін   до </w:t>
      </w:r>
      <w:r>
        <w:rPr>
          <w:rFonts w:ascii="Times New Roman" w:eastAsia="Times New Roman" w:hAnsi="Times New Roman" w:cs="Times New Roman"/>
          <w:bCs/>
          <w:sz w:val="24"/>
          <w:szCs w:val="24"/>
          <w:lang w:eastAsia="ru-RU"/>
        </w:rPr>
        <w:t>Програми соціального захисту населення</w:t>
      </w:r>
      <w:r>
        <w:rPr>
          <w:rFonts w:ascii="Times New Roman" w:eastAsia="Times New Roman" w:hAnsi="Times New Roman" w:cs="Times New Roman"/>
          <w:sz w:val="24"/>
          <w:szCs w:val="24"/>
          <w:lang w:eastAsia="ru-RU"/>
        </w:rPr>
        <w:t xml:space="preserve"> на 2024 рік прогноз на 2025-2026 роки</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rPr>
          <w:rFonts w:ascii="Times New Roman" w:eastAsia="Calibri" w:hAnsi="Times New Roman" w:cs="Times New Roman"/>
          <w:sz w:val="26"/>
          <w:szCs w:val="26"/>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Pr="00F27521" w:rsidRDefault="00D55DB1" w:rsidP="00D55DB1">
      <w:pPr>
        <w:spacing w:after="0" w:line="240" w:lineRule="auto"/>
        <w:jc w:val="both"/>
        <w:rPr>
          <w:rFonts w:ascii="Times New Roman" w:eastAsia="Times New Roman" w:hAnsi="Times New Roman" w:cs="Times New Roman"/>
          <w:color w:val="7030A0"/>
          <w:sz w:val="24"/>
          <w:szCs w:val="24"/>
          <w:lang w:eastAsia="ru-RU"/>
        </w:rPr>
      </w:pPr>
    </w:p>
    <w:p w:rsidR="00D55DB1" w:rsidRPr="00C015FB" w:rsidRDefault="00D55DB1" w:rsidP="00D55DB1">
      <w:pPr>
        <w:spacing w:after="0" w:line="240" w:lineRule="auto"/>
        <w:rPr>
          <w:rFonts w:ascii="Times New Roman" w:eastAsia="Times New Roman" w:hAnsi="Times New Roman" w:cs="Times New Roman"/>
          <w:sz w:val="24"/>
          <w:szCs w:val="24"/>
          <w:lang w:eastAsia="uk-UA"/>
        </w:rPr>
      </w:pPr>
      <w:r w:rsidRPr="00C015FB">
        <w:rPr>
          <w:rFonts w:ascii="Times New Roman" w:eastAsia="Times New Roman" w:hAnsi="Times New Roman" w:cs="Times New Roman"/>
          <w:sz w:val="24"/>
          <w:szCs w:val="24"/>
          <w:lang w:eastAsia="ru-RU"/>
        </w:rPr>
        <w:t xml:space="preserve">Голосували по проєкту  № 6 </w:t>
      </w:r>
      <w:r w:rsidRPr="00C015FB">
        <w:rPr>
          <w:rFonts w:ascii="Times New Roman" w:eastAsia="Times New Roman" w:hAnsi="Times New Roman" w:cs="Times New Roman"/>
          <w:b/>
          <w:i/>
          <w:sz w:val="24"/>
          <w:szCs w:val="24"/>
          <w:lang w:eastAsia="ru-RU"/>
        </w:rPr>
        <w:t xml:space="preserve"> «</w:t>
      </w:r>
      <w:r w:rsidRPr="00C015FB">
        <w:rPr>
          <w:rFonts w:ascii="Times New Roman" w:eastAsia="Times New Roman" w:hAnsi="Times New Roman" w:cs="Times New Roman"/>
          <w:sz w:val="24"/>
          <w:szCs w:val="24"/>
          <w:lang w:eastAsia="uk-UA"/>
        </w:rPr>
        <w:t xml:space="preserve">Про погодження внесення змін  до  </w:t>
      </w:r>
      <w:r w:rsidRPr="00C015FB">
        <w:rPr>
          <w:rFonts w:ascii="Times New Roman" w:eastAsia="Times New Roman" w:hAnsi="Times New Roman" w:cs="Times New Roman"/>
          <w:bCs/>
          <w:sz w:val="24"/>
          <w:szCs w:val="24"/>
          <w:lang w:val="ru-RU" w:eastAsia="uk-UA"/>
        </w:rPr>
        <w:t xml:space="preserve">Програми  </w:t>
      </w:r>
      <w:r w:rsidRPr="00C015FB">
        <w:rPr>
          <w:rFonts w:ascii="Times New Roman" w:eastAsia="Times New Roman" w:hAnsi="Times New Roman" w:cs="Times New Roman"/>
          <w:sz w:val="24"/>
          <w:szCs w:val="24"/>
          <w:lang w:val="ru-RU" w:eastAsia="ru-RU"/>
        </w:rPr>
        <w:t xml:space="preserve">підтримки будинків об’єднань </w:t>
      </w:r>
      <w:r w:rsidRPr="00C015FB">
        <w:rPr>
          <w:rFonts w:ascii="Times New Roman" w:eastAsia="Times New Roman" w:hAnsi="Times New Roman" w:cs="Times New Roman"/>
          <w:sz w:val="24"/>
          <w:szCs w:val="24"/>
          <w:lang w:eastAsia="uk-UA"/>
        </w:rPr>
        <w:t xml:space="preserve"> </w:t>
      </w:r>
      <w:r w:rsidR="00786157">
        <w:rPr>
          <w:rFonts w:ascii="Times New Roman" w:eastAsia="Times New Roman" w:hAnsi="Times New Roman" w:cs="Times New Roman"/>
          <w:sz w:val="24"/>
          <w:szCs w:val="24"/>
          <w:lang w:val="ru-RU" w:eastAsia="ru-RU"/>
        </w:rPr>
        <w:t xml:space="preserve">співвласників багатоквартирних </w:t>
      </w:r>
      <w:r w:rsidRPr="00C015FB">
        <w:rPr>
          <w:rFonts w:ascii="Times New Roman" w:eastAsia="Times New Roman" w:hAnsi="Times New Roman" w:cs="Times New Roman"/>
          <w:sz w:val="24"/>
          <w:szCs w:val="24"/>
          <w:lang w:eastAsia="uk-UA"/>
        </w:rPr>
        <w:t xml:space="preserve"> </w:t>
      </w:r>
      <w:r w:rsidRPr="00C015FB">
        <w:rPr>
          <w:rFonts w:ascii="Times New Roman" w:eastAsia="Times New Roman" w:hAnsi="Times New Roman" w:cs="Times New Roman"/>
          <w:sz w:val="24"/>
          <w:szCs w:val="24"/>
          <w:lang w:val="ru-RU" w:eastAsia="ru-RU"/>
        </w:rPr>
        <w:t xml:space="preserve">будинків (ОСББ) </w:t>
      </w:r>
      <w:r w:rsidRPr="00C015FB">
        <w:rPr>
          <w:rFonts w:ascii="Times New Roman" w:eastAsia="Times New Roman" w:hAnsi="Times New Roman" w:cs="Times New Roman"/>
          <w:sz w:val="24"/>
          <w:szCs w:val="24"/>
          <w:lang w:val="ru-RU" w:eastAsia="uk-UA"/>
        </w:rPr>
        <w:t>на 20</w:t>
      </w:r>
      <w:r w:rsidRPr="00C015FB">
        <w:rPr>
          <w:rFonts w:ascii="Times New Roman" w:eastAsia="Times New Roman" w:hAnsi="Times New Roman" w:cs="Times New Roman"/>
          <w:sz w:val="24"/>
          <w:szCs w:val="24"/>
          <w:lang w:eastAsia="uk-UA"/>
        </w:rPr>
        <w:t>24</w:t>
      </w:r>
      <w:r w:rsidRPr="00C015FB">
        <w:rPr>
          <w:rFonts w:ascii="Times New Roman" w:eastAsia="Times New Roman" w:hAnsi="Times New Roman" w:cs="Times New Roman"/>
          <w:sz w:val="24"/>
          <w:szCs w:val="24"/>
          <w:lang w:val="ru-RU" w:eastAsia="uk-UA"/>
        </w:rPr>
        <w:t xml:space="preserve"> рік та прогноз на 20</w:t>
      </w:r>
      <w:r w:rsidRPr="00C015FB">
        <w:rPr>
          <w:rFonts w:ascii="Times New Roman" w:eastAsia="Times New Roman" w:hAnsi="Times New Roman" w:cs="Times New Roman"/>
          <w:sz w:val="24"/>
          <w:szCs w:val="24"/>
          <w:lang w:eastAsia="uk-UA"/>
        </w:rPr>
        <w:t>25</w:t>
      </w:r>
      <w:r w:rsidRPr="00C015FB">
        <w:rPr>
          <w:rFonts w:ascii="Times New Roman" w:eastAsia="Times New Roman" w:hAnsi="Times New Roman" w:cs="Times New Roman"/>
          <w:sz w:val="24"/>
          <w:szCs w:val="24"/>
          <w:lang w:val="ru-RU" w:eastAsia="uk-UA"/>
        </w:rPr>
        <w:t>-2026рр.</w:t>
      </w:r>
      <w:r w:rsidRPr="00C015FB">
        <w:rPr>
          <w:rFonts w:ascii="Times New Roman" w:eastAsia="Times New Roman" w:hAnsi="Times New Roman" w:cs="Times New Roman"/>
          <w:bCs/>
          <w:sz w:val="24"/>
          <w:szCs w:val="24"/>
          <w:lang w:val="ru-RU" w:eastAsia="uk-UA"/>
        </w:rPr>
        <w:t xml:space="preserve"> </w:t>
      </w:r>
      <w:r w:rsidRPr="00C015FB">
        <w:rPr>
          <w:rFonts w:ascii="Times New Roman" w:eastAsia="Times New Roman" w:hAnsi="Times New Roman" w:cs="Times New Roman"/>
          <w:bCs/>
          <w:sz w:val="24"/>
          <w:szCs w:val="24"/>
          <w:lang w:eastAsia="ru-RU"/>
        </w:rPr>
        <w:t>»</w:t>
      </w:r>
    </w:p>
    <w:p w:rsidR="00D55DB1" w:rsidRPr="00C015FB" w:rsidRDefault="00D55DB1" w:rsidP="00D55DB1">
      <w:pPr>
        <w:spacing w:after="0" w:line="240" w:lineRule="auto"/>
        <w:jc w:val="both"/>
        <w:rPr>
          <w:rFonts w:ascii="Times New Roman" w:eastAsia="Times New Roman" w:hAnsi="Times New Roman" w:cs="Times New Roman"/>
          <w:bCs/>
          <w:sz w:val="24"/>
          <w:szCs w:val="24"/>
          <w:lang w:eastAsia="ru-RU"/>
        </w:rPr>
      </w:pPr>
    </w:p>
    <w:p w:rsidR="00D55DB1" w:rsidRPr="00C015FB" w:rsidRDefault="00D55DB1" w:rsidP="00D55DB1">
      <w:pPr>
        <w:spacing w:after="0" w:line="240" w:lineRule="auto"/>
        <w:jc w:val="both"/>
        <w:rPr>
          <w:rFonts w:ascii="Times New Roman" w:eastAsia="Times New Roman" w:hAnsi="Times New Roman" w:cs="Times New Roman"/>
          <w:sz w:val="24"/>
          <w:szCs w:val="24"/>
          <w:lang w:eastAsia="ru-RU"/>
        </w:rPr>
      </w:pPr>
      <w:r w:rsidRPr="00C015FB">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3ED9" w:rsidRDefault="00D55DB1" w:rsidP="00D55DB1">
      <w:pPr>
        <w:spacing w:after="0" w:line="240" w:lineRule="auto"/>
        <w:jc w:val="both"/>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 xml:space="preserve">Голосували по проєкту  № 7 </w:t>
      </w:r>
      <w:r w:rsidRPr="00683E9B">
        <w:rPr>
          <w:rFonts w:ascii="Times New Roman" w:eastAsia="Times New Roman" w:hAnsi="Times New Roman" w:cs="Times New Roman"/>
          <w:b/>
          <w:i/>
          <w:sz w:val="24"/>
          <w:szCs w:val="24"/>
          <w:lang w:eastAsia="ru-RU"/>
        </w:rPr>
        <w:t>«</w:t>
      </w:r>
      <w:r>
        <w:rPr>
          <w:rFonts w:ascii="Times New Roman" w:eastAsia="Times New Roman" w:hAnsi="Times New Roman" w:cs="Times New Roman"/>
          <w:sz w:val="24"/>
          <w:szCs w:val="24"/>
          <w:lang w:eastAsia="uk-UA"/>
        </w:rPr>
        <w:t>Про надання дозволу на зміну договору  найму квартири № 4 по вул. Д. Яворницького,4 м. Новий Розділ на ім</w:t>
      </w:r>
      <w:r w:rsidR="003D4365">
        <w:rPr>
          <w:rFonts w:ascii="Times New Roman" w:eastAsia="Times New Roman" w:hAnsi="Times New Roman" w:cs="Times New Roman"/>
          <w:sz w:val="24"/>
          <w:szCs w:val="24"/>
          <w:lang w:eastAsia="uk-UA"/>
        </w:rPr>
        <w:t xml:space="preserve">’я: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Слухали:</w:t>
      </w:r>
      <w:r w:rsidRPr="00683E9B">
        <w:rPr>
          <w:rFonts w:ascii="Times New Roman" w:eastAsia="Times New Roman" w:hAnsi="Times New Roman" w:cs="Times New Roman"/>
          <w:bCs/>
          <w:sz w:val="24"/>
          <w:szCs w:val="24"/>
          <w:lang w:eastAsia="ru-RU"/>
        </w:rPr>
        <w:t xml:space="preserve"> </w:t>
      </w:r>
      <w:r w:rsidRPr="00683E9B">
        <w:rPr>
          <w:rFonts w:ascii="Times New Roman" w:eastAsia="Times New Roman" w:hAnsi="Times New Roman" w:cs="Times New Roman"/>
          <w:sz w:val="24"/>
          <w:szCs w:val="24"/>
          <w:lang w:eastAsia="ru-RU"/>
        </w:rPr>
        <w:t>:</w:t>
      </w:r>
      <w:r w:rsidRPr="00683E9B">
        <w:rPr>
          <w:rFonts w:ascii="Times New Roman" w:eastAsia="Times New Roman" w:hAnsi="Times New Roman" w:cs="Times New Roman"/>
          <w:bCs/>
          <w:sz w:val="24"/>
          <w:szCs w:val="24"/>
          <w:lang w:eastAsia="ru-RU"/>
        </w:rPr>
        <w:t xml:space="preserve"> </w:t>
      </w: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autoSpaceDE w:val="0"/>
        <w:autoSpaceDN w:val="0"/>
        <w:adjustRightInd w:val="0"/>
        <w:spacing w:after="0" w:line="240" w:lineRule="auto"/>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 xml:space="preserve">Голосували по проєкту  № 8 </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uk-UA"/>
        </w:rPr>
        <w:t>Про квартирний облік, обмін та надання житлової площі</w:t>
      </w:r>
      <w:r w:rsidRPr="00683E9B">
        <w:rPr>
          <w:rFonts w:ascii="Times New Roman" w:eastAsia="Times New Roman" w:hAnsi="Times New Roman" w:cs="Times New Roman"/>
          <w:sz w:val="24"/>
          <w:szCs w:val="24"/>
          <w:lang w:eastAsia="uk-UA"/>
        </w:rPr>
        <w:t>»</w:t>
      </w:r>
      <w:r w:rsidRPr="00683E9B">
        <w:rPr>
          <w:rFonts w:ascii="Times New Roman" w:eastAsia="MS Mincho"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Default="00D55DB1" w:rsidP="00D55DB1">
      <w:pPr>
        <w:spacing w:after="0" w:line="240" w:lineRule="auto"/>
        <w:jc w:val="both"/>
        <w:rPr>
          <w:rFonts w:ascii="Times New Roman" w:eastAsia="Times New Roman" w:hAnsi="Times New Roman" w:cs="Times New Roman"/>
          <w:bCs/>
          <w:sz w:val="24"/>
          <w:szCs w:val="24"/>
          <w:lang w:val="en-US"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p w:rsidR="00D55DB1" w:rsidRPr="00BF56B2" w:rsidRDefault="00D55DB1" w:rsidP="00D55DB1">
      <w:pPr>
        <w:spacing w:after="0" w:line="240" w:lineRule="auto"/>
        <w:jc w:val="both"/>
        <w:rPr>
          <w:rFonts w:ascii="Times New Roman" w:eastAsia="Times New Roman" w:hAnsi="Times New Roman" w:cs="Times New Roman"/>
          <w:sz w:val="24"/>
          <w:szCs w:val="24"/>
          <w:lang w:val="en-US" w:eastAsia="ru-RU"/>
        </w:rPr>
      </w:pPr>
    </w:p>
    <w:p w:rsidR="00D55DB1" w:rsidRPr="00633ED9" w:rsidRDefault="00D55DB1" w:rsidP="00D55DB1">
      <w:pPr>
        <w:spacing w:after="0" w:line="240" w:lineRule="auto"/>
        <w:ind w:right="-102"/>
        <w:rPr>
          <w:rFonts w:ascii="Times New Roman" w:eastAsia="MS Mincho" w:hAnsi="Times New Roman" w:cs="Times New Roman"/>
          <w:sz w:val="24"/>
          <w:szCs w:val="24"/>
          <w:lang w:eastAsia="ru-RU"/>
        </w:rPr>
      </w:pPr>
      <w:r w:rsidRPr="00683E9B">
        <w:rPr>
          <w:rFonts w:ascii="Times New Roman" w:eastAsia="Times New Roman" w:hAnsi="Times New Roman" w:cs="Times New Roman"/>
          <w:sz w:val="24"/>
          <w:szCs w:val="24"/>
          <w:lang w:eastAsia="ru-RU"/>
        </w:rPr>
        <w:t>Голосували по проєкту № 9  «</w:t>
      </w:r>
      <w:r>
        <w:rPr>
          <w:rFonts w:ascii="Times New Roman" w:eastAsia="MS Mincho" w:hAnsi="Times New Roman" w:cs="Times New Roman"/>
          <w:sz w:val="24"/>
          <w:szCs w:val="24"/>
          <w:lang w:eastAsia="ru-RU"/>
        </w:rPr>
        <w:t xml:space="preserve">Про передачу у приватну спільну часткову власність квартири комунального житлового фонду, яка належить Новороздільській міській раді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3ED9" w:rsidRDefault="00D55DB1" w:rsidP="00D55DB1">
      <w:pPr>
        <w:spacing w:after="0" w:line="240" w:lineRule="auto"/>
        <w:jc w:val="both"/>
        <w:rPr>
          <w:rFonts w:ascii="Times New Roman" w:eastAsia="Calibri" w:hAnsi="Times New Roman" w:cs="Times New Roman"/>
          <w:sz w:val="24"/>
          <w:szCs w:val="24"/>
        </w:rPr>
      </w:pPr>
      <w:r w:rsidRPr="00683E9B">
        <w:rPr>
          <w:rFonts w:ascii="Times New Roman" w:eastAsia="Times New Roman" w:hAnsi="Times New Roman" w:cs="Times New Roman"/>
          <w:sz w:val="24"/>
          <w:szCs w:val="24"/>
          <w:lang w:eastAsia="ru-RU"/>
        </w:rPr>
        <w:t xml:space="preserve">Голосували про зняття з розгляду проєкту  № 10 </w:t>
      </w:r>
      <w:r w:rsidRPr="00683E9B">
        <w:rPr>
          <w:rFonts w:ascii="Times New Roman" w:eastAsia="Times New Roman" w:hAnsi="Times New Roman" w:cs="Times New Roman"/>
          <w:b/>
          <w:i/>
          <w:sz w:val="24"/>
          <w:szCs w:val="24"/>
          <w:lang w:eastAsia="ru-RU"/>
        </w:rPr>
        <w:t xml:space="preserve"> «</w:t>
      </w:r>
      <w:r>
        <w:rPr>
          <w:rFonts w:ascii="Times New Roman" w:eastAsia="Calibri" w:hAnsi="Times New Roman" w:cs="Times New Roman"/>
          <w:sz w:val="24"/>
          <w:szCs w:val="24"/>
        </w:rPr>
        <w:t>Про  затвердження  питомих  норм  споживання  теплової  енергії  для   для ТОВ «Нафтогаз Тепло»</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утримались -  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70651F"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color w:val="FF0000"/>
          <w:sz w:val="24"/>
          <w:szCs w:val="24"/>
          <w:lang w:eastAsia="ru-RU"/>
        </w:rPr>
        <w:t xml:space="preserve">       </w:t>
      </w:r>
      <w:r w:rsidRPr="0070651F">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Default="00D55DB1" w:rsidP="00D55DB1">
      <w:pPr>
        <w:spacing w:after="0" w:line="240" w:lineRule="auto"/>
        <w:jc w:val="both"/>
        <w:rPr>
          <w:rFonts w:ascii="Times New Roman" w:eastAsia="Times New Roman" w:hAnsi="Times New Roman" w:cs="Times New Roman"/>
          <w:bCs/>
          <w:sz w:val="24"/>
          <w:szCs w:val="24"/>
          <w:lang w:val="en-US"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Pr="00BF56B2" w:rsidRDefault="00D55DB1" w:rsidP="00D55DB1">
      <w:pPr>
        <w:spacing w:after="0" w:line="240" w:lineRule="auto"/>
        <w:jc w:val="both"/>
        <w:rPr>
          <w:rFonts w:ascii="Times New Roman" w:eastAsia="Times New Roman" w:hAnsi="Times New Roman" w:cs="Times New Roman"/>
          <w:sz w:val="24"/>
          <w:szCs w:val="24"/>
          <w:lang w:val="en-US" w:eastAsia="ru-RU"/>
        </w:rPr>
      </w:pPr>
    </w:p>
    <w:p w:rsidR="00D55DB1" w:rsidRPr="0070651F" w:rsidRDefault="00D55DB1" w:rsidP="00D55DB1">
      <w:pPr>
        <w:tabs>
          <w:tab w:val="left" w:pos="3627"/>
        </w:tabs>
        <w:spacing w:after="0" w:line="240" w:lineRule="auto"/>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про зняття з розгляду проєкту  № 11 </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ru-RU"/>
        </w:rPr>
        <w:t>Про погодження річного плану   виробництва,  транспортування  та постачання теплової енергії  ТОВ «Нафтогаз  Тепло»  в м. Новий Розділ на 2024р.</w:t>
      </w:r>
      <w:r>
        <w:rPr>
          <w:rFonts w:ascii="Times New Roman" w:eastAsia="Times New Roman" w:hAnsi="Times New Roman" w:cs="Times New Roman"/>
          <w:sz w:val="24"/>
          <w:szCs w:val="24"/>
          <w:lang w:eastAsia="uk-UA"/>
        </w:rPr>
        <w:t>»</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утримались -  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BE59F1" w:rsidRDefault="00D55DB1" w:rsidP="00D55DB1">
      <w:pPr>
        <w:spacing w:after="0" w:line="240" w:lineRule="auto"/>
        <w:jc w:val="both"/>
        <w:rPr>
          <w:rFonts w:ascii="Times New Roman" w:eastAsia="Times New Roman" w:hAnsi="Times New Roman" w:cs="Times New Roman"/>
          <w:sz w:val="24"/>
          <w:szCs w:val="24"/>
          <w:lang w:eastAsia="ru-RU"/>
        </w:rPr>
      </w:pPr>
      <w:r w:rsidRPr="00BE59F1">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hAnsi="Times New Roman" w:cs="Times New Roman"/>
          <w:sz w:val="24"/>
          <w:szCs w:val="24"/>
        </w:rPr>
        <w:t>Гілко Н.І. – нач. відділу інвестицій та розвитку громади</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3ED9" w:rsidRDefault="00D55DB1" w:rsidP="00D55DB1">
      <w:pPr>
        <w:spacing w:after="0" w:line="240" w:lineRule="auto"/>
        <w:jc w:val="both"/>
        <w:rPr>
          <w:rFonts w:ascii="Times New Roman" w:eastAsia="Calibri" w:hAnsi="Times New Roman" w:cs="Times New Roman"/>
          <w:sz w:val="24"/>
          <w:szCs w:val="24"/>
        </w:rPr>
      </w:pPr>
      <w:r w:rsidRPr="00683E9B">
        <w:rPr>
          <w:rFonts w:ascii="Times New Roman" w:eastAsia="Times New Roman" w:hAnsi="Times New Roman" w:cs="Times New Roman"/>
          <w:sz w:val="24"/>
          <w:szCs w:val="24"/>
          <w:lang w:eastAsia="ru-RU"/>
        </w:rPr>
        <w:t xml:space="preserve">Голосували про зняття з розгляду проєкту  № 12 </w:t>
      </w:r>
      <w:r w:rsidRPr="00683E9B">
        <w:rPr>
          <w:rFonts w:ascii="Times New Roman" w:eastAsia="Times New Roman" w:hAnsi="Times New Roman" w:cs="Times New Roman"/>
          <w:b/>
          <w:i/>
          <w:sz w:val="24"/>
          <w:szCs w:val="24"/>
          <w:lang w:eastAsia="ru-RU"/>
        </w:rPr>
        <w:t xml:space="preserve"> «</w:t>
      </w:r>
      <w:r>
        <w:rPr>
          <w:rFonts w:ascii="Times New Roman" w:eastAsia="Calibri" w:hAnsi="Times New Roman" w:cs="Times New Roman"/>
          <w:sz w:val="24"/>
          <w:szCs w:val="24"/>
        </w:rPr>
        <w:t>Про встановлення тарифів на теплову енергію,  її виробництво, транспортування та постачання, послуги з постачання теплової енергії ТОВ «Нафтогаз Тепло»</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7</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утримались -  4</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33ED9" w:rsidRDefault="00D55DB1" w:rsidP="00D55DB1">
      <w:pPr>
        <w:spacing w:after="0" w:line="240" w:lineRule="auto"/>
        <w:jc w:val="both"/>
        <w:rPr>
          <w:rFonts w:ascii="Times New Roman" w:eastAsia="Times New Roman" w:hAnsi="Times New Roman" w:cs="Times New Roman"/>
          <w:color w:val="FF0000"/>
          <w:sz w:val="24"/>
          <w:szCs w:val="24"/>
          <w:lang w:eastAsia="ru-RU"/>
        </w:rPr>
      </w:pPr>
      <w:r w:rsidRPr="00633ED9">
        <w:rPr>
          <w:rFonts w:ascii="Times New Roman" w:eastAsia="Times New Roman" w:hAnsi="Times New Roman" w:cs="Times New Roman"/>
          <w:color w:val="FF0000"/>
          <w:sz w:val="24"/>
          <w:szCs w:val="24"/>
          <w:lang w:eastAsia="ru-RU"/>
        </w:rPr>
        <w:t xml:space="preserve">       Рішення  не прийнято</w:t>
      </w:r>
    </w:p>
    <w:p w:rsidR="00D55DB1" w:rsidRPr="00935BD9" w:rsidRDefault="00D55DB1" w:rsidP="00D55DB1">
      <w:pPr>
        <w:spacing w:after="0" w:line="240" w:lineRule="auto"/>
        <w:jc w:val="both"/>
        <w:rPr>
          <w:rFonts w:ascii="Times New Roman" w:eastAsia="Times New Roman" w:hAnsi="Times New Roman" w:cs="Times New Roman"/>
          <w:color w:val="FF0000"/>
          <w:sz w:val="24"/>
          <w:szCs w:val="24"/>
          <w:lang w:eastAsia="uk-UA"/>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EC1A74" w:rsidRDefault="00D55DB1" w:rsidP="00D55DB1">
      <w:pPr>
        <w:tabs>
          <w:tab w:val="left" w:pos="3627"/>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w:t>
      </w:r>
      <w:r w:rsidRPr="00683E9B">
        <w:rPr>
          <w:rFonts w:ascii="Times New Roman" w:eastAsia="Times New Roman" w:hAnsi="Times New Roman" w:cs="Times New Roman"/>
          <w:sz w:val="24"/>
          <w:szCs w:val="24"/>
          <w:lang w:eastAsia="ru-RU"/>
        </w:rPr>
        <w:t xml:space="preserve"> проєкту  № 1</w:t>
      </w:r>
      <w:r>
        <w:rPr>
          <w:rFonts w:ascii="Times New Roman" w:eastAsia="Times New Roman" w:hAnsi="Times New Roman" w:cs="Times New Roman"/>
          <w:sz w:val="24"/>
          <w:szCs w:val="24"/>
          <w:lang w:val="en-US" w:eastAsia="ru-RU"/>
        </w:rPr>
        <w:t>3-1</w:t>
      </w:r>
      <w:r w:rsidRPr="00683E9B">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b/>
          <w:i/>
          <w:sz w:val="24"/>
          <w:szCs w:val="24"/>
          <w:lang w:eastAsia="ru-RU"/>
        </w:rPr>
        <w:t xml:space="preserve"> «</w:t>
      </w:r>
      <w:r w:rsidRPr="00EC1A74">
        <w:rPr>
          <w:rFonts w:ascii="Times New Roman" w:eastAsia="Times New Roman" w:hAnsi="Times New Roman" w:cs="Times New Roman"/>
          <w:sz w:val="24"/>
          <w:szCs w:val="24"/>
          <w:lang w:eastAsia="ru-RU"/>
        </w:rPr>
        <w:t xml:space="preserve">Про погодження річного плану   виробництва, </w:t>
      </w:r>
    </w:p>
    <w:p w:rsidR="00D55DB1" w:rsidRPr="00683E9B" w:rsidRDefault="00D55DB1" w:rsidP="00D55DB1">
      <w:pPr>
        <w:tabs>
          <w:tab w:val="left" w:pos="3627"/>
        </w:tabs>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транспортування  та постачання теплової енергії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ТОВ «Нафтогаз  Тепло»  в м. Новий Розділ на 2024р.</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утримались -  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val="en-US" w:eastAsia="ru-RU"/>
        </w:rPr>
      </w:pPr>
      <w:r w:rsidRPr="00683E9B">
        <w:rPr>
          <w:rFonts w:ascii="Times New Roman" w:eastAsia="Times New Roman" w:hAnsi="Times New Roman" w:cs="Times New Roman"/>
          <w:color w:val="FF0000"/>
          <w:sz w:val="24"/>
          <w:szCs w:val="24"/>
          <w:lang w:eastAsia="ru-RU"/>
        </w:rPr>
        <w:lastRenderedPageBreak/>
        <w:t xml:space="preserve">       </w:t>
      </w:r>
      <w:r w:rsidRPr="00BE59F1">
        <w:rPr>
          <w:rFonts w:ascii="Times New Roman" w:eastAsia="Times New Roman" w:hAnsi="Times New Roman" w:cs="Times New Roman"/>
          <w:sz w:val="24"/>
          <w:szCs w:val="24"/>
          <w:lang w:eastAsia="ru-RU"/>
        </w:rPr>
        <w:t xml:space="preserve">Рішення   прийнято: </w:t>
      </w:r>
    </w:p>
    <w:p w:rsidR="00D55DB1" w:rsidRPr="00683E9B" w:rsidRDefault="00D55DB1" w:rsidP="00D55DB1">
      <w:pPr>
        <w:tabs>
          <w:tab w:val="left" w:pos="3627"/>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w:t>
      </w:r>
      <w:r w:rsidRPr="00683E9B">
        <w:rPr>
          <w:rFonts w:ascii="Times New Roman" w:eastAsia="Times New Roman" w:hAnsi="Times New Roman" w:cs="Times New Roman"/>
          <w:sz w:val="24"/>
          <w:szCs w:val="24"/>
          <w:lang w:eastAsia="ru-RU"/>
        </w:rPr>
        <w:t xml:space="preserve"> проєкту  № 1</w:t>
      </w:r>
      <w:r>
        <w:rPr>
          <w:rFonts w:ascii="Times New Roman" w:eastAsia="Times New Roman" w:hAnsi="Times New Roman" w:cs="Times New Roman"/>
          <w:sz w:val="24"/>
          <w:szCs w:val="24"/>
          <w:lang w:val="en-US" w:eastAsia="ru-RU"/>
        </w:rPr>
        <w:t>3-</w:t>
      </w:r>
      <w:r>
        <w:rPr>
          <w:rFonts w:ascii="Times New Roman" w:eastAsia="Times New Roman" w:hAnsi="Times New Roman" w:cs="Times New Roman"/>
          <w:sz w:val="24"/>
          <w:szCs w:val="24"/>
          <w:lang w:eastAsia="ru-RU"/>
        </w:rPr>
        <w:t>2</w:t>
      </w:r>
      <w:r w:rsidRPr="00683E9B">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ru-RU"/>
        </w:rPr>
        <w:t>Про погодження річного плану виробництва,  транспортування  та постачання теплової енергії ТОВ «Нафтогаз-Тепло»  на  12 місяців з 01.01.2025р  в м Новий Розділ</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утримались -  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val="en-US" w:eastAsia="ru-RU"/>
        </w:rPr>
      </w:pPr>
      <w:r w:rsidRPr="00683E9B">
        <w:rPr>
          <w:rFonts w:ascii="Times New Roman" w:eastAsia="Times New Roman" w:hAnsi="Times New Roman" w:cs="Times New Roman"/>
          <w:color w:val="FF0000"/>
          <w:sz w:val="24"/>
          <w:szCs w:val="24"/>
          <w:lang w:eastAsia="ru-RU"/>
        </w:rPr>
        <w:t xml:space="preserve">       </w:t>
      </w:r>
      <w:r w:rsidRPr="00BE59F1">
        <w:rPr>
          <w:rFonts w:ascii="Times New Roman" w:eastAsia="Times New Roman" w:hAnsi="Times New Roman" w:cs="Times New Roman"/>
          <w:sz w:val="24"/>
          <w:szCs w:val="24"/>
          <w:lang w:eastAsia="ru-RU"/>
        </w:rPr>
        <w:t xml:space="preserve">Рішення   прийнято: </w:t>
      </w:r>
    </w:p>
    <w:p w:rsidR="00D55DB1" w:rsidRPr="00BF56B2" w:rsidRDefault="00D55DB1" w:rsidP="00D55DB1">
      <w:pPr>
        <w:spacing w:after="0" w:line="240" w:lineRule="auto"/>
        <w:jc w:val="both"/>
        <w:rPr>
          <w:rFonts w:ascii="Times New Roman" w:eastAsia="Times New Roman" w:hAnsi="Times New Roman" w:cs="Times New Roman"/>
          <w:sz w:val="24"/>
          <w:szCs w:val="24"/>
          <w:lang w:val="en-US"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Pr="00BF56B2" w:rsidRDefault="00D55DB1" w:rsidP="00D55DB1">
      <w:pPr>
        <w:spacing w:after="0" w:line="240" w:lineRule="auto"/>
        <w:jc w:val="both"/>
        <w:rPr>
          <w:rFonts w:ascii="Times New Roman" w:eastAsia="Times New Roman" w:hAnsi="Times New Roman" w:cs="Times New Roman"/>
          <w:sz w:val="24"/>
          <w:szCs w:val="24"/>
          <w:lang w:val="en-US" w:eastAsia="ru-RU"/>
        </w:rPr>
      </w:pPr>
    </w:p>
    <w:p w:rsidR="00D55DB1" w:rsidRPr="00683E9B" w:rsidRDefault="00D55DB1" w:rsidP="00D55DB1">
      <w:pPr>
        <w:shd w:val="clear" w:color="auto" w:fill="FFFFFF"/>
        <w:spacing w:after="0" w:line="240" w:lineRule="auto"/>
        <w:jc w:val="both"/>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Голосували про зняття з розгляду проєкту  № 1</w:t>
      </w:r>
      <w:r>
        <w:rPr>
          <w:rFonts w:ascii="Times New Roman" w:eastAsia="Times New Roman" w:hAnsi="Times New Roman" w:cs="Times New Roman"/>
          <w:sz w:val="24"/>
          <w:szCs w:val="24"/>
          <w:lang w:val="en-US" w:eastAsia="ru-RU"/>
        </w:rPr>
        <w:t>4-</w:t>
      </w:r>
      <w:r>
        <w:rPr>
          <w:rFonts w:ascii="Times New Roman" w:eastAsia="Times New Roman" w:hAnsi="Times New Roman" w:cs="Times New Roman"/>
          <w:sz w:val="24"/>
          <w:szCs w:val="24"/>
          <w:lang w:eastAsia="ru-RU"/>
        </w:rPr>
        <w:t>1</w:t>
      </w:r>
      <w:r w:rsidRPr="00683E9B">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uk-UA"/>
        </w:rPr>
        <w:t>Про затвердження фінансового плану Комунального підприємства «Розділжитлосервіс» Новороздільської міської ради</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BE59F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color w:val="FF0000"/>
          <w:sz w:val="24"/>
          <w:szCs w:val="24"/>
          <w:lang w:eastAsia="ru-RU"/>
        </w:rPr>
        <w:t xml:space="preserve">       </w:t>
      </w:r>
      <w:r w:rsidRPr="00BE59F1">
        <w:rPr>
          <w:rFonts w:ascii="Times New Roman" w:eastAsia="Times New Roman" w:hAnsi="Times New Roman" w:cs="Times New Roman"/>
          <w:sz w:val="24"/>
          <w:szCs w:val="24"/>
          <w:lang w:eastAsia="ru-RU"/>
        </w:rPr>
        <w:t xml:space="preserve">Рішення   прийнято: </w:t>
      </w:r>
    </w:p>
    <w:p w:rsidR="00D55DB1" w:rsidRDefault="00D55DB1" w:rsidP="00D55DB1">
      <w:pPr>
        <w:autoSpaceDE w:val="0"/>
        <w:autoSpaceDN w:val="0"/>
        <w:adjustRightInd w:val="0"/>
        <w:spacing w:after="0" w:line="240" w:lineRule="auto"/>
        <w:ind w:right="-1"/>
        <w:rPr>
          <w:rFonts w:ascii="Times New Roman" w:eastAsia="Times New Roman" w:hAnsi="Times New Roman" w:cs="Times New Roman"/>
          <w:sz w:val="24"/>
          <w:szCs w:val="24"/>
          <w:lang w:val="en-US" w:eastAsia="ru-RU"/>
        </w:rPr>
      </w:pPr>
    </w:p>
    <w:p w:rsidR="00D55DB1" w:rsidRPr="00683E9B" w:rsidRDefault="00D55DB1" w:rsidP="00D55DB1">
      <w:pPr>
        <w:shd w:val="clear" w:color="auto" w:fill="FFFFFF"/>
        <w:spacing w:after="0" w:line="240" w:lineRule="auto"/>
        <w:jc w:val="both"/>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Голосували про зняття з розгляду проєкту  № 1</w:t>
      </w:r>
      <w:r>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eastAsia="ru-RU"/>
        </w:rPr>
        <w:t>2</w:t>
      </w:r>
      <w:r>
        <w:rPr>
          <w:rFonts w:ascii="Times New Roman" w:eastAsia="Times New Roman" w:hAnsi="Times New Roman" w:cs="Times New Roman"/>
          <w:sz w:val="24"/>
          <w:szCs w:val="24"/>
          <w:lang w:val="en-US" w:eastAsia="ru-RU"/>
        </w:rPr>
        <w:t xml:space="preserve"> </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uk-UA"/>
        </w:rPr>
        <w:t>Про затвердження фінансового плану Дочірнього підприємства «Благоустрій» Комунального підприємства «Розділжитлосервіс» Новороздільської міської ради</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BE59F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color w:val="FF0000"/>
          <w:sz w:val="24"/>
          <w:szCs w:val="24"/>
          <w:lang w:eastAsia="ru-RU"/>
        </w:rPr>
        <w:t xml:space="preserve">       </w:t>
      </w:r>
      <w:r w:rsidRPr="00BE59F1">
        <w:rPr>
          <w:rFonts w:ascii="Times New Roman" w:eastAsia="Times New Roman" w:hAnsi="Times New Roman" w:cs="Times New Roman"/>
          <w:sz w:val="24"/>
          <w:szCs w:val="24"/>
          <w:lang w:eastAsia="ru-RU"/>
        </w:rPr>
        <w:t xml:space="preserve">Рішення   прийнято: </w:t>
      </w:r>
    </w:p>
    <w:p w:rsidR="00D55DB1" w:rsidRDefault="00D55DB1" w:rsidP="00D55DB1">
      <w:pPr>
        <w:shd w:val="clear" w:color="auto" w:fill="FFFFFF"/>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hd w:val="clear" w:color="auto" w:fill="FFFFFF"/>
        <w:spacing w:after="0" w:line="240" w:lineRule="auto"/>
        <w:jc w:val="both"/>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Голосували про зняття з розгляду проєкту  № 1</w:t>
      </w:r>
      <w:r>
        <w:rPr>
          <w:rFonts w:ascii="Times New Roman" w:eastAsia="Times New Roman" w:hAnsi="Times New Roman" w:cs="Times New Roman"/>
          <w:sz w:val="24"/>
          <w:szCs w:val="24"/>
          <w:lang w:eastAsia="ru-RU"/>
        </w:rPr>
        <w:t>4</w:t>
      </w:r>
      <w:r>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val="en-US" w:eastAsia="ru-RU"/>
        </w:rPr>
        <w:t xml:space="preserve"> </w:t>
      </w:r>
      <w:r w:rsidRPr="00683E9B">
        <w:rPr>
          <w:rFonts w:ascii="Times New Roman" w:eastAsia="Times New Roman" w:hAnsi="Times New Roman" w:cs="Times New Roman"/>
          <w:b/>
          <w:i/>
          <w:sz w:val="24"/>
          <w:szCs w:val="24"/>
          <w:lang w:eastAsia="ru-RU"/>
        </w:rPr>
        <w:t xml:space="preserve"> «</w:t>
      </w:r>
      <w:r>
        <w:rPr>
          <w:rFonts w:ascii="Times New Roman" w:eastAsia="Times New Roman" w:hAnsi="Times New Roman" w:cs="Times New Roman"/>
          <w:sz w:val="24"/>
          <w:szCs w:val="24"/>
          <w:lang w:eastAsia="uk-UA"/>
        </w:rPr>
        <w:t>Про затвердження фінансового плану Комунального підприємства «Розділ» Новороздільської міської ради</w:t>
      </w:r>
      <w:r w:rsidRPr="00683E9B">
        <w:rPr>
          <w:rFonts w:ascii="Times New Roman" w:eastAsia="Times New Roman" w:hAnsi="Times New Roman" w:cs="Times New Roman"/>
          <w:sz w:val="24"/>
          <w:szCs w:val="24"/>
          <w:lang w:eastAsia="ru-RU"/>
        </w:rPr>
        <w:t xml:space="preserve">» </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BE59F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color w:val="FF0000"/>
          <w:sz w:val="24"/>
          <w:szCs w:val="24"/>
          <w:lang w:eastAsia="ru-RU"/>
        </w:rPr>
        <w:t xml:space="preserve">       </w:t>
      </w:r>
      <w:r w:rsidRPr="00BE59F1">
        <w:rPr>
          <w:rFonts w:ascii="Times New Roman" w:eastAsia="Times New Roman" w:hAnsi="Times New Roman" w:cs="Times New Roman"/>
          <w:sz w:val="24"/>
          <w:szCs w:val="24"/>
          <w:lang w:eastAsia="ru-RU"/>
        </w:rPr>
        <w:t xml:space="preserve">Рішення   прийнято: </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2B136C"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Default="00D55DB1" w:rsidP="00D55DB1">
      <w:pPr>
        <w:spacing w:after="0" w:line="240" w:lineRule="auto"/>
        <w:rPr>
          <w:rFonts w:ascii="Times New Roman" w:eastAsia="Times New Roman" w:hAnsi="Times New Roman" w:cs="Times New Roman"/>
          <w:sz w:val="24"/>
          <w:szCs w:val="24"/>
          <w:lang w:eastAsia="ru-RU"/>
        </w:rPr>
      </w:pPr>
    </w:p>
    <w:p w:rsidR="00D55DB1" w:rsidRPr="00BF56B2" w:rsidRDefault="00D55DB1" w:rsidP="00D55DB1">
      <w:pPr>
        <w:spacing w:after="0" w:line="240" w:lineRule="auto"/>
        <w:rPr>
          <w:rFonts w:ascii="Times New Roman" w:eastAsia="Times New Roman" w:hAnsi="Times New Roman" w:cs="Times New Roman"/>
          <w:i/>
          <w:sz w:val="24"/>
          <w:szCs w:val="24"/>
          <w:lang w:val="en-US" w:eastAsia="ru-RU"/>
        </w:rPr>
      </w:pPr>
      <w:r>
        <w:rPr>
          <w:rFonts w:ascii="Times New Roman" w:eastAsia="Times New Roman" w:hAnsi="Times New Roman" w:cs="Times New Roman"/>
          <w:i/>
          <w:sz w:val="24"/>
          <w:szCs w:val="24"/>
          <w:lang w:eastAsia="ru-RU"/>
        </w:rPr>
        <w:t>Після виступу доповідача, представника КП «Розділ», г</w:t>
      </w:r>
      <w:r w:rsidRPr="00683E9B">
        <w:rPr>
          <w:rFonts w:ascii="Times New Roman" w:eastAsia="Times New Roman" w:hAnsi="Times New Roman" w:cs="Times New Roman"/>
          <w:i/>
          <w:sz w:val="24"/>
          <w:szCs w:val="24"/>
          <w:lang w:eastAsia="ru-RU"/>
        </w:rPr>
        <w:t>оло</w:t>
      </w:r>
      <w:r>
        <w:rPr>
          <w:rFonts w:ascii="Times New Roman" w:eastAsia="Times New Roman" w:hAnsi="Times New Roman" w:cs="Times New Roman"/>
          <w:i/>
          <w:sz w:val="24"/>
          <w:szCs w:val="24"/>
          <w:lang w:eastAsia="ru-RU"/>
        </w:rPr>
        <w:t xml:space="preserve">вуюча Яценко Ярина запропонувала виключити з п. 1 </w:t>
      </w:r>
      <w:r w:rsidRPr="00683E9B">
        <w:rPr>
          <w:rFonts w:ascii="Times New Roman" w:eastAsia="Times New Roman" w:hAnsi="Times New Roman" w:cs="Times New Roman"/>
          <w:i/>
          <w:sz w:val="24"/>
          <w:szCs w:val="24"/>
          <w:lang w:eastAsia="ru-RU"/>
        </w:rPr>
        <w:t>проєкт</w:t>
      </w:r>
      <w:r>
        <w:rPr>
          <w:rFonts w:ascii="Times New Roman" w:eastAsia="Times New Roman" w:hAnsi="Times New Roman" w:cs="Times New Roman"/>
          <w:i/>
          <w:sz w:val="24"/>
          <w:szCs w:val="24"/>
          <w:lang w:eastAsia="ru-RU"/>
        </w:rPr>
        <w:t>у рішення наступні абзаци</w:t>
      </w:r>
      <w:r w:rsidRPr="00683E9B">
        <w:rPr>
          <w:rFonts w:ascii="Times New Roman" w:eastAsia="Times New Roman" w:hAnsi="Times New Roman" w:cs="Times New Roman"/>
          <w:i/>
          <w:sz w:val="24"/>
          <w:szCs w:val="24"/>
          <w:lang w:eastAsia="ru-RU"/>
        </w:rPr>
        <w:t>:</w:t>
      </w:r>
    </w:p>
    <w:p w:rsidR="00D55DB1" w:rsidRPr="00925045" w:rsidRDefault="00D55DB1" w:rsidP="00D55DB1">
      <w:pPr>
        <w:widowControl w:val="0"/>
        <w:tabs>
          <w:tab w:val="left" w:pos="813"/>
        </w:tabs>
        <w:spacing w:after="0" w:line="240" w:lineRule="auto"/>
        <w:ind w:left="567"/>
        <w:jc w:val="both"/>
        <w:rPr>
          <w:rFonts w:ascii="Times New Roman" w:eastAsia="Times New Roman" w:hAnsi="Times New Roman" w:cs="Times New Roman"/>
          <w:sz w:val="24"/>
          <w:szCs w:val="24"/>
        </w:rPr>
      </w:pPr>
      <w:r w:rsidRPr="00925045">
        <w:rPr>
          <w:rFonts w:ascii="Times New Roman" w:eastAsia="Times New Roman" w:hAnsi="Times New Roman" w:cs="Times New Roman"/>
          <w:sz w:val="24"/>
          <w:szCs w:val="24"/>
          <w:lang w:eastAsia="uk-UA" w:bidi="uk-UA"/>
        </w:rPr>
        <w:t>-</w:t>
      </w:r>
      <w:r w:rsidRPr="00925045">
        <w:rPr>
          <w:rFonts w:ascii="Times New Roman" w:eastAsia="Times New Roman" w:hAnsi="Times New Roman" w:cs="Times New Roman"/>
          <w:sz w:val="24"/>
          <w:szCs w:val="24"/>
          <w:lang w:eastAsia="uk-UA" w:bidi="uk-UA"/>
        </w:rPr>
        <w:tab/>
        <w:t>бюджетних установ 18,43 грн. за 1 куб.м. (без ПДВ);</w:t>
      </w:r>
    </w:p>
    <w:p w:rsidR="00D55DB1" w:rsidRDefault="00D55DB1" w:rsidP="00D55DB1">
      <w:pPr>
        <w:widowControl w:val="0"/>
        <w:tabs>
          <w:tab w:val="left" w:pos="813"/>
        </w:tabs>
        <w:spacing w:after="0" w:line="240" w:lineRule="auto"/>
        <w:ind w:left="567"/>
        <w:jc w:val="both"/>
        <w:rPr>
          <w:rFonts w:ascii="Times New Roman" w:eastAsia="Times New Roman" w:hAnsi="Times New Roman" w:cs="Times New Roman"/>
          <w:sz w:val="24"/>
          <w:szCs w:val="24"/>
          <w:lang w:eastAsia="uk-UA" w:bidi="uk-UA"/>
        </w:rPr>
      </w:pPr>
      <w:r w:rsidRPr="00925045">
        <w:rPr>
          <w:rFonts w:ascii="Times New Roman" w:eastAsia="Times New Roman" w:hAnsi="Times New Roman" w:cs="Times New Roman"/>
          <w:sz w:val="24"/>
          <w:szCs w:val="24"/>
          <w:lang w:eastAsia="uk-UA" w:bidi="uk-UA"/>
        </w:rPr>
        <w:t>-</w:t>
      </w:r>
      <w:r w:rsidRPr="00925045">
        <w:rPr>
          <w:rFonts w:ascii="Times New Roman" w:eastAsia="Times New Roman" w:hAnsi="Times New Roman" w:cs="Times New Roman"/>
          <w:sz w:val="24"/>
          <w:szCs w:val="24"/>
          <w:lang w:eastAsia="uk-UA" w:bidi="uk-UA"/>
        </w:rPr>
        <w:tab/>
        <w:t>інших споживачів 18,43 грн. за 1 куб.м. (без ПДВ),</w:t>
      </w:r>
    </w:p>
    <w:p w:rsidR="00D55DB1" w:rsidRPr="00925045" w:rsidRDefault="00D55DB1" w:rsidP="00D55DB1">
      <w:pPr>
        <w:widowControl w:val="0"/>
        <w:tabs>
          <w:tab w:val="left" w:pos="813"/>
        </w:tabs>
        <w:spacing w:after="0" w:line="240" w:lineRule="auto"/>
        <w:ind w:left="567"/>
        <w:jc w:val="both"/>
        <w:rPr>
          <w:rFonts w:ascii="Times New Roman" w:eastAsia="Times New Roman" w:hAnsi="Times New Roman" w:cs="Times New Roman"/>
          <w:sz w:val="24"/>
          <w:szCs w:val="24"/>
          <w:lang w:eastAsia="uk-UA" w:bidi="uk-UA"/>
        </w:rPr>
      </w:pPr>
    </w:p>
    <w:p w:rsidR="00D55DB1" w:rsidRPr="00925045" w:rsidRDefault="00D55DB1" w:rsidP="00D55DB1">
      <w:pPr>
        <w:widowControl w:val="0"/>
        <w:tabs>
          <w:tab w:val="left" w:pos="813"/>
        </w:tabs>
        <w:spacing w:after="0" w:line="240" w:lineRule="auto"/>
        <w:ind w:left="567"/>
        <w:jc w:val="both"/>
        <w:rPr>
          <w:rFonts w:ascii="Times New Roman" w:eastAsia="Times New Roman" w:hAnsi="Times New Roman" w:cs="Times New Roman"/>
          <w:sz w:val="24"/>
          <w:szCs w:val="24"/>
        </w:rPr>
      </w:pPr>
      <w:r w:rsidRPr="00925045">
        <w:rPr>
          <w:rFonts w:ascii="Times New Roman" w:eastAsia="Times New Roman" w:hAnsi="Times New Roman" w:cs="Times New Roman"/>
          <w:sz w:val="24"/>
          <w:szCs w:val="24"/>
          <w:lang w:eastAsia="uk-UA" w:bidi="uk-UA"/>
        </w:rPr>
        <w:t>-</w:t>
      </w:r>
      <w:r w:rsidRPr="00925045">
        <w:rPr>
          <w:rFonts w:ascii="Times New Roman" w:eastAsia="Times New Roman" w:hAnsi="Times New Roman" w:cs="Times New Roman"/>
          <w:sz w:val="24"/>
          <w:szCs w:val="24"/>
          <w:lang w:eastAsia="uk-UA" w:bidi="uk-UA"/>
        </w:rPr>
        <w:tab/>
        <w:t>бюджетних установ 35,21 грн. за 1 куб. м. (без ПДВ);</w:t>
      </w:r>
    </w:p>
    <w:p w:rsidR="00D55DB1" w:rsidRPr="00925045" w:rsidRDefault="00D55DB1" w:rsidP="00D55DB1">
      <w:pPr>
        <w:widowControl w:val="0"/>
        <w:tabs>
          <w:tab w:val="left" w:pos="816"/>
        </w:tabs>
        <w:spacing w:after="0" w:line="240" w:lineRule="auto"/>
        <w:ind w:left="567"/>
        <w:jc w:val="both"/>
        <w:rPr>
          <w:rFonts w:ascii="Times New Roman" w:eastAsia="Times New Roman" w:hAnsi="Times New Roman" w:cs="Times New Roman"/>
          <w:sz w:val="24"/>
          <w:szCs w:val="24"/>
        </w:rPr>
      </w:pPr>
      <w:r w:rsidRPr="00925045">
        <w:rPr>
          <w:rFonts w:ascii="Times New Roman" w:eastAsia="Times New Roman" w:hAnsi="Times New Roman" w:cs="Times New Roman"/>
          <w:sz w:val="24"/>
          <w:szCs w:val="24"/>
          <w:lang w:eastAsia="uk-UA" w:bidi="uk-UA"/>
        </w:rPr>
        <w:t>-</w:t>
      </w:r>
      <w:r w:rsidRPr="00925045">
        <w:rPr>
          <w:rFonts w:ascii="Times New Roman" w:eastAsia="Times New Roman" w:hAnsi="Times New Roman" w:cs="Times New Roman"/>
          <w:sz w:val="24"/>
          <w:szCs w:val="24"/>
          <w:lang w:eastAsia="uk-UA" w:bidi="uk-UA"/>
        </w:rPr>
        <w:tab/>
        <w:t>інших споживачів 35,21 грн. за 1 куб. м. (без ПДВ).</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Голосували: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Рішення прийнято</w:t>
      </w:r>
      <w:r>
        <w:rPr>
          <w:rFonts w:ascii="Times New Roman" w:eastAsia="Times New Roman" w:hAnsi="Times New Roman" w:cs="Times New Roman"/>
          <w:sz w:val="24"/>
          <w:szCs w:val="24"/>
          <w:lang w:eastAsia="ru-RU"/>
        </w:rPr>
        <w:t>: п. 1 проєкту № 15 викласти в новій редакції:</w:t>
      </w:r>
    </w:p>
    <w:p w:rsidR="00D55DB1" w:rsidRDefault="00D55DB1" w:rsidP="00D55DB1">
      <w:pPr>
        <w:numPr>
          <w:ilvl w:val="0"/>
          <w:numId w:val="31"/>
        </w:numPr>
        <w:spacing w:after="0" w:line="240" w:lineRule="auto"/>
        <w:jc w:val="both"/>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Встановити КП «Розділ» тарифи </w:t>
      </w:r>
    </w:p>
    <w:p w:rsidR="00D55DB1" w:rsidRDefault="00D55DB1" w:rsidP="00D55DB1">
      <w:pPr>
        <w:widowControl w:val="0"/>
        <w:spacing w:after="0" w:line="240" w:lineRule="auto"/>
        <w:ind w:left="92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lang w:eastAsia="uk-UA" w:bidi="uk-UA"/>
        </w:rPr>
        <w:t>на централізоване водопостачання згідно з Структурою (Додаток 1) для:</w:t>
      </w:r>
    </w:p>
    <w:p w:rsidR="00D55DB1" w:rsidRDefault="00D55DB1" w:rsidP="00D55DB1">
      <w:pPr>
        <w:widowControl w:val="0"/>
        <w:tabs>
          <w:tab w:val="left" w:pos="809"/>
        </w:tabs>
        <w:spacing w:after="0" w:line="24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sz w:val="24"/>
          <w:szCs w:val="24"/>
          <w:lang w:eastAsia="uk-UA" w:bidi="uk-UA"/>
        </w:rPr>
        <w:t>-</w:t>
      </w:r>
      <w:r>
        <w:rPr>
          <w:rFonts w:ascii="Times New Roman" w:eastAsia="Times New Roman" w:hAnsi="Times New Roman" w:cs="Times New Roman"/>
          <w:sz w:val="24"/>
          <w:szCs w:val="24"/>
          <w:lang w:eastAsia="uk-UA" w:bidi="uk-UA"/>
        </w:rPr>
        <w:tab/>
        <w:t>населення 18,43 грн. за 1 куб.м. (без ПДВ);</w:t>
      </w:r>
    </w:p>
    <w:p w:rsidR="00D55DB1" w:rsidRDefault="00D55DB1" w:rsidP="00D55DB1">
      <w:pPr>
        <w:widowControl w:val="0"/>
        <w:tabs>
          <w:tab w:val="left" w:pos="813"/>
        </w:tabs>
        <w:spacing w:after="0" w:line="240" w:lineRule="auto"/>
        <w:ind w:left="567"/>
        <w:jc w:val="both"/>
        <w:rPr>
          <w:rFonts w:ascii="Times New Roman" w:eastAsia="Times New Roman" w:hAnsi="Times New Roman" w:cs="Times New Roman"/>
          <w:sz w:val="24"/>
          <w:szCs w:val="24"/>
        </w:rPr>
      </w:pPr>
    </w:p>
    <w:p w:rsidR="00D55DB1" w:rsidRDefault="00D55DB1" w:rsidP="00D55DB1">
      <w:pPr>
        <w:widowControl w:val="0"/>
        <w:spacing w:after="0" w:line="240" w:lineRule="auto"/>
        <w:ind w:left="92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lang w:eastAsia="uk-UA" w:bidi="uk-UA"/>
        </w:rPr>
        <w:t>на централізоване водовідведення згідно Структурою (Додаток 2) для :</w:t>
      </w:r>
    </w:p>
    <w:p w:rsidR="00D55DB1" w:rsidRDefault="00D55DB1" w:rsidP="00D55DB1">
      <w:pPr>
        <w:widowControl w:val="0"/>
        <w:tabs>
          <w:tab w:val="left" w:pos="813"/>
        </w:tabs>
        <w:spacing w:after="0" w:line="240" w:lineRule="auto"/>
        <w:ind w:left="567"/>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lang w:eastAsia="uk-UA" w:bidi="uk-UA"/>
        </w:rPr>
        <w:t>-</w:t>
      </w:r>
      <w:r>
        <w:rPr>
          <w:rFonts w:ascii="Times New Roman" w:eastAsia="Times New Roman" w:hAnsi="Times New Roman" w:cs="Times New Roman"/>
          <w:color w:val="000000"/>
          <w:sz w:val="24"/>
          <w:szCs w:val="24"/>
          <w:lang w:eastAsia="uk-UA" w:bidi="uk-UA"/>
        </w:rPr>
        <w:tab/>
        <w:t>населення 35,21 грн. за 1 куб. м. (без ПДВ);</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3ED9" w:rsidRDefault="00D55DB1" w:rsidP="00D55DB1">
      <w:pPr>
        <w:spacing w:after="0" w:line="240" w:lineRule="auto"/>
        <w:jc w:val="both"/>
        <w:rPr>
          <w:rFonts w:ascii="Times New Roman" w:eastAsia="Calibri" w:hAnsi="Times New Roman" w:cs="Times New Roman"/>
          <w:bCs/>
          <w:iCs/>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w:t>
      </w:r>
      <w:r>
        <w:rPr>
          <w:rFonts w:ascii="Times New Roman" w:eastAsia="Times New Roman" w:hAnsi="Times New Roman" w:cs="Times New Roman"/>
          <w:sz w:val="24"/>
          <w:szCs w:val="24"/>
          <w:lang w:eastAsia="ru-RU"/>
        </w:rPr>
        <w:t>зі внесеними змінами</w:t>
      </w:r>
      <w:r w:rsidRPr="00683E9B">
        <w:rPr>
          <w:rFonts w:ascii="Times New Roman" w:eastAsia="Times New Roman" w:hAnsi="Times New Roman" w:cs="Times New Roman"/>
          <w:sz w:val="24"/>
          <w:szCs w:val="24"/>
          <w:lang w:eastAsia="ru-RU"/>
        </w:rPr>
        <w:t xml:space="preserve"> № 14</w:t>
      </w:r>
      <w:r w:rsidRPr="00683E9B">
        <w:rPr>
          <w:rFonts w:ascii="Times New Roman" w:eastAsia="Times New Roman" w:hAnsi="Times New Roman" w:cs="Times New Roman"/>
          <w:b/>
          <w:i/>
          <w:sz w:val="24"/>
          <w:szCs w:val="24"/>
          <w:lang w:eastAsia="ru-RU"/>
        </w:rPr>
        <w:t xml:space="preserve"> «</w:t>
      </w:r>
      <w:r>
        <w:rPr>
          <w:rFonts w:ascii="Times New Roman" w:eastAsia="Calibri" w:hAnsi="Times New Roman" w:cs="Times New Roman"/>
          <w:bCs/>
          <w:iCs/>
          <w:sz w:val="24"/>
          <w:szCs w:val="24"/>
          <w:lang w:eastAsia="ru-RU"/>
        </w:rPr>
        <w:t>Про встановлення тарифів на  централізоване  водопостачання  та централізоване водовідведення КП «Розділ»</w:t>
      </w:r>
      <w:r w:rsidRPr="00683E9B">
        <w:rPr>
          <w:rFonts w:ascii="Times New Roman" w:eastAsia="Times New Roman" w:hAnsi="Times New Roman" w:cs="Times New Roman"/>
          <w:b/>
          <w:sz w:val="24"/>
          <w:szCs w:val="24"/>
          <w:lang w:eastAsia="ru-RU"/>
        </w:rPr>
        <w:t>"</w:t>
      </w:r>
      <w:r w:rsidRPr="00683E9B">
        <w:rPr>
          <w:rFonts w:ascii="Times New Roman" w:eastAsia="Times New Roman" w:hAnsi="Times New Roman" w:cs="Times New Roman"/>
          <w:sz w:val="24"/>
          <w:szCs w:val="24"/>
          <w:lang w:eastAsia="ru-RU"/>
        </w:rPr>
        <w:t xml:space="preserve"> </w:t>
      </w:r>
    </w:p>
    <w:p w:rsidR="00D55DB1" w:rsidRPr="00BE59F1" w:rsidRDefault="00D55DB1" w:rsidP="00D55DB1">
      <w:pPr>
        <w:suppressAutoHyphens/>
        <w:spacing w:after="0" w:line="240" w:lineRule="auto"/>
        <w:jc w:val="both"/>
        <w:rPr>
          <w:rFonts w:ascii="ProbaPro" w:eastAsia="Times New Roman" w:hAnsi="ProbaPro" w:cs="Times New Roman"/>
          <w:sz w:val="24"/>
          <w:szCs w:val="24"/>
          <w:lang w:eastAsia="uk-UA"/>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BF56B2" w:rsidRDefault="00D55DB1" w:rsidP="00D55DB1">
      <w:pPr>
        <w:spacing w:after="0" w:line="240" w:lineRule="auto"/>
        <w:jc w:val="both"/>
        <w:rPr>
          <w:rFonts w:ascii="Times New Roman" w:eastAsia="Times New Roman" w:hAnsi="Times New Roman" w:cs="Times New Roman"/>
          <w:bCs/>
          <w:sz w:val="24"/>
          <w:szCs w:val="24"/>
          <w:lang w:val="en-US"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hAnsi="Times New Roman" w:cs="Times New Roman"/>
          <w:sz w:val="24"/>
          <w:szCs w:val="24"/>
        </w:rPr>
        <w:t>Гілко Н.І. – нач. відділу інвестицій та розвитку громади</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51A1"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16</w:t>
      </w:r>
      <w:r w:rsidRPr="00683E9B">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 xml:space="preserve">Про  внесення  змін  </w:t>
      </w:r>
      <w:r>
        <w:rPr>
          <w:rFonts w:ascii="Times New Roman" w:eastAsia="Times New Roman" w:hAnsi="Times New Roman" w:cs="Times New Roman"/>
          <w:sz w:val="24"/>
          <w:szCs w:val="24"/>
          <w:lang w:eastAsia="ru-RU"/>
        </w:rPr>
        <w:t xml:space="preserve">до  Плану діяльності </w:t>
      </w:r>
      <w:r w:rsidRPr="00EC1A74">
        <w:rPr>
          <w:rFonts w:ascii="Times New Roman" w:eastAsia="Times New Roman" w:hAnsi="Times New Roman" w:cs="Times New Roman"/>
          <w:sz w:val="24"/>
          <w:szCs w:val="24"/>
          <w:lang w:eastAsia="ru-RU"/>
        </w:rPr>
        <w:t>з підгото</w:t>
      </w:r>
      <w:r>
        <w:rPr>
          <w:rFonts w:ascii="Times New Roman" w:eastAsia="Times New Roman" w:hAnsi="Times New Roman" w:cs="Times New Roman"/>
          <w:sz w:val="24"/>
          <w:szCs w:val="24"/>
          <w:lang w:eastAsia="ru-RU"/>
        </w:rPr>
        <w:t xml:space="preserve">вки проєктів регуляторних актів </w:t>
      </w:r>
      <w:r w:rsidRPr="00EC1A74">
        <w:rPr>
          <w:rFonts w:ascii="Times New Roman" w:eastAsia="Times New Roman" w:hAnsi="Times New Roman" w:cs="Times New Roman"/>
          <w:sz w:val="24"/>
          <w:szCs w:val="24"/>
          <w:lang w:eastAsia="ru-RU"/>
        </w:rPr>
        <w:t>виконавчо</w:t>
      </w:r>
      <w:r>
        <w:rPr>
          <w:rFonts w:ascii="Times New Roman" w:eastAsia="Times New Roman" w:hAnsi="Times New Roman" w:cs="Times New Roman"/>
          <w:sz w:val="24"/>
          <w:szCs w:val="24"/>
          <w:lang w:eastAsia="ru-RU"/>
        </w:rPr>
        <w:t>го  комітету  Новороздільської  міської ради на 2024 рік</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351A1" w:rsidRDefault="00D55DB1" w:rsidP="00D55DB1">
      <w:pPr>
        <w:spacing w:after="0" w:line="240" w:lineRule="auto"/>
        <w:jc w:val="both"/>
        <w:rPr>
          <w:rFonts w:ascii="Times New Roman" w:eastAsia="Times New Roman" w:hAnsi="Times New Roman" w:cs="Times New Roman"/>
          <w:sz w:val="24"/>
          <w:szCs w:val="24"/>
          <w:lang w:eastAsia="ru-RU"/>
        </w:rPr>
      </w:pPr>
      <w:r w:rsidRPr="006351A1">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51A1" w:rsidRDefault="00D55DB1" w:rsidP="00D55DB1">
      <w:pPr>
        <w:spacing w:after="0" w:line="240" w:lineRule="auto"/>
        <w:rPr>
          <w:rFonts w:ascii="Times New Roman" w:hAnsi="Times New Roman" w:cs="Times New Roman"/>
          <w:sz w:val="24"/>
          <w:szCs w:val="24"/>
          <w:lang w:val="ru-RU"/>
        </w:rPr>
      </w:pPr>
      <w:r>
        <w:rPr>
          <w:rFonts w:ascii="Times New Roman" w:eastAsia="Times New Roman" w:hAnsi="Times New Roman" w:cs="Times New Roman"/>
          <w:sz w:val="24"/>
          <w:szCs w:val="24"/>
          <w:lang w:eastAsia="ru-RU"/>
        </w:rPr>
        <w:t>Голосували по проєкту № 17-1</w:t>
      </w:r>
      <w:r w:rsidRPr="00683E9B">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lang w:val="ru-RU"/>
        </w:rPr>
        <w:t>Про надання до</w:t>
      </w:r>
      <w:r>
        <w:rPr>
          <w:rFonts w:ascii="Times New Roman" w:hAnsi="Times New Roman" w:cs="Times New Roman"/>
          <w:sz w:val="24"/>
          <w:szCs w:val="24"/>
        </w:rPr>
        <w:t>з</w:t>
      </w:r>
      <w:r>
        <w:rPr>
          <w:rFonts w:ascii="Times New Roman" w:hAnsi="Times New Roman" w:cs="Times New Roman"/>
          <w:sz w:val="24"/>
          <w:szCs w:val="24"/>
          <w:lang w:val="ru-RU"/>
        </w:rPr>
        <w:t xml:space="preserve">волу на розміщення  зовнішньої реклами  </w:t>
      </w:r>
      <w:r>
        <w:rPr>
          <w:rFonts w:ascii="Times New Roman" w:hAnsi="Times New Roman" w:cs="Times New Roman"/>
          <w:bCs/>
          <w:sz w:val="24"/>
          <w:szCs w:val="24"/>
        </w:rPr>
        <w:t>ФОП Шкрібинцю В.Р.</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rPr>
          <w:rFonts w:ascii="Times New Roman" w:eastAsia="Times New Roman" w:hAnsi="Times New Roman" w:cs="Times New Roman"/>
          <w:sz w:val="24"/>
          <w:szCs w:val="24"/>
          <w:lang w:eastAsia="ru-RU"/>
        </w:rPr>
      </w:pPr>
    </w:p>
    <w:p w:rsidR="00D55DB1" w:rsidRPr="006351A1" w:rsidRDefault="00D55DB1" w:rsidP="00D55DB1">
      <w:pPr>
        <w:spacing w:after="0" w:line="240" w:lineRule="auto"/>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Голосували по проєкту № 17-2 </w:t>
      </w:r>
      <w:r w:rsidRPr="00683E9B">
        <w:rPr>
          <w:rFonts w:ascii="Times New Roman" w:eastAsia="Times New Roman" w:hAnsi="Times New Roman" w:cs="Times New Roman"/>
          <w:sz w:val="24"/>
          <w:szCs w:val="24"/>
          <w:lang w:eastAsia="ru-RU"/>
        </w:rPr>
        <w:t xml:space="preserve"> «</w:t>
      </w:r>
      <w:r>
        <w:rPr>
          <w:rFonts w:ascii="Times New Roman" w:hAnsi="Times New Roman" w:cs="Times New Roman"/>
          <w:sz w:val="24"/>
          <w:szCs w:val="24"/>
          <w:lang w:val="ru-RU"/>
        </w:rPr>
        <w:t>Про надання до</w:t>
      </w:r>
      <w:r>
        <w:rPr>
          <w:rFonts w:ascii="Times New Roman" w:hAnsi="Times New Roman" w:cs="Times New Roman"/>
          <w:sz w:val="24"/>
          <w:szCs w:val="24"/>
        </w:rPr>
        <w:t>з</w:t>
      </w:r>
      <w:r>
        <w:rPr>
          <w:rFonts w:ascii="Times New Roman" w:hAnsi="Times New Roman" w:cs="Times New Roman"/>
          <w:sz w:val="24"/>
          <w:szCs w:val="24"/>
          <w:lang w:val="ru-RU"/>
        </w:rPr>
        <w:t>волу на розмі</w:t>
      </w:r>
      <w:r>
        <w:rPr>
          <w:rFonts w:ascii="Times New Roman" w:hAnsi="Times New Roman" w:cs="Times New Roman"/>
          <w:sz w:val="24"/>
          <w:szCs w:val="24"/>
        </w:rPr>
        <w:t xml:space="preserve">щення </w:t>
      </w:r>
      <w:r>
        <w:rPr>
          <w:rFonts w:ascii="Times New Roman" w:hAnsi="Times New Roman" w:cs="Times New Roman"/>
          <w:sz w:val="24"/>
          <w:szCs w:val="24"/>
          <w:lang w:val="ru-RU"/>
        </w:rPr>
        <w:t xml:space="preserve">зовнішньої реклами  </w:t>
      </w:r>
      <w:r>
        <w:rPr>
          <w:rFonts w:ascii="Times New Roman" w:hAnsi="Times New Roman" w:cs="Times New Roman"/>
          <w:bCs/>
          <w:sz w:val="24"/>
          <w:szCs w:val="24"/>
        </w:rPr>
        <w:t>ФОП Трушу І.М.</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BE59F1" w:rsidRDefault="00D55DB1" w:rsidP="00D55DB1">
      <w:pPr>
        <w:shd w:val="clear" w:color="auto" w:fill="FFFFFF"/>
        <w:suppressAutoHyphens/>
        <w:spacing w:after="0" w:line="240" w:lineRule="auto"/>
        <w:ind w:left="51"/>
        <w:jc w:val="both"/>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ru-RU"/>
        </w:rPr>
        <w:t>Голосували по проєкту № 18</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uk-UA"/>
        </w:rPr>
        <w:t>Про організацію та проведення конкурсу із визначення виконавця послуг</w:t>
      </w:r>
      <w:r>
        <w:rPr>
          <w:rFonts w:ascii="Times New Roman" w:hAnsi="Times New Roman" w:cs="Times New Roman"/>
          <w:sz w:val="24"/>
          <w:szCs w:val="24"/>
          <w:lang w:eastAsia="uk-UA"/>
        </w:rPr>
        <w:t xml:space="preserve"> на здійснення</w:t>
      </w:r>
      <w:r>
        <w:rPr>
          <w:rFonts w:ascii="Times New Roman" w:eastAsia="Times New Roman" w:hAnsi="Times New Roman" w:cs="Times New Roman"/>
          <w:sz w:val="24"/>
          <w:szCs w:val="24"/>
          <w:lang w:eastAsia="uk-UA"/>
        </w:rPr>
        <w:t xml:space="preserve"> </w:t>
      </w:r>
      <w:r>
        <w:rPr>
          <w:rFonts w:ascii="Times New Roman" w:hAnsi="Times New Roman" w:cs="Times New Roman"/>
          <w:sz w:val="24"/>
          <w:szCs w:val="24"/>
          <w:lang w:eastAsia="uk-UA"/>
        </w:rPr>
        <w:t>операцій</w:t>
      </w:r>
      <w:r>
        <w:rPr>
          <w:rFonts w:ascii="Times New Roman" w:eastAsia="Times New Roman" w:hAnsi="Times New Roman" w:cs="Times New Roman"/>
          <w:sz w:val="24"/>
          <w:szCs w:val="24"/>
          <w:lang w:eastAsia="uk-UA"/>
        </w:rPr>
        <w:t xml:space="preserve"> із збирання та перевезення побутових відходів у </w:t>
      </w:r>
      <w:r>
        <w:rPr>
          <w:rFonts w:ascii="Times New Roman" w:eastAsia="Times New Roman" w:hAnsi="Times New Roman" w:cs="Times New Roman"/>
          <w:sz w:val="24"/>
          <w:szCs w:val="24"/>
          <w:lang w:val="ru-RU" w:eastAsia="uk-UA"/>
        </w:rPr>
        <w:t xml:space="preserve">населених пунктах  </w:t>
      </w:r>
      <w:r>
        <w:rPr>
          <w:rFonts w:ascii="Times New Roman" w:eastAsia="Times New Roman" w:hAnsi="Times New Roman" w:cs="Times New Roman"/>
          <w:sz w:val="24"/>
          <w:szCs w:val="24"/>
          <w:lang w:eastAsia="uk-UA"/>
        </w:rPr>
        <w:t>с</w:t>
      </w:r>
      <w:r>
        <w:rPr>
          <w:rFonts w:ascii="Times New Roman" w:eastAsia="Times New Roman" w:hAnsi="Times New Roman" w:cs="Times New Roman"/>
          <w:sz w:val="24"/>
          <w:szCs w:val="24"/>
          <w:lang w:val="ru-RU" w:eastAsia="uk-UA"/>
        </w:rPr>
        <w:t>-ще Розділ та с. Березина</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351A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w:t>
      </w:r>
      <w:r w:rsidRPr="006351A1">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 xml:space="preserve">Мельник І.П. – головний архітектор </w:t>
      </w:r>
      <w:r>
        <w:rPr>
          <w:rFonts w:ascii="Times New Roman" w:eastAsia="Times New Roman" w:hAnsi="Times New Roman" w:cs="Times New Roman"/>
          <w:bCs/>
          <w:sz w:val="24"/>
          <w:szCs w:val="24"/>
          <w:lang w:eastAsia="ru-RU"/>
        </w:rPr>
        <w:t>м</w:t>
      </w:r>
      <w:r w:rsidRPr="004F734B">
        <w:rPr>
          <w:rFonts w:ascii="Times New Roman" w:eastAsia="Times New Roman" w:hAnsi="Times New Roman" w:cs="Times New Roman"/>
          <w:bCs/>
          <w:sz w:val="24"/>
          <w:szCs w:val="24"/>
          <w:lang w:eastAsia="ru-RU"/>
        </w:rPr>
        <w:t>іста</w:t>
      </w:r>
    </w:p>
    <w:p w:rsidR="00D55DB1" w:rsidRDefault="00D55DB1" w:rsidP="00D55DB1">
      <w:pPr>
        <w:spacing w:after="0" w:line="240" w:lineRule="auto"/>
        <w:rPr>
          <w:rFonts w:ascii="Times New Roman" w:eastAsia="Times New Roman" w:hAnsi="Times New Roman" w:cs="Times New Roman"/>
          <w:i/>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51A1" w:rsidRDefault="00D55DB1" w:rsidP="00D55DB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19</w:t>
      </w:r>
      <w:r>
        <w:rPr>
          <w:rFonts w:ascii="Times New Roman" w:eastAsia="Times New Roman" w:hAnsi="Times New Roman" w:cs="Times New Roman"/>
          <w:sz w:val="24"/>
          <w:szCs w:val="24"/>
          <w:lang w:val="en-US" w:eastAsia="ru-RU"/>
        </w:rPr>
        <w:t>-1</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 затвердження протоколу громадських слухань  щодо проекту містобудівної документації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BF56B2" w:rsidRDefault="00D55DB1" w:rsidP="00D55DB1">
      <w:pPr>
        <w:spacing w:after="0" w:line="240" w:lineRule="auto"/>
        <w:jc w:val="both"/>
        <w:rPr>
          <w:rFonts w:ascii="Times New Roman" w:eastAsia="Times New Roman" w:hAnsi="Times New Roman" w:cs="Times New Roman"/>
          <w:sz w:val="24"/>
          <w:szCs w:val="24"/>
          <w:lang w:val="en-US" w:eastAsia="ru-RU"/>
        </w:rPr>
      </w:pPr>
      <w:r w:rsidRPr="00BF56B2">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351A1" w:rsidRDefault="00D55DB1" w:rsidP="00D55DB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19</w:t>
      </w:r>
      <w:r>
        <w:rPr>
          <w:rFonts w:ascii="Times New Roman" w:eastAsia="Times New Roman" w:hAnsi="Times New Roman" w:cs="Times New Roman"/>
          <w:sz w:val="24"/>
          <w:szCs w:val="24"/>
          <w:lang w:val="en-US" w:eastAsia="ru-RU"/>
        </w:rPr>
        <w:t>-2</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Про затвердження протоколу громадських слухань  щодо проекту містобудівної документації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BF56B2" w:rsidRDefault="00D55DB1" w:rsidP="00D55DB1">
      <w:pPr>
        <w:spacing w:after="0" w:line="240" w:lineRule="auto"/>
        <w:jc w:val="both"/>
        <w:rPr>
          <w:rFonts w:ascii="Times New Roman" w:eastAsia="Times New Roman" w:hAnsi="Times New Roman" w:cs="Times New Roman"/>
          <w:sz w:val="24"/>
          <w:szCs w:val="24"/>
          <w:lang w:val="en-US" w:eastAsia="ru-RU"/>
        </w:rPr>
      </w:pPr>
      <w:r w:rsidRPr="00BF56B2">
        <w:rPr>
          <w:rFonts w:ascii="Times New Roman" w:eastAsia="Times New Roman" w:hAnsi="Times New Roman" w:cs="Times New Roman"/>
          <w:sz w:val="24"/>
          <w:szCs w:val="24"/>
          <w:lang w:eastAsia="ru-RU"/>
        </w:rPr>
        <w:t>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bCs/>
          <w:sz w:val="24"/>
          <w:szCs w:val="24"/>
          <w:lang w:eastAsia="ru-RU"/>
        </w:rPr>
        <w:t>Мельник І.П. – головний архітектор мвіста</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20</w:t>
      </w:r>
      <w:r w:rsidRPr="00683E9B">
        <w:rPr>
          <w:rFonts w:ascii="Times New Roman" w:eastAsia="Times New Roman" w:hAnsi="Times New Roman" w:cs="Times New Roman"/>
          <w:sz w:val="24"/>
          <w:szCs w:val="24"/>
          <w:lang w:eastAsia="ru-RU"/>
        </w:rPr>
        <w:t xml:space="preserve">  «</w:t>
      </w:r>
      <w:r w:rsidRPr="00C47AFD">
        <w:rPr>
          <w:rFonts w:ascii="Times New Roman" w:eastAsia="Times New Roman" w:hAnsi="Times New Roman" w:cs="Times New Roman"/>
          <w:sz w:val="24"/>
          <w:szCs w:val="24"/>
          <w:lang w:eastAsia="ru-RU"/>
        </w:rPr>
        <w:t>Про дозвіл на розміщення пам’ятного знаку на Алеї почесних поховань</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4F734B">
        <w:rPr>
          <w:rFonts w:ascii="Times New Roman" w:eastAsia="Times New Roman" w:hAnsi="Times New Roman" w:cs="Times New Roman"/>
          <w:sz w:val="24"/>
          <w:szCs w:val="24"/>
        </w:rPr>
        <w:t>Суряк</w:t>
      </w:r>
      <w:r>
        <w:rPr>
          <w:rFonts w:ascii="Times New Roman" w:eastAsia="Times New Roman" w:hAnsi="Times New Roman" w:cs="Times New Roman"/>
          <w:sz w:val="24"/>
          <w:szCs w:val="24"/>
          <w:lang w:val="en-US"/>
        </w:rPr>
        <w:t>а</w:t>
      </w:r>
      <w:r w:rsidRPr="004F734B">
        <w:rPr>
          <w:rFonts w:ascii="Times New Roman" w:eastAsia="Times New Roman" w:hAnsi="Times New Roman" w:cs="Times New Roman"/>
          <w:sz w:val="24"/>
          <w:szCs w:val="24"/>
        </w:rPr>
        <w:t xml:space="preserve"> Р.Р. – спец. 1 кат.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21</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ru-RU" w:eastAsia="ru-RU"/>
        </w:rPr>
        <w:t xml:space="preserve">Про надання дозволу на </w:t>
      </w:r>
      <w:r>
        <w:rPr>
          <w:rFonts w:ascii="Times New Roman" w:eastAsia="Times New Roman" w:hAnsi="Times New Roman" w:cs="Times New Roman"/>
          <w:sz w:val="24"/>
          <w:szCs w:val="24"/>
          <w:lang w:eastAsia="ru-RU"/>
        </w:rPr>
        <w:t xml:space="preserve">видалення  </w:t>
      </w:r>
      <w:r>
        <w:rPr>
          <w:rFonts w:ascii="Times New Roman" w:eastAsia="Times New Roman" w:hAnsi="Times New Roman" w:cs="Times New Roman"/>
          <w:sz w:val="24"/>
          <w:szCs w:val="24"/>
          <w:lang w:val="ru-RU" w:eastAsia="ru-RU"/>
        </w:rPr>
        <w:t xml:space="preserve">зелених насаджень </w:t>
      </w:r>
      <w:r>
        <w:rPr>
          <w:rFonts w:ascii="Times New Roman" w:eastAsia="Times New Roman" w:hAnsi="Times New Roman" w:cs="Times New Roman"/>
          <w:sz w:val="24"/>
          <w:szCs w:val="24"/>
          <w:lang w:eastAsia="ru-RU"/>
        </w:rPr>
        <w:t xml:space="preserve">на території Новороздільської ТГ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Pr>
          <w:rFonts w:ascii="Times New Roman" w:eastAsia="Times New Roman" w:hAnsi="Times New Roman" w:cs="Times New Roman"/>
          <w:bCs/>
          <w:sz w:val="24"/>
          <w:szCs w:val="24"/>
          <w:lang w:eastAsia="ru-RU"/>
        </w:rPr>
        <w:t>Яворського</w:t>
      </w:r>
      <w:r w:rsidRPr="004F734B">
        <w:rPr>
          <w:rFonts w:ascii="Times New Roman" w:eastAsia="Times New Roman" w:hAnsi="Times New Roman" w:cs="Times New Roman"/>
          <w:bCs/>
          <w:sz w:val="24"/>
          <w:szCs w:val="24"/>
          <w:lang w:eastAsia="ru-RU"/>
        </w:rPr>
        <w:t xml:space="preserve"> О.І.  – нач.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jc w:val="both"/>
        <w:rPr>
          <w:rFonts w:ascii="Times New Roman" w:eastAsia="Andale Sans UI" w:hAnsi="Times New Roman" w:cs="Times New Roman"/>
          <w:kern w:val="2"/>
          <w:sz w:val="24"/>
          <w:szCs w:val="24"/>
          <w:lang w:eastAsia="ru-RU"/>
        </w:rPr>
      </w:pPr>
      <w:r>
        <w:rPr>
          <w:rFonts w:ascii="Times New Roman" w:eastAsia="Times New Roman" w:hAnsi="Times New Roman" w:cs="Times New Roman"/>
          <w:sz w:val="24"/>
          <w:szCs w:val="24"/>
          <w:lang w:eastAsia="ru-RU"/>
        </w:rPr>
        <w:t>Голосували по проєкту № 22-1</w:t>
      </w:r>
      <w:r w:rsidRPr="00683E9B">
        <w:rPr>
          <w:rFonts w:ascii="Times New Roman" w:eastAsia="Times New Roman" w:hAnsi="Times New Roman" w:cs="Times New Roman"/>
          <w:sz w:val="24"/>
          <w:szCs w:val="24"/>
          <w:lang w:eastAsia="ru-RU"/>
        </w:rPr>
        <w:t xml:space="preserve">  «</w:t>
      </w:r>
      <w:r>
        <w:rPr>
          <w:rFonts w:ascii="Times New Roman" w:eastAsia="Andale Sans UI" w:hAnsi="Times New Roman" w:cs="Times New Roman"/>
          <w:kern w:val="2"/>
          <w:sz w:val="24"/>
          <w:szCs w:val="24"/>
          <w:lang w:eastAsia="ru-RU"/>
        </w:rPr>
        <w:t>Про затвердження Висновку про вартість частини приміщень цокольного поверху будівлі поліклініки КНП «Новороздільська міська лікарня», загальною площею 45,50 м</w:t>
      </w:r>
      <w:r>
        <w:rPr>
          <w:rFonts w:ascii="Times New Roman" w:eastAsia="Andale Sans UI" w:hAnsi="Times New Roman" w:cs="Times New Roman"/>
          <w:kern w:val="2"/>
          <w:sz w:val="24"/>
          <w:szCs w:val="24"/>
          <w:vertAlign w:val="superscript"/>
          <w:lang w:eastAsia="ru-RU"/>
        </w:rPr>
        <w:t>2</w:t>
      </w:r>
      <w:r>
        <w:rPr>
          <w:rFonts w:ascii="Times New Roman" w:eastAsia="Andale Sans UI" w:hAnsi="Times New Roman" w:cs="Times New Roman"/>
          <w:kern w:val="2"/>
          <w:sz w:val="24"/>
          <w:szCs w:val="24"/>
          <w:lang w:eastAsia="ru-RU"/>
        </w:rPr>
        <w:t>, розташованої по вул. Винниченка, 37,  м. Новий Розділ, Стрийського району,  Львівської області</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22-2</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 xml:space="preserve">Про намір передачі в оренду </w:t>
      </w:r>
      <w:r>
        <w:rPr>
          <w:rFonts w:ascii="Times New Roman" w:eastAsia="Times New Roman" w:hAnsi="Times New Roman" w:cs="Times New Roman"/>
          <w:sz w:val="24"/>
          <w:szCs w:val="24"/>
          <w:lang w:eastAsia="ru-RU"/>
        </w:rPr>
        <w:t>частини приміщень цокольного поверху будівлі  поліклініки КНП «Новороздільська міська лікарня», загальною  площею 45,50 м</w:t>
      </w:r>
      <w:r>
        <w:rPr>
          <w:rFonts w:ascii="Times New Roman" w:eastAsia="Times New Roman" w:hAnsi="Times New Roman" w:cs="Times New Roman"/>
          <w:sz w:val="24"/>
          <w:szCs w:val="24"/>
          <w:vertAlign w:val="superscript"/>
          <w:lang w:eastAsia="ru-RU"/>
        </w:rPr>
        <w:t>2</w:t>
      </w:r>
      <w:r>
        <w:rPr>
          <w:rFonts w:ascii="Times New Roman" w:eastAsia="Times New Roman" w:hAnsi="Times New Roman" w:cs="Times New Roman"/>
          <w:sz w:val="24"/>
          <w:szCs w:val="24"/>
          <w:lang w:eastAsia="ru-RU"/>
        </w:rPr>
        <w:t>,  розташованої по вул. Винниченка, 37, м. Новий Розділ,  Стрийського району,  Львівської області,</w:t>
      </w:r>
      <w:r>
        <w:rPr>
          <w:rFonts w:ascii="Times New Roman" w:eastAsia="Times New Roman" w:hAnsi="Times New Roman" w:cs="Times New Roman"/>
          <w:bCs/>
          <w:sz w:val="24"/>
          <w:szCs w:val="24"/>
          <w:lang w:eastAsia="ru-RU"/>
        </w:rPr>
        <w:t xml:space="preserve"> шляхом проведення аукціону</w:t>
      </w:r>
      <w:r>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22-3</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 xml:space="preserve">Про намір передачі в оренду </w:t>
      </w:r>
      <w:r>
        <w:rPr>
          <w:rFonts w:ascii="Times New Roman" w:eastAsia="Times New Roman" w:hAnsi="Times New Roman" w:cs="Times New Roman"/>
          <w:sz w:val="24"/>
          <w:szCs w:val="24"/>
          <w:lang w:eastAsia="ru-RU"/>
        </w:rPr>
        <w:t>частини вбудованих приміщень  другого корпусу початкової школи Новороздільського ліцею  ім. Володимира ТрушаНовороздільської міської ради, загальною \ площею 137,0 м</w:t>
      </w:r>
      <w:r>
        <w:rPr>
          <w:rFonts w:ascii="Times New Roman" w:eastAsia="Times New Roman" w:hAnsi="Times New Roman" w:cs="Times New Roman"/>
          <w:sz w:val="24"/>
          <w:szCs w:val="24"/>
          <w:vertAlign w:val="superscript"/>
          <w:lang w:eastAsia="ru-RU"/>
        </w:rPr>
        <w:t>2</w:t>
      </w:r>
      <w:r>
        <w:rPr>
          <w:rFonts w:ascii="Times New Roman" w:eastAsia="Times New Roman" w:hAnsi="Times New Roman" w:cs="Times New Roman"/>
          <w:sz w:val="24"/>
          <w:szCs w:val="24"/>
          <w:lang w:eastAsia="ru-RU"/>
        </w:rPr>
        <w:t>, розташованої по вул. Грушевського, 16-18,  м. Новий Розділ, Стрийського району, Львівської області</w:t>
      </w:r>
      <w:r>
        <w:rPr>
          <w:rFonts w:ascii="Times New Roman" w:eastAsia="Times New Roman" w:hAnsi="Times New Roman" w:cs="Times New Roman"/>
          <w:bCs/>
          <w:sz w:val="24"/>
          <w:szCs w:val="24"/>
          <w:lang w:eastAsia="ru-RU"/>
        </w:rPr>
        <w:t xml:space="preserve">, без проведення аукціону </w:t>
      </w:r>
      <w:r>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rPr>
          <w:rFonts w:ascii="Times New Roman" w:eastAsia="Times New Roman" w:hAnsi="Times New Roman" w:cs="Times New Roman"/>
          <w:bCs/>
          <w:sz w:val="24"/>
          <w:szCs w:val="24"/>
          <w:lang w:eastAsia="ru-RU"/>
        </w:rPr>
      </w:pPr>
      <w:r>
        <w:rPr>
          <w:rFonts w:ascii="Times New Roman" w:eastAsia="Times New Roman" w:hAnsi="Times New Roman" w:cs="Times New Roman"/>
          <w:sz w:val="24"/>
          <w:szCs w:val="24"/>
          <w:lang w:eastAsia="ru-RU"/>
        </w:rPr>
        <w:t>Голосували по проєкту № 22-4</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 xml:space="preserve">Про задоволення заяви про внесення змін до Договору оренди індивідуально визначеного  нерухомого майна, що належить до  комунальної власності Новороздільської  територіальної громади  № 95/24 від 02.09.2024р. </w:t>
      </w:r>
      <w:r>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22-5</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bCs/>
          <w:sz w:val="24"/>
          <w:szCs w:val="24"/>
          <w:lang w:eastAsia="ru-RU"/>
        </w:rPr>
        <w:t xml:space="preserve">Про намір передачі в оренду </w:t>
      </w:r>
      <w:r>
        <w:rPr>
          <w:rFonts w:ascii="Times New Roman" w:eastAsia="Times New Roman" w:hAnsi="Times New Roman" w:cs="Times New Roman"/>
          <w:sz w:val="24"/>
          <w:szCs w:val="24"/>
          <w:lang w:eastAsia="ru-RU"/>
        </w:rPr>
        <w:t>вбудованих  нежитлових приміщень -1 у житловому  будинку, загальною площею 307,50 м</w:t>
      </w:r>
      <w:r>
        <w:rPr>
          <w:rFonts w:ascii="Times New Roman" w:eastAsia="Times New Roman" w:hAnsi="Times New Roman" w:cs="Times New Roman"/>
          <w:sz w:val="24"/>
          <w:szCs w:val="24"/>
          <w:vertAlign w:val="superscript"/>
          <w:lang w:eastAsia="ru-RU"/>
        </w:rPr>
        <w:t>2</w:t>
      </w:r>
      <w:r>
        <w:rPr>
          <w:rFonts w:ascii="Times New Roman" w:eastAsia="Times New Roman" w:hAnsi="Times New Roman" w:cs="Times New Roman"/>
          <w:sz w:val="24"/>
          <w:szCs w:val="24"/>
          <w:lang w:eastAsia="ru-RU"/>
        </w:rPr>
        <w:t>, розташованого по вул. Чорновола, 12,  м. Новий Розділ, Стрийського району,  Львівської області</w:t>
      </w:r>
      <w:r>
        <w:rPr>
          <w:rFonts w:ascii="Times New Roman" w:eastAsia="Times New Roman" w:hAnsi="Times New Roman" w:cs="Times New Roman"/>
          <w:bCs/>
          <w:sz w:val="24"/>
          <w:szCs w:val="24"/>
          <w:lang w:eastAsia="ru-RU"/>
        </w:rPr>
        <w:t>, без проведення аукціону</w:t>
      </w:r>
      <w:r>
        <w:rPr>
          <w:rFonts w:ascii="Times New Roman" w:eastAsia="Times New Roman" w:hAnsi="Times New Roman" w:cs="Times New Roman"/>
          <w:sz w:val="24"/>
          <w:szCs w:val="24"/>
          <w:lang w:eastAsia="ru-RU"/>
        </w:rPr>
        <w:t xml:space="preserve">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autoSpaceDE w:val="0"/>
        <w:autoSpaceDN w:val="0"/>
        <w:adjustRightInd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Голосували по проєкту № 22-6</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Про дозвіл ПП «Престиж-Стиль» на передачу в суборенду орендовану окремо стоячу будівлю, площею 553,3 м</w:t>
      </w:r>
      <w:r>
        <w:rPr>
          <w:rFonts w:ascii="Times New Roman" w:eastAsia="Times New Roman" w:hAnsi="Times New Roman" w:cs="Times New Roman"/>
          <w:sz w:val="24"/>
          <w:szCs w:val="24"/>
          <w:vertAlign w:val="superscript"/>
          <w:lang w:eastAsia="ru-RU"/>
        </w:rPr>
        <w:t>2</w:t>
      </w:r>
      <w:r>
        <w:rPr>
          <w:rFonts w:ascii="Times New Roman" w:eastAsia="Times New Roman" w:hAnsi="Times New Roman" w:cs="Times New Roman"/>
          <w:sz w:val="24"/>
          <w:szCs w:val="24"/>
          <w:lang w:eastAsia="ru-RU"/>
        </w:rPr>
        <w:t xml:space="preserve">, розташовану по пр. Шевченка, 9-В м. Новий Розділ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683E9B">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3B2666" w:rsidRDefault="00D55DB1" w:rsidP="00D55DB1">
      <w:pPr>
        <w:spacing w:after="0" w:line="240" w:lineRule="auto"/>
        <w:jc w:val="both"/>
        <w:rPr>
          <w:rFonts w:ascii="Times New Roman" w:eastAsia="Times New Roman" w:hAnsi="Times New Roman" w:cs="Times New Roman"/>
          <w:color w:val="000000"/>
          <w:sz w:val="24"/>
          <w:szCs w:val="24"/>
          <w:lang w:val="ru-RU"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23</w:t>
      </w:r>
      <w:r w:rsidRPr="00683E9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000000"/>
          <w:sz w:val="24"/>
          <w:szCs w:val="24"/>
          <w:lang w:val="ru-RU" w:eastAsia="ru-RU"/>
        </w:rPr>
        <w:t>Про затвердження Акта приймання – передачі в комунальну власність гуртожитку по вул. В. Чорновола, 7-А м. Новий Розділ</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rPr>
          <w:rFonts w:ascii="Times New Roman" w:eastAsia="Andale Sans UI" w:hAnsi="Times New Roman" w:cs="Times New Roman"/>
          <w:kern w:val="2"/>
          <w:sz w:val="24"/>
          <w:szCs w:val="24"/>
          <w:lang w:eastAsia="ru-RU"/>
        </w:rPr>
      </w:pPr>
    </w:p>
    <w:p w:rsidR="00D55DB1" w:rsidRDefault="00D55DB1" w:rsidP="00D55DB1">
      <w:pPr>
        <w:spacing w:after="0" w:line="240" w:lineRule="auto"/>
        <w:rPr>
          <w:rFonts w:ascii="Times New Roman" w:eastAsia="Andale Sans UI" w:hAnsi="Times New Roman" w:cs="Times New Roman"/>
          <w:kern w:val="2"/>
          <w:sz w:val="24"/>
          <w:szCs w:val="24"/>
          <w:lang w:eastAsia="ru-RU"/>
        </w:rPr>
      </w:pPr>
      <w:r>
        <w:rPr>
          <w:rFonts w:ascii="Times New Roman" w:eastAsia="Andale Sans UI" w:hAnsi="Times New Roman" w:cs="Times New Roman"/>
          <w:kern w:val="2"/>
          <w:sz w:val="24"/>
          <w:szCs w:val="24"/>
          <w:lang w:eastAsia="ru-RU"/>
        </w:rPr>
        <w:t xml:space="preserve">О 17:00 год.  головуюча Ярина Яценко оголосила Перерву в засіданні </w:t>
      </w:r>
    </w:p>
    <w:p w:rsidR="00D55DB1" w:rsidRDefault="00D55DB1" w:rsidP="00D55DB1">
      <w:pPr>
        <w:spacing w:after="0" w:line="240" w:lineRule="auto"/>
        <w:rPr>
          <w:rFonts w:ascii="Times New Roman" w:eastAsia="Andale Sans UI" w:hAnsi="Times New Roman" w:cs="Times New Roman"/>
          <w:kern w:val="2"/>
          <w:sz w:val="24"/>
          <w:szCs w:val="24"/>
          <w:lang w:eastAsia="ru-RU"/>
        </w:rPr>
      </w:pPr>
    </w:p>
    <w:p w:rsidR="00D55DB1" w:rsidRDefault="00D55DB1" w:rsidP="00D55DB1">
      <w:pPr>
        <w:spacing w:after="0" w:line="240" w:lineRule="auto"/>
        <w:rPr>
          <w:rFonts w:ascii="Times New Roman" w:eastAsia="Andale Sans UI" w:hAnsi="Times New Roman" w:cs="Times New Roman"/>
          <w:kern w:val="2"/>
          <w:sz w:val="24"/>
          <w:szCs w:val="24"/>
          <w:lang w:eastAsia="ru-RU"/>
        </w:rPr>
      </w:pPr>
      <w:r>
        <w:rPr>
          <w:rFonts w:ascii="Times New Roman" w:eastAsia="Andale Sans UI" w:hAnsi="Times New Roman" w:cs="Times New Roman"/>
          <w:kern w:val="2"/>
          <w:sz w:val="24"/>
          <w:szCs w:val="24"/>
          <w:lang w:eastAsia="ru-RU"/>
        </w:rPr>
        <w:t>24.09.24р. о 15.10 засідання продовжено</w:t>
      </w:r>
    </w:p>
    <w:p w:rsidR="00D55DB1" w:rsidRDefault="00D55DB1" w:rsidP="00D55DB1">
      <w:pPr>
        <w:spacing w:after="0" w:line="240" w:lineRule="auto"/>
        <w:rPr>
          <w:rFonts w:ascii="Times New Roman" w:eastAsia="Andale Sans UI" w:hAnsi="Times New Roman" w:cs="Times New Roman"/>
          <w:kern w:val="2"/>
          <w:sz w:val="24"/>
          <w:szCs w:val="24"/>
          <w:lang w:eastAsia="ru-RU"/>
        </w:rPr>
      </w:pPr>
      <w:r>
        <w:rPr>
          <w:rFonts w:ascii="Times New Roman" w:eastAsia="Andale Sans UI" w:hAnsi="Times New Roman" w:cs="Times New Roman"/>
          <w:kern w:val="2"/>
          <w:sz w:val="24"/>
          <w:szCs w:val="24"/>
          <w:lang w:eastAsia="ru-RU"/>
        </w:rPr>
        <w:t>Головуюча на засіданні Ярина Яценко оголосила про продовження засідання виконкому, запропонували затвердити порядок денний, доповнивши його ще  2 -ма проєктами  №№ 27,28, а нумерацію проєктів, що нижче,  змінити відповідно.</w:t>
      </w:r>
    </w:p>
    <w:p w:rsidR="00D55DB1" w:rsidRDefault="00D55DB1" w:rsidP="00D55DB1">
      <w:pPr>
        <w:spacing w:after="0" w:line="240" w:lineRule="auto"/>
        <w:rPr>
          <w:rFonts w:ascii="Times New Roman" w:eastAsia="Times New Roman" w:hAnsi="Times New Roman" w:cs="Times New Roman"/>
          <w:sz w:val="24"/>
          <w:szCs w:val="24"/>
        </w:rPr>
      </w:pPr>
    </w:p>
    <w:p w:rsidR="00D55DB1" w:rsidRDefault="00D55DB1" w:rsidP="00D55DB1">
      <w:pPr>
        <w:tabs>
          <w:tab w:val="left" w:pos="284"/>
        </w:tabs>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27 «</w:t>
      </w:r>
      <w:r w:rsidRPr="003B2666">
        <w:rPr>
          <w:rFonts w:ascii="Times New Roman" w:eastAsia="Times New Roman" w:hAnsi="Times New Roman" w:cs="Times New Roman"/>
          <w:sz w:val="24"/>
          <w:szCs w:val="24"/>
        </w:rPr>
        <w:t xml:space="preserve">Про погодження внесення змін до  Програми облаштування та відновлення  захисних споруд цивільного захисту в Новороздільській територіальній громаді тна 2024 рік, прогноз на </w:t>
      </w:r>
    </w:p>
    <w:p w:rsidR="00D55DB1" w:rsidRDefault="00D55DB1" w:rsidP="00D55DB1">
      <w:pPr>
        <w:tabs>
          <w:tab w:val="left" w:pos="284"/>
        </w:tabs>
        <w:spacing w:after="0" w:line="240" w:lineRule="auto"/>
        <w:jc w:val="both"/>
        <w:rPr>
          <w:rFonts w:ascii="Times New Roman" w:eastAsia="Times New Roman" w:hAnsi="Times New Roman" w:cs="Times New Roman"/>
          <w:sz w:val="24"/>
          <w:szCs w:val="24"/>
        </w:rPr>
      </w:pPr>
    </w:p>
    <w:p w:rsidR="00D55DB1" w:rsidRPr="003B2666" w:rsidRDefault="00D55DB1" w:rsidP="00D55DB1">
      <w:pPr>
        <w:tabs>
          <w:tab w:val="left" w:pos="28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uk-UA"/>
        </w:rPr>
        <w:t>№ 28 «</w:t>
      </w:r>
      <w:r w:rsidRPr="003B2666">
        <w:rPr>
          <w:rFonts w:ascii="Times New Roman" w:eastAsia="Times New Roman" w:hAnsi="Times New Roman" w:cs="Times New Roman"/>
          <w:sz w:val="24"/>
          <w:szCs w:val="24"/>
          <w:lang w:eastAsia="uk-UA"/>
        </w:rPr>
        <w:t xml:space="preserve">Про погодження  внесення змін до </w:t>
      </w:r>
      <w:r w:rsidRPr="003B2666">
        <w:rPr>
          <w:rFonts w:ascii="Times New Roman" w:eastAsia="Times New Roman" w:hAnsi="Times New Roman" w:cs="Times New Roman"/>
          <w:sz w:val="24"/>
          <w:szCs w:val="24"/>
          <w:lang w:eastAsia="ru-RU"/>
        </w:rPr>
        <w:t xml:space="preserve">Програми  </w:t>
      </w:r>
      <w:r w:rsidRPr="003B2666">
        <w:rPr>
          <w:rFonts w:ascii="Times New Roman" w:eastAsia="Times New Roman" w:hAnsi="Times New Roman" w:cs="Times New Roman"/>
          <w:sz w:val="24"/>
          <w:szCs w:val="24"/>
          <w:lang w:val="ru-RU" w:eastAsia="ru-RU"/>
        </w:rPr>
        <w:t xml:space="preserve">виконання </w:t>
      </w:r>
      <w:r w:rsidRPr="003B2666">
        <w:rPr>
          <w:rFonts w:ascii="Times New Roman" w:eastAsia="Times New Roman" w:hAnsi="Times New Roman" w:cs="Times New Roman"/>
          <w:sz w:val="24"/>
          <w:szCs w:val="24"/>
          <w:lang w:eastAsia="ru-RU"/>
        </w:rPr>
        <w:t xml:space="preserve">судових </w:t>
      </w:r>
      <w:r w:rsidRPr="003B2666">
        <w:rPr>
          <w:rFonts w:ascii="Times New Roman" w:eastAsia="Times New Roman" w:hAnsi="Times New Roman" w:cs="Times New Roman"/>
          <w:sz w:val="24"/>
          <w:szCs w:val="24"/>
          <w:lang w:val="ru-RU" w:eastAsia="ru-RU"/>
        </w:rPr>
        <w:t>рішень про</w:t>
      </w:r>
      <w:r w:rsidRPr="003B2666">
        <w:rPr>
          <w:rFonts w:ascii="Times New Roman" w:eastAsia="Times New Roman" w:hAnsi="Times New Roman" w:cs="Times New Roman"/>
          <w:sz w:val="24"/>
          <w:szCs w:val="24"/>
          <w:lang w:eastAsia="ru-RU"/>
        </w:rPr>
        <w:t xml:space="preserve"> </w:t>
      </w:r>
      <w:r w:rsidRPr="003B2666">
        <w:rPr>
          <w:rFonts w:ascii="Times New Roman" w:eastAsia="Times New Roman" w:hAnsi="Times New Roman" w:cs="Times New Roman"/>
          <w:sz w:val="24"/>
          <w:szCs w:val="24"/>
          <w:lang w:val="ru-RU" w:eastAsia="ru-RU"/>
        </w:rPr>
        <w:t xml:space="preserve">стягнення коштів </w:t>
      </w:r>
      <w:r w:rsidRPr="003B2666">
        <w:rPr>
          <w:rFonts w:ascii="Times New Roman" w:eastAsia="Times New Roman" w:hAnsi="Times New Roman" w:cs="Times New Roman"/>
          <w:sz w:val="24"/>
          <w:szCs w:val="24"/>
          <w:lang w:eastAsia="ru-RU"/>
        </w:rPr>
        <w:t xml:space="preserve"> </w:t>
      </w:r>
      <w:r w:rsidRPr="003B2666">
        <w:rPr>
          <w:rFonts w:ascii="Times New Roman" w:eastAsia="Times New Roman" w:hAnsi="Times New Roman" w:cs="Times New Roman"/>
          <w:sz w:val="24"/>
          <w:szCs w:val="24"/>
        </w:rPr>
        <w:t>2025-2026 роки</w:t>
      </w:r>
      <w:r>
        <w:rPr>
          <w:rFonts w:ascii="Times New Roman" w:eastAsia="Times New Roman" w:hAnsi="Times New Roman" w:cs="Times New Roman"/>
          <w:sz w:val="24"/>
          <w:szCs w:val="24"/>
        </w:rPr>
        <w:t xml:space="preserve">» </w:t>
      </w:r>
      <w:r w:rsidRPr="003B2666">
        <w:rPr>
          <w:rFonts w:ascii="Times New Roman" w:eastAsia="Times New Roman" w:hAnsi="Times New Roman" w:cs="Times New Roman"/>
          <w:sz w:val="24"/>
          <w:szCs w:val="24"/>
          <w:lang w:eastAsia="ru-RU"/>
        </w:rPr>
        <w:t>на 2024 рік, прогноз на 2025-2026 роки</w:t>
      </w:r>
      <w:r>
        <w:rPr>
          <w:rFonts w:ascii="Times New Roman" w:eastAsia="Times New Roman" w:hAnsi="Times New Roman" w:cs="Times New Roman"/>
          <w:sz w:val="24"/>
          <w:szCs w:val="24"/>
          <w:lang w:eastAsia="ru-RU"/>
        </w:rPr>
        <w:t>»</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Перейшли до розгляду по суті:</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6943BC">
        <w:rPr>
          <w:rFonts w:ascii="Times New Roman" w:eastAsia="Times New Roman" w:hAnsi="Times New Roman" w:cs="Times New Roman"/>
          <w:bCs/>
          <w:sz w:val="24"/>
          <w:szCs w:val="24"/>
          <w:lang w:eastAsia="ru-RU"/>
        </w:rPr>
        <w:t>Пасемко Н.А.  – нач. відділу КМ та приватизації управління ЖКГ</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24</w:t>
      </w:r>
      <w:r w:rsidRPr="00683E9B">
        <w:rPr>
          <w:rFonts w:ascii="Times New Roman" w:eastAsia="Times New Roman" w:hAnsi="Times New Roman" w:cs="Times New Roman"/>
          <w:sz w:val="24"/>
          <w:szCs w:val="24"/>
          <w:lang w:eastAsia="ru-RU"/>
        </w:rPr>
        <w:t xml:space="preserve">  «</w:t>
      </w:r>
      <w:r w:rsidRPr="00ED1D0C">
        <w:rPr>
          <w:rFonts w:ascii="Times New Roman" w:eastAsia="Times New Roman" w:hAnsi="Times New Roman" w:cs="Times New Roman"/>
          <w:sz w:val="24"/>
          <w:szCs w:val="24"/>
          <w:lang w:eastAsia="uk-UA"/>
        </w:rPr>
        <w:t xml:space="preserve">Про погодження внесення змін  до </w:t>
      </w:r>
      <w:r>
        <w:rPr>
          <w:rFonts w:ascii="Times New Roman" w:eastAsia="Times New Roman" w:hAnsi="Times New Roman" w:cs="Times New Roman"/>
          <w:sz w:val="24"/>
          <w:szCs w:val="24"/>
          <w:lang w:eastAsia="uk-UA"/>
        </w:rPr>
        <w:t xml:space="preserve"> </w:t>
      </w:r>
      <w:r w:rsidRPr="00ED1D0C">
        <w:rPr>
          <w:rFonts w:ascii="Times New Roman" w:eastAsia="Calibri" w:hAnsi="Times New Roman" w:cs="Times New Roman"/>
          <w:sz w:val="24"/>
          <w:szCs w:val="24"/>
          <w:lang w:eastAsia="uk-UA"/>
        </w:rPr>
        <w:t xml:space="preserve">Програми  </w:t>
      </w:r>
      <w:r w:rsidRPr="00ED1D0C">
        <w:rPr>
          <w:rFonts w:ascii="Times New Roman" w:eastAsia="Times New Roman" w:hAnsi="Times New Roman" w:cs="Times New Roman"/>
          <w:sz w:val="24"/>
          <w:szCs w:val="24"/>
          <w:lang w:val="ru-RU" w:eastAsia="ru-RU"/>
        </w:rPr>
        <w:t>благоустрою   на 2024</w:t>
      </w:r>
      <w:r w:rsidRPr="00ED1D0C">
        <w:rPr>
          <w:rFonts w:ascii="Times New Roman" w:eastAsia="Times New Roman" w:hAnsi="Times New Roman" w:cs="Times New Roman"/>
          <w:sz w:val="24"/>
          <w:szCs w:val="24"/>
          <w:lang w:eastAsia="ru-RU"/>
        </w:rPr>
        <w:t xml:space="preserve"> рік</w:t>
      </w:r>
      <w:r w:rsidRPr="00ED1D0C">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eastAsia="uk-UA"/>
        </w:rPr>
        <w:t xml:space="preserve"> </w:t>
      </w:r>
      <w:r w:rsidRPr="00ED1D0C">
        <w:rPr>
          <w:rFonts w:ascii="Times New Roman" w:eastAsia="Times New Roman" w:hAnsi="Times New Roman" w:cs="Times New Roman"/>
          <w:sz w:val="24"/>
          <w:szCs w:val="24"/>
          <w:lang w:val="ru-RU" w:eastAsia="ru-RU"/>
        </w:rPr>
        <w:t>та прогноз на 20</w:t>
      </w:r>
      <w:r w:rsidRPr="00ED1D0C">
        <w:rPr>
          <w:rFonts w:ascii="Times New Roman" w:eastAsia="Times New Roman" w:hAnsi="Times New Roman" w:cs="Times New Roman"/>
          <w:sz w:val="24"/>
          <w:szCs w:val="24"/>
          <w:lang w:eastAsia="ru-RU"/>
        </w:rPr>
        <w:t>25</w:t>
      </w:r>
      <w:r w:rsidRPr="00ED1D0C">
        <w:rPr>
          <w:rFonts w:ascii="Times New Roman" w:eastAsia="Times New Roman" w:hAnsi="Times New Roman" w:cs="Times New Roman"/>
          <w:sz w:val="24"/>
          <w:szCs w:val="24"/>
          <w:lang w:val="ru-RU" w:eastAsia="ru-RU"/>
        </w:rPr>
        <w:t>-</w:t>
      </w:r>
      <w:r w:rsidRPr="00ED1D0C">
        <w:rPr>
          <w:rFonts w:ascii="Times New Roman" w:eastAsia="Times New Roman" w:hAnsi="Times New Roman" w:cs="Times New Roman"/>
          <w:sz w:val="24"/>
          <w:szCs w:val="24"/>
          <w:lang w:eastAsia="ru-RU"/>
        </w:rPr>
        <w:t>2026</w:t>
      </w:r>
      <w:r w:rsidRPr="00ED1D0C">
        <w:rPr>
          <w:rFonts w:ascii="Times New Roman" w:eastAsia="Times New Roman" w:hAnsi="Times New Roman" w:cs="Times New Roman"/>
          <w:sz w:val="24"/>
          <w:szCs w:val="24"/>
          <w:lang w:val="ru-RU" w:eastAsia="ru-RU"/>
        </w:rPr>
        <w:t xml:space="preserve"> роки</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6943BC">
        <w:rPr>
          <w:rFonts w:ascii="Times New Roman" w:eastAsia="Times New Roman" w:hAnsi="Times New Roman" w:cs="Times New Roman"/>
          <w:sz w:val="24"/>
          <w:szCs w:val="24"/>
          <w:lang w:eastAsia="ru-RU"/>
        </w:rPr>
        <w:t>Шелудько О.Я. –заст. головного лікаря КНП «НМЛНМР»</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25</w:t>
      </w:r>
      <w:r w:rsidRPr="00683E9B">
        <w:rPr>
          <w:rFonts w:ascii="Times New Roman" w:eastAsia="Times New Roman" w:hAnsi="Times New Roman" w:cs="Times New Roman"/>
          <w:sz w:val="24"/>
          <w:szCs w:val="24"/>
          <w:lang w:eastAsia="ru-RU"/>
        </w:rPr>
        <w:t xml:space="preserve">  «</w:t>
      </w:r>
      <w:r w:rsidRPr="00ED1D0C">
        <w:rPr>
          <w:rFonts w:ascii="Times New Roman" w:eastAsia="Times New Roman" w:hAnsi="Times New Roman" w:cs="Times New Roman"/>
          <w:sz w:val="24"/>
          <w:szCs w:val="24"/>
          <w:lang w:eastAsia="ru-RU"/>
        </w:rPr>
        <w:t xml:space="preserve">Про погодження внесення змін до </w:t>
      </w:r>
      <w:r>
        <w:rPr>
          <w:rFonts w:ascii="Times New Roman" w:eastAsia="Times New Roman" w:hAnsi="Times New Roman" w:cs="Times New Roman"/>
          <w:sz w:val="24"/>
          <w:szCs w:val="24"/>
          <w:lang w:eastAsia="ru-RU"/>
        </w:rPr>
        <w:t xml:space="preserve"> </w:t>
      </w:r>
      <w:r w:rsidRPr="00ED1D0C">
        <w:rPr>
          <w:rFonts w:ascii="Times New Roman" w:eastAsia="Calibri" w:hAnsi="Times New Roman" w:cs="Times New Roman"/>
          <w:sz w:val="24"/>
          <w:szCs w:val="24"/>
          <w:lang w:eastAsia="uk-UA"/>
        </w:rPr>
        <w:t>Програми розвитку та підтримки</w:t>
      </w:r>
      <w:r>
        <w:rPr>
          <w:rFonts w:ascii="Times New Roman" w:eastAsia="Times New Roman" w:hAnsi="Times New Roman" w:cs="Times New Roman"/>
          <w:sz w:val="24"/>
          <w:szCs w:val="24"/>
          <w:lang w:eastAsia="ru-RU"/>
        </w:rPr>
        <w:t xml:space="preserve"> </w:t>
      </w:r>
      <w:r w:rsidRPr="00ED1D0C">
        <w:rPr>
          <w:rFonts w:ascii="Times New Roman" w:eastAsia="Calibri" w:hAnsi="Times New Roman" w:cs="Times New Roman"/>
          <w:sz w:val="24"/>
          <w:szCs w:val="24"/>
          <w:lang w:eastAsia="uk-UA"/>
        </w:rPr>
        <w:t>галузі охорони здоров</w:t>
      </w:r>
      <w:r w:rsidRPr="00ED1D0C">
        <w:rPr>
          <w:rFonts w:ascii="Times New Roman" w:eastAsia="Calibri" w:hAnsi="Times New Roman" w:cs="Times New Roman"/>
          <w:sz w:val="24"/>
          <w:szCs w:val="24"/>
          <w:rtl/>
          <w:lang w:eastAsia="uk-UA"/>
        </w:rPr>
        <w:t>’</w:t>
      </w:r>
      <w:r w:rsidRPr="00ED1D0C">
        <w:rPr>
          <w:rFonts w:ascii="Times New Roman" w:eastAsia="Calibri" w:hAnsi="Times New Roman" w:cs="Times New Roman"/>
          <w:sz w:val="24"/>
          <w:szCs w:val="24"/>
          <w:lang w:eastAsia="uk-UA"/>
        </w:rPr>
        <w:t>я на 2024 рік</w:t>
      </w:r>
      <w:r>
        <w:rPr>
          <w:rFonts w:ascii="Times New Roman" w:eastAsia="Times New Roman" w:hAnsi="Times New Roman" w:cs="Times New Roman"/>
          <w:sz w:val="24"/>
          <w:szCs w:val="24"/>
          <w:lang w:eastAsia="ru-RU"/>
        </w:rPr>
        <w:t xml:space="preserve"> </w:t>
      </w:r>
      <w:r w:rsidRPr="00ED1D0C">
        <w:rPr>
          <w:rFonts w:ascii="Times New Roman" w:eastAsia="Calibri" w:hAnsi="Times New Roman" w:cs="Times New Roman"/>
          <w:sz w:val="24"/>
          <w:szCs w:val="24"/>
          <w:lang w:eastAsia="uk-UA"/>
        </w:rPr>
        <w:t>та прогноз 2025-2026 роки</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Pr>
          <w:rFonts w:ascii="Times New Roman" w:eastAsia="Times New Roman" w:hAnsi="Times New Roman" w:cs="Times New Roman"/>
          <w:bCs/>
          <w:sz w:val="24"/>
          <w:szCs w:val="24"/>
          <w:lang w:eastAsia="ru-RU"/>
        </w:rPr>
        <w:t>Щепного</w:t>
      </w:r>
      <w:r w:rsidRPr="008C13EF">
        <w:rPr>
          <w:rFonts w:ascii="Times New Roman" w:eastAsia="Times New Roman" w:hAnsi="Times New Roman" w:cs="Times New Roman"/>
          <w:bCs/>
          <w:sz w:val="24"/>
          <w:szCs w:val="24"/>
          <w:lang w:eastAsia="ru-RU"/>
        </w:rPr>
        <w:t xml:space="preserve"> В.В.  – нач. відділу з питань НС правоохоронної  та оборонно-мобілізаційної  роботи</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26</w:t>
      </w:r>
      <w:r w:rsidRPr="00683E9B">
        <w:rPr>
          <w:rFonts w:ascii="Times New Roman" w:eastAsia="Times New Roman" w:hAnsi="Times New Roman" w:cs="Times New Roman"/>
          <w:sz w:val="24"/>
          <w:szCs w:val="24"/>
          <w:lang w:eastAsia="ru-RU"/>
        </w:rPr>
        <w:t xml:space="preserve">  «</w:t>
      </w:r>
      <w:r w:rsidRPr="00ED1D0C">
        <w:rPr>
          <w:rFonts w:ascii="Times New Roman" w:eastAsia="Times New Roman" w:hAnsi="Times New Roman" w:cs="Times New Roman"/>
          <w:sz w:val="24"/>
          <w:szCs w:val="24"/>
          <w:lang w:val="ru-RU" w:eastAsia="ru-RU"/>
        </w:rPr>
        <w:t xml:space="preserve">Про погодження внесення змін до </w:t>
      </w:r>
      <w:r w:rsidRPr="00ED1D0C">
        <w:rPr>
          <w:rFonts w:ascii="Times New Roman" w:eastAsia="Times New Roman" w:hAnsi="Times New Roman" w:cs="Times New Roman"/>
          <w:sz w:val="24"/>
          <w:szCs w:val="24"/>
          <w:lang w:eastAsia="ru-RU"/>
        </w:rPr>
        <w:t xml:space="preserve"> </w:t>
      </w:r>
      <w:r w:rsidRPr="00ED1D0C">
        <w:rPr>
          <w:rFonts w:ascii="Times New Roman" w:eastAsia="Times New Roman" w:hAnsi="Times New Roman" w:cs="Times New Roman"/>
          <w:sz w:val="24"/>
          <w:szCs w:val="24"/>
          <w:lang w:val="ru-RU" w:eastAsia="ru-RU"/>
        </w:rPr>
        <w:t>Програми підтримки  державної політики національного спротиву   на 202</w:t>
      </w:r>
      <w:r w:rsidRPr="00ED1D0C">
        <w:rPr>
          <w:rFonts w:ascii="Times New Roman" w:eastAsia="Times New Roman" w:hAnsi="Times New Roman" w:cs="Times New Roman"/>
          <w:sz w:val="24"/>
          <w:szCs w:val="24"/>
          <w:lang w:eastAsia="ru-RU"/>
        </w:rPr>
        <w:t>4</w:t>
      </w:r>
      <w:r w:rsidRPr="00ED1D0C">
        <w:rPr>
          <w:rFonts w:ascii="Times New Roman" w:eastAsia="Times New Roman" w:hAnsi="Times New Roman" w:cs="Times New Roman"/>
          <w:sz w:val="24"/>
          <w:szCs w:val="24"/>
          <w:lang w:val="ru-RU" w:eastAsia="ru-RU"/>
        </w:rPr>
        <w:t xml:space="preserve"> рік, прогноз на 202</w:t>
      </w:r>
      <w:r w:rsidRPr="00ED1D0C">
        <w:rPr>
          <w:rFonts w:ascii="Times New Roman" w:eastAsia="Times New Roman" w:hAnsi="Times New Roman" w:cs="Times New Roman"/>
          <w:sz w:val="24"/>
          <w:szCs w:val="24"/>
          <w:lang w:eastAsia="ru-RU"/>
        </w:rPr>
        <w:t>5</w:t>
      </w:r>
      <w:r w:rsidRPr="00ED1D0C">
        <w:rPr>
          <w:rFonts w:ascii="Times New Roman" w:eastAsia="Times New Roman" w:hAnsi="Times New Roman" w:cs="Times New Roman"/>
          <w:sz w:val="24"/>
          <w:szCs w:val="24"/>
          <w:lang w:val="ru-RU" w:eastAsia="ru-RU"/>
        </w:rPr>
        <w:t>-202</w:t>
      </w:r>
      <w:r w:rsidRPr="00ED1D0C">
        <w:rPr>
          <w:rFonts w:ascii="Times New Roman" w:eastAsia="Times New Roman" w:hAnsi="Times New Roman" w:cs="Times New Roman"/>
          <w:sz w:val="24"/>
          <w:szCs w:val="24"/>
          <w:lang w:eastAsia="ru-RU"/>
        </w:rPr>
        <w:t>6</w:t>
      </w:r>
      <w:r w:rsidRPr="00ED1D0C">
        <w:rPr>
          <w:rFonts w:ascii="Times New Roman" w:eastAsia="Times New Roman" w:hAnsi="Times New Roman" w:cs="Times New Roman"/>
          <w:sz w:val="24"/>
          <w:szCs w:val="24"/>
          <w:lang w:val="ru-RU" w:eastAsia="ru-RU"/>
        </w:rPr>
        <w:t xml:space="preserve"> роки</w:t>
      </w:r>
      <w:r w:rsidRPr="00ED1D0C">
        <w:rPr>
          <w:rFonts w:ascii="Times New Roman" w:eastAsia="Times New Roman" w:hAnsi="Times New Roman" w:cs="Times New Roman"/>
          <w:sz w:val="28"/>
          <w:szCs w:val="28"/>
          <w:lang w:val="ru-RU" w:eastAsia="ru-RU"/>
        </w:rPr>
        <w:t xml:space="preserve"> </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Pr>
          <w:rFonts w:ascii="Times New Roman" w:eastAsia="Times New Roman" w:hAnsi="Times New Roman" w:cs="Times New Roman"/>
          <w:bCs/>
          <w:sz w:val="24"/>
          <w:szCs w:val="24"/>
          <w:lang w:eastAsia="ru-RU"/>
        </w:rPr>
        <w:t>Щепного</w:t>
      </w:r>
      <w:r w:rsidRPr="008C13EF">
        <w:rPr>
          <w:rFonts w:ascii="Times New Roman" w:eastAsia="Times New Roman" w:hAnsi="Times New Roman" w:cs="Times New Roman"/>
          <w:bCs/>
          <w:sz w:val="24"/>
          <w:szCs w:val="24"/>
          <w:lang w:eastAsia="ru-RU"/>
        </w:rPr>
        <w:t xml:space="preserve"> В.В.  – нач. відділу з питань НС правоохоронної  та оборонно-мобілізаційної  роботи</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DC1A3E" w:rsidRDefault="00D55DB1" w:rsidP="00D55DB1">
      <w:pPr>
        <w:shd w:val="clear" w:color="auto" w:fill="FFFFFF"/>
        <w:spacing w:after="0" w:line="216" w:lineRule="auto"/>
        <w:ind w:right="423"/>
        <w:rPr>
          <w:rFonts w:ascii="Times New Roman" w:eastAsia="Times New Roman" w:hAnsi="Times New Roman" w:cs="Times New Roman"/>
          <w:color w:val="FF0000"/>
          <w:sz w:val="24"/>
          <w:szCs w:val="24"/>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27</w:t>
      </w:r>
      <w:r w:rsidRPr="00683E9B">
        <w:rPr>
          <w:rFonts w:ascii="Times New Roman" w:eastAsia="Times New Roman" w:hAnsi="Times New Roman" w:cs="Times New Roman"/>
          <w:sz w:val="24"/>
          <w:szCs w:val="24"/>
          <w:lang w:eastAsia="ru-RU"/>
        </w:rPr>
        <w:t xml:space="preserve">  «</w:t>
      </w:r>
      <w:r w:rsidRPr="00DC1A3E">
        <w:rPr>
          <w:rFonts w:ascii="Times New Roman" w:eastAsia="Times New Roman" w:hAnsi="Times New Roman" w:cs="Times New Roman"/>
          <w:sz w:val="24"/>
          <w:szCs w:val="24"/>
        </w:rPr>
        <w:t>Про погодження внесення змін до  Програми облаштування та відновлення  захисних споруд цивільного захисту в Новороздільській територіальній громаді тна 2024 рік, прогноз на 2025-2026 роки</w:t>
      </w:r>
      <w:r w:rsidRPr="00DC1A3E">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2D43DF">
        <w:rPr>
          <w:rFonts w:ascii="Times New Roman" w:eastAsia="Times New Roman" w:hAnsi="Times New Roman" w:cs="Times New Roman"/>
          <w:sz w:val="24"/>
          <w:szCs w:val="24"/>
          <w:lang w:eastAsia="ru-RU"/>
        </w:rPr>
        <w:t>Гірняк  Х.І. – гол спец. юридичного відділу</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DC1A3E" w:rsidRDefault="00D55DB1" w:rsidP="00D55DB1">
      <w:pPr>
        <w:tabs>
          <w:tab w:val="left" w:pos="284"/>
        </w:tabs>
        <w:spacing w:after="0" w:line="240" w:lineRule="auto"/>
        <w:jc w:val="both"/>
        <w:rPr>
          <w:rFonts w:ascii="Times New Roman" w:eastAsia="Times New Roman" w:hAnsi="Times New Roman" w:cs="Times New Roman"/>
          <w:color w:val="FF0000"/>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28</w:t>
      </w:r>
      <w:r w:rsidRPr="00683E9B">
        <w:rPr>
          <w:rFonts w:ascii="Times New Roman" w:eastAsia="Times New Roman" w:hAnsi="Times New Roman" w:cs="Times New Roman"/>
          <w:sz w:val="24"/>
          <w:szCs w:val="24"/>
          <w:lang w:eastAsia="ru-RU"/>
        </w:rPr>
        <w:t xml:space="preserve">  «</w:t>
      </w:r>
      <w:r w:rsidRPr="00DC1A3E">
        <w:rPr>
          <w:rFonts w:ascii="Times New Roman" w:eastAsia="Times New Roman" w:hAnsi="Times New Roman" w:cs="Times New Roman"/>
          <w:sz w:val="24"/>
          <w:szCs w:val="24"/>
          <w:lang w:eastAsia="uk-UA"/>
        </w:rPr>
        <w:t xml:space="preserve">Про погодження  внесення змін до </w:t>
      </w:r>
      <w:r w:rsidRPr="00DC1A3E">
        <w:rPr>
          <w:rFonts w:ascii="Times New Roman" w:eastAsia="Times New Roman" w:hAnsi="Times New Roman" w:cs="Times New Roman"/>
          <w:sz w:val="24"/>
          <w:szCs w:val="24"/>
          <w:lang w:eastAsia="ru-RU"/>
        </w:rPr>
        <w:t xml:space="preserve">Програми </w:t>
      </w:r>
      <w:r w:rsidRPr="00DC1A3E">
        <w:rPr>
          <w:rFonts w:ascii="Times New Roman" w:eastAsia="Times New Roman" w:hAnsi="Times New Roman" w:cs="Times New Roman"/>
          <w:sz w:val="24"/>
          <w:szCs w:val="24"/>
          <w:lang w:val="ru-RU" w:eastAsia="ru-RU"/>
        </w:rPr>
        <w:t xml:space="preserve">виконання </w:t>
      </w:r>
      <w:r w:rsidRPr="00DC1A3E">
        <w:rPr>
          <w:rFonts w:ascii="Times New Roman" w:eastAsia="Times New Roman" w:hAnsi="Times New Roman" w:cs="Times New Roman"/>
          <w:sz w:val="24"/>
          <w:szCs w:val="24"/>
          <w:lang w:eastAsia="ru-RU"/>
        </w:rPr>
        <w:t xml:space="preserve">судових </w:t>
      </w:r>
      <w:r w:rsidRPr="00DC1A3E">
        <w:rPr>
          <w:rFonts w:ascii="Times New Roman" w:eastAsia="Times New Roman" w:hAnsi="Times New Roman" w:cs="Times New Roman"/>
          <w:sz w:val="24"/>
          <w:szCs w:val="24"/>
          <w:lang w:val="ru-RU" w:eastAsia="ru-RU"/>
        </w:rPr>
        <w:t>рішень про</w:t>
      </w:r>
      <w:r w:rsidRPr="00DC1A3E">
        <w:rPr>
          <w:rFonts w:ascii="Times New Roman" w:eastAsia="Times New Roman" w:hAnsi="Times New Roman" w:cs="Times New Roman"/>
          <w:sz w:val="24"/>
          <w:szCs w:val="24"/>
          <w:lang w:eastAsia="ru-RU"/>
        </w:rPr>
        <w:t xml:space="preserve"> </w:t>
      </w:r>
      <w:r w:rsidRPr="00DC1A3E">
        <w:rPr>
          <w:rFonts w:ascii="Times New Roman" w:eastAsia="Times New Roman" w:hAnsi="Times New Roman" w:cs="Times New Roman"/>
          <w:sz w:val="24"/>
          <w:szCs w:val="24"/>
          <w:lang w:val="ru-RU" w:eastAsia="ru-RU"/>
        </w:rPr>
        <w:t xml:space="preserve">стягнення коштів </w:t>
      </w:r>
      <w:r w:rsidRPr="00DC1A3E">
        <w:rPr>
          <w:rFonts w:ascii="Times New Roman" w:eastAsia="Times New Roman" w:hAnsi="Times New Roman" w:cs="Times New Roman"/>
          <w:sz w:val="24"/>
          <w:szCs w:val="24"/>
          <w:lang w:eastAsia="ru-RU"/>
        </w:rPr>
        <w:t xml:space="preserve"> на 2024 рік, прогноз на 2025-2026 роки»</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00126EDA">
        <w:rPr>
          <w:rFonts w:ascii="Times New Roman" w:eastAsia="Times New Roman" w:hAnsi="Times New Roman" w:cs="Times New Roman"/>
          <w:sz w:val="24"/>
          <w:szCs w:val="24"/>
        </w:rPr>
        <w:t xml:space="preserve">Ричагівського І.І. – </w:t>
      </w:r>
      <w:r>
        <w:rPr>
          <w:rFonts w:ascii="Times New Roman" w:eastAsia="Times New Roman" w:hAnsi="Times New Roman" w:cs="Times New Roman"/>
          <w:sz w:val="24"/>
          <w:szCs w:val="24"/>
        </w:rPr>
        <w:t xml:space="preserve"> нач. фіеаесового управління</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DC1A3E" w:rsidRDefault="00D55DB1" w:rsidP="00D55DB1">
      <w:pPr>
        <w:spacing w:after="0" w:line="240" w:lineRule="auto"/>
        <w:rPr>
          <w:rFonts w:ascii="Times New Roman" w:eastAsia="Andale Sans UI" w:hAnsi="Times New Roman" w:cs="Times New Roman"/>
          <w:kern w:val="2"/>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29</w:t>
      </w:r>
      <w:r w:rsidRPr="00683E9B">
        <w:rPr>
          <w:rFonts w:ascii="Times New Roman" w:eastAsia="Times New Roman" w:hAnsi="Times New Roman" w:cs="Times New Roman"/>
          <w:sz w:val="24"/>
          <w:szCs w:val="24"/>
          <w:lang w:eastAsia="ru-RU"/>
        </w:rPr>
        <w:t xml:space="preserve">  «</w:t>
      </w:r>
      <w:r w:rsidRPr="00ED1D0C">
        <w:rPr>
          <w:rFonts w:ascii="Times New Roman" w:eastAsia="Times New Roman" w:hAnsi="Times New Roman" w:cs="Times New Roman"/>
          <w:sz w:val="24"/>
          <w:szCs w:val="24"/>
          <w:lang w:val="ru-RU"/>
        </w:rPr>
        <w:t>Про внесення змін до показників міського бюджету на 2024 рік</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C74209" w:rsidRDefault="00D55DB1" w:rsidP="00D55DB1">
      <w:pPr>
        <w:spacing w:after="0" w:line="240" w:lineRule="auto"/>
        <w:jc w:val="both"/>
        <w:rPr>
          <w:rFonts w:ascii="Times New Roman" w:hAnsi="Times New Roman" w:cs="Times New Roman"/>
          <w:sz w:val="24"/>
          <w:szCs w:val="24"/>
        </w:rPr>
      </w:pPr>
      <w:r>
        <w:rPr>
          <w:rFonts w:ascii="Times New Roman" w:hAnsi="Times New Roman" w:cs="Times New Roman"/>
          <w:i/>
          <w:sz w:val="24"/>
          <w:szCs w:val="24"/>
        </w:rPr>
        <w:t>Головуюча Ярина Яценко. запропонувала</w:t>
      </w:r>
      <w:r w:rsidRPr="00C13255">
        <w:rPr>
          <w:rFonts w:ascii="Times New Roman" w:hAnsi="Times New Roman" w:cs="Times New Roman"/>
          <w:i/>
          <w:sz w:val="24"/>
          <w:szCs w:val="24"/>
        </w:rPr>
        <w:t xml:space="preserve"> щодо проєктів рішень порядку </w:t>
      </w:r>
      <w:r w:rsidRPr="00DC1A3E">
        <w:rPr>
          <w:rFonts w:ascii="Times New Roman" w:hAnsi="Times New Roman" w:cs="Times New Roman"/>
          <w:i/>
          <w:sz w:val="24"/>
          <w:szCs w:val="24"/>
        </w:rPr>
        <w:t xml:space="preserve">денного  </w:t>
      </w:r>
      <w:r w:rsidRPr="00DC1A3E">
        <w:rPr>
          <w:rFonts w:ascii="Times New Roman" w:hAnsi="Times New Roman" w:cs="Times New Roman"/>
          <w:sz w:val="24"/>
          <w:szCs w:val="24"/>
        </w:rPr>
        <w:t>№№ 30,31,32</w:t>
      </w:r>
      <w:r w:rsidRPr="00C13255">
        <w:rPr>
          <w:rFonts w:ascii="Times New Roman" w:hAnsi="Times New Roman" w:cs="Times New Roman"/>
          <w:sz w:val="24"/>
          <w:szCs w:val="24"/>
        </w:rPr>
        <w:t xml:space="preserve"> </w:t>
      </w:r>
      <w:r w:rsidRPr="00C13255">
        <w:rPr>
          <w:rFonts w:ascii="Times New Roman" w:hAnsi="Times New Roman" w:cs="Times New Roman"/>
          <w:i/>
          <w:sz w:val="24"/>
          <w:szCs w:val="24"/>
        </w:rPr>
        <w:t xml:space="preserve"> </w:t>
      </w:r>
      <w:r w:rsidRPr="00C13255">
        <w:rPr>
          <w:rFonts w:ascii="Times New Roman" w:hAnsi="Times New Roman" w:cs="Times New Roman"/>
          <w:sz w:val="24"/>
          <w:szCs w:val="24"/>
        </w:rPr>
        <w:t xml:space="preserve"> (перелічені усі назви проєктів) </w:t>
      </w:r>
      <w:r w:rsidRPr="00C13255">
        <w:rPr>
          <w:rFonts w:ascii="Times New Roman" w:hAnsi="Times New Roman" w:cs="Times New Roman"/>
          <w:i/>
          <w:sz w:val="24"/>
          <w:szCs w:val="24"/>
        </w:rPr>
        <w:t xml:space="preserve">визначити режим роботи виконкому закритим з метою захисту персональних даних громадян під час обговорення проектів, з подальшим оприлюдненням прийнятих рішень з виведеними з них персональними даними, відповідно до Закону України «Про доступ до публічної інформації».  Перед голосуванням пройти трискладовий тест. </w:t>
      </w:r>
    </w:p>
    <w:p w:rsidR="00D55DB1" w:rsidRPr="00C13255" w:rsidRDefault="00D55DB1" w:rsidP="00D55DB1">
      <w:pPr>
        <w:spacing w:after="0" w:line="240" w:lineRule="auto"/>
        <w:jc w:val="both"/>
        <w:rPr>
          <w:rFonts w:ascii="Times New Roman" w:hAnsi="Times New Roman" w:cs="Times New Roman"/>
          <w:i/>
          <w:sz w:val="24"/>
          <w:szCs w:val="24"/>
        </w:rPr>
      </w:pPr>
    </w:p>
    <w:p w:rsidR="00D55DB1" w:rsidRPr="00C13255" w:rsidRDefault="00D55DB1" w:rsidP="00D55DB1">
      <w:pPr>
        <w:tabs>
          <w:tab w:val="left" w:pos="1985"/>
        </w:tabs>
        <w:spacing w:after="0" w:line="240" w:lineRule="auto"/>
        <w:ind w:firstLine="567"/>
        <w:jc w:val="both"/>
        <w:rPr>
          <w:rFonts w:ascii="Arial" w:hAnsi="Arial" w:cs="Arial"/>
          <w:shd w:val="clear" w:color="auto" w:fill="FFFFFF"/>
        </w:rPr>
      </w:pPr>
      <w:r w:rsidRPr="00C13255">
        <w:rPr>
          <w:rFonts w:ascii="Arial" w:hAnsi="Arial" w:cs="Arial"/>
          <w:shd w:val="clear" w:color="auto" w:fill="FFFFFF"/>
        </w:rPr>
        <w:t xml:space="preserve">1. констатуємо, що інформація  в проектах рішень </w:t>
      </w:r>
      <w:r w:rsidRPr="00DC1A3E">
        <w:rPr>
          <w:rFonts w:ascii="Times New Roman" w:hAnsi="Times New Roman" w:cs="Times New Roman"/>
          <w:sz w:val="24"/>
          <w:szCs w:val="24"/>
        </w:rPr>
        <w:t>№№ 30,31,32</w:t>
      </w:r>
      <w:r w:rsidRPr="00C13255">
        <w:rPr>
          <w:rFonts w:ascii="Times New Roman" w:hAnsi="Times New Roman" w:cs="Times New Roman"/>
          <w:sz w:val="24"/>
          <w:szCs w:val="24"/>
        </w:rPr>
        <w:t xml:space="preserve"> </w:t>
      </w:r>
      <w:r w:rsidRPr="00C13255">
        <w:rPr>
          <w:rFonts w:ascii="Times New Roman" w:hAnsi="Times New Roman" w:cs="Times New Roman"/>
          <w:i/>
          <w:sz w:val="24"/>
          <w:szCs w:val="24"/>
        </w:rPr>
        <w:t xml:space="preserve"> </w:t>
      </w:r>
      <w:r w:rsidRPr="00C13255">
        <w:rPr>
          <w:rFonts w:ascii="Arial" w:hAnsi="Arial" w:cs="Arial"/>
          <w:shd w:val="clear" w:color="auto" w:fill="FFFFFF"/>
        </w:rPr>
        <w:t>виконкому може були віднесена до інформації з обмеженим доступом встановлюємо  </w:t>
      </w:r>
      <w:r w:rsidRPr="00C13255">
        <w:rPr>
          <w:rFonts w:ascii="Arial" w:hAnsi="Arial" w:cs="Arial"/>
          <w:b/>
          <w:bCs/>
        </w:rPr>
        <w:t>вид інформації</w:t>
      </w:r>
      <w:r w:rsidRPr="00C13255">
        <w:rPr>
          <w:rFonts w:ascii="Arial" w:hAnsi="Arial" w:cs="Arial"/>
          <w:shd w:val="clear" w:color="auto" w:fill="FFFFFF"/>
        </w:rPr>
        <w:t> з обмеженим доступом, (конфіденційна, таємна або службова). –</w:t>
      </w:r>
      <w:r w:rsidRPr="00C13255">
        <w:rPr>
          <w:rFonts w:ascii="Arial" w:hAnsi="Arial" w:cs="Arial"/>
          <w:b/>
          <w:shd w:val="clear" w:color="auto" w:fill="FFFFFF"/>
        </w:rPr>
        <w:t xml:space="preserve"> конфіденційна</w:t>
      </w:r>
      <w:r w:rsidRPr="00C13255">
        <w:rPr>
          <w:rFonts w:ascii="Arial" w:hAnsi="Arial" w:cs="Arial"/>
          <w:shd w:val="clear" w:color="auto" w:fill="FFFFFF"/>
        </w:rPr>
        <w:t>. Предмет захисту інтересів -  персональні дані громадян, які не дали згоди на її розповсюдження (поширення) лише обробку. Під час обговорення проєктів озвучуються персональні дані, які містяться не тільки в проєкти рішень, а і в матеріалах до цих проєктів.  Відповідь позитивна.</w:t>
      </w:r>
    </w:p>
    <w:p w:rsidR="00D55DB1" w:rsidRPr="00C13255" w:rsidRDefault="00D55DB1" w:rsidP="00D55DB1">
      <w:pPr>
        <w:spacing w:after="0" w:line="240" w:lineRule="auto"/>
        <w:ind w:firstLine="567"/>
        <w:jc w:val="both"/>
        <w:rPr>
          <w:rFonts w:ascii="Arial" w:hAnsi="Arial" w:cs="Arial"/>
          <w:shd w:val="clear" w:color="auto" w:fill="FFFFFF"/>
        </w:rPr>
      </w:pPr>
    </w:p>
    <w:p w:rsidR="00D55DB1" w:rsidRPr="00C13255" w:rsidRDefault="00D55DB1" w:rsidP="00D55DB1">
      <w:pPr>
        <w:spacing w:after="0" w:line="240" w:lineRule="auto"/>
        <w:ind w:firstLine="567"/>
        <w:jc w:val="both"/>
        <w:rPr>
          <w:rFonts w:ascii="Arial" w:hAnsi="Arial" w:cs="Arial"/>
          <w:shd w:val="clear" w:color="auto" w:fill="FFFFFF"/>
        </w:rPr>
      </w:pPr>
      <w:r w:rsidRPr="00C13255">
        <w:rPr>
          <w:rFonts w:ascii="Arial" w:hAnsi="Arial" w:cs="Arial"/>
          <w:shd w:val="clear" w:color="auto" w:fill="FFFFFF"/>
        </w:rPr>
        <w:t>2. чи буде розголошенням інформації, під час обговорення цих проєктів  завдана </w:t>
      </w:r>
      <w:r w:rsidRPr="00C13255">
        <w:rPr>
          <w:rFonts w:ascii="Arial" w:hAnsi="Arial" w:cs="Arial"/>
          <w:b/>
          <w:bCs/>
        </w:rPr>
        <w:t>істотна шкода</w:t>
      </w:r>
      <w:r w:rsidRPr="00C13255">
        <w:rPr>
          <w:rFonts w:ascii="Arial" w:hAnsi="Arial" w:cs="Arial"/>
          <w:shd w:val="clear" w:color="auto" w:fill="FFFFFF"/>
        </w:rPr>
        <w:t xml:space="preserve"> зазначеним інтересам? Згідно закону України «Про захист персональних даних», </w:t>
      </w:r>
      <w:r w:rsidRPr="00C13255">
        <w:rPr>
          <w:rFonts w:ascii="Arial" w:hAnsi="Arial" w:cs="Arial"/>
          <w:shd w:val="clear" w:color="auto" w:fill="FFFFFF"/>
        </w:rPr>
        <w:lastRenderedPageBreak/>
        <w:t xml:space="preserve">розголошення такої інформації, може завдати істотної школи інтересам громадян та охоронювана законом, (зокрема ст. 182 КК України)  </w:t>
      </w:r>
      <w:r w:rsidRPr="00C13255">
        <w:rPr>
          <w:rFonts w:ascii="Arial" w:hAnsi="Arial" w:cs="Arial"/>
          <w:bCs/>
        </w:rPr>
        <w:t>недоторканість приватного життя</w:t>
      </w:r>
      <w:r w:rsidRPr="00C13255">
        <w:rPr>
          <w:rFonts w:ascii="Arial" w:hAnsi="Arial" w:cs="Arial"/>
          <w:shd w:val="clear" w:color="auto" w:fill="FFFFFF"/>
        </w:rPr>
        <w:t>. Відповідь позитивна.</w:t>
      </w:r>
    </w:p>
    <w:p w:rsidR="00D55DB1" w:rsidRPr="00C13255" w:rsidRDefault="00D55DB1" w:rsidP="00D55DB1">
      <w:pPr>
        <w:spacing w:after="0" w:line="240" w:lineRule="auto"/>
        <w:ind w:firstLine="567"/>
        <w:jc w:val="both"/>
        <w:rPr>
          <w:rFonts w:ascii="Arial" w:hAnsi="Arial" w:cs="Arial"/>
          <w:shd w:val="clear" w:color="auto" w:fill="FFFFFF"/>
        </w:rPr>
      </w:pPr>
    </w:p>
    <w:p w:rsidR="00D55DB1" w:rsidRPr="00C13255" w:rsidRDefault="00D55DB1" w:rsidP="00D55DB1">
      <w:pPr>
        <w:spacing w:after="0" w:line="240" w:lineRule="auto"/>
        <w:ind w:firstLine="567"/>
        <w:jc w:val="both"/>
        <w:rPr>
          <w:rFonts w:ascii="Arial" w:hAnsi="Arial" w:cs="Arial"/>
        </w:rPr>
      </w:pPr>
      <w:r w:rsidRPr="00C13255">
        <w:rPr>
          <w:rFonts w:ascii="Arial" w:hAnsi="Arial" w:cs="Arial"/>
          <w:shd w:val="clear" w:color="auto" w:fill="FFFFFF"/>
        </w:rPr>
        <w:t xml:space="preserve">3. </w:t>
      </w:r>
      <w:r w:rsidRPr="00C13255">
        <w:rPr>
          <w:rFonts w:ascii="Arial" w:hAnsi="Arial" w:cs="Arial"/>
          <w:bCs/>
        </w:rPr>
        <w:t xml:space="preserve">чи переважає шкода від розповсюдження такої інформації над суспільним інтересом в її отриманні. Відповідь позитивна, оскільки  суспільного інтересу, як такого тут не вбачається, а будуть порушені права громадян на захист персональних даних та недоторканості приватного життя, за що настає кримінальна відповідальність згідно </w:t>
      </w:r>
      <w:r w:rsidRPr="00C13255">
        <w:rPr>
          <w:rFonts w:ascii="Arial" w:hAnsi="Arial" w:cs="Arial"/>
        </w:rPr>
        <w:t>статті 182 Кримінального кодексу України.</w:t>
      </w:r>
    </w:p>
    <w:p w:rsidR="00D55DB1" w:rsidRPr="00C13255" w:rsidRDefault="00D55DB1" w:rsidP="00D55DB1">
      <w:pPr>
        <w:spacing w:after="0" w:line="240" w:lineRule="auto"/>
        <w:jc w:val="both"/>
        <w:rPr>
          <w:rFonts w:ascii="Times New Roman" w:eastAsiaTheme="minorEastAsia" w:hAnsi="Times New Roman" w:cs="Times New Roman"/>
          <w:sz w:val="24"/>
          <w:szCs w:val="24"/>
          <w:lang w:eastAsia="ru-RU"/>
        </w:rPr>
      </w:pPr>
    </w:p>
    <w:p w:rsidR="00D55DB1" w:rsidRPr="00C13255" w:rsidRDefault="00D55DB1" w:rsidP="00D55DB1">
      <w:pPr>
        <w:spacing w:after="0" w:line="240" w:lineRule="auto"/>
        <w:jc w:val="both"/>
        <w:rPr>
          <w:rFonts w:ascii="Times New Roman" w:eastAsiaTheme="minorEastAsia" w:hAnsi="Times New Roman" w:cs="Times New Roman"/>
          <w:sz w:val="24"/>
          <w:szCs w:val="24"/>
          <w:lang w:eastAsia="ru-RU"/>
        </w:rPr>
      </w:pPr>
      <w:r w:rsidRPr="00C13255">
        <w:rPr>
          <w:rFonts w:ascii="Times New Roman" w:eastAsiaTheme="minorEastAsia" w:hAnsi="Times New Roman" w:cs="Times New Roman"/>
          <w:sz w:val="24"/>
          <w:szCs w:val="24"/>
          <w:lang w:eastAsia="ru-RU"/>
        </w:rPr>
        <w:t>Р.S. незаконним поширенням (розповсюдженням) конфіденційної інформації про особу вважається у випадки, якщо, навіть, одна людина (яка не має на неї право) отримала цю інформацію.</w:t>
      </w:r>
    </w:p>
    <w:p w:rsidR="00D55DB1" w:rsidRPr="00C13255" w:rsidRDefault="00D55DB1" w:rsidP="00D55DB1">
      <w:pPr>
        <w:spacing w:after="0" w:line="240" w:lineRule="auto"/>
        <w:jc w:val="both"/>
        <w:rPr>
          <w:rFonts w:ascii="Times New Roman" w:hAnsi="Times New Roman" w:cs="Times New Roman"/>
          <w:i/>
          <w:sz w:val="24"/>
          <w:szCs w:val="24"/>
        </w:rPr>
      </w:pPr>
    </w:p>
    <w:p w:rsidR="00D55DB1" w:rsidRPr="00C13255" w:rsidRDefault="00D55DB1" w:rsidP="00D55DB1">
      <w:pPr>
        <w:spacing w:after="0" w:line="240" w:lineRule="auto"/>
        <w:jc w:val="both"/>
        <w:rPr>
          <w:rFonts w:ascii="Times New Roman" w:hAnsi="Times New Roman" w:cs="Times New Roman"/>
          <w:i/>
          <w:sz w:val="24"/>
          <w:szCs w:val="24"/>
        </w:rPr>
      </w:pPr>
      <w:r w:rsidRPr="00C13255">
        <w:rPr>
          <w:rFonts w:ascii="Times New Roman" w:hAnsi="Times New Roman" w:cs="Times New Roman"/>
          <w:i/>
          <w:sz w:val="24"/>
          <w:szCs w:val="24"/>
        </w:rPr>
        <w:t xml:space="preserve">У зв’язку із тим, що в трискладовому тесті ми отримали три позитивні відповіді, головуюча поставила на голосування питання щодо розгляду проєктів (питань) порядку денного </w:t>
      </w:r>
      <w:r w:rsidRPr="00DC1A3E">
        <w:rPr>
          <w:rFonts w:ascii="Times New Roman" w:hAnsi="Times New Roman" w:cs="Times New Roman"/>
          <w:sz w:val="24"/>
          <w:szCs w:val="24"/>
        </w:rPr>
        <w:t>№№ 30,31,32</w:t>
      </w:r>
      <w:r w:rsidRPr="00C74209">
        <w:rPr>
          <w:rFonts w:ascii="Times New Roman" w:hAnsi="Times New Roman" w:cs="Times New Roman"/>
          <w:color w:val="FF0000"/>
          <w:sz w:val="24"/>
          <w:szCs w:val="24"/>
        </w:rPr>
        <w:t xml:space="preserve">  </w:t>
      </w:r>
      <w:r w:rsidRPr="00C74209">
        <w:rPr>
          <w:rFonts w:ascii="Times New Roman" w:hAnsi="Times New Roman" w:cs="Times New Roman"/>
          <w:i/>
          <w:color w:val="FF0000"/>
          <w:sz w:val="24"/>
          <w:szCs w:val="24"/>
        </w:rPr>
        <w:t xml:space="preserve"> </w:t>
      </w:r>
      <w:r w:rsidRPr="00C13255">
        <w:rPr>
          <w:rFonts w:ascii="Times New Roman" w:hAnsi="Times New Roman" w:cs="Times New Roman"/>
          <w:i/>
          <w:sz w:val="24"/>
          <w:szCs w:val="24"/>
        </w:rPr>
        <w:t>(перелічені), в режимі закритого засідання.</w:t>
      </w:r>
    </w:p>
    <w:p w:rsidR="00D55DB1" w:rsidRPr="00C13255" w:rsidRDefault="00D55DB1" w:rsidP="00D55DB1">
      <w:pPr>
        <w:spacing w:after="0" w:line="240" w:lineRule="auto"/>
        <w:jc w:val="both"/>
        <w:rPr>
          <w:rFonts w:ascii="Times New Roman" w:hAnsi="Times New Roman" w:cs="Times New Roman"/>
          <w:i/>
          <w:sz w:val="24"/>
          <w:szCs w:val="24"/>
        </w:rPr>
      </w:pPr>
      <w:r w:rsidRPr="00C13255">
        <w:rPr>
          <w:rFonts w:ascii="Times New Roman" w:hAnsi="Times New Roman" w:cs="Times New Roman"/>
          <w:i/>
          <w:sz w:val="24"/>
          <w:szCs w:val="24"/>
        </w:rPr>
        <w:t>.</w:t>
      </w:r>
    </w:p>
    <w:p w:rsidR="00D55DB1" w:rsidRPr="00C13255" w:rsidRDefault="00D55DB1" w:rsidP="00D55DB1">
      <w:pPr>
        <w:spacing w:after="0" w:line="240" w:lineRule="auto"/>
        <w:jc w:val="both"/>
        <w:rPr>
          <w:rFonts w:ascii="Times New Roman" w:hAnsi="Times New Roman" w:cs="Times New Roman"/>
          <w:i/>
          <w:sz w:val="24"/>
          <w:szCs w:val="24"/>
        </w:rPr>
      </w:pPr>
      <w:r w:rsidRPr="00C13255">
        <w:rPr>
          <w:rFonts w:ascii="Times New Roman" w:hAnsi="Times New Roman" w:cs="Times New Roman"/>
          <w:i/>
          <w:sz w:val="24"/>
          <w:szCs w:val="24"/>
        </w:rPr>
        <w:t xml:space="preserve"> Голосували:</w:t>
      </w:r>
    </w:p>
    <w:p w:rsidR="00D55DB1" w:rsidRPr="00C13255" w:rsidRDefault="00D55DB1" w:rsidP="00D55DB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за -  11</w:t>
      </w:r>
    </w:p>
    <w:p w:rsidR="00D55DB1" w:rsidRPr="00C13255" w:rsidRDefault="00D55DB1" w:rsidP="00D55DB1">
      <w:pPr>
        <w:spacing w:after="0" w:line="240" w:lineRule="auto"/>
        <w:jc w:val="both"/>
        <w:rPr>
          <w:rFonts w:ascii="Times New Roman" w:hAnsi="Times New Roman" w:cs="Times New Roman"/>
          <w:sz w:val="24"/>
          <w:szCs w:val="24"/>
        </w:rPr>
      </w:pPr>
      <w:r w:rsidRPr="00C13255">
        <w:rPr>
          <w:rFonts w:ascii="Times New Roman" w:hAnsi="Times New Roman" w:cs="Times New Roman"/>
          <w:sz w:val="24"/>
          <w:szCs w:val="24"/>
        </w:rPr>
        <w:t xml:space="preserve">                     проти - 0</w:t>
      </w:r>
    </w:p>
    <w:p w:rsidR="00D55DB1" w:rsidRPr="00C13255" w:rsidRDefault="00D55DB1" w:rsidP="00D55DB1">
      <w:pPr>
        <w:spacing w:after="0" w:line="240" w:lineRule="auto"/>
        <w:jc w:val="both"/>
        <w:rPr>
          <w:rFonts w:ascii="Times New Roman" w:hAnsi="Times New Roman" w:cs="Times New Roman"/>
          <w:sz w:val="24"/>
          <w:szCs w:val="24"/>
        </w:rPr>
      </w:pPr>
      <w:r w:rsidRPr="00C13255">
        <w:rPr>
          <w:rFonts w:ascii="Times New Roman" w:hAnsi="Times New Roman" w:cs="Times New Roman"/>
          <w:sz w:val="24"/>
          <w:szCs w:val="24"/>
        </w:rPr>
        <w:t xml:space="preserve">            утримались -  0</w:t>
      </w:r>
    </w:p>
    <w:p w:rsidR="00D55DB1" w:rsidRDefault="00D55DB1" w:rsidP="00D55DB1">
      <w:pPr>
        <w:spacing w:after="0" w:line="240" w:lineRule="auto"/>
        <w:jc w:val="both"/>
        <w:rPr>
          <w:rFonts w:ascii="Times New Roman" w:hAnsi="Times New Roman" w:cs="Times New Roman"/>
          <w:sz w:val="24"/>
          <w:szCs w:val="24"/>
        </w:rPr>
      </w:pPr>
      <w:r w:rsidRPr="00C13255">
        <w:rPr>
          <w:rFonts w:ascii="Times New Roman" w:hAnsi="Times New Roman" w:cs="Times New Roman"/>
          <w:sz w:val="24"/>
          <w:szCs w:val="24"/>
        </w:rPr>
        <w:t xml:space="preserve">             не голосували -  0</w:t>
      </w:r>
    </w:p>
    <w:p w:rsidR="00D55DB1" w:rsidRPr="00C13255" w:rsidRDefault="00D55DB1" w:rsidP="00D55DB1">
      <w:pPr>
        <w:spacing w:after="0" w:line="240" w:lineRule="auto"/>
        <w:jc w:val="both"/>
        <w:rPr>
          <w:rFonts w:ascii="Times New Roman" w:hAnsi="Times New Roman" w:cs="Times New Roman"/>
          <w:sz w:val="24"/>
          <w:szCs w:val="24"/>
        </w:rPr>
      </w:pPr>
    </w:p>
    <w:p w:rsidR="00D55DB1" w:rsidRPr="00C13255" w:rsidRDefault="00D55DB1" w:rsidP="00D55DB1">
      <w:pPr>
        <w:spacing w:after="0" w:line="240" w:lineRule="auto"/>
        <w:jc w:val="both"/>
        <w:rPr>
          <w:rFonts w:ascii="Times New Roman" w:eastAsia="Times New Roman" w:hAnsi="Times New Roman" w:cs="Times New Roman"/>
          <w:i/>
          <w:sz w:val="24"/>
          <w:szCs w:val="24"/>
          <w:lang w:eastAsia="ru-RU"/>
        </w:rPr>
      </w:pPr>
      <w:r w:rsidRPr="00C13255">
        <w:rPr>
          <w:rFonts w:ascii="Times New Roman" w:eastAsia="Times New Roman" w:hAnsi="Times New Roman" w:cs="Times New Roman"/>
          <w:i/>
          <w:sz w:val="24"/>
          <w:szCs w:val="24"/>
          <w:lang w:eastAsia="ru-RU"/>
        </w:rPr>
        <w:t xml:space="preserve">Рішення прийнято: Розгляд проєктів рішень </w:t>
      </w:r>
      <w:r w:rsidRPr="00DC1A3E">
        <w:rPr>
          <w:rFonts w:ascii="Times New Roman" w:eastAsia="Times New Roman" w:hAnsi="Times New Roman" w:cs="Times New Roman"/>
          <w:b/>
          <w:i/>
          <w:sz w:val="24"/>
          <w:szCs w:val="24"/>
          <w:lang w:eastAsia="ru-RU"/>
        </w:rPr>
        <w:t>№№ 30,31,32</w:t>
      </w:r>
      <w:r w:rsidRPr="00C13255">
        <w:rPr>
          <w:rFonts w:ascii="Times New Roman" w:eastAsia="Times New Roman" w:hAnsi="Times New Roman" w:cs="Times New Roman"/>
          <w:i/>
          <w:sz w:val="24"/>
          <w:szCs w:val="24"/>
          <w:lang w:eastAsia="ru-RU"/>
        </w:rPr>
        <w:t xml:space="preserve"> (усі перелічені) провести в режимі закритого засідання.</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Pr>
          <w:rFonts w:ascii="Times New Roman" w:eastAsia="Times New Roman" w:hAnsi="Times New Roman" w:cs="Times New Roman"/>
          <w:sz w:val="24"/>
          <w:szCs w:val="24"/>
        </w:rPr>
        <w:t>Ромашину</w:t>
      </w:r>
      <w:r w:rsidRPr="00AE3D8A">
        <w:rPr>
          <w:rFonts w:ascii="Times New Roman" w:eastAsia="Times New Roman" w:hAnsi="Times New Roman" w:cs="Times New Roman"/>
          <w:sz w:val="24"/>
          <w:szCs w:val="24"/>
        </w:rPr>
        <w:t xml:space="preserve"> К.А.  –  гол. спец.  служби у справах дітей</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30-1</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Про надання статусу дитини, яка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постраждала внаслідок воєнних дій та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 xml:space="preserve">збройних конфліктів, </w:t>
      </w:r>
      <w:r>
        <w:rPr>
          <w:rFonts w:ascii="Times New Roman" w:eastAsia="Times New Roman" w:hAnsi="Times New Roman" w:cs="Times New Roman"/>
          <w:sz w:val="24"/>
          <w:szCs w:val="24"/>
          <w:lang w:eastAsia="ru-RU"/>
        </w:rPr>
        <w:t xml:space="preserve">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ru-RU"/>
        </w:rPr>
        <w:t>р.н.</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30-2</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Про надання статусу дитини, яка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постраждала внаслідок воєнних дій та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 xml:space="preserve">збройних конфліктів, </w:t>
      </w:r>
      <w:r>
        <w:rPr>
          <w:rFonts w:ascii="Times New Roman" w:eastAsia="Times New Roman" w:hAnsi="Times New Roman" w:cs="Times New Roman"/>
          <w:sz w:val="24"/>
          <w:szCs w:val="24"/>
          <w:lang w:eastAsia="ru-RU"/>
        </w:rPr>
        <w:t xml:space="preserve">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ru-RU"/>
        </w:rPr>
        <w:t>р.н.</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30-3</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Про надання статусу дитини, яка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постраждала внаслідок воєнних дій та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 xml:space="preserve">збройних конфліктів,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ru-RU"/>
        </w:rPr>
        <w:t>р.н.</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 xml:space="preserve">Голосували по проєкту № </w:t>
      </w:r>
      <w:r>
        <w:rPr>
          <w:rFonts w:ascii="Times New Roman" w:eastAsia="Times New Roman" w:hAnsi="Times New Roman" w:cs="Times New Roman"/>
          <w:sz w:val="24"/>
          <w:szCs w:val="24"/>
          <w:lang w:eastAsia="ru-RU"/>
        </w:rPr>
        <w:t>30-4</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Про надання статусу дитини, яка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постраждала внаслідок воєнних дій та</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збройних конфліктів</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ru-RU"/>
        </w:rPr>
        <w:t>р.н.</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C015FB" w:rsidRDefault="00D55DB1" w:rsidP="00D55DB1">
      <w:pPr>
        <w:tabs>
          <w:tab w:val="left" w:pos="708"/>
        </w:tabs>
        <w:spacing w:after="0" w:line="240" w:lineRule="auto"/>
        <w:jc w:val="both"/>
        <w:rPr>
          <w:rFonts w:ascii="Times New Roman" w:eastAsia="Calibri" w:hAnsi="Times New Roman" w:cs="Times New Roman"/>
          <w:bCs/>
          <w:sz w:val="24"/>
          <w:szCs w:val="24"/>
          <w:lang w:eastAsia="uk-UA"/>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30-5</w:t>
      </w:r>
      <w:r w:rsidRPr="00683E9B">
        <w:rPr>
          <w:rFonts w:ascii="Times New Roman" w:eastAsia="Times New Roman" w:hAnsi="Times New Roman" w:cs="Times New Roman"/>
          <w:sz w:val="24"/>
          <w:szCs w:val="24"/>
          <w:lang w:eastAsia="ru-RU"/>
        </w:rPr>
        <w:t xml:space="preserve">  «</w:t>
      </w:r>
      <w:r w:rsidRPr="002D43DF">
        <w:rPr>
          <w:rFonts w:ascii="Times New Roman" w:eastAsia="Calibri" w:hAnsi="Times New Roman" w:cs="Times New Roman"/>
          <w:bCs/>
          <w:sz w:val="24"/>
          <w:szCs w:val="24"/>
          <w:lang w:eastAsia="uk-UA"/>
        </w:rPr>
        <w:t>Про доцільність позбавлення батьківських прав</w:t>
      </w:r>
      <w:r>
        <w:rPr>
          <w:rFonts w:ascii="Times New Roman" w:eastAsia="Calibri" w:hAnsi="Times New Roman" w:cs="Times New Roman"/>
          <w:bCs/>
          <w:sz w:val="24"/>
          <w:szCs w:val="24"/>
          <w:lang w:eastAsia="uk-UA"/>
        </w:rPr>
        <w:t xml:space="preserve">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Calibri" w:hAnsi="Times New Roman" w:cs="Times New Roman"/>
          <w:bCs/>
          <w:sz w:val="24"/>
          <w:szCs w:val="24"/>
          <w:lang w:eastAsia="uk-UA"/>
        </w:rPr>
        <w:t>відносно сина</w:t>
      </w:r>
      <w:r>
        <w:rPr>
          <w:rFonts w:ascii="Times New Roman" w:eastAsia="Calibri" w:hAnsi="Times New Roman" w:cs="Times New Roman"/>
          <w:bCs/>
          <w:sz w:val="24"/>
          <w:szCs w:val="24"/>
          <w:lang w:eastAsia="uk-UA"/>
        </w:rPr>
        <w:t xml:space="preserve">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Calibri" w:hAnsi="Times New Roman" w:cs="Times New Roman"/>
          <w:bCs/>
          <w:sz w:val="24"/>
          <w:szCs w:val="24"/>
          <w:lang w:eastAsia="uk-UA"/>
        </w:rPr>
        <w:t>р.н.</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Pr="00AE3D8A">
        <w:rPr>
          <w:rFonts w:ascii="Times New Roman" w:eastAsia="Times New Roman" w:hAnsi="Times New Roman" w:cs="Times New Roman"/>
          <w:sz w:val="24"/>
          <w:szCs w:val="24"/>
        </w:rPr>
        <w:t>Царик О.П. –секретар</w:t>
      </w:r>
      <w:r w:rsidR="008640C8">
        <w:rPr>
          <w:rFonts w:ascii="Times New Roman" w:eastAsia="Times New Roman" w:hAnsi="Times New Roman" w:cs="Times New Roman"/>
          <w:sz w:val="24"/>
          <w:szCs w:val="24"/>
        </w:rPr>
        <w:t>я ради – голову</w:t>
      </w:r>
      <w:r w:rsidRPr="00AE3D8A">
        <w:rPr>
          <w:rFonts w:ascii="Times New Roman" w:eastAsia="Times New Roman" w:hAnsi="Times New Roman" w:cs="Times New Roman"/>
          <w:sz w:val="24"/>
          <w:szCs w:val="24"/>
        </w:rPr>
        <w:t xml:space="preserve">  опікунської ради</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31-1</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Про затвердження висновку опікунської ради</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 xml:space="preserve">про доцільність призначення </w:t>
      </w:r>
      <w:r w:rsidR="003D4365" w:rsidRPr="003D4365">
        <w:rPr>
          <w:rFonts w:ascii="Times New Roman" w:eastAsia="Times New Roman" w:hAnsi="Times New Roman" w:cs="Times New Roman"/>
          <w:i/>
          <w:sz w:val="24"/>
          <w:szCs w:val="24"/>
          <w:lang w:eastAsia="uk-UA"/>
        </w:rPr>
        <w:t>(персональні дані)</w:t>
      </w:r>
      <w:r w:rsidRPr="002D43DF">
        <w:rPr>
          <w:rFonts w:ascii="Times New Roman" w:eastAsia="Times New Roman" w:hAnsi="Times New Roman" w:cs="Times New Roman"/>
          <w:sz w:val="24"/>
          <w:szCs w:val="24"/>
          <w:lang w:eastAsia="ru-RU"/>
        </w:rPr>
        <w:t xml:space="preserve">. опікуном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ru-RU"/>
        </w:rPr>
        <w:t>у разі визнання її</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недієздатною в судовому порядку</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rPr>
          <w:rFonts w:ascii="Times New Roman" w:eastAsia="Times New Roman" w:hAnsi="Times New Roman" w:cs="Times New Roman"/>
          <w:sz w:val="24"/>
          <w:szCs w:val="24"/>
          <w:lang w:eastAsia="ru-RU"/>
        </w:rPr>
      </w:pPr>
    </w:p>
    <w:p w:rsidR="00D55DB1" w:rsidRPr="00AF04ED"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31-2</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Про затвердження висновку опікунської ради</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про доцільн</w:t>
      </w:r>
      <w:r>
        <w:rPr>
          <w:rFonts w:ascii="Times New Roman" w:eastAsia="Times New Roman" w:hAnsi="Times New Roman" w:cs="Times New Roman"/>
          <w:sz w:val="24"/>
          <w:szCs w:val="24"/>
          <w:lang w:eastAsia="ru-RU"/>
        </w:rPr>
        <w:t xml:space="preserve">ість призначення </w:t>
      </w:r>
      <w:r w:rsidR="003D4365"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ru-RU"/>
        </w:rPr>
        <w:t xml:space="preserve">опікуном </w:t>
      </w:r>
      <w:r w:rsidR="003D4365" w:rsidRPr="003D4365">
        <w:rPr>
          <w:rFonts w:ascii="Times New Roman" w:eastAsia="Times New Roman" w:hAnsi="Times New Roman" w:cs="Times New Roman"/>
          <w:i/>
          <w:sz w:val="24"/>
          <w:szCs w:val="24"/>
          <w:lang w:eastAsia="uk-UA"/>
        </w:rPr>
        <w:t>(персональні дані)</w:t>
      </w:r>
      <w:r w:rsidRPr="002D43DF">
        <w:rPr>
          <w:rFonts w:ascii="Times New Roman" w:eastAsia="Times New Roman" w:hAnsi="Times New Roman" w:cs="Times New Roman"/>
          <w:sz w:val="24"/>
          <w:szCs w:val="24"/>
          <w:lang w:eastAsia="ru-RU"/>
        </w:rPr>
        <w:t>. у разі визнання її</w:t>
      </w:r>
      <w:r>
        <w:rPr>
          <w:rFonts w:ascii="Times New Roman" w:eastAsia="Times New Roman" w:hAnsi="Times New Roman" w:cs="Times New Roman"/>
          <w:sz w:val="24"/>
          <w:szCs w:val="24"/>
          <w:lang w:eastAsia="ru-RU"/>
        </w:rPr>
        <w:t xml:space="preserve"> недієздатною в судовому порядку</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bCs/>
          <w:sz w:val="24"/>
          <w:szCs w:val="24"/>
          <w:lang w:eastAsia="ru-RU"/>
        </w:rPr>
      </w:pPr>
      <w:r w:rsidRPr="00683E9B">
        <w:rPr>
          <w:rFonts w:ascii="Times New Roman" w:eastAsia="Times New Roman" w:hAnsi="Times New Roman" w:cs="Times New Roman"/>
          <w:sz w:val="24"/>
          <w:szCs w:val="24"/>
          <w:lang w:eastAsia="ru-RU"/>
        </w:rPr>
        <w:t xml:space="preserve">Слухали: </w:t>
      </w:r>
      <w:r w:rsidR="008640C8">
        <w:rPr>
          <w:rFonts w:ascii="Times New Roman" w:hAnsi="Times New Roman" w:cs="Times New Roman"/>
          <w:sz w:val="24"/>
          <w:szCs w:val="24"/>
        </w:rPr>
        <w:t>Ганачевську О.Р. – заст. міського голови</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32-1</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uk-UA"/>
        </w:rPr>
        <w:t>Про надання одн</w:t>
      </w:r>
      <w:r>
        <w:rPr>
          <w:rFonts w:ascii="Times New Roman" w:eastAsia="Times New Roman" w:hAnsi="Times New Roman" w:cs="Times New Roman"/>
          <w:sz w:val="24"/>
          <w:szCs w:val="24"/>
          <w:lang w:eastAsia="uk-UA"/>
        </w:rPr>
        <w:t>оразової  матеріальної допомоги</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32-2</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uk-UA"/>
        </w:rPr>
        <w:t xml:space="preserve">Про надання  одноразової допомоги </w:t>
      </w:r>
      <w:r>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uk-UA"/>
        </w:rPr>
        <w:t>учасникам  бо</w:t>
      </w:r>
      <w:r>
        <w:rPr>
          <w:rFonts w:ascii="Times New Roman" w:eastAsia="Times New Roman" w:hAnsi="Times New Roman" w:cs="Times New Roman"/>
          <w:sz w:val="24"/>
          <w:szCs w:val="24"/>
          <w:lang w:eastAsia="uk-UA"/>
        </w:rPr>
        <w:t>йових дій і військовослужбовцям</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lastRenderedPageBreak/>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935BD9" w:rsidRDefault="00D55DB1" w:rsidP="00D55DB1">
      <w:pPr>
        <w:spacing w:after="0" w:line="240" w:lineRule="auto"/>
        <w:jc w:val="both"/>
        <w:rPr>
          <w:rFonts w:ascii="Times New Roman" w:eastAsia="Times New Roman" w:hAnsi="Times New Roman" w:cs="Times New Roman"/>
          <w:sz w:val="24"/>
          <w:szCs w:val="24"/>
          <w:lang w:eastAsia="uk-UA"/>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32-3</w:t>
      </w:r>
      <w:r w:rsidRPr="00683E9B">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eastAsia="uk-UA"/>
        </w:rPr>
        <w:t xml:space="preserve">Про надання одноразової допомоги  сім’ям </w:t>
      </w:r>
      <w:r>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uk-UA"/>
        </w:rPr>
        <w:t>учасників бойових дій і військовос</w:t>
      </w:r>
      <w:r>
        <w:rPr>
          <w:rFonts w:ascii="Times New Roman" w:eastAsia="Times New Roman" w:hAnsi="Times New Roman" w:cs="Times New Roman"/>
          <w:sz w:val="24"/>
          <w:szCs w:val="24"/>
          <w:lang w:eastAsia="uk-UA"/>
        </w:rPr>
        <w:t>лужбовців</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AF04ED" w:rsidRDefault="00D55DB1" w:rsidP="00D55DB1">
      <w:pPr>
        <w:spacing w:after="0" w:line="240" w:lineRule="auto"/>
        <w:jc w:val="both"/>
        <w:rPr>
          <w:rFonts w:ascii="Times New Roman" w:eastAsia="Calibri" w:hAnsi="Times New Roman" w:cs="Times New Roman"/>
          <w:sz w:val="24"/>
          <w:szCs w:val="24"/>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32-4</w:t>
      </w:r>
      <w:r w:rsidRPr="00683E9B">
        <w:rPr>
          <w:rFonts w:ascii="Times New Roman" w:eastAsia="Times New Roman" w:hAnsi="Times New Roman" w:cs="Times New Roman"/>
          <w:sz w:val="24"/>
          <w:szCs w:val="24"/>
          <w:lang w:eastAsia="ru-RU"/>
        </w:rPr>
        <w:t xml:space="preserve">  «</w:t>
      </w:r>
      <w:r w:rsidRPr="002D43DF">
        <w:rPr>
          <w:rFonts w:ascii="Times New Roman" w:eastAsia="Calibri" w:hAnsi="Times New Roman" w:cs="Times New Roman"/>
          <w:sz w:val="24"/>
          <w:szCs w:val="24"/>
        </w:rPr>
        <w:t>Про на</w:t>
      </w:r>
      <w:r>
        <w:rPr>
          <w:rFonts w:ascii="Times New Roman" w:eastAsia="Calibri" w:hAnsi="Times New Roman" w:cs="Times New Roman"/>
          <w:sz w:val="24"/>
          <w:szCs w:val="24"/>
        </w:rPr>
        <w:t xml:space="preserve">дання матеріальної допомоги </w:t>
      </w:r>
      <w:r w:rsidRPr="002D43DF">
        <w:rPr>
          <w:rFonts w:ascii="Times New Roman" w:eastAsia="Calibri" w:hAnsi="Times New Roman" w:cs="Times New Roman"/>
          <w:sz w:val="24"/>
          <w:szCs w:val="24"/>
        </w:rPr>
        <w:t xml:space="preserve">Тітику Миколі Васильовичу на поховання </w:t>
      </w:r>
      <w:r>
        <w:rPr>
          <w:rFonts w:ascii="Times New Roman" w:eastAsia="Calibri" w:hAnsi="Times New Roman" w:cs="Times New Roman"/>
          <w:sz w:val="24"/>
          <w:szCs w:val="24"/>
        </w:rPr>
        <w:t xml:space="preserve"> </w:t>
      </w:r>
      <w:r w:rsidR="003D4365" w:rsidRPr="003D4365">
        <w:rPr>
          <w:rFonts w:ascii="Times New Roman" w:eastAsia="Times New Roman" w:hAnsi="Times New Roman" w:cs="Times New Roman"/>
          <w:i/>
          <w:sz w:val="24"/>
          <w:szCs w:val="24"/>
          <w:lang w:eastAsia="uk-UA"/>
        </w:rPr>
        <w:t>(персональні дані)</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AF04ED" w:rsidRDefault="00D55DB1" w:rsidP="00D55DB1">
      <w:pPr>
        <w:spacing w:after="0" w:line="240" w:lineRule="auto"/>
        <w:jc w:val="both"/>
        <w:rPr>
          <w:rFonts w:ascii="Times New Roman" w:eastAsia="Calibri" w:hAnsi="Times New Roman" w:cs="Times New Roman"/>
          <w:sz w:val="24"/>
          <w:szCs w:val="24"/>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32-5</w:t>
      </w:r>
      <w:r w:rsidRPr="00683E9B">
        <w:rPr>
          <w:rFonts w:ascii="Times New Roman" w:eastAsia="Times New Roman" w:hAnsi="Times New Roman" w:cs="Times New Roman"/>
          <w:sz w:val="24"/>
          <w:szCs w:val="24"/>
          <w:lang w:eastAsia="ru-RU"/>
        </w:rPr>
        <w:t xml:space="preserve">  «</w:t>
      </w:r>
      <w:r w:rsidRPr="002D43DF">
        <w:rPr>
          <w:rFonts w:ascii="Times New Roman" w:eastAsia="Calibri" w:hAnsi="Times New Roman" w:cs="Times New Roman"/>
          <w:sz w:val="24"/>
          <w:szCs w:val="24"/>
        </w:rPr>
        <w:t>Про на</w:t>
      </w:r>
      <w:r>
        <w:rPr>
          <w:rFonts w:ascii="Times New Roman" w:eastAsia="Calibri" w:hAnsi="Times New Roman" w:cs="Times New Roman"/>
          <w:sz w:val="24"/>
          <w:szCs w:val="24"/>
        </w:rPr>
        <w:t xml:space="preserve">дання матеріальної допомоги </w:t>
      </w:r>
      <w:r w:rsidRPr="002D43DF">
        <w:rPr>
          <w:rFonts w:ascii="Times New Roman" w:eastAsia="Calibri" w:hAnsi="Times New Roman" w:cs="Times New Roman"/>
          <w:sz w:val="24"/>
          <w:szCs w:val="24"/>
        </w:rPr>
        <w:t xml:space="preserve">Дзяній Ксенії Дмитрівні на поховання  </w:t>
      </w:r>
      <w:r>
        <w:rPr>
          <w:rFonts w:ascii="Times New Roman" w:eastAsia="Calibri" w:hAnsi="Times New Roman" w:cs="Times New Roman"/>
          <w:sz w:val="24"/>
          <w:szCs w:val="24"/>
        </w:rPr>
        <w:t xml:space="preserve"> </w:t>
      </w:r>
      <w:r w:rsidR="003D4365" w:rsidRPr="003D4365">
        <w:rPr>
          <w:rFonts w:ascii="Times New Roman" w:eastAsia="Times New Roman" w:hAnsi="Times New Roman" w:cs="Times New Roman"/>
          <w:i/>
          <w:sz w:val="24"/>
          <w:szCs w:val="24"/>
          <w:lang w:eastAsia="uk-UA"/>
        </w:rPr>
        <w:t>(персональні дані)</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AF04ED" w:rsidRDefault="00D55DB1" w:rsidP="00D55DB1">
      <w:pPr>
        <w:spacing w:after="0" w:line="240" w:lineRule="auto"/>
        <w:jc w:val="both"/>
        <w:rPr>
          <w:rFonts w:ascii="Times New Roman" w:eastAsia="Calibri" w:hAnsi="Times New Roman" w:cs="Times New Roman"/>
          <w:sz w:val="24"/>
          <w:szCs w:val="24"/>
        </w:rPr>
      </w:pPr>
      <w:r w:rsidRPr="00683E9B">
        <w:rPr>
          <w:rFonts w:ascii="Times New Roman" w:eastAsia="Times New Roman" w:hAnsi="Times New Roman" w:cs="Times New Roman"/>
          <w:sz w:val="24"/>
          <w:szCs w:val="24"/>
          <w:lang w:eastAsia="ru-RU"/>
        </w:rPr>
        <w:t xml:space="preserve">Голосували по проєкту № </w:t>
      </w:r>
      <w:r>
        <w:rPr>
          <w:rFonts w:ascii="Times New Roman" w:eastAsia="Times New Roman" w:hAnsi="Times New Roman" w:cs="Times New Roman"/>
          <w:sz w:val="24"/>
          <w:szCs w:val="24"/>
          <w:lang w:eastAsia="ru-RU"/>
        </w:rPr>
        <w:t>32-6</w:t>
      </w:r>
      <w:r w:rsidRPr="00683E9B">
        <w:rPr>
          <w:rFonts w:ascii="Times New Roman" w:eastAsia="Times New Roman" w:hAnsi="Times New Roman" w:cs="Times New Roman"/>
          <w:sz w:val="24"/>
          <w:szCs w:val="24"/>
          <w:lang w:eastAsia="ru-RU"/>
        </w:rPr>
        <w:t xml:space="preserve">  «</w:t>
      </w:r>
      <w:r w:rsidRPr="002D43DF">
        <w:rPr>
          <w:rFonts w:ascii="Times New Roman" w:eastAsia="Calibri" w:hAnsi="Times New Roman" w:cs="Times New Roman"/>
          <w:sz w:val="24"/>
          <w:szCs w:val="24"/>
        </w:rPr>
        <w:t>Про на</w:t>
      </w:r>
      <w:r>
        <w:rPr>
          <w:rFonts w:ascii="Times New Roman" w:eastAsia="Calibri" w:hAnsi="Times New Roman" w:cs="Times New Roman"/>
          <w:sz w:val="24"/>
          <w:szCs w:val="24"/>
        </w:rPr>
        <w:t xml:space="preserve">дання матеріальної допомоги </w:t>
      </w:r>
      <w:r w:rsidRPr="002D43DF">
        <w:rPr>
          <w:rFonts w:ascii="Times New Roman" w:eastAsia="Calibri" w:hAnsi="Times New Roman" w:cs="Times New Roman"/>
          <w:sz w:val="24"/>
          <w:szCs w:val="24"/>
        </w:rPr>
        <w:t xml:space="preserve">Нефьодовій Тетяні Володимирівні на поховання  </w:t>
      </w:r>
      <w:r>
        <w:rPr>
          <w:rFonts w:ascii="Times New Roman" w:eastAsia="Calibri" w:hAnsi="Times New Roman" w:cs="Times New Roman"/>
          <w:sz w:val="24"/>
          <w:szCs w:val="24"/>
        </w:rPr>
        <w:t xml:space="preserve"> </w:t>
      </w:r>
      <w:r w:rsidR="003D4365" w:rsidRPr="003D4365">
        <w:rPr>
          <w:rFonts w:ascii="Times New Roman" w:eastAsia="Times New Roman" w:hAnsi="Times New Roman" w:cs="Times New Roman"/>
          <w:i/>
          <w:sz w:val="24"/>
          <w:szCs w:val="24"/>
          <w:lang w:eastAsia="uk-UA"/>
        </w:rPr>
        <w:t>(персональні дані)</w:t>
      </w:r>
      <w:r w:rsidRPr="00683E9B">
        <w:rPr>
          <w:rFonts w:ascii="Times New Roman" w:eastAsia="Times New Roman" w:hAnsi="Times New Roman" w:cs="Times New Roman"/>
          <w:sz w:val="24"/>
          <w:szCs w:val="24"/>
          <w:lang w:eastAsia="ru-RU"/>
        </w:rPr>
        <w:t>»</w:t>
      </w:r>
    </w:p>
    <w:p w:rsidR="00D55DB1" w:rsidRPr="00683E9B" w:rsidRDefault="00D55DB1" w:rsidP="00D55DB1">
      <w:pPr>
        <w:spacing w:after="0" w:line="240" w:lineRule="auto"/>
        <w:rPr>
          <w:rFonts w:ascii="Times New Roman" w:eastAsia="Calibri"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за -  11</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проти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утримались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не голосували -  0</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 xml:space="preserve">       Рішення    прийнято</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16.5</w:t>
      </w:r>
      <w:r w:rsidRPr="00683E9B">
        <w:rPr>
          <w:rFonts w:ascii="Times New Roman" w:eastAsia="Times New Roman" w:hAnsi="Times New Roman" w:cs="Times New Roman"/>
          <w:sz w:val="24"/>
          <w:szCs w:val="24"/>
          <w:lang w:eastAsia="ru-RU"/>
        </w:rPr>
        <w:t>0 год. головуюча Ярина Яценко оголосила засідання виконавчого комі</w:t>
      </w:r>
      <w:r>
        <w:rPr>
          <w:rFonts w:ascii="Times New Roman" w:eastAsia="Times New Roman" w:hAnsi="Times New Roman" w:cs="Times New Roman"/>
          <w:sz w:val="24"/>
          <w:szCs w:val="24"/>
          <w:lang w:eastAsia="ru-RU"/>
        </w:rPr>
        <w:t>тету завершеним</w:t>
      </w:r>
      <w:r w:rsidRPr="00683E9B">
        <w:rPr>
          <w:rFonts w:ascii="Times New Roman" w:eastAsia="Times New Roman" w:hAnsi="Times New Roman" w:cs="Times New Roman"/>
          <w:sz w:val="24"/>
          <w:szCs w:val="24"/>
          <w:lang w:eastAsia="ru-RU"/>
        </w:rPr>
        <w:t>.</w:t>
      </w:r>
    </w:p>
    <w:p w:rsidR="00D55DB1" w:rsidRDefault="00D55DB1" w:rsidP="00D55DB1">
      <w:pPr>
        <w:spacing w:after="0" w:line="240" w:lineRule="auto"/>
        <w:jc w:val="both"/>
        <w:rPr>
          <w:rFonts w:ascii="Times New Roman" w:eastAsia="Times New Roman" w:hAnsi="Times New Roman" w:cs="Times New Roman"/>
          <w:sz w:val="24"/>
          <w:szCs w:val="24"/>
          <w:lang w:eastAsia="ru-RU"/>
        </w:rPr>
      </w:pP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p>
    <w:p w:rsidR="00D55DB1" w:rsidRDefault="00D55DB1" w:rsidP="00D55DB1">
      <w:pPr>
        <w:spacing w:after="0" w:line="240" w:lineRule="auto"/>
        <w:jc w:val="both"/>
        <w:rPr>
          <w:rFonts w:ascii="Times New Roman" w:eastAsia="Times New Roman" w:hAnsi="Times New Roman" w:cs="Times New Roman"/>
          <w:sz w:val="24"/>
          <w:szCs w:val="24"/>
          <w:lang w:eastAsia="ru-RU"/>
        </w:rPr>
      </w:pPr>
      <w:r w:rsidRPr="00683E9B">
        <w:rPr>
          <w:rFonts w:ascii="Times New Roman" w:eastAsia="Times New Roman" w:hAnsi="Times New Roman" w:cs="Times New Roman"/>
          <w:sz w:val="24"/>
          <w:szCs w:val="24"/>
          <w:lang w:eastAsia="ru-RU"/>
        </w:rPr>
        <w:t>Керуючий справами виконкому</w:t>
      </w:r>
      <w:r w:rsidRPr="00683E9B">
        <w:rPr>
          <w:rFonts w:ascii="Times New Roman" w:eastAsia="Times New Roman" w:hAnsi="Times New Roman" w:cs="Times New Roman"/>
          <w:sz w:val="24"/>
          <w:szCs w:val="24"/>
          <w:lang w:eastAsia="ru-RU"/>
        </w:rPr>
        <w:tab/>
      </w:r>
      <w:r w:rsidRPr="00683E9B">
        <w:rPr>
          <w:rFonts w:ascii="Times New Roman" w:eastAsia="Times New Roman" w:hAnsi="Times New Roman" w:cs="Times New Roman"/>
          <w:sz w:val="24"/>
          <w:szCs w:val="24"/>
          <w:lang w:eastAsia="ru-RU"/>
        </w:rPr>
        <w:tab/>
      </w:r>
      <w:r w:rsidRPr="00683E9B">
        <w:rPr>
          <w:rFonts w:ascii="Times New Roman" w:eastAsia="Times New Roman" w:hAnsi="Times New Roman" w:cs="Times New Roman"/>
          <w:sz w:val="24"/>
          <w:szCs w:val="24"/>
          <w:lang w:eastAsia="ru-RU"/>
        </w:rPr>
        <w:tab/>
      </w:r>
      <w:r w:rsidRPr="00683E9B">
        <w:rPr>
          <w:rFonts w:ascii="Times New Roman" w:eastAsia="Times New Roman" w:hAnsi="Times New Roman" w:cs="Times New Roman"/>
          <w:sz w:val="24"/>
          <w:szCs w:val="24"/>
          <w:lang w:eastAsia="ru-RU"/>
        </w:rPr>
        <w:tab/>
      </w:r>
      <w:r w:rsidRPr="00683E9B">
        <w:rPr>
          <w:rFonts w:ascii="Times New Roman" w:eastAsia="Times New Roman" w:hAnsi="Times New Roman" w:cs="Times New Roman"/>
          <w:sz w:val="24"/>
          <w:szCs w:val="24"/>
          <w:lang w:eastAsia="ru-RU"/>
        </w:rPr>
        <w:tab/>
        <w:t>А. В. Мельніков</w:t>
      </w:r>
    </w:p>
    <w:p w:rsidR="00D55DB1" w:rsidRPr="00683E9B" w:rsidRDefault="00D55DB1" w:rsidP="00D55DB1">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Секретар ради</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О.П.Царик</w:t>
      </w:r>
    </w:p>
    <w:p w:rsidR="00D55DB1" w:rsidRDefault="00D55DB1" w:rsidP="00D55DB1">
      <w:pPr>
        <w:spacing w:after="0" w:line="240" w:lineRule="auto"/>
        <w:jc w:val="both"/>
        <w:rPr>
          <w:rFonts w:ascii="Times New Roman" w:eastAsia="Times New Roman" w:hAnsi="Times New Roman" w:cs="Times New Roman"/>
          <w:color w:val="FF0000"/>
          <w:sz w:val="24"/>
          <w:szCs w:val="24"/>
          <w:lang w:eastAsia="uk-UA"/>
        </w:rPr>
      </w:pPr>
    </w:p>
    <w:p w:rsidR="00C62535" w:rsidRDefault="00C62535" w:rsidP="00C62535">
      <w:pPr>
        <w:spacing w:after="0" w:line="240" w:lineRule="auto"/>
        <w:rPr>
          <w:rFonts w:ascii="Times New Roman" w:eastAsia="Andale Sans UI" w:hAnsi="Times New Roman" w:cs="Times New Roman"/>
          <w:kern w:val="2"/>
          <w:sz w:val="24"/>
          <w:szCs w:val="24"/>
          <w:lang w:eastAsia="ru-RU"/>
        </w:rPr>
      </w:pPr>
    </w:p>
    <w:p w:rsidR="00D55DB1" w:rsidRDefault="00D55DB1" w:rsidP="00C62535">
      <w:pPr>
        <w:spacing w:after="0" w:line="240" w:lineRule="auto"/>
        <w:rPr>
          <w:rFonts w:ascii="Times New Roman" w:eastAsia="Andale Sans UI" w:hAnsi="Times New Roman" w:cs="Times New Roman"/>
          <w:kern w:val="2"/>
          <w:sz w:val="24"/>
          <w:szCs w:val="24"/>
          <w:lang w:eastAsia="ru-RU"/>
        </w:rPr>
      </w:pPr>
    </w:p>
    <w:p w:rsidR="00D55DB1" w:rsidRDefault="00D55DB1" w:rsidP="00C62535">
      <w:pPr>
        <w:spacing w:after="0" w:line="240" w:lineRule="auto"/>
        <w:rPr>
          <w:rFonts w:ascii="Times New Roman" w:eastAsia="Andale Sans UI" w:hAnsi="Times New Roman" w:cs="Times New Roman"/>
          <w:kern w:val="2"/>
          <w:sz w:val="24"/>
          <w:szCs w:val="24"/>
          <w:lang w:eastAsia="ru-RU"/>
        </w:rPr>
      </w:pPr>
    </w:p>
    <w:p w:rsidR="00D55DB1" w:rsidRDefault="00D55DB1" w:rsidP="00C62535">
      <w:pPr>
        <w:spacing w:after="0" w:line="240" w:lineRule="auto"/>
        <w:rPr>
          <w:rFonts w:ascii="Times New Roman" w:eastAsia="Andale Sans UI" w:hAnsi="Times New Roman" w:cs="Times New Roman"/>
          <w:kern w:val="2"/>
          <w:sz w:val="24"/>
          <w:szCs w:val="24"/>
          <w:lang w:eastAsia="ru-RU"/>
        </w:rPr>
      </w:pPr>
    </w:p>
    <w:p w:rsidR="00D55DB1" w:rsidRDefault="00D55DB1" w:rsidP="00C62535">
      <w:pPr>
        <w:spacing w:after="0" w:line="240" w:lineRule="auto"/>
        <w:rPr>
          <w:rFonts w:ascii="Times New Roman" w:eastAsia="Andale Sans UI" w:hAnsi="Times New Roman" w:cs="Times New Roman"/>
          <w:kern w:val="2"/>
          <w:sz w:val="24"/>
          <w:szCs w:val="24"/>
          <w:lang w:eastAsia="ru-RU"/>
        </w:rPr>
      </w:pPr>
    </w:p>
    <w:p w:rsidR="00D55DB1" w:rsidRDefault="00D55DB1" w:rsidP="00C62535">
      <w:pPr>
        <w:spacing w:after="0" w:line="240" w:lineRule="auto"/>
        <w:rPr>
          <w:rFonts w:ascii="Times New Roman" w:eastAsia="Andale Sans UI" w:hAnsi="Times New Roman" w:cs="Times New Roman"/>
          <w:kern w:val="2"/>
          <w:sz w:val="24"/>
          <w:szCs w:val="24"/>
          <w:lang w:eastAsia="ru-RU"/>
        </w:rPr>
      </w:pPr>
    </w:p>
    <w:p w:rsidR="00D55DB1" w:rsidRDefault="00D55DB1" w:rsidP="00C62535">
      <w:pPr>
        <w:spacing w:after="0" w:line="240" w:lineRule="auto"/>
        <w:rPr>
          <w:rFonts w:ascii="Times New Roman" w:eastAsia="Andale Sans UI" w:hAnsi="Times New Roman" w:cs="Times New Roman"/>
          <w:kern w:val="2"/>
          <w:sz w:val="24"/>
          <w:szCs w:val="24"/>
          <w:lang w:eastAsia="ru-RU"/>
        </w:rPr>
      </w:pPr>
    </w:p>
    <w:p w:rsidR="00D55DB1" w:rsidRDefault="00D55DB1" w:rsidP="00C62535">
      <w:pPr>
        <w:spacing w:after="0" w:line="240" w:lineRule="auto"/>
        <w:rPr>
          <w:rFonts w:ascii="Times New Roman" w:eastAsia="Andale Sans UI" w:hAnsi="Times New Roman" w:cs="Times New Roman"/>
          <w:kern w:val="2"/>
          <w:sz w:val="24"/>
          <w:szCs w:val="24"/>
          <w:lang w:eastAsia="ru-RU"/>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Pr="005F4FF3" w:rsidRDefault="00C62535" w:rsidP="00C62535">
      <w:pPr>
        <w:spacing w:after="0" w:line="240" w:lineRule="auto"/>
        <w:jc w:val="center"/>
        <w:rPr>
          <w:rFonts w:ascii="Times New Roman" w:eastAsia="Times New Roman" w:hAnsi="Times New Roman" w:cs="Times New Roman"/>
          <w:b/>
          <w:sz w:val="24"/>
          <w:szCs w:val="24"/>
          <w:lang w:val="ru-RU" w:eastAsia="ru-RU"/>
        </w:rPr>
      </w:pPr>
      <w:r w:rsidRPr="005F4FF3">
        <w:rPr>
          <w:rFonts w:ascii="Times New Roman" w:eastAsia="Times New Roman" w:hAnsi="Times New Roman" w:cs="Times New Roman"/>
          <w:b/>
          <w:sz w:val="24"/>
          <w:szCs w:val="24"/>
          <w:lang w:val="ru-RU" w:eastAsia="ru-RU"/>
        </w:rPr>
        <w:lastRenderedPageBreak/>
        <w:t>ДОДАТОК</w:t>
      </w:r>
    </w:p>
    <w:p w:rsidR="00C62535" w:rsidRPr="005F4FF3" w:rsidRDefault="00C62535" w:rsidP="00C62535">
      <w:pPr>
        <w:spacing w:after="0" w:line="240" w:lineRule="auto"/>
        <w:jc w:val="center"/>
        <w:rPr>
          <w:rFonts w:ascii="Times New Roman" w:eastAsia="Times New Roman" w:hAnsi="Times New Roman" w:cs="Times New Roman"/>
          <w:b/>
          <w:sz w:val="24"/>
          <w:szCs w:val="24"/>
          <w:lang w:val="ru-RU" w:eastAsia="ru-RU"/>
        </w:rPr>
      </w:pPr>
      <w:r w:rsidRPr="005F4FF3">
        <w:rPr>
          <w:rFonts w:ascii="Times New Roman" w:eastAsia="Times New Roman" w:hAnsi="Times New Roman" w:cs="Times New Roman"/>
          <w:b/>
          <w:sz w:val="24"/>
          <w:szCs w:val="24"/>
          <w:lang w:val="ru-RU" w:eastAsia="ru-RU"/>
        </w:rPr>
        <w:t>ДО ПРОТОКОЛУ ВИКОНАВЧОГО  КОМІТЕТУ</w:t>
      </w:r>
    </w:p>
    <w:p w:rsidR="00C62535" w:rsidRPr="005F4FF3" w:rsidRDefault="00C62535" w:rsidP="00C62535">
      <w:pPr>
        <w:spacing w:after="0" w:line="240" w:lineRule="auto"/>
        <w:jc w:val="center"/>
        <w:rPr>
          <w:rFonts w:ascii="Times New Roman" w:eastAsia="Times New Roman" w:hAnsi="Times New Roman" w:cs="Times New Roman"/>
          <w:b/>
          <w:sz w:val="24"/>
          <w:szCs w:val="24"/>
          <w:lang w:val="ru-RU" w:eastAsia="ru-RU"/>
        </w:rPr>
      </w:pPr>
      <w:r w:rsidRPr="005F4FF3">
        <w:rPr>
          <w:rFonts w:ascii="Times New Roman" w:eastAsia="Times New Roman" w:hAnsi="Times New Roman" w:cs="Times New Roman"/>
          <w:b/>
          <w:sz w:val="24"/>
          <w:szCs w:val="24"/>
          <w:lang w:val="ru-RU" w:eastAsia="ru-RU"/>
        </w:rPr>
        <w:t xml:space="preserve">№ </w:t>
      </w:r>
      <w:r>
        <w:rPr>
          <w:rFonts w:ascii="Times New Roman" w:eastAsia="Times New Roman" w:hAnsi="Times New Roman" w:cs="Times New Roman"/>
          <w:b/>
          <w:sz w:val="24"/>
          <w:szCs w:val="24"/>
          <w:lang w:eastAsia="ru-RU"/>
        </w:rPr>
        <w:t>16</w:t>
      </w:r>
      <w:r w:rsidRPr="005F4FF3">
        <w:rPr>
          <w:rFonts w:ascii="Times New Roman" w:eastAsia="Times New Roman" w:hAnsi="Times New Roman" w:cs="Times New Roman"/>
          <w:b/>
          <w:sz w:val="24"/>
          <w:szCs w:val="24"/>
          <w:lang w:val="ru-RU" w:eastAsia="ru-RU"/>
        </w:rPr>
        <w:t xml:space="preserve"> від </w:t>
      </w:r>
      <w:r>
        <w:rPr>
          <w:rFonts w:ascii="Times New Roman" w:eastAsia="Times New Roman" w:hAnsi="Times New Roman" w:cs="Times New Roman"/>
          <w:b/>
          <w:sz w:val="24"/>
          <w:szCs w:val="24"/>
          <w:lang w:eastAsia="ru-RU"/>
        </w:rPr>
        <w:t>19-24</w:t>
      </w:r>
      <w:r w:rsidRPr="005F4FF3">
        <w:rPr>
          <w:rFonts w:ascii="Times New Roman" w:eastAsia="Times New Roman" w:hAnsi="Times New Roman" w:cs="Times New Roman"/>
          <w:b/>
          <w:sz w:val="24"/>
          <w:szCs w:val="24"/>
          <w:lang w:val="ru-RU" w:eastAsia="ru-RU"/>
        </w:rPr>
        <w:t xml:space="preserve"> </w:t>
      </w:r>
      <w:r>
        <w:rPr>
          <w:rFonts w:ascii="Times New Roman" w:eastAsia="Times New Roman" w:hAnsi="Times New Roman" w:cs="Times New Roman"/>
          <w:b/>
          <w:sz w:val="24"/>
          <w:szCs w:val="24"/>
          <w:lang w:eastAsia="ru-RU"/>
        </w:rPr>
        <w:t xml:space="preserve">вересня </w:t>
      </w:r>
      <w:r w:rsidRPr="005F4FF3">
        <w:rPr>
          <w:rFonts w:ascii="Times New Roman" w:eastAsia="Times New Roman" w:hAnsi="Times New Roman" w:cs="Times New Roman"/>
          <w:b/>
          <w:sz w:val="24"/>
          <w:szCs w:val="24"/>
          <w:lang w:val="ru-RU" w:eastAsia="ru-RU"/>
        </w:rPr>
        <w:t xml:space="preserve"> 2024 року</w:t>
      </w:r>
    </w:p>
    <w:tbl>
      <w:tblPr>
        <w:tblW w:w="10492" w:type="dxa"/>
        <w:tblInd w:w="-355" w:type="dxa"/>
        <w:tblLayout w:type="fixed"/>
        <w:tblCellMar>
          <w:left w:w="71" w:type="dxa"/>
          <w:right w:w="71" w:type="dxa"/>
        </w:tblCellMar>
        <w:tblLook w:val="0000"/>
      </w:tblPr>
      <w:tblGrid>
        <w:gridCol w:w="540"/>
        <w:gridCol w:w="5131"/>
        <w:gridCol w:w="2693"/>
        <w:gridCol w:w="709"/>
        <w:gridCol w:w="1029"/>
        <w:gridCol w:w="390"/>
      </w:tblGrid>
      <w:tr w:rsidR="00C62535" w:rsidRPr="005F4FF3" w:rsidTr="00BF56B2">
        <w:trPr>
          <w:trHeight w:val="1575"/>
        </w:trPr>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br w:type="page"/>
              <w:t>№</w:t>
            </w:r>
          </w:p>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з/п</w:t>
            </w:r>
          </w:p>
        </w:tc>
        <w:tc>
          <w:tcPr>
            <w:tcW w:w="5131"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СЛУХАЛИ</w:t>
            </w:r>
          </w:p>
        </w:tc>
        <w:tc>
          <w:tcPr>
            <w:tcW w:w="2693"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Доповідачі</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номер</w:t>
            </w:r>
          </w:p>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рішен-ня, що дода- ється</w:t>
            </w: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ДАТА</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Сторінка</w:t>
            </w:r>
          </w:p>
        </w:tc>
      </w:tr>
      <w:tr w:rsidR="00C62535" w:rsidRPr="005F4FF3" w:rsidTr="00BF56B2">
        <w:trPr>
          <w:trHeight w:val="758"/>
        </w:trPr>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jc w:val="both"/>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val="ru-RU" w:eastAsia="ru-RU"/>
              </w:rPr>
              <w:t xml:space="preserve">Про погодження внесення змін до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val="ru-RU" w:eastAsia="ru-RU"/>
              </w:rPr>
              <w:t xml:space="preserve">Програми підтримки  державної політики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val="ru-RU" w:eastAsia="ru-RU"/>
              </w:rPr>
              <w:t>національного спротиву на 202</w:t>
            </w:r>
            <w:r w:rsidRPr="00EC1A74">
              <w:rPr>
                <w:rFonts w:ascii="Times New Roman" w:eastAsia="Times New Roman" w:hAnsi="Times New Roman" w:cs="Times New Roman"/>
                <w:sz w:val="24"/>
                <w:szCs w:val="24"/>
                <w:lang w:eastAsia="ru-RU"/>
              </w:rPr>
              <w:t>4</w:t>
            </w:r>
            <w:r w:rsidRPr="00EC1A74">
              <w:rPr>
                <w:rFonts w:ascii="Times New Roman" w:eastAsia="Times New Roman" w:hAnsi="Times New Roman" w:cs="Times New Roman"/>
                <w:sz w:val="24"/>
                <w:szCs w:val="24"/>
                <w:lang w:val="ru-RU" w:eastAsia="ru-RU"/>
              </w:rPr>
              <w:t xml:space="preserve"> рік,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val="ru-RU" w:eastAsia="ru-RU"/>
              </w:rPr>
              <w:t>прогноз на 202</w:t>
            </w:r>
            <w:r w:rsidRPr="00EC1A74">
              <w:rPr>
                <w:rFonts w:ascii="Times New Roman" w:eastAsia="Times New Roman" w:hAnsi="Times New Roman" w:cs="Times New Roman"/>
                <w:sz w:val="24"/>
                <w:szCs w:val="24"/>
                <w:lang w:eastAsia="ru-RU"/>
              </w:rPr>
              <w:t>5</w:t>
            </w:r>
            <w:r w:rsidRPr="00EC1A74">
              <w:rPr>
                <w:rFonts w:ascii="Times New Roman" w:eastAsia="Times New Roman" w:hAnsi="Times New Roman" w:cs="Times New Roman"/>
                <w:sz w:val="24"/>
                <w:szCs w:val="24"/>
                <w:lang w:val="ru-RU" w:eastAsia="ru-RU"/>
              </w:rPr>
              <w:t>-202</w:t>
            </w:r>
            <w:r w:rsidRPr="00EC1A74">
              <w:rPr>
                <w:rFonts w:ascii="Times New Roman" w:eastAsia="Times New Roman" w:hAnsi="Times New Roman" w:cs="Times New Roman"/>
                <w:sz w:val="24"/>
                <w:szCs w:val="24"/>
                <w:lang w:eastAsia="ru-RU"/>
              </w:rPr>
              <w:t>6</w:t>
            </w:r>
            <w:r w:rsidRPr="00EC1A74">
              <w:rPr>
                <w:rFonts w:ascii="Times New Roman" w:eastAsia="Times New Roman" w:hAnsi="Times New Roman" w:cs="Times New Roman"/>
                <w:sz w:val="24"/>
                <w:szCs w:val="24"/>
                <w:lang w:val="ru-RU" w:eastAsia="ru-RU"/>
              </w:rPr>
              <w:t xml:space="preserve"> роки</w:t>
            </w:r>
            <w:r w:rsidRPr="00EC1A74">
              <w:rPr>
                <w:rFonts w:ascii="Times New Roman" w:eastAsia="Times New Roman" w:hAnsi="Times New Roman" w:cs="Times New Roman"/>
                <w:sz w:val="28"/>
                <w:szCs w:val="28"/>
                <w:lang w:val="ru-RU" w:eastAsia="ru-RU"/>
              </w:rPr>
              <w:t xml:space="preserve">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hAnsi="Times New Roman" w:cs="Times New Roman"/>
                <w:sz w:val="24"/>
                <w:szCs w:val="24"/>
              </w:rPr>
              <w:t>19 вересня 2024 року</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rPr>
                <w:rFonts w:ascii="Times New Roman" w:eastAsia="Times New Roman" w:hAnsi="Times New Roman" w:cs="Times New Roman"/>
                <w:bCs/>
                <w:sz w:val="24"/>
                <w:szCs w:val="24"/>
                <w:lang w:eastAsia="uk-UA"/>
              </w:rPr>
            </w:pPr>
            <w:r w:rsidRPr="004F734B">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Про погодження внесення змін до Програми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val="ru-RU" w:eastAsia="ru-RU"/>
              </w:rPr>
              <w:t xml:space="preserve">охорони </w:t>
            </w:r>
            <w:r w:rsidRPr="00EC1A74">
              <w:rPr>
                <w:rFonts w:ascii="Times New Roman" w:eastAsia="Times New Roman" w:hAnsi="Times New Roman" w:cs="Times New Roman"/>
                <w:sz w:val="24"/>
                <w:szCs w:val="24"/>
                <w:lang w:eastAsia="ru-RU"/>
              </w:rPr>
              <w:t xml:space="preserve">публічного </w:t>
            </w:r>
            <w:r w:rsidRPr="00EC1A74">
              <w:rPr>
                <w:rFonts w:ascii="Times New Roman" w:eastAsia="Times New Roman" w:hAnsi="Times New Roman" w:cs="Times New Roman"/>
                <w:sz w:val="24"/>
                <w:szCs w:val="24"/>
                <w:lang w:val="ru-RU" w:eastAsia="ru-RU"/>
              </w:rPr>
              <w:t>порядку</w:t>
            </w:r>
            <w:r w:rsidRPr="00EC1A74">
              <w:rPr>
                <w:rFonts w:ascii="Times New Roman" w:eastAsia="Times New Roman" w:hAnsi="Times New Roman" w:cs="Times New Roman"/>
                <w:sz w:val="24"/>
                <w:szCs w:val="24"/>
                <w:lang w:eastAsia="ru-RU"/>
              </w:rPr>
              <w:t xml:space="preserve">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та профілактики злочинності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в Новороздільській територіальній громаді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на 2024 рік, прогноз на 2025-2026 роки</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color w:val="000000"/>
                <w:sz w:val="24"/>
                <w:szCs w:val="24"/>
                <w:lang w:eastAsia="uk-UA"/>
              </w:rPr>
              <w:t xml:space="preserve">Про  погодження </w:t>
            </w:r>
            <w:r w:rsidRPr="00EC1A74">
              <w:rPr>
                <w:rFonts w:ascii="Times New Roman" w:eastAsia="Times New Roman" w:hAnsi="Times New Roman" w:cs="Times New Roman"/>
                <w:sz w:val="24"/>
                <w:szCs w:val="24"/>
                <w:lang w:eastAsia="uk-UA"/>
              </w:rPr>
              <w:t xml:space="preserve"> внесення змін до  «Програми</w:t>
            </w:r>
          </w:p>
          <w:p w:rsidR="00C62535" w:rsidRPr="00EC1A74" w:rsidRDefault="00C62535" w:rsidP="00BF56B2">
            <w:pPr>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 xml:space="preserve">розвитку освіти Новороздільської ТГ </w:t>
            </w:r>
          </w:p>
          <w:p w:rsidR="00C62535" w:rsidRPr="00EC1A74" w:rsidRDefault="00C62535" w:rsidP="00BF56B2">
            <w:pPr>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на 2024 рік та прогноз на 2025-2026 роки»</w:t>
            </w:r>
          </w:p>
          <w:p w:rsidR="00C62535" w:rsidRPr="00EC1A74" w:rsidRDefault="00C62535" w:rsidP="00BF56B2">
            <w:pPr>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 </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Панчишин Г.Ю. – нач. відділу освіти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Про погодження внесення змін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 xml:space="preserve">до </w:t>
            </w:r>
            <w:r w:rsidRPr="00EC1A74">
              <w:rPr>
                <w:rFonts w:ascii="Times New Roman" w:eastAsia="Times New Roman" w:hAnsi="Times New Roman" w:cs="Times New Roman"/>
                <w:b/>
                <w:sz w:val="24"/>
                <w:szCs w:val="24"/>
                <w:lang w:eastAsia="ru-RU"/>
              </w:rPr>
              <w:t>м</w:t>
            </w:r>
            <w:r w:rsidRPr="00EC1A74">
              <w:rPr>
                <w:rFonts w:ascii="Times New Roman" w:eastAsia="Times New Roman" w:hAnsi="Times New Roman" w:cs="Times New Roman"/>
                <w:sz w:val="24"/>
                <w:szCs w:val="24"/>
                <w:lang w:eastAsia="ru-RU"/>
              </w:rPr>
              <w:t xml:space="preserve">іської комплексної Програми підтримки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Захисників і Захисниць України та</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членів їх сімей на 2024 рік прогноз на 2025-2026 роки</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Калінчук Г.А. – нач. управаоіння соціального захисту</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Про погодження внесення змін  </w:t>
            </w:r>
          </w:p>
          <w:p w:rsidR="00C62535" w:rsidRPr="00EC1A74" w:rsidRDefault="00C62535" w:rsidP="00BF56B2">
            <w:pPr>
              <w:spacing w:after="0" w:line="240" w:lineRule="auto"/>
              <w:rPr>
                <w:rFonts w:ascii="Times New Roman" w:eastAsia="Times New Roman" w:hAnsi="Times New Roman" w:cs="Times New Roman"/>
                <w:bCs/>
                <w:sz w:val="24"/>
                <w:szCs w:val="24"/>
                <w:lang w:eastAsia="ru-RU"/>
              </w:rPr>
            </w:pPr>
            <w:r w:rsidRPr="00EC1A74">
              <w:rPr>
                <w:rFonts w:ascii="Times New Roman" w:eastAsia="Times New Roman" w:hAnsi="Times New Roman" w:cs="Times New Roman"/>
                <w:sz w:val="24"/>
                <w:szCs w:val="24"/>
                <w:lang w:eastAsia="ru-RU"/>
              </w:rPr>
              <w:t xml:space="preserve">до </w:t>
            </w:r>
            <w:r w:rsidRPr="00EC1A74">
              <w:rPr>
                <w:rFonts w:ascii="Times New Roman" w:eastAsia="Times New Roman" w:hAnsi="Times New Roman" w:cs="Times New Roman"/>
                <w:bCs/>
                <w:sz w:val="24"/>
                <w:szCs w:val="24"/>
                <w:lang w:eastAsia="ru-RU"/>
              </w:rPr>
              <w:t>Програми соціального захисту населення</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на 2024 рік прогноз на 2025-2026 роки</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rPr>
                <w:rFonts w:ascii="Times New Roman" w:eastAsia="Times New Roman" w:hAnsi="Times New Roman" w:cs="Times New Roman"/>
                <w:sz w:val="24"/>
                <w:szCs w:val="24"/>
                <w:lang w:eastAsia="ru-RU"/>
              </w:rPr>
            </w:pPr>
            <w:r w:rsidRPr="004F734B">
              <w:rPr>
                <w:rFonts w:ascii="Times New Roman" w:eastAsia="Times New Roman" w:hAnsi="Times New Roman" w:cs="Times New Roman"/>
                <w:sz w:val="24"/>
                <w:szCs w:val="24"/>
                <w:lang w:eastAsia="ru-RU"/>
              </w:rPr>
              <w:t>Калінчук Г.А. – нач. управаоіння соціального захисту</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 xml:space="preserve">Про погодження внесення змін  до </w:t>
            </w:r>
          </w:p>
          <w:p w:rsidR="00C62535" w:rsidRPr="00EC1A74" w:rsidRDefault="00C62535" w:rsidP="00BF56B2">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EC1A74">
              <w:rPr>
                <w:rFonts w:ascii="Times New Roman" w:eastAsia="Times New Roman" w:hAnsi="Times New Roman" w:cs="Times New Roman"/>
                <w:bCs/>
                <w:sz w:val="24"/>
                <w:szCs w:val="24"/>
                <w:lang w:val="ru-RU" w:eastAsia="uk-UA"/>
              </w:rPr>
              <w:t xml:space="preserve">Програми  </w:t>
            </w:r>
            <w:r w:rsidRPr="00EC1A74">
              <w:rPr>
                <w:rFonts w:ascii="Times New Roman" w:eastAsia="Times New Roman" w:hAnsi="Times New Roman" w:cs="Times New Roman"/>
                <w:color w:val="000000"/>
                <w:sz w:val="24"/>
                <w:szCs w:val="24"/>
                <w:lang w:val="ru-RU" w:eastAsia="ru-RU"/>
              </w:rPr>
              <w:t xml:space="preserve">підтримки будинків об’єднань </w:t>
            </w:r>
          </w:p>
          <w:p w:rsidR="00C62535" w:rsidRPr="00EC1A74" w:rsidRDefault="00C62535" w:rsidP="00BF56B2">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EC1A74">
              <w:rPr>
                <w:rFonts w:ascii="Times New Roman" w:eastAsia="Times New Roman" w:hAnsi="Times New Roman" w:cs="Times New Roman"/>
                <w:color w:val="000000"/>
                <w:sz w:val="24"/>
                <w:szCs w:val="24"/>
                <w:lang w:val="ru-RU" w:eastAsia="ru-RU"/>
              </w:rPr>
              <w:t>співвласників багатоквартирних</w:t>
            </w:r>
            <w:r w:rsidRPr="00EC1A74">
              <w:rPr>
                <w:rFonts w:ascii="Times New Roman" w:eastAsia="Times New Roman" w:hAnsi="Times New Roman" w:cs="Times New Roman"/>
                <w:color w:val="000000"/>
                <w:sz w:val="24"/>
                <w:szCs w:val="24"/>
                <w:lang w:val="ru-RU" w:eastAsia="ru-RU"/>
              </w:rPr>
              <w:tab/>
            </w:r>
          </w:p>
          <w:p w:rsidR="00C62535" w:rsidRPr="00EC1A74" w:rsidRDefault="00C62535" w:rsidP="00BF56B2">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color w:val="000000"/>
                <w:sz w:val="24"/>
                <w:szCs w:val="24"/>
                <w:lang w:val="ru-RU" w:eastAsia="ru-RU"/>
              </w:rPr>
              <w:t xml:space="preserve">будинків (ОСББ) </w:t>
            </w:r>
            <w:r w:rsidRPr="00EC1A74">
              <w:rPr>
                <w:rFonts w:ascii="Times New Roman" w:eastAsia="Times New Roman" w:hAnsi="Times New Roman" w:cs="Times New Roman"/>
                <w:sz w:val="24"/>
                <w:szCs w:val="24"/>
                <w:lang w:val="ru-RU" w:eastAsia="uk-UA"/>
              </w:rPr>
              <w:t>на 20</w:t>
            </w:r>
            <w:r w:rsidRPr="00EC1A74">
              <w:rPr>
                <w:rFonts w:ascii="Times New Roman" w:eastAsia="Times New Roman" w:hAnsi="Times New Roman" w:cs="Times New Roman"/>
                <w:sz w:val="24"/>
                <w:szCs w:val="24"/>
                <w:lang w:eastAsia="uk-UA"/>
              </w:rPr>
              <w:t>24</w:t>
            </w:r>
            <w:r w:rsidRPr="00EC1A74">
              <w:rPr>
                <w:rFonts w:ascii="Times New Roman" w:eastAsia="Times New Roman" w:hAnsi="Times New Roman" w:cs="Times New Roman"/>
                <w:sz w:val="24"/>
                <w:szCs w:val="24"/>
                <w:lang w:val="ru-RU" w:eastAsia="uk-UA"/>
              </w:rPr>
              <w:t xml:space="preserve"> рік та прогноз на 20</w:t>
            </w:r>
            <w:r w:rsidRPr="00EC1A74">
              <w:rPr>
                <w:rFonts w:ascii="Times New Roman" w:eastAsia="Times New Roman" w:hAnsi="Times New Roman" w:cs="Times New Roman"/>
                <w:sz w:val="24"/>
                <w:szCs w:val="24"/>
                <w:lang w:eastAsia="uk-UA"/>
              </w:rPr>
              <w:t>25</w:t>
            </w:r>
            <w:r w:rsidRPr="00EC1A74">
              <w:rPr>
                <w:rFonts w:ascii="Times New Roman" w:eastAsia="Times New Roman" w:hAnsi="Times New Roman" w:cs="Times New Roman"/>
                <w:sz w:val="24"/>
                <w:szCs w:val="24"/>
                <w:lang w:val="ru-RU" w:eastAsia="uk-UA"/>
              </w:rPr>
              <w:t>-2026рр.</w:t>
            </w:r>
            <w:r w:rsidRPr="00EC1A74">
              <w:rPr>
                <w:rFonts w:ascii="Times New Roman" w:eastAsia="Times New Roman" w:hAnsi="Times New Roman" w:cs="Times New Roman"/>
                <w:bCs/>
                <w:sz w:val="24"/>
                <w:szCs w:val="24"/>
                <w:lang w:val="ru-RU" w:eastAsia="uk-UA"/>
              </w:rPr>
              <w:t xml:space="preserve"> </w:t>
            </w:r>
          </w:p>
          <w:p w:rsidR="00C62535" w:rsidRPr="00EC1A74" w:rsidRDefault="00C62535" w:rsidP="00BF56B2">
            <w:pPr>
              <w:spacing w:after="0" w:line="240" w:lineRule="auto"/>
              <w:jc w:val="both"/>
              <w:rPr>
                <w:rFonts w:ascii="Times New Roman" w:eastAsia="Times New Roman" w:hAnsi="Times New Roman" w:cs="Times New Roman"/>
                <w:sz w:val="24"/>
                <w:szCs w:val="24"/>
                <w:lang w:eastAsia="uk-UA"/>
              </w:rPr>
            </w:pP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 xml:space="preserve">Про надання дозволу на зміну договору </w:t>
            </w:r>
          </w:p>
          <w:p w:rsidR="00C62535" w:rsidRPr="00EC1A74" w:rsidRDefault="00C62535" w:rsidP="00BF56B2">
            <w:pPr>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найму квартири № 4 по вул. Д. Яворницького,4</w:t>
            </w:r>
          </w:p>
          <w:p w:rsidR="00C62535" w:rsidRPr="00EC1A74" w:rsidRDefault="00C62535" w:rsidP="00BF56B2">
            <w:pPr>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 xml:space="preserve">м. Новий Розділ на ім’я: </w:t>
            </w:r>
            <w:r w:rsidR="003D4365" w:rsidRPr="003D4365">
              <w:rPr>
                <w:rFonts w:ascii="Times New Roman" w:eastAsia="Times New Roman" w:hAnsi="Times New Roman" w:cs="Times New Roman"/>
                <w:i/>
                <w:sz w:val="24"/>
                <w:szCs w:val="24"/>
                <w:lang w:eastAsia="uk-UA"/>
              </w:rPr>
              <w:t>(персональні дані)</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autoSpaceDE w:val="0"/>
              <w:autoSpaceDN w:val="0"/>
              <w:adjustRightInd w:val="0"/>
              <w:spacing w:after="0" w:line="240" w:lineRule="auto"/>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Про квартирний облік, обмін та надання житлової площі</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MS Mincho" w:hAnsi="Times New Roman" w:cs="Times New Roman"/>
                <w:sz w:val="24"/>
                <w:szCs w:val="24"/>
                <w:lang w:eastAsia="ru-RU"/>
              </w:rPr>
            </w:pPr>
            <w:r w:rsidRPr="00EC1A74">
              <w:rPr>
                <w:rFonts w:ascii="Times New Roman" w:eastAsia="MS Mincho" w:hAnsi="Times New Roman" w:cs="Times New Roman"/>
                <w:sz w:val="24"/>
                <w:szCs w:val="24"/>
                <w:lang w:eastAsia="ru-RU"/>
              </w:rPr>
              <w:t>Про передачу у приватну спільну часткову власність квартири</w:t>
            </w:r>
            <w:r>
              <w:rPr>
                <w:rFonts w:ascii="Times New Roman" w:eastAsia="MS Mincho" w:hAnsi="Times New Roman" w:cs="Times New Roman"/>
                <w:sz w:val="24"/>
                <w:szCs w:val="24"/>
                <w:lang w:eastAsia="ru-RU"/>
              </w:rPr>
              <w:t xml:space="preserve"> </w:t>
            </w:r>
            <w:r w:rsidRPr="00EC1A74">
              <w:rPr>
                <w:rFonts w:ascii="Times New Roman" w:eastAsia="MS Mincho" w:hAnsi="Times New Roman" w:cs="Times New Roman"/>
                <w:sz w:val="24"/>
                <w:szCs w:val="24"/>
                <w:lang w:eastAsia="ru-RU"/>
              </w:rPr>
              <w:t>комунального житлового фонду, яка належить</w:t>
            </w:r>
            <w:r>
              <w:rPr>
                <w:rFonts w:ascii="Times New Roman" w:eastAsia="MS Mincho" w:hAnsi="Times New Roman" w:cs="Times New Roman"/>
                <w:sz w:val="24"/>
                <w:szCs w:val="24"/>
                <w:lang w:eastAsia="ru-RU"/>
              </w:rPr>
              <w:t xml:space="preserve"> </w:t>
            </w:r>
            <w:r w:rsidRPr="00EC1A74">
              <w:rPr>
                <w:rFonts w:ascii="Times New Roman" w:eastAsia="MS Mincho" w:hAnsi="Times New Roman" w:cs="Times New Roman"/>
                <w:sz w:val="24"/>
                <w:szCs w:val="24"/>
                <w:lang w:eastAsia="ru-RU"/>
              </w:rPr>
              <w:t xml:space="preserve">Новороздільській міській раді </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Романів С.Я.  – гол. спец.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jc w:val="both"/>
              <w:rPr>
                <w:rFonts w:ascii="Times New Roman" w:eastAsia="Calibri" w:hAnsi="Times New Roman" w:cs="Times New Roman"/>
                <w:sz w:val="24"/>
                <w:szCs w:val="24"/>
              </w:rPr>
            </w:pPr>
            <w:r w:rsidRPr="00EC1A74">
              <w:rPr>
                <w:rFonts w:ascii="Times New Roman" w:eastAsia="Calibri" w:hAnsi="Times New Roman" w:cs="Times New Roman"/>
                <w:sz w:val="24"/>
                <w:szCs w:val="24"/>
              </w:rPr>
              <w:t xml:space="preserve">Про  затвердження  питомих  норм </w:t>
            </w:r>
            <w:r>
              <w:rPr>
                <w:rFonts w:ascii="Times New Roman" w:eastAsia="Calibri" w:hAnsi="Times New Roman" w:cs="Times New Roman"/>
                <w:sz w:val="24"/>
                <w:szCs w:val="24"/>
              </w:rPr>
              <w:t xml:space="preserve"> </w:t>
            </w:r>
            <w:r w:rsidRPr="00EC1A74">
              <w:rPr>
                <w:rFonts w:ascii="Times New Roman" w:eastAsia="Calibri" w:hAnsi="Times New Roman" w:cs="Times New Roman"/>
                <w:sz w:val="24"/>
                <w:szCs w:val="24"/>
              </w:rPr>
              <w:t xml:space="preserve">споживання  теплової  енергії  для  </w:t>
            </w:r>
            <w:r>
              <w:rPr>
                <w:rFonts w:ascii="Times New Roman" w:eastAsia="Calibri" w:hAnsi="Times New Roman" w:cs="Times New Roman"/>
                <w:sz w:val="24"/>
                <w:szCs w:val="24"/>
              </w:rPr>
              <w:t xml:space="preserve"> </w:t>
            </w:r>
            <w:r w:rsidRPr="00EC1A74">
              <w:rPr>
                <w:rFonts w:ascii="Times New Roman" w:eastAsia="Calibri" w:hAnsi="Times New Roman" w:cs="Times New Roman"/>
                <w:sz w:val="24"/>
                <w:szCs w:val="24"/>
              </w:rPr>
              <w:t>для ТОВ «Нафтогаз Тепло»</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jc w:val="both"/>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tabs>
                <w:tab w:val="left" w:pos="3627"/>
              </w:tabs>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Про погодження річного плану   виробництва, </w:t>
            </w:r>
          </w:p>
          <w:p w:rsidR="00C62535" w:rsidRPr="00EC1A74" w:rsidRDefault="00C62535" w:rsidP="00BF56B2">
            <w:pPr>
              <w:tabs>
                <w:tab w:val="left" w:pos="3627"/>
              </w:tabs>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lastRenderedPageBreak/>
              <w:t xml:space="preserve">транспортування  та постачання теплової енергії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ТОВ «Нафтогаз  Тепло»  в м. Новий Розділ на 2024р.</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eastAsia="Times New Roman" w:hAnsi="Times New Roman" w:cs="Times New Roman"/>
                <w:bCs/>
                <w:sz w:val="24"/>
                <w:szCs w:val="24"/>
                <w:lang w:eastAsia="ru-RU"/>
              </w:rPr>
              <w:lastRenderedPageBreak/>
              <w:t xml:space="preserve">Пасемко Н.А.  – нач. </w:t>
            </w:r>
            <w:r w:rsidRPr="004F734B">
              <w:rPr>
                <w:rFonts w:ascii="Times New Roman" w:eastAsia="Times New Roman" w:hAnsi="Times New Roman" w:cs="Times New Roman"/>
                <w:bCs/>
                <w:sz w:val="24"/>
                <w:szCs w:val="24"/>
                <w:lang w:eastAsia="ru-RU"/>
              </w:rPr>
              <w:lastRenderedPageBreak/>
              <w:t>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tabs>
                <w:tab w:val="left" w:pos="3627"/>
              </w:tabs>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Про погодження річного плану  виробництва, </w:t>
            </w:r>
          </w:p>
          <w:p w:rsidR="00C62535" w:rsidRPr="00EC1A74" w:rsidRDefault="00C62535" w:rsidP="00BF56B2">
            <w:pPr>
              <w:tabs>
                <w:tab w:val="left" w:pos="3627"/>
              </w:tabs>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транспортування  та постачання теплової енергії</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 xml:space="preserve">ТОВ «Нафтогаз-Тепло»  на  12 місяців з 01.01.2025р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в м Новий Розділ</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Про затвердження фінансового плану</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Комунального підприємства «Розділжитлосервіс»</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Новороздільської міської ради</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Про затвердження фінансового плану</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Дочірнього підприємства «Благоустрій»</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Комунального підприємства «Розділжитлосервіс»</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Новороздільської міської ради</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Про затвердження фінансового плану</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Комунального підприємства «Розділ»</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Новороздільської міської ради</w:t>
            </w:r>
          </w:p>
          <w:p w:rsidR="00C62535" w:rsidRPr="00EC1A74" w:rsidRDefault="00C62535" w:rsidP="00BF56B2">
            <w:pPr>
              <w:shd w:val="clear" w:color="auto" w:fill="FFFFFF"/>
              <w:spacing w:after="0" w:line="240" w:lineRule="auto"/>
              <w:jc w:val="both"/>
              <w:rPr>
                <w:rFonts w:ascii="Times New Roman" w:eastAsia="Times New Roman" w:hAnsi="Times New Roman" w:cs="Times New Roman"/>
                <w:sz w:val="24"/>
                <w:szCs w:val="24"/>
                <w:lang w:eastAsia="uk-UA"/>
              </w:rPr>
            </w:pP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jc w:val="both"/>
              <w:rPr>
                <w:rFonts w:ascii="Times New Roman" w:eastAsia="Calibri" w:hAnsi="Times New Roman" w:cs="Times New Roman"/>
                <w:bCs/>
                <w:iCs/>
                <w:sz w:val="24"/>
                <w:szCs w:val="24"/>
                <w:lang w:eastAsia="ru-RU"/>
              </w:rPr>
            </w:pPr>
            <w:r w:rsidRPr="00EC1A74">
              <w:rPr>
                <w:rFonts w:ascii="Times New Roman" w:eastAsia="Calibri" w:hAnsi="Times New Roman" w:cs="Times New Roman"/>
                <w:bCs/>
                <w:iCs/>
                <w:sz w:val="24"/>
                <w:szCs w:val="24"/>
                <w:lang w:eastAsia="ru-RU"/>
              </w:rPr>
              <w:t>Про встановлення тарифів на  централізо</w:t>
            </w:r>
            <w:r>
              <w:rPr>
                <w:rFonts w:ascii="Times New Roman" w:eastAsia="Calibri" w:hAnsi="Times New Roman" w:cs="Times New Roman"/>
                <w:bCs/>
                <w:iCs/>
                <w:sz w:val="24"/>
                <w:szCs w:val="24"/>
                <w:lang w:eastAsia="ru-RU"/>
              </w:rPr>
              <w:t xml:space="preserve">ване  водопостачання </w:t>
            </w:r>
            <w:r w:rsidRPr="00EC1A74">
              <w:rPr>
                <w:rFonts w:ascii="Times New Roman" w:eastAsia="Calibri" w:hAnsi="Times New Roman" w:cs="Times New Roman"/>
                <w:bCs/>
                <w:iCs/>
                <w:sz w:val="24"/>
                <w:szCs w:val="24"/>
                <w:lang w:eastAsia="ru-RU"/>
              </w:rPr>
              <w:t>та централізоване водовідведення КП «Розд</w:t>
            </w:r>
            <w:r>
              <w:rPr>
                <w:rFonts w:ascii="Times New Roman" w:eastAsia="Calibri" w:hAnsi="Times New Roman" w:cs="Times New Roman"/>
                <w:bCs/>
                <w:iCs/>
                <w:sz w:val="24"/>
                <w:szCs w:val="24"/>
                <w:lang w:eastAsia="ru-RU"/>
              </w:rPr>
              <w:t>іл»</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jc w:val="both"/>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Про  внесення  змін  до  Плану діяльності</w:t>
            </w:r>
          </w:p>
          <w:p w:rsidR="00C62535" w:rsidRPr="00EC1A74" w:rsidRDefault="00C62535" w:rsidP="00BF56B2">
            <w:pPr>
              <w:spacing w:after="0" w:line="240" w:lineRule="auto"/>
              <w:jc w:val="both"/>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з підготовки проєктів регуляторних актів</w:t>
            </w:r>
          </w:p>
          <w:p w:rsidR="00C62535" w:rsidRPr="00EC1A74" w:rsidRDefault="00C62535" w:rsidP="00BF56B2">
            <w:pPr>
              <w:spacing w:after="0" w:line="240" w:lineRule="auto"/>
              <w:jc w:val="both"/>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виконавчого  комітету  Новороздільської </w:t>
            </w:r>
          </w:p>
          <w:p w:rsidR="00C62535" w:rsidRPr="00EC1A74" w:rsidRDefault="00C62535" w:rsidP="00BF56B2">
            <w:pPr>
              <w:spacing w:after="0" w:line="240" w:lineRule="auto"/>
              <w:jc w:val="both"/>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міської ради на 2024 рік</w:t>
            </w:r>
          </w:p>
          <w:p w:rsidR="00C62535" w:rsidRPr="00EC1A74" w:rsidRDefault="00C62535" w:rsidP="00BF56B2">
            <w:pPr>
              <w:spacing w:after="0" w:line="240" w:lineRule="auto"/>
              <w:jc w:val="both"/>
              <w:rPr>
                <w:rFonts w:ascii="Times New Roman" w:eastAsia="Times New Roman" w:hAnsi="Times New Roman" w:cs="Times New Roman"/>
                <w:sz w:val="24"/>
                <w:szCs w:val="24"/>
                <w:lang w:eastAsia="ru-RU"/>
              </w:rPr>
            </w:pP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hAnsi="Times New Roman" w:cs="Times New Roman"/>
                <w:sz w:val="24"/>
                <w:szCs w:val="24"/>
              </w:rPr>
              <w:t>Гілко Н.І. – нач. відділу інвестицій та розвитку громади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hAnsi="Times New Roman" w:cs="Times New Roman"/>
                <w:sz w:val="24"/>
                <w:szCs w:val="24"/>
              </w:rPr>
            </w:pPr>
            <w:r w:rsidRPr="00EC1A74">
              <w:rPr>
                <w:rFonts w:ascii="Times New Roman" w:hAnsi="Times New Roman" w:cs="Times New Roman"/>
                <w:sz w:val="24"/>
                <w:szCs w:val="24"/>
                <w:lang w:val="ru-RU"/>
              </w:rPr>
              <w:t>Про надання до</w:t>
            </w:r>
            <w:r w:rsidRPr="00EC1A74">
              <w:rPr>
                <w:rFonts w:ascii="Times New Roman" w:hAnsi="Times New Roman" w:cs="Times New Roman"/>
                <w:sz w:val="24"/>
                <w:szCs w:val="24"/>
              </w:rPr>
              <w:t>з</w:t>
            </w:r>
            <w:r w:rsidRPr="00EC1A74">
              <w:rPr>
                <w:rFonts w:ascii="Times New Roman" w:hAnsi="Times New Roman" w:cs="Times New Roman"/>
                <w:sz w:val="24"/>
                <w:szCs w:val="24"/>
                <w:lang w:val="ru-RU"/>
              </w:rPr>
              <w:t xml:space="preserve">волу на розміщення </w:t>
            </w:r>
          </w:p>
          <w:p w:rsidR="00C62535" w:rsidRPr="00EC1A74" w:rsidRDefault="00C62535" w:rsidP="00BF56B2">
            <w:pPr>
              <w:spacing w:after="0" w:line="240" w:lineRule="auto"/>
              <w:rPr>
                <w:rFonts w:ascii="Times New Roman" w:hAnsi="Times New Roman" w:cs="Times New Roman"/>
                <w:sz w:val="24"/>
                <w:szCs w:val="24"/>
                <w:lang w:val="ru-RU"/>
              </w:rPr>
            </w:pPr>
            <w:r w:rsidRPr="00EC1A74">
              <w:rPr>
                <w:rFonts w:ascii="Times New Roman" w:hAnsi="Times New Roman" w:cs="Times New Roman"/>
                <w:sz w:val="24"/>
                <w:szCs w:val="24"/>
                <w:lang w:val="ru-RU"/>
              </w:rPr>
              <w:t xml:space="preserve">зовнішньої реклами  </w:t>
            </w:r>
            <w:r w:rsidRPr="00EC1A74">
              <w:rPr>
                <w:rFonts w:ascii="Times New Roman" w:hAnsi="Times New Roman" w:cs="Times New Roman"/>
                <w:bCs/>
                <w:sz w:val="24"/>
                <w:szCs w:val="24"/>
              </w:rPr>
              <w:t>ФОП Шкрібинцю В.Р.</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hAnsi="Times New Roman" w:cs="Times New Roman"/>
                <w:sz w:val="24"/>
                <w:szCs w:val="24"/>
              </w:rPr>
            </w:pPr>
            <w:r w:rsidRPr="00EC1A74">
              <w:rPr>
                <w:rFonts w:ascii="Times New Roman" w:hAnsi="Times New Roman" w:cs="Times New Roman"/>
                <w:sz w:val="24"/>
                <w:szCs w:val="24"/>
                <w:lang w:val="ru-RU"/>
              </w:rPr>
              <w:t>Про надання до</w:t>
            </w:r>
            <w:r w:rsidRPr="00EC1A74">
              <w:rPr>
                <w:rFonts w:ascii="Times New Roman" w:hAnsi="Times New Roman" w:cs="Times New Roman"/>
                <w:sz w:val="24"/>
                <w:szCs w:val="24"/>
              </w:rPr>
              <w:t>з</w:t>
            </w:r>
            <w:r w:rsidRPr="00EC1A74">
              <w:rPr>
                <w:rFonts w:ascii="Times New Roman" w:hAnsi="Times New Roman" w:cs="Times New Roman"/>
                <w:sz w:val="24"/>
                <w:szCs w:val="24"/>
                <w:lang w:val="ru-RU"/>
              </w:rPr>
              <w:t>волу на розмі</w:t>
            </w:r>
            <w:r w:rsidRPr="00EC1A74">
              <w:rPr>
                <w:rFonts w:ascii="Times New Roman" w:hAnsi="Times New Roman" w:cs="Times New Roman"/>
                <w:sz w:val="24"/>
                <w:szCs w:val="24"/>
              </w:rPr>
              <w:t>щення</w:t>
            </w:r>
          </w:p>
          <w:p w:rsidR="00C62535" w:rsidRPr="00EC1A74" w:rsidRDefault="00C62535" w:rsidP="00BF56B2">
            <w:pPr>
              <w:spacing w:after="0" w:line="240" w:lineRule="auto"/>
              <w:rPr>
                <w:rFonts w:ascii="Times New Roman" w:hAnsi="Times New Roman" w:cs="Times New Roman"/>
                <w:sz w:val="24"/>
                <w:szCs w:val="24"/>
              </w:rPr>
            </w:pPr>
            <w:r w:rsidRPr="00EC1A74">
              <w:rPr>
                <w:rFonts w:ascii="Times New Roman" w:hAnsi="Times New Roman" w:cs="Times New Roman"/>
                <w:sz w:val="24"/>
                <w:szCs w:val="24"/>
                <w:lang w:val="ru-RU"/>
              </w:rPr>
              <w:t xml:space="preserve">зовнішньої реклами  </w:t>
            </w:r>
            <w:r w:rsidRPr="00EC1A74">
              <w:rPr>
                <w:rFonts w:ascii="Times New Roman" w:hAnsi="Times New Roman" w:cs="Times New Roman"/>
                <w:bCs/>
                <w:sz w:val="24"/>
                <w:szCs w:val="24"/>
              </w:rPr>
              <w:t>ФОП Трушу І.М.</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pP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hd w:val="clear" w:color="auto" w:fill="FFFFFF"/>
              <w:suppressAutoHyphens/>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 xml:space="preserve">Про організацію та проведення конкурсу </w:t>
            </w:r>
          </w:p>
          <w:p w:rsidR="00C62535" w:rsidRPr="00EC1A74" w:rsidRDefault="00C62535" w:rsidP="00BF56B2">
            <w:pPr>
              <w:shd w:val="clear" w:color="auto" w:fill="FFFFFF"/>
              <w:suppressAutoHyphens/>
              <w:spacing w:after="0" w:line="240" w:lineRule="auto"/>
              <w:jc w:val="both"/>
              <w:rPr>
                <w:rFonts w:ascii="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із визначення виконавця послуг</w:t>
            </w:r>
            <w:r w:rsidRPr="00EC1A74">
              <w:rPr>
                <w:rFonts w:ascii="Times New Roman" w:hAnsi="Times New Roman" w:cs="Times New Roman"/>
                <w:sz w:val="24"/>
                <w:szCs w:val="24"/>
                <w:lang w:eastAsia="uk-UA"/>
              </w:rPr>
              <w:t xml:space="preserve"> на здійснення</w:t>
            </w:r>
          </w:p>
          <w:p w:rsidR="00C62535" w:rsidRPr="00EC1A74" w:rsidRDefault="00C62535" w:rsidP="00BF56B2">
            <w:pPr>
              <w:shd w:val="clear" w:color="auto" w:fill="FFFFFF"/>
              <w:suppressAutoHyphens/>
              <w:spacing w:after="0" w:line="240" w:lineRule="auto"/>
              <w:jc w:val="both"/>
              <w:rPr>
                <w:rFonts w:ascii="Times New Roman" w:eastAsia="Times New Roman" w:hAnsi="Times New Roman" w:cs="Times New Roman"/>
                <w:sz w:val="24"/>
                <w:szCs w:val="24"/>
                <w:lang w:eastAsia="uk-UA"/>
              </w:rPr>
            </w:pPr>
            <w:r w:rsidRPr="00EC1A74">
              <w:rPr>
                <w:rFonts w:ascii="Times New Roman" w:hAnsi="Times New Roman" w:cs="Times New Roman"/>
                <w:sz w:val="24"/>
                <w:szCs w:val="24"/>
                <w:lang w:eastAsia="uk-UA"/>
              </w:rPr>
              <w:t>операцій</w:t>
            </w:r>
            <w:r w:rsidRPr="00EC1A74">
              <w:rPr>
                <w:rFonts w:ascii="Times New Roman" w:eastAsia="Times New Roman" w:hAnsi="Times New Roman" w:cs="Times New Roman"/>
                <w:sz w:val="24"/>
                <w:szCs w:val="24"/>
                <w:lang w:eastAsia="uk-UA"/>
              </w:rPr>
              <w:t xml:space="preserve"> із збирання та перевезення побутових </w:t>
            </w:r>
          </w:p>
          <w:p w:rsidR="00C62535" w:rsidRPr="00EC1A74" w:rsidRDefault="00C62535" w:rsidP="00BF56B2">
            <w:pPr>
              <w:shd w:val="clear" w:color="auto" w:fill="FFFFFF"/>
              <w:suppressAutoHyphens/>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eastAsia="uk-UA"/>
              </w:rPr>
              <w:t xml:space="preserve">відходів у </w:t>
            </w:r>
            <w:r w:rsidRPr="00EC1A74">
              <w:rPr>
                <w:rFonts w:ascii="Times New Roman" w:eastAsia="Times New Roman" w:hAnsi="Times New Roman" w:cs="Times New Roman"/>
                <w:sz w:val="24"/>
                <w:szCs w:val="24"/>
                <w:lang w:val="ru-RU" w:eastAsia="uk-UA"/>
              </w:rPr>
              <w:t xml:space="preserve">населених пунктах  </w:t>
            </w:r>
            <w:r w:rsidRPr="00EC1A74">
              <w:rPr>
                <w:rFonts w:ascii="Times New Roman" w:eastAsia="Times New Roman" w:hAnsi="Times New Roman" w:cs="Times New Roman"/>
                <w:sz w:val="24"/>
                <w:szCs w:val="24"/>
                <w:lang w:eastAsia="uk-UA"/>
              </w:rPr>
              <w:t>с</w:t>
            </w:r>
            <w:r w:rsidRPr="00EC1A74">
              <w:rPr>
                <w:rFonts w:ascii="Times New Roman" w:eastAsia="Times New Roman" w:hAnsi="Times New Roman" w:cs="Times New Roman"/>
                <w:sz w:val="24"/>
                <w:szCs w:val="24"/>
                <w:lang w:val="ru-RU" w:eastAsia="uk-UA"/>
              </w:rPr>
              <w:t xml:space="preserve">-ще Розділ </w:t>
            </w:r>
          </w:p>
          <w:p w:rsidR="00C62535" w:rsidRPr="00EC1A74" w:rsidRDefault="00C62535" w:rsidP="00BF56B2">
            <w:pPr>
              <w:shd w:val="clear" w:color="auto" w:fill="FFFFFF"/>
              <w:suppressAutoHyphens/>
              <w:spacing w:after="0" w:line="240" w:lineRule="auto"/>
              <w:jc w:val="both"/>
              <w:rPr>
                <w:rFonts w:ascii="Times New Roman" w:eastAsia="Times New Roman" w:hAnsi="Times New Roman" w:cs="Times New Roman"/>
                <w:sz w:val="24"/>
                <w:szCs w:val="24"/>
                <w:lang w:eastAsia="uk-UA"/>
              </w:rPr>
            </w:pPr>
            <w:r w:rsidRPr="00EC1A74">
              <w:rPr>
                <w:rFonts w:ascii="Times New Roman" w:eastAsia="Times New Roman" w:hAnsi="Times New Roman" w:cs="Times New Roman"/>
                <w:sz w:val="24"/>
                <w:szCs w:val="24"/>
                <w:lang w:val="ru-RU" w:eastAsia="uk-UA"/>
              </w:rPr>
              <w:t>та с. Березина</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F734B">
              <w:rPr>
                <w:rFonts w:ascii="Times New Roman" w:eastAsia="Times New Roman" w:hAnsi="Times New Roman" w:cs="Times New Roman"/>
                <w:bCs/>
                <w:sz w:val="24"/>
                <w:szCs w:val="24"/>
                <w:lang w:eastAsia="ru-RU"/>
              </w:rPr>
              <w:t>Скоропад У.М.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Про затвердження протоколу громадських слухань  щодо проекту містобудівної документації </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F734B">
              <w:rPr>
                <w:rFonts w:ascii="Times New Roman" w:eastAsia="Times New Roman" w:hAnsi="Times New Roman" w:cs="Times New Roman"/>
                <w:bCs/>
                <w:sz w:val="24"/>
                <w:szCs w:val="24"/>
                <w:lang w:eastAsia="ru-RU"/>
              </w:rPr>
              <w:t>Мельник І.П. – головний архітектор мвіста</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Про затвердження протоколу громадських слухань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 xml:space="preserve">щодо проекту містобудівної документації </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F734B">
              <w:rPr>
                <w:rFonts w:ascii="Times New Roman" w:eastAsia="Times New Roman" w:hAnsi="Times New Roman" w:cs="Times New Roman"/>
                <w:bCs/>
                <w:sz w:val="24"/>
                <w:szCs w:val="24"/>
                <w:lang w:eastAsia="ru-RU"/>
              </w:rPr>
              <w:t>Мельник І.П. – головний архітектор мвіста</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Про дозвіл на розміщення пам’ятного</w:t>
            </w:r>
          </w:p>
          <w:p w:rsidR="00C62535" w:rsidRPr="00EC1A74" w:rsidRDefault="00C62535" w:rsidP="00BF56B2">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знаку на Алеї почесних поховань</w:t>
            </w:r>
          </w:p>
        </w:tc>
        <w:tc>
          <w:tcPr>
            <w:tcW w:w="2693" w:type="dxa"/>
            <w:tcBorders>
              <w:top w:val="single" w:sz="6" w:space="0" w:color="auto"/>
              <w:left w:val="single" w:sz="6" w:space="0" w:color="auto"/>
              <w:bottom w:val="single" w:sz="6" w:space="0" w:color="auto"/>
              <w:right w:val="single" w:sz="6" w:space="0" w:color="auto"/>
            </w:tcBorders>
          </w:tcPr>
          <w:p w:rsidR="00C62535" w:rsidRPr="00423F75" w:rsidRDefault="00C62535" w:rsidP="00BF56B2">
            <w:pPr>
              <w:spacing w:after="0" w:line="240" w:lineRule="auto"/>
              <w:rPr>
                <w:rFonts w:ascii="Times New Roman" w:eastAsia="Times New Roman" w:hAnsi="Times New Roman" w:cs="Times New Roman"/>
                <w:bCs/>
                <w:sz w:val="24"/>
                <w:szCs w:val="24"/>
                <w:lang w:eastAsia="ru-RU"/>
              </w:rPr>
            </w:pPr>
            <w:r w:rsidRPr="004F734B">
              <w:rPr>
                <w:rFonts w:ascii="Times New Roman" w:eastAsia="Times New Roman" w:hAnsi="Times New Roman" w:cs="Times New Roman"/>
                <w:bCs/>
                <w:sz w:val="24"/>
                <w:szCs w:val="24"/>
                <w:lang w:eastAsia="ru-RU"/>
              </w:rPr>
              <w:t>Мельник І.П. – головний архітектор мвіста</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jc w:val="both"/>
              <w:rPr>
                <w:rFonts w:ascii="Times New Roman" w:eastAsia="Times New Roman" w:hAnsi="Times New Roman" w:cs="Times New Roman"/>
                <w:sz w:val="24"/>
                <w:szCs w:val="24"/>
                <w:lang w:eastAsia="ru-RU"/>
              </w:rPr>
            </w:pP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val="ru-RU" w:eastAsia="ru-RU"/>
              </w:rPr>
              <w:t xml:space="preserve">Про надання дозволу на </w:t>
            </w:r>
            <w:r w:rsidRPr="00EC1A74">
              <w:rPr>
                <w:rFonts w:ascii="Times New Roman" w:eastAsia="Times New Roman" w:hAnsi="Times New Roman" w:cs="Times New Roman"/>
                <w:sz w:val="24"/>
                <w:szCs w:val="24"/>
                <w:lang w:eastAsia="ru-RU"/>
              </w:rPr>
              <w:t xml:space="preserve">видалення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val="ru-RU" w:eastAsia="ru-RU"/>
              </w:rPr>
              <w:lastRenderedPageBreak/>
              <w:t xml:space="preserve">зелених насаджень </w:t>
            </w:r>
            <w:r w:rsidRPr="00EC1A74">
              <w:rPr>
                <w:rFonts w:ascii="Times New Roman" w:eastAsia="Times New Roman" w:hAnsi="Times New Roman" w:cs="Times New Roman"/>
                <w:sz w:val="24"/>
                <w:szCs w:val="24"/>
                <w:lang w:eastAsia="ru-RU"/>
              </w:rPr>
              <w:t>на території</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Новороздільської ТГ  </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23F75">
              <w:rPr>
                <w:rFonts w:ascii="Times New Roman" w:eastAsia="Times New Roman" w:hAnsi="Times New Roman" w:cs="Times New Roman"/>
                <w:bCs/>
                <w:sz w:val="24"/>
                <w:szCs w:val="24"/>
                <w:lang w:eastAsia="ru-RU"/>
              </w:rPr>
              <w:lastRenderedPageBreak/>
              <w:t xml:space="preserve">Яворський О.І.  – нач. </w:t>
            </w:r>
            <w:r w:rsidRPr="00423F75">
              <w:rPr>
                <w:rFonts w:ascii="Times New Roman" w:eastAsia="Times New Roman" w:hAnsi="Times New Roman" w:cs="Times New Roman"/>
                <w:bCs/>
                <w:sz w:val="24"/>
                <w:szCs w:val="24"/>
                <w:lang w:eastAsia="ru-RU"/>
              </w:rPr>
              <w:lastRenderedPageBreak/>
              <w:t xml:space="preserve">відділу КМ та приватизації управління </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jc w:val="both"/>
              <w:rPr>
                <w:rFonts w:ascii="Times New Roman" w:eastAsia="Andale Sans UI" w:hAnsi="Times New Roman" w:cs="Times New Roman"/>
                <w:kern w:val="2"/>
                <w:sz w:val="24"/>
                <w:szCs w:val="24"/>
                <w:lang w:eastAsia="ru-RU"/>
              </w:rPr>
            </w:pPr>
            <w:r w:rsidRPr="00EC1A74">
              <w:rPr>
                <w:rFonts w:ascii="Times New Roman" w:eastAsia="Andale Sans UI" w:hAnsi="Times New Roman" w:cs="Times New Roman"/>
                <w:kern w:val="2"/>
                <w:sz w:val="24"/>
                <w:szCs w:val="24"/>
                <w:lang w:eastAsia="ru-RU"/>
              </w:rPr>
              <w:t xml:space="preserve">Про затвердження Висновку про вартість </w:t>
            </w:r>
          </w:p>
          <w:p w:rsidR="00C62535" w:rsidRPr="00EC1A74" w:rsidRDefault="00C62535" w:rsidP="00BF56B2">
            <w:pPr>
              <w:spacing w:after="0" w:line="240" w:lineRule="auto"/>
              <w:jc w:val="both"/>
              <w:rPr>
                <w:rFonts w:ascii="Times New Roman" w:eastAsia="Andale Sans UI" w:hAnsi="Times New Roman" w:cs="Times New Roman"/>
                <w:kern w:val="2"/>
                <w:sz w:val="24"/>
                <w:szCs w:val="24"/>
                <w:lang w:eastAsia="ru-RU"/>
              </w:rPr>
            </w:pPr>
            <w:r w:rsidRPr="00EC1A74">
              <w:rPr>
                <w:rFonts w:ascii="Times New Roman" w:eastAsia="Andale Sans UI" w:hAnsi="Times New Roman" w:cs="Times New Roman"/>
                <w:kern w:val="2"/>
                <w:sz w:val="24"/>
                <w:szCs w:val="24"/>
                <w:lang w:eastAsia="ru-RU"/>
              </w:rPr>
              <w:t>частини приміщень цокольного поверху</w:t>
            </w:r>
          </w:p>
          <w:p w:rsidR="00C62535" w:rsidRPr="00EC1A74" w:rsidRDefault="00C62535" w:rsidP="00BF56B2">
            <w:pPr>
              <w:spacing w:after="0" w:line="240" w:lineRule="auto"/>
              <w:jc w:val="both"/>
              <w:rPr>
                <w:rFonts w:ascii="Times New Roman" w:eastAsia="Andale Sans UI" w:hAnsi="Times New Roman" w:cs="Times New Roman"/>
                <w:kern w:val="2"/>
                <w:sz w:val="24"/>
                <w:szCs w:val="24"/>
                <w:lang w:eastAsia="ru-RU"/>
              </w:rPr>
            </w:pPr>
            <w:r w:rsidRPr="00EC1A74">
              <w:rPr>
                <w:rFonts w:ascii="Times New Roman" w:eastAsia="Andale Sans UI" w:hAnsi="Times New Roman" w:cs="Times New Roman"/>
                <w:kern w:val="2"/>
                <w:sz w:val="24"/>
                <w:szCs w:val="24"/>
                <w:lang w:eastAsia="ru-RU"/>
              </w:rPr>
              <w:t xml:space="preserve">будівлі поліклініки КНП «Новороздільська </w:t>
            </w:r>
          </w:p>
          <w:p w:rsidR="00C62535" w:rsidRPr="00EC1A74" w:rsidRDefault="00C62535" w:rsidP="00BF56B2">
            <w:pPr>
              <w:spacing w:after="0" w:line="240" w:lineRule="auto"/>
              <w:jc w:val="both"/>
              <w:rPr>
                <w:rFonts w:ascii="Times New Roman" w:eastAsia="Andale Sans UI" w:hAnsi="Times New Roman" w:cs="Times New Roman"/>
                <w:kern w:val="2"/>
                <w:sz w:val="24"/>
                <w:szCs w:val="24"/>
                <w:lang w:eastAsia="ru-RU"/>
              </w:rPr>
            </w:pPr>
            <w:r w:rsidRPr="00EC1A74">
              <w:rPr>
                <w:rFonts w:ascii="Times New Roman" w:eastAsia="Andale Sans UI" w:hAnsi="Times New Roman" w:cs="Times New Roman"/>
                <w:kern w:val="2"/>
                <w:sz w:val="24"/>
                <w:szCs w:val="24"/>
                <w:lang w:eastAsia="ru-RU"/>
              </w:rPr>
              <w:t>міська лікарня», загальною площею 45,50 м</w:t>
            </w:r>
            <w:r w:rsidRPr="00EC1A74">
              <w:rPr>
                <w:rFonts w:ascii="Times New Roman" w:eastAsia="Andale Sans UI" w:hAnsi="Times New Roman" w:cs="Times New Roman"/>
                <w:kern w:val="2"/>
                <w:sz w:val="24"/>
                <w:szCs w:val="24"/>
                <w:vertAlign w:val="superscript"/>
                <w:lang w:eastAsia="ru-RU"/>
              </w:rPr>
              <w:t>2</w:t>
            </w:r>
            <w:r w:rsidRPr="00EC1A74">
              <w:rPr>
                <w:rFonts w:ascii="Times New Roman" w:eastAsia="Andale Sans UI" w:hAnsi="Times New Roman" w:cs="Times New Roman"/>
                <w:kern w:val="2"/>
                <w:sz w:val="24"/>
                <w:szCs w:val="24"/>
                <w:lang w:eastAsia="ru-RU"/>
              </w:rPr>
              <w:t xml:space="preserve">, </w:t>
            </w:r>
          </w:p>
          <w:p w:rsidR="00C62535" w:rsidRPr="00EC1A74" w:rsidRDefault="00C62535" w:rsidP="00BF56B2">
            <w:pPr>
              <w:spacing w:after="0" w:line="240" w:lineRule="auto"/>
              <w:jc w:val="both"/>
              <w:rPr>
                <w:rFonts w:ascii="Times New Roman" w:eastAsia="Andale Sans UI" w:hAnsi="Times New Roman" w:cs="Times New Roman"/>
                <w:kern w:val="2"/>
                <w:sz w:val="24"/>
                <w:szCs w:val="24"/>
                <w:lang w:eastAsia="ru-RU"/>
              </w:rPr>
            </w:pPr>
            <w:r w:rsidRPr="00EC1A74">
              <w:rPr>
                <w:rFonts w:ascii="Times New Roman" w:eastAsia="Andale Sans UI" w:hAnsi="Times New Roman" w:cs="Times New Roman"/>
                <w:kern w:val="2"/>
                <w:sz w:val="24"/>
                <w:szCs w:val="24"/>
                <w:lang w:eastAsia="ru-RU"/>
              </w:rPr>
              <w:t xml:space="preserve">розташованої по вул. Винниченка, 37, </w:t>
            </w:r>
          </w:p>
          <w:p w:rsidR="00C62535" w:rsidRPr="00EC1A74" w:rsidRDefault="00C62535" w:rsidP="00BF56B2">
            <w:pPr>
              <w:spacing w:after="0" w:line="240" w:lineRule="auto"/>
              <w:jc w:val="both"/>
              <w:rPr>
                <w:rFonts w:ascii="Times New Roman" w:eastAsia="Andale Sans UI" w:hAnsi="Times New Roman" w:cs="Times New Roman"/>
                <w:kern w:val="2"/>
                <w:sz w:val="24"/>
                <w:szCs w:val="24"/>
                <w:lang w:eastAsia="ru-RU"/>
              </w:rPr>
            </w:pPr>
            <w:r w:rsidRPr="00EC1A74">
              <w:rPr>
                <w:rFonts w:ascii="Times New Roman" w:eastAsia="Andale Sans UI" w:hAnsi="Times New Roman" w:cs="Times New Roman"/>
                <w:kern w:val="2"/>
                <w:sz w:val="24"/>
                <w:szCs w:val="24"/>
                <w:lang w:eastAsia="ru-RU"/>
              </w:rPr>
              <w:t xml:space="preserve">м. Новий Розділ, Стрийського району, </w:t>
            </w:r>
          </w:p>
          <w:p w:rsidR="00C62535" w:rsidRPr="00EC1A74" w:rsidRDefault="00C62535" w:rsidP="00BF56B2">
            <w:pPr>
              <w:spacing w:after="0" w:line="240" w:lineRule="auto"/>
              <w:jc w:val="both"/>
              <w:rPr>
                <w:rFonts w:ascii="Times New Roman" w:eastAsia="Andale Sans UI" w:hAnsi="Times New Roman" w:cs="Times New Roman"/>
                <w:kern w:val="2"/>
                <w:sz w:val="24"/>
                <w:szCs w:val="24"/>
                <w:lang w:eastAsia="ru-RU"/>
              </w:rPr>
            </w:pPr>
            <w:r w:rsidRPr="00EC1A74">
              <w:rPr>
                <w:rFonts w:ascii="Times New Roman" w:eastAsia="Andale Sans UI" w:hAnsi="Times New Roman" w:cs="Times New Roman"/>
                <w:kern w:val="2"/>
                <w:sz w:val="24"/>
                <w:szCs w:val="24"/>
                <w:lang w:eastAsia="ru-RU"/>
              </w:rPr>
              <w:t>Львівської області</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23F75">
              <w:rPr>
                <w:rFonts w:ascii="Times New Roman" w:eastAsia="Times New Roman" w:hAnsi="Times New Roman" w:cs="Times New Roman"/>
                <w:bCs/>
                <w:sz w:val="24"/>
                <w:szCs w:val="24"/>
                <w:lang w:eastAsia="ru-RU"/>
              </w:rPr>
              <w:t xml:space="preserve">Яворський О.І.  – нач. відділу КМ та приватизації управління </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bCs/>
                <w:sz w:val="24"/>
                <w:szCs w:val="24"/>
                <w:lang w:eastAsia="ru-RU"/>
              </w:rPr>
              <w:t xml:space="preserve">Про намір передачі в оренду </w:t>
            </w:r>
            <w:r w:rsidRPr="00EC1A74">
              <w:rPr>
                <w:rFonts w:ascii="Times New Roman" w:eastAsia="Times New Roman" w:hAnsi="Times New Roman" w:cs="Times New Roman"/>
                <w:sz w:val="24"/>
                <w:szCs w:val="24"/>
                <w:lang w:eastAsia="ru-RU"/>
              </w:rPr>
              <w:t>частини приміщень цокольного поверху</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будівлі  поліклініки КНП «Новороздільська міська лікарня», загальною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площею 45,50 м</w:t>
            </w:r>
            <w:r w:rsidRPr="00EC1A74">
              <w:rPr>
                <w:rFonts w:ascii="Times New Roman" w:eastAsia="Times New Roman" w:hAnsi="Times New Roman" w:cs="Times New Roman"/>
                <w:sz w:val="24"/>
                <w:szCs w:val="24"/>
                <w:vertAlign w:val="superscript"/>
                <w:lang w:eastAsia="ru-RU"/>
              </w:rPr>
              <w:t>2</w:t>
            </w:r>
            <w:r w:rsidRPr="00EC1A74">
              <w:rPr>
                <w:rFonts w:ascii="Times New Roman" w:eastAsia="Times New Roman" w:hAnsi="Times New Roman" w:cs="Times New Roman"/>
                <w:sz w:val="24"/>
                <w:szCs w:val="24"/>
                <w:lang w:eastAsia="ru-RU"/>
              </w:rPr>
              <w:t xml:space="preserve">,  розташованої по вул. Винниченка, 37, м. Новий Розділ, </w:t>
            </w:r>
          </w:p>
          <w:p w:rsidR="00C62535" w:rsidRPr="00C75C78"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Стрийського району,  Львівської області,</w:t>
            </w:r>
            <w:r w:rsidRPr="00EC1A74">
              <w:rPr>
                <w:rFonts w:ascii="Times New Roman" w:eastAsia="Times New Roman" w:hAnsi="Times New Roman" w:cs="Times New Roman"/>
                <w:bCs/>
                <w:sz w:val="24"/>
                <w:szCs w:val="24"/>
                <w:lang w:eastAsia="ru-RU"/>
              </w:rPr>
              <w:t xml:space="preserve"> шляхом проведення аукціону</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23F75">
              <w:rPr>
                <w:rFonts w:ascii="Times New Roman" w:eastAsia="Times New Roman" w:hAnsi="Times New Roman" w:cs="Times New Roman"/>
                <w:bCs/>
                <w:sz w:val="24"/>
                <w:szCs w:val="24"/>
                <w:lang w:eastAsia="ru-RU"/>
              </w:rPr>
              <w:t xml:space="preserve">Яворський О.І.  – нач. відділу КМ та приватизації управління </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bCs/>
                <w:sz w:val="24"/>
                <w:szCs w:val="24"/>
                <w:lang w:eastAsia="ru-RU"/>
              </w:rPr>
              <w:t xml:space="preserve">Про намір передачі в оренду </w:t>
            </w:r>
            <w:r w:rsidRPr="00EC1A74">
              <w:rPr>
                <w:rFonts w:ascii="Times New Roman" w:eastAsia="Times New Roman" w:hAnsi="Times New Roman" w:cs="Times New Roman"/>
                <w:sz w:val="24"/>
                <w:szCs w:val="24"/>
                <w:lang w:eastAsia="ru-RU"/>
              </w:rPr>
              <w:t xml:space="preserve">частини вбудованих приміщень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 xml:space="preserve">другого корпусу початкової школи Новороздільського ліцею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ім. Володимира ТрушаНовороздільської міської ради, загальною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площею 137,0 м</w:t>
            </w:r>
            <w:r w:rsidRPr="00EC1A74">
              <w:rPr>
                <w:rFonts w:ascii="Times New Roman" w:eastAsia="Times New Roman" w:hAnsi="Times New Roman" w:cs="Times New Roman"/>
                <w:sz w:val="24"/>
                <w:szCs w:val="24"/>
                <w:vertAlign w:val="superscript"/>
                <w:lang w:eastAsia="ru-RU"/>
              </w:rPr>
              <w:t>2</w:t>
            </w:r>
            <w:r w:rsidRPr="00EC1A74">
              <w:rPr>
                <w:rFonts w:ascii="Times New Roman" w:eastAsia="Times New Roman" w:hAnsi="Times New Roman" w:cs="Times New Roman"/>
                <w:sz w:val="24"/>
                <w:szCs w:val="24"/>
                <w:lang w:eastAsia="ru-RU"/>
              </w:rPr>
              <w:t xml:space="preserve">, розташованої по вул. Грушевського, 16-18,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sz w:val="24"/>
                <w:szCs w:val="24"/>
                <w:lang w:eastAsia="ru-RU"/>
              </w:rPr>
              <w:t>м. Новий Розділ, Стрийського району, Львівської області</w:t>
            </w:r>
            <w:r w:rsidRPr="00EC1A74">
              <w:rPr>
                <w:rFonts w:ascii="Times New Roman" w:eastAsia="Times New Roman" w:hAnsi="Times New Roman" w:cs="Times New Roman"/>
                <w:bCs/>
                <w:sz w:val="24"/>
                <w:szCs w:val="24"/>
                <w:lang w:eastAsia="ru-RU"/>
              </w:rPr>
              <w:t xml:space="preserve">, </w:t>
            </w:r>
            <w:r>
              <w:rPr>
                <w:rFonts w:ascii="Times New Roman" w:eastAsia="Times New Roman" w:hAnsi="Times New Roman" w:cs="Times New Roman"/>
                <w:sz w:val="24"/>
                <w:szCs w:val="24"/>
                <w:lang w:eastAsia="ru-RU"/>
              </w:rPr>
              <w:t xml:space="preserve"> </w:t>
            </w:r>
            <w:r w:rsidRPr="00EC1A74">
              <w:rPr>
                <w:rFonts w:ascii="Times New Roman" w:eastAsia="Times New Roman" w:hAnsi="Times New Roman" w:cs="Times New Roman"/>
                <w:bCs/>
                <w:sz w:val="24"/>
                <w:szCs w:val="24"/>
                <w:lang w:eastAsia="ru-RU"/>
              </w:rPr>
              <w:t xml:space="preserve">без проведення аукціону </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23F75">
              <w:rPr>
                <w:rFonts w:ascii="Times New Roman" w:eastAsia="Times New Roman" w:hAnsi="Times New Roman" w:cs="Times New Roman"/>
                <w:bCs/>
                <w:sz w:val="24"/>
                <w:szCs w:val="24"/>
                <w:lang w:eastAsia="ru-RU"/>
              </w:rPr>
              <w:t xml:space="preserve">Яворський О.І.  – нач. відділу КМ та приватизації управління </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bCs/>
                <w:sz w:val="24"/>
                <w:szCs w:val="24"/>
                <w:lang w:eastAsia="ru-RU"/>
              </w:rPr>
            </w:pPr>
            <w:r w:rsidRPr="00EC1A74">
              <w:rPr>
                <w:rFonts w:ascii="Times New Roman" w:eastAsia="Times New Roman" w:hAnsi="Times New Roman" w:cs="Times New Roman"/>
                <w:bCs/>
                <w:sz w:val="24"/>
                <w:szCs w:val="24"/>
                <w:lang w:eastAsia="ru-RU"/>
              </w:rPr>
              <w:t>Про задоволення заяви про внесення змін до</w:t>
            </w:r>
          </w:p>
          <w:p w:rsidR="00C62535" w:rsidRPr="00EC1A74" w:rsidRDefault="00C62535" w:rsidP="00BF56B2">
            <w:pPr>
              <w:spacing w:after="0" w:line="240" w:lineRule="auto"/>
              <w:rPr>
                <w:rFonts w:ascii="Times New Roman" w:eastAsia="Times New Roman" w:hAnsi="Times New Roman" w:cs="Times New Roman"/>
                <w:bCs/>
                <w:sz w:val="24"/>
                <w:szCs w:val="24"/>
                <w:lang w:eastAsia="ru-RU"/>
              </w:rPr>
            </w:pPr>
            <w:r w:rsidRPr="00EC1A74">
              <w:rPr>
                <w:rFonts w:ascii="Times New Roman" w:eastAsia="Times New Roman" w:hAnsi="Times New Roman" w:cs="Times New Roman"/>
                <w:bCs/>
                <w:sz w:val="24"/>
                <w:szCs w:val="24"/>
                <w:lang w:eastAsia="ru-RU"/>
              </w:rPr>
              <w:t xml:space="preserve">Договору оренди індивідуально визначеного </w:t>
            </w:r>
          </w:p>
          <w:p w:rsidR="00C62535" w:rsidRPr="00EC1A74" w:rsidRDefault="00C62535" w:rsidP="00BF56B2">
            <w:pPr>
              <w:spacing w:after="0" w:line="240" w:lineRule="auto"/>
              <w:rPr>
                <w:rFonts w:ascii="Times New Roman" w:eastAsia="Times New Roman" w:hAnsi="Times New Roman" w:cs="Times New Roman"/>
                <w:bCs/>
                <w:sz w:val="24"/>
                <w:szCs w:val="24"/>
                <w:lang w:eastAsia="ru-RU"/>
              </w:rPr>
            </w:pPr>
            <w:r w:rsidRPr="00EC1A74">
              <w:rPr>
                <w:rFonts w:ascii="Times New Roman" w:eastAsia="Times New Roman" w:hAnsi="Times New Roman" w:cs="Times New Roman"/>
                <w:bCs/>
                <w:sz w:val="24"/>
                <w:szCs w:val="24"/>
                <w:lang w:eastAsia="ru-RU"/>
              </w:rPr>
              <w:t xml:space="preserve">нерухомого майна, що належить до </w:t>
            </w:r>
          </w:p>
          <w:p w:rsidR="00C62535" w:rsidRPr="00EC1A74" w:rsidRDefault="00C62535" w:rsidP="00BF56B2">
            <w:pPr>
              <w:spacing w:after="0" w:line="240" w:lineRule="auto"/>
              <w:rPr>
                <w:rFonts w:ascii="Times New Roman" w:eastAsia="Times New Roman" w:hAnsi="Times New Roman" w:cs="Times New Roman"/>
                <w:bCs/>
                <w:sz w:val="24"/>
                <w:szCs w:val="24"/>
                <w:lang w:eastAsia="ru-RU"/>
              </w:rPr>
            </w:pPr>
            <w:r w:rsidRPr="00EC1A74">
              <w:rPr>
                <w:rFonts w:ascii="Times New Roman" w:eastAsia="Times New Roman" w:hAnsi="Times New Roman" w:cs="Times New Roman"/>
                <w:bCs/>
                <w:sz w:val="24"/>
                <w:szCs w:val="24"/>
                <w:lang w:eastAsia="ru-RU"/>
              </w:rPr>
              <w:t xml:space="preserve">комунальної власності Новороздільської </w:t>
            </w:r>
          </w:p>
          <w:p w:rsidR="00C62535" w:rsidRPr="00EC1A74" w:rsidRDefault="00C62535" w:rsidP="00BF56B2">
            <w:pPr>
              <w:spacing w:after="0" w:line="240" w:lineRule="auto"/>
              <w:rPr>
                <w:rFonts w:ascii="Times New Roman" w:eastAsia="Times New Roman" w:hAnsi="Times New Roman" w:cs="Times New Roman"/>
                <w:bCs/>
                <w:sz w:val="24"/>
                <w:szCs w:val="24"/>
                <w:lang w:eastAsia="ru-RU"/>
              </w:rPr>
            </w:pPr>
            <w:r w:rsidRPr="00EC1A74">
              <w:rPr>
                <w:rFonts w:ascii="Times New Roman" w:eastAsia="Times New Roman" w:hAnsi="Times New Roman" w:cs="Times New Roman"/>
                <w:bCs/>
                <w:sz w:val="24"/>
                <w:szCs w:val="24"/>
                <w:lang w:eastAsia="ru-RU"/>
              </w:rPr>
              <w:t xml:space="preserve">територіальної громади  № 95/24 від 02.09.2024р. </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23F75">
              <w:rPr>
                <w:rFonts w:ascii="Times New Roman" w:eastAsia="Times New Roman" w:hAnsi="Times New Roman" w:cs="Times New Roman"/>
                <w:bCs/>
                <w:sz w:val="24"/>
                <w:szCs w:val="24"/>
                <w:lang w:eastAsia="ru-RU"/>
              </w:rPr>
              <w:t xml:space="preserve">Яворський О.І.  – нач. відділу КМ та приватизації управління </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bCs/>
                <w:sz w:val="24"/>
                <w:szCs w:val="24"/>
                <w:lang w:eastAsia="ru-RU"/>
              </w:rPr>
              <w:t xml:space="preserve">Про намір передачі в оренду </w:t>
            </w:r>
            <w:r w:rsidRPr="00EC1A74">
              <w:rPr>
                <w:rFonts w:ascii="Times New Roman" w:eastAsia="Times New Roman" w:hAnsi="Times New Roman" w:cs="Times New Roman"/>
                <w:sz w:val="24"/>
                <w:szCs w:val="24"/>
                <w:lang w:eastAsia="ru-RU"/>
              </w:rPr>
              <w:t xml:space="preserve">вбудованих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нежитлових приміщень -1 у житловому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будинку, загальною площею 307,50 м</w:t>
            </w:r>
            <w:r w:rsidRPr="00EC1A74">
              <w:rPr>
                <w:rFonts w:ascii="Times New Roman" w:eastAsia="Times New Roman" w:hAnsi="Times New Roman" w:cs="Times New Roman"/>
                <w:sz w:val="24"/>
                <w:szCs w:val="24"/>
                <w:vertAlign w:val="superscript"/>
                <w:lang w:eastAsia="ru-RU"/>
              </w:rPr>
              <w:t>2</w:t>
            </w:r>
            <w:r w:rsidRPr="00EC1A74">
              <w:rPr>
                <w:rFonts w:ascii="Times New Roman" w:eastAsia="Times New Roman" w:hAnsi="Times New Roman" w:cs="Times New Roman"/>
                <w:sz w:val="24"/>
                <w:szCs w:val="24"/>
                <w:lang w:eastAsia="ru-RU"/>
              </w:rPr>
              <w:t xml:space="preserve">,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розташованого по вул. Чорновола, 12,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 xml:space="preserve">м. Новий Розділ, Стрийського району, </w:t>
            </w:r>
          </w:p>
          <w:p w:rsidR="00C62535" w:rsidRPr="00EC1A74" w:rsidRDefault="00C62535" w:rsidP="00BF56B2">
            <w:pPr>
              <w:spacing w:after="0" w:line="240" w:lineRule="auto"/>
              <w:rPr>
                <w:rFonts w:ascii="Times New Roman" w:eastAsia="Times New Roman" w:hAnsi="Times New Roman" w:cs="Times New Roman"/>
                <w:sz w:val="24"/>
                <w:szCs w:val="24"/>
                <w:lang w:eastAsia="ru-RU"/>
              </w:rPr>
            </w:pPr>
            <w:r w:rsidRPr="00EC1A74">
              <w:rPr>
                <w:rFonts w:ascii="Times New Roman" w:eastAsia="Times New Roman" w:hAnsi="Times New Roman" w:cs="Times New Roman"/>
                <w:sz w:val="24"/>
                <w:szCs w:val="24"/>
                <w:lang w:eastAsia="ru-RU"/>
              </w:rPr>
              <w:t>Львівської області</w:t>
            </w:r>
            <w:r w:rsidRPr="00EC1A74">
              <w:rPr>
                <w:rFonts w:ascii="Times New Roman" w:eastAsia="Times New Roman" w:hAnsi="Times New Roman" w:cs="Times New Roman"/>
                <w:bCs/>
                <w:sz w:val="24"/>
                <w:szCs w:val="24"/>
                <w:lang w:eastAsia="ru-RU"/>
              </w:rPr>
              <w:t>, без проведення аукціону</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23F75">
              <w:rPr>
                <w:rFonts w:ascii="Times New Roman" w:eastAsia="Times New Roman" w:hAnsi="Times New Roman" w:cs="Times New Roman"/>
                <w:bCs/>
                <w:sz w:val="24"/>
                <w:szCs w:val="24"/>
                <w:lang w:eastAsia="ru-RU"/>
              </w:rPr>
              <w:t xml:space="preserve">Яворський О.І.  – нач. відділу КМ та приватизації управління </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tabs>
                <w:tab w:val="left" w:pos="8460"/>
              </w:tabs>
              <w:autoSpaceDE w:val="0"/>
              <w:autoSpaceDN w:val="0"/>
              <w:adjustRightInd w:val="0"/>
              <w:spacing w:after="0" w:line="240" w:lineRule="auto"/>
              <w:rPr>
                <w:rFonts w:ascii="Arial" w:eastAsia="Times New Roman" w:hAnsi="Arial" w:cs="Times New Roman"/>
                <w:sz w:val="24"/>
                <w:szCs w:val="24"/>
                <w:lang w:eastAsia="ru-RU"/>
              </w:rPr>
            </w:pPr>
            <w:r w:rsidRPr="00EC1A74">
              <w:rPr>
                <w:rFonts w:ascii="Times New Roman" w:eastAsia="Times New Roman" w:hAnsi="Times New Roman" w:cs="Times New Roman"/>
                <w:sz w:val="24"/>
                <w:szCs w:val="24"/>
                <w:lang w:eastAsia="ru-RU"/>
              </w:rPr>
              <w:t>Про дозвіл ПП «Престиж-Стиль» на передачу в суборенду орендовану окремо стоячу будівлю, площею 553,3 м</w:t>
            </w:r>
            <w:r w:rsidRPr="00EC1A74">
              <w:rPr>
                <w:rFonts w:ascii="Times New Roman" w:eastAsia="Times New Roman" w:hAnsi="Times New Roman" w:cs="Times New Roman"/>
                <w:sz w:val="24"/>
                <w:szCs w:val="24"/>
                <w:vertAlign w:val="superscript"/>
                <w:lang w:eastAsia="ru-RU"/>
              </w:rPr>
              <w:t>2</w:t>
            </w:r>
            <w:r w:rsidRPr="00EC1A74">
              <w:rPr>
                <w:rFonts w:ascii="Times New Roman" w:eastAsia="Times New Roman" w:hAnsi="Times New Roman" w:cs="Times New Roman"/>
                <w:sz w:val="24"/>
                <w:szCs w:val="24"/>
                <w:lang w:eastAsia="ru-RU"/>
              </w:rPr>
              <w:t>, розташовану по пр. Шевченка, 9-В м. Новий Розділ</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23F75">
              <w:rPr>
                <w:rFonts w:ascii="Times New Roman" w:eastAsia="Times New Roman" w:hAnsi="Times New Roman" w:cs="Times New Roman"/>
                <w:bCs/>
                <w:sz w:val="24"/>
                <w:szCs w:val="24"/>
                <w:lang w:eastAsia="ru-RU"/>
              </w:rPr>
              <w:t xml:space="preserve">Яворський О.І.  – нач. відділу КМ та приватизації управління </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C1A74" w:rsidRDefault="00C62535" w:rsidP="00BF56B2">
            <w:pPr>
              <w:spacing w:after="0" w:line="240" w:lineRule="auto"/>
              <w:jc w:val="both"/>
              <w:rPr>
                <w:rFonts w:ascii="Times New Roman" w:eastAsia="Times New Roman" w:hAnsi="Times New Roman" w:cs="Times New Roman"/>
                <w:color w:val="000000"/>
                <w:sz w:val="24"/>
                <w:szCs w:val="24"/>
                <w:lang w:eastAsia="ru-RU"/>
              </w:rPr>
            </w:pPr>
            <w:r w:rsidRPr="00EC1A74">
              <w:rPr>
                <w:rFonts w:ascii="Times New Roman" w:eastAsia="Times New Roman" w:hAnsi="Times New Roman" w:cs="Times New Roman"/>
                <w:color w:val="000000"/>
                <w:sz w:val="24"/>
                <w:szCs w:val="24"/>
                <w:lang w:val="ru-RU" w:eastAsia="ru-RU"/>
              </w:rPr>
              <w:t>Про затвердження Акта приймання - передачі</w:t>
            </w:r>
          </w:p>
          <w:p w:rsidR="00C62535" w:rsidRPr="00EC1A74" w:rsidRDefault="00C62535" w:rsidP="00BF56B2">
            <w:pPr>
              <w:spacing w:after="0" w:line="240" w:lineRule="auto"/>
              <w:jc w:val="both"/>
              <w:rPr>
                <w:rFonts w:ascii="Times New Roman" w:eastAsia="Times New Roman" w:hAnsi="Times New Roman" w:cs="Times New Roman"/>
                <w:color w:val="000000"/>
                <w:sz w:val="24"/>
                <w:szCs w:val="24"/>
                <w:lang w:eastAsia="ru-RU"/>
              </w:rPr>
            </w:pPr>
            <w:r w:rsidRPr="00EC1A74">
              <w:rPr>
                <w:rFonts w:ascii="Times New Roman" w:eastAsia="Times New Roman" w:hAnsi="Times New Roman" w:cs="Times New Roman"/>
                <w:color w:val="000000"/>
                <w:sz w:val="24"/>
                <w:szCs w:val="24"/>
                <w:lang w:val="ru-RU" w:eastAsia="ru-RU"/>
              </w:rPr>
              <w:t>в комунальну власність гуртожитку</w:t>
            </w:r>
          </w:p>
          <w:p w:rsidR="00C62535" w:rsidRPr="00EC1A74" w:rsidRDefault="00C62535" w:rsidP="00BF56B2">
            <w:pPr>
              <w:spacing w:after="0" w:line="240" w:lineRule="auto"/>
              <w:jc w:val="both"/>
              <w:rPr>
                <w:rFonts w:ascii="Arial" w:eastAsia="Times New Roman" w:hAnsi="Arial" w:cs="Times New Roman"/>
                <w:sz w:val="24"/>
                <w:szCs w:val="24"/>
                <w:lang w:eastAsia="ru-RU"/>
              </w:rPr>
            </w:pPr>
            <w:r w:rsidRPr="00EC1A74">
              <w:rPr>
                <w:rFonts w:ascii="Times New Roman" w:eastAsia="Times New Roman" w:hAnsi="Times New Roman" w:cs="Times New Roman"/>
                <w:color w:val="000000"/>
                <w:sz w:val="24"/>
                <w:szCs w:val="24"/>
                <w:lang w:val="ru-RU" w:eastAsia="ru-RU"/>
              </w:rPr>
              <w:t>по вул. В. Чорновола, 7-А м. Новий Розділ</w:t>
            </w:r>
          </w:p>
        </w:tc>
        <w:tc>
          <w:tcPr>
            <w:tcW w:w="2693" w:type="dxa"/>
            <w:tcBorders>
              <w:top w:val="single" w:sz="6" w:space="0" w:color="auto"/>
              <w:left w:val="single" w:sz="6" w:space="0" w:color="auto"/>
              <w:bottom w:val="single" w:sz="6" w:space="0" w:color="auto"/>
              <w:right w:val="single" w:sz="6" w:space="0" w:color="auto"/>
            </w:tcBorders>
          </w:tcPr>
          <w:p w:rsidR="00C62535" w:rsidRPr="004F734B" w:rsidRDefault="00C62535" w:rsidP="00BF56B2">
            <w:pPr>
              <w:spacing w:after="0" w:line="240" w:lineRule="auto"/>
              <w:jc w:val="both"/>
              <w:rPr>
                <w:rFonts w:ascii="Times New Roman" w:eastAsia="Times New Roman" w:hAnsi="Times New Roman" w:cs="Times New Roman"/>
                <w:bCs/>
                <w:sz w:val="24"/>
                <w:szCs w:val="24"/>
                <w:lang w:eastAsia="ru-RU"/>
              </w:rPr>
            </w:pPr>
            <w:r w:rsidRPr="00ED1D0C">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19</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D1D0C" w:rsidRDefault="00C62535" w:rsidP="00BF56B2">
            <w:pPr>
              <w:spacing w:after="0" w:line="240" w:lineRule="auto"/>
              <w:rPr>
                <w:rFonts w:ascii="Times New Roman" w:eastAsia="Times New Roman" w:hAnsi="Times New Roman" w:cs="Times New Roman"/>
                <w:sz w:val="24"/>
                <w:szCs w:val="24"/>
                <w:lang w:eastAsia="uk-UA"/>
              </w:rPr>
            </w:pPr>
            <w:r w:rsidRPr="00ED1D0C">
              <w:rPr>
                <w:rFonts w:ascii="Times New Roman" w:eastAsia="Times New Roman" w:hAnsi="Times New Roman" w:cs="Times New Roman"/>
                <w:sz w:val="24"/>
                <w:szCs w:val="24"/>
                <w:lang w:eastAsia="uk-UA"/>
              </w:rPr>
              <w:t xml:space="preserve">Про погодження внесення змін  до </w:t>
            </w:r>
          </w:p>
          <w:p w:rsidR="00C62535" w:rsidRPr="00ED1D0C" w:rsidRDefault="00C62535" w:rsidP="00BF56B2">
            <w:pPr>
              <w:spacing w:after="0" w:line="240" w:lineRule="auto"/>
              <w:rPr>
                <w:rFonts w:ascii="Times New Roman" w:eastAsia="Times New Roman" w:hAnsi="Times New Roman" w:cs="Times New Roman"/>
                <w:sz w:val="24"/>
                <w:szCs w:val="24"/>
                <w:lang w:val="ru-RU" w:eastAsia="ru-RU"/>
              </w:rPr>
            </w:pPr>
            <w:r w:rsidRPr="00ED1D0C">
              <w:rPr>
                <w:rFonts w:ascii="Times New Roman" w:eastAsia="Calibri" w:hAnsi="Times New Roman" w:cs="Times New Roman"/>
                <w:sz w:val="24"/>
                <w:szCs w:val="24"/>
                <w:lang w:eastAsia="uk-UA"/>
              </w:rPr>
              <w:t xml:space="preserve">Програми  </w:t>
            </w:r>
            <w:r w:rsidRPr="00ED1D0C">
              <w:rPr>
                <w:rFonts w:ascii="Times New Roman" w:eastAsia="Times New Roman" w:hAnsi="Times New Roman" w:cs="Times New Roman"/>
                <w:sz w:val="24"/>
                <w:szCs w:val="24"/>
                <w:lang w:val="ru-RU" w:eastAsia="ru-RU"/>
              </w:rPr>
              <w:t>благоустрою   на 2024</w:t>
            </w:r>
            <w:r w:rsidRPr="00ED1D0C">
              <w:rPr>
                <w:rFonts w:ascii="Times New Roman" w:eastAsia="Times New Roman" w:hAnsi="Times New Roman" w:cs="Times New Roman"/>
                <w:sz w:val="24"/>
                <w:szCs w:val="24"/>
                <w:lang w:eastAsia="ru-RU"/>
              </w:rPr>
              <w:t xml:space="preserve"> рік</w:t>
            </w:r>
            <w:r w:rsidRPr="00ED1D0C">
              <w:rPr>
                <w:rFonts w:ascii="Times New Roman" w:eastAsia="Times New Roman" w:hAnsi="Times New Roman" w:cs="Times New Roman"/>
                <w:sz w:val="24"/>
                <w:szCs w:val="24"/>
                <w:lang w:val="ru-RU" w:eastAsia="ru-RU"/>
              </w:rPr>
              <w:t xml:space="preserve"> </w:t>
            </w:r>
          </w:p>
          <w:p w:rsidR="00C62535" w:rsidRPr="00ED1D0C" w:rsidRDefault="00C62535" w:rsidP="00BF56B2">
            <w:pPr>
              <w:shd w:val="clear" w:color="auto" w:fill="FFFFFF"/>
              <w:suppressAutoHyphens/>
              <w:spacing w:after="0" w:line="322" w:lineRule="exact"/>
              <w:jc w:val="both"/>
              <w:rPr>
                <w:rFonts w:ascii="Times New Roman" w:eastAsia="Times New Roman" w:hAnsi="Times New Roman" w:cs="Times New Roman"/>
                <w:sz w:val="24"/>
                <w:szCs w:val="24"/>
                <w:lang w:val="ru-RU" w:eastAsia="ru-RU"/>
              </w:rPr>
            </w:pPr>
            <w:r w:rsidRPr="00ED1D0C">
              <w:rPr>
                <w:rFonts w:ascii="Times New Roman" w:eastAsia="Times New Roman" w:hAnsi="Times New Roman" w:cs="Times New Roman"/>
                <w:sz w:val="24"/>
                <w:szCs w:val="24"/>
                <w:lang w:val="ru-RU" w:eastAsia="ru-RU"/>
              </w:rPr>
              <w:t>та прогноз на 20</w:t>
            </w:r>
            <w:r w:rsidRPr="00ED1D0C">
              <w:rPr>
                <w:rFonts w:ascii="Times New Roman" w:eastAsia="Times New Roman" w:hAnsi="Times New Roman" w:cs="Times New Roman"/>
                <w:sz w:val="24"/>
                <w:szCs w:val="24"/>
                <w:lang w:eastAsia="ru-RU"/>
              </w:rPr>
              <w:t>25</w:t>
            </w:r>
            <w:r w:rsidRPr="00ED1D0C">
              <w:rPr>
                <w:rFonts w:ascii="Times New Roman" w:eastAsia="Times New Roman" w:hAnsi="Times New Roman" w:cs="Times New Roman"/>
                <w:sz w:val="24"/>
                <w:szCs w:val="24"/>
                <w:lang w:val="ru-RU" w:eastAsia="ru-RU"/>
              </w:rPr>
              <w:t>-</w:t>
            </w:r>
            <w:r w:rsidRPr="00ED1D0C">
              <w:rPr>
                <w:rFonts w:ascii="Times New Roman" w:eastAsia="Times New Roman" w:hAnsi="Times New Roman" w:cs="Times New Roman"/>
                <w:sz w:val="24"/>
                <w:szCs w:val="24"/>
                <w:lang w:eastAsia="ru-RU"/>
              </w:rPr>
              <w:t>2026</w:t>
            </w:r>
            <w:r w:rsidRPr="00ED1D0C">
              <w:rPr>
                <w:rFonts w:ascii="Times New Roman" w:eastAsia="Times New Roman" w:hAnsi="Times New Roman" w:cs="Times New Roman"/>
                <w:sz w:val="24"/>
                <w:szCs w:val="24"/>
                <w:lang w:val="ru-RU" w:eastAsia="ru-RU"/>
              </w:rPr>
              <w:t xml:space="preserve"> роки</w:t>
            </w:r>
          </w:p>
        </w:tc>
        <w:tc>
          <w:tcPr>
            <w:tcW w:w="2693" w:type="dxa"/>
            <w:tcBorders>
              <w:top w:val="single" w:sz="6" w:space="0" w:color="auto"/>
              <w:left w:val="single" w:sz="6" w:space="0" w:color="auto"/>
              <w:bottom w:val="single" w:sz="6" w:space="0" w:color="auto"/>
              <w:right w:val="single" w:sz="6" w:space="0" w:color="auto"/>
            </w:tcBorders>
          </w:tcPr>
          <w:p w:rsidR="00C62535" w:rsidRPr="00ED1D0C"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ED1D0C">
              <w:rPr>
                <w:rFonts w:ascii="Times New Roman" w:eastAsia="Times New Roman" w:hAnsi="Times New Roman" w:cs="Times New Roman"/>
                <w:bCs/>
                <w:sz w:val="24"/>
                <w:szCs w:val="24"/>
                <w:lang w:eastAsia="ru-RU"/>
              </w:rPr>
              <w:t>Пасемко Н.А.  – нач. відділу КМ та приватизації управління ЖКГ</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r w:rsidRPr="005F4FF3">
              <w:rPr>
                <w:rFonts w:ascii="Times New Roman" w:eastAsia="Times New Roman" w:hAnsi="Times New Roman" w:cs="Times New Roman"/>
                <w:sz w:val="24"/>
                <w:szCs w:val="24"/>
                <w:lang w:val="ru-RU" w:eastAsia="ru-RU"/>
              </w:rPr>
              <w:t>.0</w:t>
            </w:r>
            <w:r>
              <w:rPr>
                <w:rFonts w:ascii="Times New Roman" w:eastAsia="Times New Roman" w:hAnsi="Times New Roman" w:cs="Times New Roman"/>
                <w:sz w:val="24"/>
                <w:szCs w:val="24"/>
                <w:lang w:eastAsia="ru-RU"/>
              </w:rPr>
              <w:t>9</w:t>
            </w:r>
            <w:r w:rsidRPr="005F4FF3">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D1D0C" w:rsidRDefault="00C62535" w:rsidP="00BF56B2">
            <w:pPr>
              <w:spacing w:after="0" w:line="240" w:lineRule="auto"/>
              <w:rPr>
                <w:rFonts w:ascii="Times New Roman" w:eastAsia="Times New Roman" w:hAnsi="Times New Roman" w:cs="Times New Roman"/>
                <w:sz w:val="24"/>
                <w:szCs w:val="24"/>
                <w:lang w:eastAsia="ru-RU"/>
              </w:rPr>
            </w:pPr>
            <w:r w:rsidRPr="00ED1D0C">
              <w:rPr>
                <w:rFonts w:ascii="Times New Roman" w:eastAsia="Times New Roman" w:hAnsi="Times New Roman" w:cs="Times New Roman"/>
                <w:sz w:val="24"/>
                <w:szCs w:val="24"/>
                <w:lang w:eastAsia="ru-RU"/>
              </w:rPr>
              <w:t xml:space="preserve">Про погодження внесення змін до </w:t>
            </w:r>
          </w:p>
          <w:p w:rsidR="00C62535" w:rsidRPr="00ED1D0C" w:rsidRDefault="00C62535" w:rsidP="00BF56B2">
            <w:pPr>
              <w:spacing w:after="0" w:line="240" w:lineRule="auto"/>
              <w:rPr>
                <w:rFonts w:ascii="Times New Roman" w:eastAsia="Calibri" w:hAnsi="Times New Roman" w:cs="Times New Roman"/>
                <w:sz w:val="24"/>
                <w:szCs w:val="24"/>
                <w:lang w:eastAsia="uk-UA"/>
              </w:rPr>
            </w:pPr>
            <w:r w:rsidRPr="00ED1D0C">
              <w:rPr>
                <w:rFonts w:ascii="Times New Roman" w:eastAsia="Calibri" w:hAnsi="Times New Roman" w:cs="Times New Roman"/>
                <w:sz w:val="24"/>
                <w:szCs w:val="24"/>
                <w:lang w:eastAsia="uk-UA"/>
              </w:rPr>
              <w:t>Програми розвитку та підтримки</w:t>
            </w:r>
          </w:p>
          <w:p w:rsidR="00C62535" w:rsidRPr="00ED1D0C" w:rsidRDefault="00C62535" w:rsidP="00BF56B2">
            <w:pPr>
              <w:spacing w:after="0" w:line="240" w:lineRule="auto"/>
              <w:rPr>
                <w:rFonts w:ascii="Times New Roman" w:eastAsia="Calibri" w:hAnsi="Times New Roman" w:cs="Times New Roman"/>
                <w:sz w:val="24"/>
                <w:szCs w:val="24"/>
                <w:lang w:eastAsia="uk-UA"/>
              </w:rPr>
            </w:pPr>
            <w:r w:rsidRPr="00ED1D0C">
              <w:rPr>
                <w:rFonts w:ascii="Times New Roman" w:eastAsia="Calibri" w:hAnsi="Times New Roman" w:cs="Times New Roman"/>
                <w:sz w:val="24"/>
                <w:szCs w:val="24"/>
                <w:lang w:eastAsia="uk-UA"/>
              </w:rPr>
              <w:t>галузі охорони здоров</w:t>
            </w:r>
            <w:r w:rsidRPr="00ED1D0C">
              <w:rPr>
                <w:rFonts w:ascii="Times New Roman" w:eastAsia="Calibri" w:hAnsi="Times New Roman" w:cs="Times New Roman"/>
                <w:sz w:val="24"/>
                <w:szCs w:val="24"/>
                <w:rtl/>
                <w:lang w:eastAsia="uk-UA"/>
              </w:rPr>
              <w:t>’</w:t>
            </w:r>
            <w:r w:rsidRPr="00ED1D0C">
              <w:rPr>
                <w:rFonts w:ascii="Times New Roman" w:eastAsia="Calibri" w:hAnsi="Times New Roman" w:cs="Times New Roman"/>
                <w:sz w:val="24"/>
                <w:szCs w:val="24"/>
                <w:lang w:eastAsia="uk-UA"/>
              </w:rPr>
              <w:t>я на 2024 рік</w:t>
            </w:r>
          </w:p>
          <w:p w:rsidR="00C62535" w:rsidRPr="00ED1D0C" w:rsidRDefault="00C62535" w:rsidP="00BF56B2">
            <w:pPr>
              <w:spacing w:after="0" w:line="240" w:lineRule="auto"/>
              <w:rPr>
                <w:rFonts w:ascii="Times New Roman" w:eastAsia="Calibri" w:hAnsi="Times New Roman" w:cs="Times New Roman"/>
                <w:sz w:val="24"/>
                <w:szCs w:val="24"/>
                <w:lang w:eastAsia="uk-UA"/>
              </w:rPr>
            </w:pPr>
            <w:r w:rsidRPr="00ED1D0C">
              <w:rPr>
                <w:rFonts w:ascii="Times New Roman" w:eastAsia="Calibri" w:hAnsi="Times New Roman" w:cs="Times New Roman"/>
                <w:sz w:val="24"/>
                <w:szCs w:val="24"/>
                <w:lang w:eastAsia="uk-UA"/>
              </w:rPr>
              <w:t>та прогноз 2025-2026 роки</w:t>
            </w:r>
          </w:p>
        </w:tc>
        <w:tc>
          <w:tcPr>
            <w:tcW w:w="2693" w:type="dxa"/>
            <w:tcBorders>
              <w:top w:val="single" w:sz="6" w:space="0" w:color="auto"/>
              <w:left w:val="single" w:sz="6" w:space="0" w:color="auto"/>
              <w:bottom w:val="single" w:sz="6" w:space="0" w:color="auto"/>
              <w:right w:val="single" w:sz="6" w:space="0" w:color="auto"/>
            </w:tcBorders>
          </w:tcPr>
          <w:p w:rsidR="00C62535" w:rsidRPr="00ED1D0C" w:rsidRDefault="00C62535" w:rsidP="00BF56B2">
            <w:pPr>
              <w:spacing w:after="0" w:line="240" w:lineRule="auto"/>
              <w:rPr>
                <w:rFonts w:ascii="Times New Roman" w:eastAsia="Times New Roman" w:hAnsi="Times New Roman" w:cs="Times New Roman"/>
                <w:bCs/>
                <w:sz w:val="24"/>
                <w:szCs w:val="24"/>
                <w:lang w:eastAsia="ru-RU"/>
              </w:rPr>
            </w:pPr>
            <w:r w:rsidRPr="00ED1D0C">
              <w:rPr>
                <w:rFonts w:ascii="Times New Roman" w:eastAsia="Times New Roman" w:hAnsi="Times New Roman" w:cs="Times New Roman"/>
                <w:sz w:val="24"/>
                <w:szCs w:val="24"/>
                <w:lang w:eastAsia="ru-RU"/>
              </w:rPr>
              <w:t>Шелудько О.Я. –заст. головного лікаря КНП «НМЛНМР»</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D1D0C" w:rsidRDefault="00C62535" w:rsidP="00BF56B2">
            <w:pPr>
              <w:spacing w:after="0" w:line="240" w:lineRule="auto"/>
              <w:jc w:val="both"/>
              <w:rPr>
                <w:rFonts w:ascii="Times New Roman" w:eastAsia="Times New Roman" w:hAnsi="Times New Roman" w:cs="Times New Roman"/>
                <w:sz w:val="24"/>
                <w:szCs w:val="24"/>
                <w:lang w:eastAsia="ru-RU"/>
              </w:rPr>
            </w:pPr>
            <w:r w:rsidRPr="00ED1D0C">
              <w:rPr>
                <w:rFonts w:ascii="Times New Roman" w:eastAsia="Times New Roman" w:hAnsi="Times New Roman" w:cs="Times New Roman"/>
                <w:sz w:val="24"/>
                <w:szCs w:val="24"/>
                <w:lang w:val="ru-RU" w:eastAsia="ru-RU"/>
              </w:rPr>
              <w:t xml:space="preserve">Про погодження внесення змін до </w:t>
            </w:r>
            <w:r w:rsidRPr="00ED1D0C">
              <w:rPr>
                <w:rFonts w:ascii="Times New Roman" w:eastAsia="Times New Roman" w:hAnsi="Times New Roman" w:cs="Times New Roman"/>
                <w:sz w:val="24"/>
                <w:szCs w:val="24"/>
                <w:lang w:eastAsia="ru-RU"/>
              </w:rPr>
              <w:t xml:space="preserve"> </w:t>
            </w:r>
            <w:r w:rsidRPr="00ED1D0C">
              <w:rPr>
                <w:rFonts w:ascii="Times New Roman" w:eastAsia="Times New Roman" w:hAnsi="Times New Roman" w:cs="Times New Roman"/>
                <w:sz w:val="24"/>
                <w:szCs w:val="24"/>
                <w:lang w:val="ru-RU" w:eastAsia="ru-RU"/>
              </w:rPr>
              <w:t>Програми підтримки  державної політики національного спротиву   на 202</w:t>
            </w:r>
            <w:r w:rsidRPr="00ED1D0C">
              <w:rPr>
                <w:rFonts w:ascii="Times New Roman" w:eastAsia="Times New Roman" w:hAnsi="Times New Roman" w:cs="Times New Roman"/>
                <w:sz w:val="24"/>
                <w:szCs w:val="24"/>
                <w:lang w:eastAsia="ru-RU"/>
              </w:rPr>
              <w:t>4</w:t>
            </w:r>
            <w:r w:rsidRPr="00ED1D0C">
              <w:rPr>
                <w:rFonts w:ascii="Times New Roman" w:eastAsia="Times New Roman" w:hAnsi="Times New Roman" w:cs="Times New Roman"/>
                <w:sz w:val="24"/>
                <w:szCs w:val="24"/>
                <w:lang w:val="ru-RU" w:eastAsia="ru-RU"/>
              </w:rPr>
              <w:t xml:space="preserve"> рік, прогноз на 202</w:t>
            </w:r>
            <w:r w:rsidRPr="00ED1D0C">
              <w:rPr>
                <w:rFonts w:ascii="Times New Roman" w:eastAsia="Times New Roman" w:hAnsi="Times New Roman" w:cs="Times New Roman"/>
                <w:sz w:val="24"/>
                <w:szCs w:val="24"/>
                <w:lang w:eastAsia="ru-RU"/>
              </w:rPr>
              <w:t>5</w:t>
            </w:r>
            <w:r w:rsidRPr="00ED1D0C">
              <w:rPr>
                <w:rFonts w:ascii="Times New Roman" w:eastAsia="Times New Roman" w:hAnsi="Times New Roman" w:cs="Times New Roman"/>
                <w:sz w:val="24"/>
                <w:szCs w:val="24"/>
                <w:lang w:val="ru-RU" w:eastAsia="ru-RU"/>
              </w:rPr>
              <w:t>-202</w:t>
            </w:r>
            <w:r w:rsidRPr="00ED1D0C">
              <w:rPr>
                <w:rFonts w:ascii="Times New Roman" w:eastAsia="Times New Roman" w:hAnsi="Times New Roman" w:cs="Times New Roman"/>
                <w:sz w:val="24"/>
                <w:szCs w:val="24"/>
                <w:lang w:eastAsia="ru-RU"/>
              </w:rPr>
              <w:t>6</w:t>
            </w:r>
            <w:r w:rsidRPr="00ED1D0C">
              <w:rPr>
                <w:rFonts w:ascii="Times New Roman" w:eastAsia="Times New Roman" w:hAnsi="Times New Roman" w:cs="Times New Roman"/>
                <w:sz w:val="24"/>
                <w:szCs w:val="24"/>
                <w:lang w:val="ru-RU" w:eastAsia="ru-RU"/>
              </w:rPr>
              <w:t xml:space="preserve"> роки</w:t>
            </w:r>
            <w:r w:rsidRPr="00ED1D0C">
              <w:rPr>
                <w:rFonts w:ascii="Times New Roman" w:eastAsia="Times New Roman" w:hAnsi="Times New Roman" w:cs="Times New Roman"/>
                <w:sz w:val="28"/>
                <w:szCs w:val="28"/>
                <w:lang w:val="ru-RU" w:eastAsia="ru-RU"/>
              </w:rPr>
              <w:t xml:space="preserve"> </w:t>
            </w:r>
          </w:p>
        </w:tc>
        <w:tc>
          <w:tcPr>
            <w:tcW w:w="2693" w:type="dxa"/>
            <w:tcBorders>
              <w:top w:val="single" w:sz="6" w:space="0" w:color="auto"/>
              <w:left w:val="single" w:sz="6" w:space="0" w:color="auto"/>
              <w:bottom w:val="single" w:sz="6" w:space="0" w:color="auto"/>
              <w:right w:val="single" w:sz="6" w:space="0" w:color="auto"/>
            </w:tcBorders>
          </w:tcPr>
          <w:p w:rsidR="00C62535" w:rsidRPr="00ED1D0C"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ED1D0C">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hd w:val="clear" w:color="auto" w:fill="FFFFFF"/>
              <w:spacing w:after="0" w:line="216" w:lineRule="auto"/>
              <w:ind w:right="423"/>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 xml:space="preserve">Про погодження внесення змін до </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 xml:space="preserve">Програми облаштування та відновлення </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захисних споруд цивільного захисту</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 xml:space="preserve">в Новороздільській територіальній громаді </w:t>
            </w:r>
          </w:p>
          <w:p w:rsidR="00C62535" w:rsidRPr="002D43DF" w:rsidRDefault="00C62535" w:rsidP="00BF56B2">
            <w:pPr>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rPr>
              <w:t>на 2024 рік, прогноз на 2025-2026 роки</w:t>
            </w:r>
          </w:p>
        </w:tc>
        <w:tc>
          <w:tcPr>
            <w:tcW w:w="2693"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bCs/>
                <w:sz w:val="24"/>
                <w:szCs w:val="24"/>
                <w:lang w:eastAsia="ru-RU"/>
              </w:rPr>
              <w:t>Щепний В.В.  – нач. відділу з питань НС правоохоронної  та оборонно-мобілізаційної  роботи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tabs>
                <w:tab w:val="left" w:pos="284"/>
              </w:tabs>
              <w:spacing w:after="0" w:line="240" w:lineRule="auto"/>
              <w:jc w:val="both"/>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uk-UA"/>
              </w:rPr>
              <w:t xml:space="preserve">Про погодження  внесення змін до </w:t>
            </w:r>
            <w:r w:rsidRPr="002D43DF">
              <w:rPr>
                <w:rFonts w:ascii="Times New Roman" w:eastAsia="Times New Roman" w:hAnsi="Times New Roman" w:cs="Times New Roman"/>
                <w:sz w:val="24"/>
                <w:szCs w:val="24"/>
                <w:lang w:eastAsia="ru-RU"/>
              </w:rPr>
              <w:t xml:space="preserve">Програми </w:t>
            </w:r>
          </w:p>
          <w:p w:rsidR="00C62535" w:rsidRPr="003D4365" w:rsidRDefault="00C62535" w:rsidP="00BF56B2">
            <w:pPr>
              <w:tabs>
                <w:tab w:val="left" w:pos="284"/>
              </w:tabs>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val="ru-RU" w:eastAsia="ru-RU"/>
              </w:rPr>
              <w:t xml:space="preserve">виконання </w:t>
            </w:r>
            <w:r w:rsidRPr="002D43DF">
              <w:rPr>
                <w:rFonts w:ascii="Times New Roman" w:eastAsia="Times New Roman" w:hAnsi="Times New Roman" w:cs="Times New Roman"/>
                <w:sz w:val="24"/>
                <w:szCs w:val="24"/>
                <w:lang w:eastAsia="ru-RU"/>
              </w:rPr>
              <w:t xml:space="preserve">судових </w:t>
            </w:r>
            <w:r w:rsidRPr="002D43DF">
              <w:rPr>
                <w:rFonts w:ascii="Times New Roman" w:eastAsia="Times New Roman" w:hAnsi="Times New Roman" w:cs="Times New Roman"/>
                <w:sz w:val="24"/>
                <w:szCs w:val="24"/>
                <w:lang w:val="ru-RU" w:eastAsia="ru-RU"/>
              </w:rPr>
              <w:t>рішень про</w:t>
            </w:r>
            <w:r w:rsidRPr="002D43DF">
              <w:rPr>
                <w:rFonts w:ascii="Times New Roman" w:eastAsia="Times New Roman" w:hAnsi="Times New Roman" w:cs="Times New Roman"/>
                <w:sz w:val="24"/>
                <w:szCs w:val="24"/>
                <w:lang w:eastAsia="ru-RU"/>
              </w:rPr>
              <w:t xml:space="preserve"> </w:t>
            </w:r>
            <w:r w:rsidRPr="002D43DF">
              <w:rPr>
                <w:rFonts w:ascii="Times New Roman" w:eastAsia="Times New Roman" w:hAnsi="Times New Roman" w:cs="Times New Roman"/>
                <w:sz w:val="24"/>
                <w:szCs w:val="24"/>
                <w:lang w:val="ru-RU" w:eastAsia="ru-RU"/>
              </w:rPr>
              <w:t xml:space="preserve">стягнення коштів </w:t>
            </w:r>
            <w:r w:rsidRPr="002D43DF">
              <w:rPr>
                <w:rFonts w:ascii="Times New Roman" w:eastAsia="Times New Roman" w:hAnsi="Times New Roman" w:cs="Times New Roman"/>
                <w:sz w:val="24"/>
                <w:szCs w:val="24"/>
                <w:lang w:eastAsia="ru-RU"/>
              </w:rPr>
              <w:t xml:space="preserve"> на 2024 рік, прогноз на 2025-2026 роки</w:t>
            </w:r>
          </w:p>
        </w:tc>
        <w:tc>
          <w:tcPr>
            <w:tcW w:w="2693"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2D43DF">
              <w:rPr>
                <w:rFonts w:ascii="Times New Roman" w:eastAsia="Times New Roman" w:hAnsi="Times New Roman" w:cs="Times New Roman"/>
                <w:sz w:val="24"/>
                <w:szCs w:val="24"/>
                <w:lang w:eastAsia="ru-RU"/>
              </w:rPr>
              <w:t xml:space="preserve"> Гірняк  Х.І. – гол спец. юридичного відділу</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ED1D0C" w:rsidRDefault="00C62535"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ru-RU"/>
              </w:rPr>
            </w:pPr>
            <w:r w:rsidRPr="00ED1D0C">
              <w:rPr>
                <w:rFonts w:ascii="Times New Roman" w:eastAsia="Times New Roman" w:hAnsi="Times New Roman" w:cs="Times New Roman"/>
                <w:sz w:val="24"/>
                <w:szCs w:val="24"/>
                <w:lang w:val="ru-RU"/>
              </w:rPr>
              <w:t>Про внесення змін до показників міського бюджету на 2024 рік</w:t>
            </w:r>
          </w:p>
        </w:tc>
        <w:tc>
          <w:tcPr>
            <w:tcW w:w="2693" w:type="dxa"/>
            <w:tcBorders>
              <w:top w:val="single" w:sz="6" w:space="0" w:color="auto"/>
              <w:left w:val="single" w:sz="6" w:space="0" w:color="auto"/>
              <w:bottom w:val="single" w:sz="6" w:space="0" w:color="auto"/>
              <w:right w:val="single" w:sz="6" w:space="0" w:color="auto"/>
            </w:tcBorders>
          </w:tcPr>
          <w:p w:rsidR="00C62535" w:rsidRPr="00ED1D0C" w:rsidRDefault="00FB46D9" w:rsidP="00BF56B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Ричагівський І.І. – </w:t>
            </w:r>
            <w:r w:rsidR="00C62535" w:rsidRPr="00ED1D0C">
              <w:rPr>
                <w:rFonts w:ascii="Times New Roman" w:eastAsia="Times New Roman" w:hAnsi="Times New Roman" w:cs="Times New Roman"/>
                <w:sz w:val="24"/>
                <w:szCs w:val="24"/>
              </w:rPr>
              <w:t>нач. фіеаесового управління</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Про надання статусу дитини, яка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постраждала внаслідок воєнних дій та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збройних конфліктів, </w:t>
            </w:r>
          </w:p>
          <w:p w:rsidR="00C62535" w:rsidRPr="002D43DF" w:rsidRDefault="003D4365" w:rsidP="00BF56B2">
            <w:pPr>
              <w:spacing w:after="0" w:line="240" w:lineRule="auto"/>
              <w:jc w:val="both"/>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C62535" w:rsidRPr="002D43DF">
              <w:rPr>
                <w:rFonts w:ascii="Times New Roman" w:eastAsia="Times New Roman" w:hAnsi="Times New Roman" w:cs="Times New Roman"/>
                <w:sz w:val="24"/>
                <w:szCs w:val="24"/>
                <w:lang w:eastAsia="ru-RU"/>
              </w:rPr>
              <w:t>р.н.</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FB6A85">
              <w:rPr>
                <w:rFonts w:ascii="Times New Roman" w:eastAsia="Times New Roman" w:hAnsi="Times New Roman" w:cs="Times New Roman"/>
                <w:sz w:val="24"/>
                <w:szCs w:val="24"/>
              </w:rPr>
              <w:t>Ромашина К.А.  –  гол. спец.  служби у справах дітей</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Про надання статусу дитини, яка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постраждала внаслідок воєнних дій та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збройних конфліктів, </w:t>
            </w:r>
          </w:p>
          <w:p w:rsidR="00C62535" w:rsidRPr="002D43DF" w:rsidRDefault="003D4365" w:rsidP="00BF56B2">
            <w:pPr>
              <w:spacing w:after="0" w:line="240" w:lineRule="auto"/>
              <w:jc w:val="both"/>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C62535" w:rsidRPr="002D43DF">
              <w:rPr>
                <w:rFonts w:ascii="Times New Roman" w:eastAsia="Times New Roman" w:hAnsi="Times New Roman" w:cs="Times New Roman"/>
                <w:sz w:val="24"/>
                <w:szCs w:val="24"/>
                <w:lang w:eastAsia="ru-RU"/>
              </w:rPr>
              <w:t>р.н.</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FB6A85">
              <w:rPr>
                <w:rFonts w:ascii="Times New Roman" w:eastAsia="Times New Roman" w:hAnsi="Times New Roman" w:cs="Times New Roman"/>
                <w:sz w:val="24"/>
                <w:szCs w:val="24"/>
              </w:rPr>
              <w:t>Ромашина К.А.  –  гол. спец.  служби у справах дітей</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Про надання статусу дитини, яка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постраждала внаслідок воєнних дій та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збройних конфліктів, </w:t>
            </w:r>
          </w:p>
          <w:p w:rsidR="00C62535" w:rsidRPr="002D43DF" w:rsidRDefault="003D4365" w:rsidP="00BF56B2">
            <w:pPr>
              <w:spacing w:after="0" w:line="240" w:lineRule="auto"/>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C62535" w:rsidRPr="002D43DF">
              <w:rPr>
                <w:rFonts w:ascii="Times New Roman" w:eastAsia="Times New Roman" w:hAnsi="Times New Roman" w:cs="Times New Roman"/>
                <w:sz w:val="24"/>
                <w:szCs w:val="24"/>
                <w:lang w:eastAsia="ru-RU"/>
              </w:rPr>
              <w:t>р.н.</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FB6A85">
              <w:rPr>
                <w:rFonts w:ascii="Times New Roman" w:eastAsia="Times New Roman" w:hAnsi="Times New Roman" w:cs="Times New Roman"/>
                <w:sz w:val="24"/>
                <w:szCs w:val="24"/>
              </w:rPr>
              <w:t>Ромашина К.А.  –  гол. спец.  служби у справах дітей</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Про надання статусу дитини, яка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постраждала внаслідок воєнних дій та</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збройних конфліктів, </w:t>
            </w:r>
          </w:p>
          <w:p w:rsidR="00C62535" w:rsidRPr="002D43DF" w:rsidRDefault="003D4365" w:rsidP="00BF56B2">
            <w:pPr>
              <w:spacing w:after="0" w:line="240" w:lineRule="auto"/>
              <w:jc w:val="both"/>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C62535" w:rsidRPr="002D43DF">
              <w:rPr>
                <w:rFonts w:ascii="Times New Roman" w:eastAsia="Times New Roman" w:hAnsi="Times New Roman" w:cs="Times New Roman"/>
                <w:sz w:val="24"/>
                <w:szCs w:val="24"/>
                <w:lang w:eastAsia="ru-RU"/>
              </w:rPr>
              <w:t>р.н.</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FB6A85">
              <w:rPr>
                <w:rFonts w:ascii="Times New Roman" w:eastAsia="Times New Roman" w:hAnsi="Times New Roman" w:cs="Times New Roman"/>
                <w:sz w:val="24"/>
                <w:szCs w:val="24"/>
              </w:rPr>
              <w:t>Ромашина К.А.  –  гол. спец.  служби у справах дітей</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tabs>
                <w:tab w:val="left" w:pos="708"/>
              </w:tabs>
              <w:spacing w:after="0" w:line="240" w:lineRule="auto"/>
              <w:jc w:val="both"/>
              <w:rPr>
                <w:rFonts w:ascii="Times New Roman" w:eastAsia="Calibri" w:hAnsi="Times New Roman" w:cs="Times New Roman"/>
                <w:bCs/>
                <w:sz w:val="24"/>
                <w:szCs w:val="24"/>
                <w:lang w:eastAsia="uk-UA"/>
              </w:rPr>
            </w:pPr>
            <w:r w:rsidRPr="002D43DF">
              <w:rPr>
                <w:rFonts w:ascii="Times New Roman" w:eastAsia="Calibri" w:hAnsi="Times New Roman" w:cs="Times New Roman"/>
                <w:bCs/>
                <w:sz w:val="24"/>
                <w:szCs w:val="24"/>
                <w:lang w:eastAsia="uk-UA"/>
              </w:rPr>
              <w:t>Про доцільність позбавлення батьківських прав</w:t>
            </w:r>
          </w:p>
          <w:p w:rsidR="00C62535" w:rsidRPr="002D43DF" w:rsidRDefault="003D4365" w:rsidP="00BF56B2">
            <w:pPr>
              <w:tabs>
                <w:tab w:val="left" w:pos="708"/>
              </w:tabs>
              <w:spacing w:after="0" w:line="240" w:lineRule="auto"/>
              <w:jc w:val="both"/>
              <w:rPr>
                <w:rFonts w:ascii="Times New Roman" w:eastAsia="Calibri" w:hAnsi="Times New Roman" w:cs="Times New Roman"/>
                <w:bCs/>
                <w:sz w:val="24"/>
                <w:szCs w:val="24"/>
                <w:lang w:eastAsia="uk-UA"/>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C62535" w:rsidRPr="002D43DF">
              <w:rPr>
                <w:rFonts w:ascii="Times New Roman" w:eastAsia="Calibri" w:hAnsi="Times New Roman" w:cs="Times New Roman"/>
                <w:bCs/>
                <w:sz w:val="24"/>
                <w:szCs w:val="24"/>
                <w:lang w:eastAsia="uk-UA"/>
              </w:rPr>
              <w:t>відносно сина</w:t>
            </w:r>
          </w:p>
          <w:p w:rsidR="00C62535" w:rsidRPr="002D43DF" w:rsidRDefault="003D4365" w:rsidP="00BF56B2">
            <w:pPr>
              <w:tabs>
                <w:tab w:val="left" w:pos="708"/>
              </w:tabs>
              <w:spacing w:after="0" w:line="240" w:lineRule="auto"/>
              <w:jc w:val="both"/>
              <w:rPr>
                <w:rFonts w:ascii="Times New Roman" w:eastAsia="Calibri" w:hAnsi="Times New Roman" w:cs="Times New Roman"/>
                <w:bCs/>
                <w:sz w:val="24"/>
                <w:szCs w:val="24"/>
                <w:lang w:eastAsia="uk-UA"/>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C62535" w:rsidRPr="002D43DF">
              <w:rPr>
                <w:rFonts w:ascii="Times New Roman" w:eastAsia="Calibri" w:hAnsi="Times New Roman" w:cs="Times New Roman"/>
                <w:bCs/>
                <w:sz w:val="24"/>
                <w:szCs w:val="24"/>
                <w:lang w:eastAsia="uk-UA"/>
              </w:rPr>
              <w:t>р.н.</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FB6A85">
              <w:rPr>
                <w:rFonts w:ascii="Times New Roman" w:eastAsia="Times New Roman" w:hAnsi="Times New Roman" w:cs="Times New Roman"/>
                <w:sz w:val="24"/>
                <w:szCs w:val="24"/>
              </w:rPr>
              <w:t>Ромашина К.А.  –  гол. спец.  служби у справах дітей</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Про затвердження висновку опікунської ради</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про доцільність призначення </w:t>
            </w:r>
            <w:r w:rsidR="003D4365" w:rsidRPr="003D4365">
              <w:rPr>
                <w:rFonts w:ascii="Times New Roman" w:eastAsia="Times New Roman" w:hAnsi="Times New Roman" w:cs="Times New Roman"/>
                <w:i/>
                <w:sz w:val="24"/>
                <w:szCs w:val="24"/>
                <w:lang w:eastAsia="uk-UA"/>
              </w:rPr>
              <w:t>(персональні дані)</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опікуном </w:t>
            </w:r>
            <w:r w:rsidR="003D4365" w:rsidRPr="003D4365">
              <w:rPr>
                <w:rFonts w:ascii="Times New Roman" w:eastAsia="Times New Roman" w:hAnsi="Times New Roman" w:cs="Times New Roman"/>
                <w:i/>
                <w:sz w:val="24"/>
                <w:szCs w:val="24"/>
                <w:lang w:eastAsia="uk-UA"/>
              </w:rPr>
              <w:t>(персональні дані)</w:t>
            </w:r>
            <w:r w:rsidR="003D4365">
              <w:rPr>
                <w:rFonts w:ascii="Times New Roman" w:eastAsia="Times New Roman" w:hAnsi="Times New Roman" w:cs="Times New Roman"/>
                <w:sz w:val="24"/>
                <w:szCs w:val="24"/>
                <w:lang w:eastAsia="uk-UA"/>
              </w:rPr>
              <w:t xml:space="preserve"> </w:t>
            </w:r>
            <w:r w:rsidRPr="002D43DF">
              <w:rPr>
                <w:rFonts w:ascii="Times New Roman" w:eastAsia="Times New Roman" w:hAnsi="Times New Roman" w:cs="Times New Roman"/>
                <w:sz w:val="24"/>
                <w:szCs w:val="24"/>
                <w:lang w:eastAsia="ru-RU"/>
              </w:rPr>
              <w:t>у разі визнання її</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недієздатною в судовому порядку</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A7516">
              <w:rPr>
                <w:rFonts w:ascii="Times New Roman" w:eastAsia="Times New Roman" w:hAnsi="Times New Roman" w:cs="Times New Roman"/>
                <w:sz w:val="24"/>
                <w:szCs w:val="24"/>
              </w:rPr>
              <w:t>Царик О.П. –секретар ради – голова  опікунської ради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Про затвердження висновку опікунської ради</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про доцільність призначення </w:t>
            </w:r>
            <w:r w:rsidR="003D4365" w:rsidRPr="003D4365">
              <w:rPr>
                <w:rFonts w:ascii="Times New Roman" w:eastAsia="Times New Roman" w:hAnsi="Times New Roman" w:cs="Times New Roman"/>
                <w:i/>
                <w:sz w:val="24"/>
                <w:szCs w:val="24"/>
                <w:lang w:eastAsia="uk-UA"/>
              </w:rPr>
              <w:t>(персональні дані)</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 xml:space="preserve">опікуном </w:t>
            </w:r>
            <w:r w:rsidR="003D4365" w:rsidRPr="003D4365">
              <w:rPr>
                <w:rFonts w:ascii="Times New Roman" w:eastAsia="Times New Roman" w:hAnsi="Times New Roman" w:cs="Times New Roman"/>
                <w:i/>
                <w:sz w:val="24"/>
                <w:szCs w:val="24"/>
                <w:lang w:eastAsia="uk-UA"/>
              </w:rPr>
              <w:t>(персональні дані)</w:t>
            </w:r>
            <w:r w:rsidRPr="002D43DF">
              <w:rPr>
                <w:rFonts w:ascii="Times New Roman" w:eastAsia="Times New Roman" w:hAnsi="Times New Roman" w:cs="Times New Roman"/>
                <w:sz w:val="24"/>
                <w:szCs w:val="24"/>
                <w:lang w:eastAsia="ru-RU"/>
              </w:rPr>
              <w:t xml:space="preserve"> у разі визнання її</w:t>
            </w:r>
          </w:p>
          <w:p w:rsidR="00C62535" w:rsidRPr="002D43DF" w:rsidRDefault="00C62535" w:rsidP="00BF56B2">
            <w:pPr>
              <w:spacing w:after="0" w:line="240" w:lineRule="auto"/>
              <w:rPr>
                <w:rFonts w:ascii="Times New Roman" w:eastAsia="Times New Roman" w:hAnsi="Times New Roman" w:cs="Times New Roman"/>
                <w:sz w:val="24"/>
                <w:szCs w:val="24"/>
                <w:lang w:eastAsia="ru-RU"/>
              </w:rPr>
            </w:pPr>
            <w:r w:rsidRPr="002D43DF">
              <w:rPr>
                <w:rFonts w:ascii="Times New Roman" w:eastAsia="Times New Roman" w:hAnsi="Times New Roman" w:cs="Times New Roman"/>
                <w:sz w:val="24"/>
                <w:szCs w:val="24"/>
                <w:lang w:eastAsia="ru-RU"/>
              </w:rPr>
              <w:t>недієздатною в судовому порядку</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4A7516">
              <w:rPr>
                <w:rFonts w:ascii="Times New Roman" w:eastAsia="Times New Roman" w:hAnsi="Times New Roman" w:cs="Times New Roman"/>
                <w:sz w:val="24"/>
                <w:szCs w:val="24"/>
              </w:rPr>
              <w:t>Царик О.П. –секретар ради – голова  опікунської ради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uk-UA"/>
              </w:rPr>
            </w:pPr>
            <w:r w:rsidRPr="002D43DF">
              <w:rPr>
                <w:rFonts w:ascii="Times New Roman" w:eastAsia="Times New Roman" w:hAnsi="Times New Roman" w:cs="Times New Roman"/>
                <w:sz w:val="24"/>
                <w:szCs w:val="24"/>
                <w:lang w:eastAsia="uk-UA"/>
              </w:rPr>
              <w:t>Про надання одноразової  матеріальної допомоги</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9E149D">
              <w:rPr>
                <w:rFonts w:ascii="Times New Roman" w:eastAsia="Times New Roman" w:hAnsi="Times New Roman" w:cs="Times New Roman"/>
                <w:bCs/>
                <w:sz w:val="24"/>
                <w:szCs w:val="24"/>
              </w:rPr>
              <w:t>Ганачевська О.Р. – заст. міського голови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uk-UA"/>
              </w:rPr>
            </w:pPr>
            <w:r w:rsidRPr="002D43DF">
              <w:rPr>
                <w:rFonts w:ascii="Times New Roman" w:eastAsia="Times New Roman" w:hAnsi="Times New Roman" w:cs="Times New Roman"/>
                <w:sz w:val="24"/>
                <w:szCs w:val="24"/>
                <w:lang w:eastAsia="uk-UA"/>
              </w:rPr>
              <w:t xml:space="preserve">Про надання  одноразової допомоги </w:t>
            </w:r>
          </w:p>
          <w:p w:rsidR="00C62535" w:rsidRPr="002D43DF" w:rsidRDefault="00C62535" w:rsidP="00BF56B2">
            <w:pPr>
              <w:spacing w:after="0" w:line="240" w:lineRule="auto"/>
              <w:rPr>
                <w:rFonts w:ascii="Times New Roman" w:eastAsia="Times New Roman" w:hAnsi="Times New Roman" w:cs="Times New Roman"/>
                <w:sz w:val="24"/>
                <w:szCs w:val="24"/>
                <w:lang w:eastAsia="uk-UA"/>
              </w:rPr>
            </w:pPr>
            <w:r w:rsidRPr="002D43DF">
              <w:rPr>
                <w:rFonts w:ascii="Times New Roman" w:eastAsia="Times New Roman" w:hAnsi="Times New Roman" w:cs="Times New Roman"/>
                <w:sz w:val="24"/>
                <w:szCs w:val="24"/>
                <w:lang w:eastAsia="uk-UA"/>
              </w:rPr>
              <w:t>учасникам  бойових дій і військовослужбовцям</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9E149D">
              <w:rPr>
                <w:rFonts w:ascii="Times New Roman" w:eastAsia="Times New Roman" w:hAnsi="Times New Roman" w:cs="Times New Roman"/>
                <w:bCs/>
                <w:sz w:val="24"/>
                <w:szCs w:val="24"/>
              </w:rPr>
              <w:t>Ганачевська О.Р. – заст. міського голови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rPr>
                <w:rFonts w:ascii="Times New Roman" w:eastAsia="Times New Roman" w:hAnsi="Times New Roman" w:cs="Times New Roman"/>
                <w:sz w:val="24"/>
                <w:szCs w:val="24"/>
                <w:lang w:eastAsia="uk-UA"/>
              </w:rPr>
            </w:pPr>
            <w:r w:rsidRPr="002D43DF">
              <w:rPr>
                <w:rFonts w:ascii="Times New Roman" w:eastAsia="Times New Roman" w:hAnsi="Times New Roman" w:cs="Times New Roman"/>
                <w:sz w:val="24"/>
                <w:szCs w:val="24"/>
                <w:lang w:eastAsia="uk-UA"/>
              </w:rPr>
              <w:t xml:space="preserve">Про надання одноразової допомоги  сім’ям </w:t>
            </w:r>
          </w:p>
          <w:p w:rsidR="00C62535" w:rsidRPr="002D43DF" w:rsidRDefault="00C62535" w:rsidP="00BF56B2">
            <w:pPr>
              <w:spacing w:after="0" w:line="240" w:lineRule="auto"/>
              <w:rPr>
                <w:rFonts w:ascii="Times New Roman" w:eastAsia="Times New Roman" w:hAnsi="Times New Roman" w:cs="Times New Roman"/>
                <w:sz w:val="24"/>
                <w:szCs w:val="24"/>
                <w:lang w:eastAsia="uk-UA"/>
              </w:rPr>
            </w:pPr>
            <w:r w:rsidRPr="002D43DF">
              <w:rPr>
                <w:rFonts w:ascii="Times New Roman" w:eastAsia="Times New Roman" w:hAnsi="Times New Roman" w:cs="Times New Roman"/>
                <w:sz w:val="24"/>
                <w:szCs w:val="24"/>
                <w:lang w:eastAsia="uk-UA"/>
              </w:rPr>
              <w:t>учасників бойових дій і військовослужбовців</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9E149D">
              <w:rPr>
                <w:rFonts w:ascii="Times New Roman" w:eastAsia="Times New Roman" w:hAnsi="Times New Roman" w:cs="Times New Roman"/>
                <w:bCs/>
                <w:sz w:val="24"/>
                <w:szCs w:val="24"/>
              </w:rPr>
              <w:t>Ганачевська О.Р. – заст. міського голови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jc w:val="both"/>
              <w:rPr>
                <w:rFonts w:ascii="Times New Roman" w:eastAsia="Calibri" w:hAnsi="Times New Roman" w:cs="Times New Roman"/>
                <w:sz w:val="24"/>
                <w:szCs w:val="24"/>
              </w:rPr>
            </w:pPr>
            <w:r w:rsidRPr="002D43DF">
              <w:rPr>
                <w:rFonts w:ascii="Times New Roman" w:eastAsia="Calibri" w:hAnsi="Times New Roman" w:cs="Times New Roman"/>
                <w:sz w:val="24"/>
                <w:szCs w:val="24"/>
              </w:rPr>
              <w:t xml:space="preserve">Про надання матеріальної допомоги                                                                                                                                                                     </w:t>
            </w:r>
          </w:p>
          <w:p w:rsidR="00C62535" w:rsidRPr="002D43DF" w:rsidRDefault="00C62535" w:rsidP="00BF56B2">
            <w:pPr>
              <w:spacing w:after="0" w:line="240" w:lineRule="auto"/>
              <w:jc w:val="both"/>
              <w:rPr>
                <w:rFonts w:ascii="Times New Roman" w:eastAsia="Calibri" w:hAnsi="Times New Roman" w:cs="Times New Roman"/>
                <w:sz w:val="24"/>
                <w:szCs w:val="24"/>
              </w:rPr>
            </w:pPr>
            <w:r w:rsidRPr="002D43DF">
              <w:rPr>
                <w:rFonts w:ascii="Times New Roman" w:eastAsia="Calibri" w:hAnsi="Times New Roman" w:cs="Times New Roman"/>
                <w:sz w:val="24"/>
                <w:szCs w:val="24"/>
              </w:rPr>
              <w:t xml:space="preserve">Тітику Миколі Васильовичу на поховання </w:t>
            </w:r>
          </w:p>
          <w:p w:rsidR="00C62535" w:rsidRPr="002D43DF" w:rsidRDefault="000C4F45" w:rsidP="00BF56B2">
            <w:pPr>
              <w:spacing w:after="0" w:line="240" w:lineRule="auto"/>
              <w:jc w:val="both"/>
              <w:rPr>
                <w:rFonts w:ascii="Times New Roman" w:eastAsia="Calibri" w:hAnsi="Times New Roman" w:cs="Times New Roman"/>
                <w:sz w:val="24"/>
                <w:szCs w:val="24"/>
              </w:rPr>
            </w:pPr>
            <w:r w:rsidRPr="003D4365">
              <w:rPr>
                <w:rFonts w:ascii="Times New Roman" w:eastAsia="Times New Roman" w:hAnsi="Times New Roman" w:cs="Times New Roman"/>
                <w:i/>
                <w:sz w:val="24"/>
                <w:szCs w:val="24"/>
                <w:lang w:eastAsia="uk-UA"/>
              </w:rPr>
              <w:t>(персональні дані)</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9E149D">
              <w:rPr>
                <w:rFonts w:ascii="Times New Roman" w:eastAsia="Times New Roman" w:hAnsi="Times New Roman" w:cs="Times New Roman"/>
                <w:bCs/>
                <w:sz w:val="24"/>
                <w:szCs w:val="24"/>
              </w:rPr>
              <w:t>Ганачевська О.Р. – заст. міського голови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jc w:val="both"/>
              <w:rPr>
                <w:rFonts w:ascii="Times New Roman" w:eastAsia="Calibri" w:hAnsi="Times New Roman" w:cs="Times New Roman"/>
                <w:sz w:val="24"/>
                <w:szCs w:val="24"/>
              </w:rPr>
            </w:pPr>
            <w:r w:rsidRPr="002D43DF">
              <w:rPr>
                <w:rFonts w:ascii="Times New Roman" w:eastAsia="Calibri" w:hAnsi="Times New Roman" w:cs="Times New Roman"/>
                <w:sz w:val="24"/>
                <w:szCs w:val="24"/>
              </w:rPr>
              <w:t xml:space="preserve">Про надання матеріальної допомоги                                                                                                                                                                     </w:t>
            </w:r>
          </w:p>
          <w:p w:rsidR="00C62535" w:rsidRPr="002D43DF" w:rsidRDefault="00C62535" w:rsidP="00BF56B2">
            <w:pPr>
              <w:spacing w:after="0" w:line="240" w:lineRule="auto"/>
              <w:jc w:val="both"/>
              <w:rPr>
                <w:rFonts w:ascii="Times New Roman" w:eastAsia="Calibri" w:hAnsi="Times New Roman" w:cs="Times New Roman"/>
                <w:sz w:val="24"/>
                <w:szCs w:val="24"/>
              </w:rPr>
            </w:pPr>
            <w:r w:rsidRPr="002D43DF">
              <w:rPr>
                <w:rFonts w:ascii="Times New Roman" w:eastAsia="Calibri" w:hAnsi="Times New Roman" w:cs="Times New Roman"/>
                <w:sz w:val="24"/>
                <w:szCs w:val="24"/>
              </w:rPr>
              <w:t xml:space="preserve">Дзяній Ксенії Дмитрівні на поховання  </w:t>
            </w:r>
          </w:p>
          <w:p w:rsidR="00C62535" w:rsidRPr="002D43DF" w:rsidRDefault="000C4F45" w:rsidP="00BF56B2">
            <w:pPr>
              <w:spacing w:after="0" w:line="240" w:lineRule="auto"/>
              <w:jc w:val="both"/>
              <w:rPr>
                <w:rFonts w:ascii="Times New Roman" w:eastAsia="Calibri" w:hAnsi="Times New Roman" w:cs="Times New Roman"/>
                <w:sz w:val="24"/>
                <w:szCs w:val="24"/>
              </w:rPr>
            </w:pPr>
            <w:r w:rsidRPr="003D4365">
              <w:rPr>
                <w:rFonts w:ascii="Times New Roman" w:eastAsia="Times New Roman" w:hAnsi="Times New Roman" w:cs="Times New Roman"/>
                <w:i/>
                <w:sz w:val="24"/>
                <w:szCs w:val="24"/>
                <w:lang w:eastAsia="uk-UA"/>
              </w:rPr>
              <w:t>(персональні дані)</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9E149D">
              <w:rPr>
                <w:rFonts w:ascii="Times New Roman" w:eastAsia="Times New Roman" w:hAnsi="Times New Roman" w:cs="Times New Roman"/>
                <w:bCs/>
                <w:sz w:val="24"/>
                <w:szCs w:val="24"/>
              </w:rPr>
              <w:t>Ганачевська О.Р. – заст. міського голови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r w:rsidR="00C62535" w:rsidRPr="005F4FF3" w:rsidTr="00BF56B2">
        <w:tc>
          <w:tcPr>
            <w:tcW w:w="540"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4"/>
              </w:numPr>
              <w:spacing w:after="0" w:line="240" w:lineRule="auto"/>
              <w:jc w:val="both"/>
              <w:rPr>
                <w:rFonts w:ascii="Times New Roman" w:eastAsia="Times New Roman" w:hAnsi="Times New Roman" w:cs="Times New Roman"/>
                <w:sz w:val="24"/>
                <w:szCs w:val="24"/>
                <w:lang w:val="ru-RU" w:eastAsia="ru-RU"/>
              </w:rPr>
            </w:pPr>
          </w:p>
        </w:tc>
        <w:tc>
          <w:tcPr>
            <w:tcW w:w="5131" w:type="dxa"/>
            <w:tcBorders>
              <w:top w:val="single" w:sz="6" w:space="0" w:color="auto"/>
              <w:left w:val="single" w:sz="6" w:space="0" w:color="auto"/>
              <w:bottom w:val="single" w:sz="6" w:space="0" w:color="auto"/>
              <w:right w:val="single" w:sz="6" w:space="0" w:color="auto"/>
            </w:tcBorders>
          </w:tcPr>
          <w:p w:rsidR="00C62535" w:rsidRPr="002D43DF" w:rsidRDefault="00C62535" w:rsidP="00BF56B2">
            <w:pPr>
              <w:spacing w:after="0" w:line="240" w:lineRule="auto"/>
              <w:jc w:val="both"/>
              <w:rPr>
                <w:rFonts w:ascii="Times New Roman" w:eastAsia="Calibri" w:hAnsi="Times New Roman" w:cs="Times New Roman"/>
                <w:sz w:val="24"/>
                <w:szCs w:val="24"/>
              </w:rPr>
            </w:pPr>
            <w:r w:rsidRPr="002D43DF">
              <w:rPr>
                <w:rFonts w:ascii="Times New Roman" w:eastAsia="Calibri" w:hAnsi="Times New Roman" w:cs="Times New Roman"/>
                <w:sz w:val="24"/>
                <w:szCs w:val="24"/>
              </w:rPr>
              <w:t xml:space="preserve">Про надання матеріальної допомоги                                                                                                                                                                     </w:t>
            </w:r>
          </w:p>
          <w:p w:rsidR="00C62535" w:rsidRPr="002D43DF" w:rsidRDefault="00C62535" w:rsidP="00BF56B2">
            <w:pPr>
              <w:spacing w:after="0" w:line="240" w:lineRule="auto"/>
              <w:jc w:val="both"/>
              <w:rPr>
                <w:rFonts w:ascii="Times New Roman" w:eastAsia="Calibri" w:hAnsi="Times New Roman" w:cs="Times New Roman"/>
                <w:sz w:val="24"/>
                <w:szCs w:val="24"/>
              </w:rPr>
            </w:pPr>
            <w:r w:rsidRPr="002D43DF">
              <w:rPr>
                <w:rFonts w:ascii="Times New Roman" w:eastAsia="Calibri" w:hAnsi="Times New Roman" w:cs="Times New Roman"/>
                <w:sz w:val="24"/>
                <w:szCs w:val="24"/>
              </w:rPr>
              <w:t xml:space="preserve">Нефьодовій Тетяні Володимирівні на поховання  </w:t>
            </w:r>
          </w:p>
          <w:p w:rsidR="00C62535" w:rsidRPr="002D43DF" w:rsidRDefault="000C4F45" w:rsidP="00BF56B2">
            <w:pPr>
              <w:suppressAutoHyphens/>
              <w:spacing w:after="0" w:line="240" w:lineRule="auto"/>
              <w:jc w:val="both"/>
              <w:rPr>
                <w:rFonts w:ascii="Times New Roman" w:eastAsia="Calibri" w:hAnsi="Times New Roman" w:cs="Times New Roman"/>
                <w:sz w:val="24"/>
                <w:szCs w:val="24"/>
              </w:rPr>
            </w:pPr>
            <w:r w:rsidRPr="003D4365">
              <w:rPr>
                <w:rFonts w:ascii="Times New Roman" w:eastAsia="Times New Roman" w:hAnsi="Times New Roman" w:cs="Times New Roman"/>
                <w:i/>
                <w:sz w:val="24"/>
                <w:szCs w:val="24"/>
                <w:lang w:eastAsia="uk-UA"/>
              </w:rPr>
              <w:t>(персональні дані)</w:t>
            </w:r>
          </w:p>
        </w:tc>
        <w:tc>
          <w:tcPr>
            <w:tcW w:w="2693" w:type="dxa"/>
            <w:tcBorders>
              <w:top w:val="single" w:sz="6" w:space="0" w:color="auto"/>
              <w:left w:val="single" w:sz="6" w:space="0" w:color="auto"/>
              <w:bottom w:val="single" w:sz="6" w:space="0" w:color="auto"/>
              <w:right w:val="single" w:sz="6" w:space="0" w:color="auto"/>
            </w:tcBorders>
          </w:tcPr>
          <w:p w:rsidR="00C62535" w:rsidRDefault="00C62535" w:rsidP="00BF56B2">
            <w:pPr>
              <w:spacing w:after="0" w:line="240" w:lineRule="auto"/>
            </w:pPr>
            <w:r w:rsidRPr="009E149D">
              <w:rPr>
                <w:rFonts w:ascii="Times New Roman" w:eastAsia="Times New Roman" w:hAnsi="Times New Roman" w:cs="Times New Roman"/>
                <w:bCs/>
                <w:sz w:val="24"/>
                <w:szCs w:val="24"/>
              </w:rPr>
              <w:t>Ганачевська О.Р. – заст. міського голови</w:t>
            </w:r>
          </w:p>
        </w:tc>
        <w:tc>
          <w:tcPr>
            <w:tcW w:w="709" w:type="dxa"/>
            <w:tcBorders>
              <w:top w:val="single" w:sz="6" w:space="0" w:color="auto"/>
              <w:left w:val="single" w:sz="6" w:space="0" w:color="auto"/>
              <w:bottom w:val="single" w:sz="6" w:space="0" w:color="auto"/>
              <w:right w:val="single" w:sz="6" w:space="0" w:color="auto"/>
            </w:tcBorders>
          </w:tcPr>
          <w:p w:rsidR="00C62535" w:rsidRPr="005F4FF3" w:rsidRDefault="00C62535" w:rsidP="009547DD">
            <w:pPr>
              <w:numPr>
                <w:ilvl w:val="0"/>
                <w:numId w:val="25"/>
              </w:numPr>
              <w:spacing w:after="0" w:line="240" w:lineRule="auto"/>
              <w:jc w:val="both"/>
              <w:rPr>
                <w:rFonts w:ascii="Times New Roman" w:eastAsia="Times New Roman" w:hAnsi="Times New Roman" w:cs="Times New Roman"/>
                <w:b/>
                <w:sz w:val="24"/>
                <w:szCs w:val="24"/>
                <w:lang w:val="ru-RU" w:eastAsia="ru-RU"/>
              </w:rPr>
            </w:pPr>
          </w:p>
        </w:tc>
        <w:tc>
          <w:tcPr>
            <w:tcW w:w="1029" w:type="dxa"/>
            <w:tcBorders>
              <w:top w:val="single" w:sz="6" w:space="0" w:color="auto"/>
              <w:left w:val="single" w:sz="6" w:space="0" w:color="auto"/>
              <w:bottom w:val="single" w:sz="6" w:space="0" w:color="auto"/>
              <w:right w:val="single" w:sz="6" w:space="0" w:color="auto"/>
            </w:tcBorders>
          </w:tcPr>
          <w:p w:rsidR="00C62535" w:rsidRDefault="00C62535" w:rsidP="00BF56B2">
            <w:r w:rsidRPr="00633007">
              <w:rPr>
                <w:rFonts w:ascii="Times New Roman" w:eastAsia="Times New Roman" w:hAnsi="Times New Roman" w:cs="Times New Roman"/>
                <w:sz w:val="24"/>
                <w:szCs w:val="24"/>
                <w:lang w:eastAsia="ru-RU"/>
              </w:rPr>
              <w:t>24</w:t>
            </w:r>
            <w:r w:rsidRPr="00633007">
              <w:rPr>
                <w:rFonts w:ascii="Times New Roman" w:eastAsia="Times New Roman" w:hAnsi="Times New Roman" w:cs="Times New Roman"/>
                <w:sz w:val="24"/>
                <w:szCs w:val="24"/>
                <w:lang w:val="ru-RU" w:eastAsia="ru-RU"/>
              </w:rPr>
              <w:t>.0</w:t>
            </w:r>
            <w:r w:rsidRPr="00633007">
              <w:rPr>
                <w:rFonts w:ascii="Times New Roman" w:eastAsia="Times New Roman" w:hAnsi="Times New Roman" w:cs="Times New Roman"/>
                <w:sz w:val="24"/>
                <w:szCs w:val="24"/>
                <w:lang w:eastAsia="ru-RU"/>
              </w:rPr>
              <w:t>9</w:t>
            </w:r>
            <w:r w:rsidRPr="00633007">
              <w:rPr>
                <w:rFonts w:ascii="Times New Roman" w:eastAsia="Times New Roman" w:hAnsi="Times New Roman" w:cs="Times New Roman"/>
                <w:sz w:val="24"/>
                <w:szCs w:val="24"/>
                <w:lang w:val="ru-RU" w:eastAsia="ru-RU"/>
              </w:rPr>
              <w:t>.24</w:t>
            </w:r>
          </w:p>
        </w:tc>
        <w:tc>
          <w:tcPr>
            <w:tcW w:w="390" w:type="dxa"/>
            <w:tcBorders>
              <w:top w:val="single" w:sz="6" w:space="0" w:color="auto"/>
              <w:left w:val="single" w:sz="6" w:space="0" w:color="auto"/>
              <w:bottom w:val="single" w:sz="6" w:space="0" w:color="auto"/>
              <w:right w:val="single" w:sz="6" w:space="0" w:color="auto"/>
            </w:tcBorders>
          </w:tcPr>
          <w:p w:rsidR="00C62535" w:rsidRPr="005F4FF3" w:rsidRDefault="00C62535" w:rsidP="00BF56B2">
            <w:pPr>
              <w:spacing w:after="0" w:line="240" w:lineRule="auto"/>
              <w:jc w:val="both"/>
              <w:rPr>
                <w:rFonts w:ascii="Times New Roman" w:eastAsia="Times New Roman" w:hAnsi="Times New Roman" w:cs="Times New Roman"/>
                <w:sz w:val="24"/>
                <w:szCs w:val="24"/>
                <w:lang w:val="ru-RU" w:eastAsia="ru-RU"/>
              </w:rPr>
            </w:pPr>
          </w:p>
        </w:tc>
      </w:tr>
    </w:tbl>
    <w:p w:rsidR="00C62535" w:rsidRDefault="00C62535" w:rsidP="00C62535">
      <w:pPr>
        <w:spacing w:after="0" w:line="240" w:lineRule="auto"/>
        <w:jc w:val="both"/>
        <w:rPr>
          <w:rFonts w:ascii="Times New Roman" w:eastAsia="Times New Roman" w:hAnsi="Times New Roman" w:cs="Times New Roman"/>
          <w:sz w:val="24"/>
          <w:szCs w:val="24"/>
          <w:lang w:val="ru-RU" w:eastAsia="ru-RU"/>
        </w:rPr>
      </w:pPr>
    </w:p>
    <w:p w:rsidR="00C62535" w:rsidRDefault="00C62535" w:rsidP="00C62535">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 xml:space="preserve">Міський голова         </w:t>
      </w:r>
      <w:r>
        <w:rPr>
          <w:rFonts w:ascii="Times New Roman" w:eastAsia="Times New Roman" w:hAnsi="Times New Roman" w:cs="Times New Roman"/>
          <w:sz w:val="24"/>
          <w:szCs w:val="24"/>
          <w:lang w:val="ru-RU" w:eastAsia="ru-RU"/>
        </w:rPr>
        <w:t xml:space="preserve">          </w:t>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t xml:space="preserve">    Ярина ЯЦЕНКО</w:t>
      </w:r>
    </w:p>
    <w:p w:rsidR="00C62535" w:rsidRDefault="00C62535" w:rsidP="00C62535">
      <w:pPr>
        <w:spacing w:after="0" w:line="240" w:lineRule="auto"/>
        <w:jc w:val="both"/>
        <w:rPr>
          <w:rFonts w:ascii="Times New Roman" w:eastAsia="Times New Roman" w:hAnsi="Times New Roman" w:cs="Times New Roman"/>
          <w:sz w:val="24"/>
          <w:szCs w:val="24"/>
          <w:lang w:val="ru-RU" w:eastAsia="ru-RU"/>
        </w:rPr>
      </w:pPr>
      <w:r w:rsidRPr="005F4FF3">
        <w:rPr>
          <w:rFonts w:ascii="Times New Roman" w:eastAsia="Times New Roman" w:hAnsi="Times New Roman" w:cs="Times New Roman"/>
          <w:sz w:val="24"/>
          <w:szCs w:val="24"/>
          <w:lang w:val="ru-RU" w:eastAsia="ru-RU"/>
        </w:rPr>
        <w:t>Керуючий справами виконкому</w:t>
      </w:r>
      <w:r w:rsidRPr="005F4FF3">
        <w:rPr>
          <w:rFonts w:ascii="Times New Roman" w:eastAsia="Times New Roman" w:hAnsi="Times New Roman" w:cs="Times New Roman"/>
          <w:sz w:val="24"/>
          <w:szCs w:val="24"/>
          <w:lang w:val="ru-RU" w:eastAsia="ru-RU"/>
        </w:rPr>
        <w:tab/>
        <w:t xml:space="preserve">      </w:t>
      </w:r>
      <w:r w:rsidRPr="005F4FF3">
        <w:rPr>
          <w:rFonts w:ascii="Times New Roman" w:eastAsia="Times New Roman" w:hAnsi="Times New Roman" w:cs="Times New Roman"/>
          <w:sz w:val="24"/>
          <w:szCs w:val="24"/>
          <w:lang w:val="ru-RU" w:eastAsia="ru-RU"/>
        </w:rPr>
        <w:tab/>
        <w:t xml:space="preserve"> </w:t>
      </w:r>
      <w:r w:rsidRPr="005F4FF3">
        <w:rPr>
          <w:rFonts w:ascii="Times New Roman" w:eastAsia="Times New Roman" w:hAnsi="Times New Roman" w:cs="Times New Roman"/>
          <w:sz w:val="24"/>
          <w:szCs w:val="24"/>
          <w:lang w:val="ru-RU" w:eastAsia="ru-RU"/>
        </w:rPr>
        <w:tab/>
      </w:r>
      <w:r w:rsidRPr="005F4FF3">
        <w:rPr>
          <w:rFonts w:ascii="Times New Roman" w:eastAsia="Times New Roman" w:hAnsi="Times New Roman" w:cs="Times New Roman"/>
          <w:sz w:val="24"/>
          <w:szCs w:val="24"/>
          <w:lang w:val="ru-RU" w:eastAsia="ru-RU"/>
        </w:rPr>
        <w:tab/>
        <w:t xml:space="preserve">        Анатолій Мельніков</w:t>
      </w:r>
    </w:p>
    <w:p w:rsidR="004B15DB" w:rsidRDefault="004B15DB" w:rsidP="00C62535">
      <w:pPr>
        <w:spacing w:after="0" w:line="24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t>Секретар ради</w:t>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r>
      <w:r>
        <w:rPr>
          <w:rFonts w:ascii="Times New Roman" w:eastAsia="Times New Roman" w:hAnsi="Times New Roman" w:cs="Times New Roman"/>
          <w:sz w:val="24"/>
          <w:szCs w:val="24"/>
          <w:lang w:val="ru-RU" w:eastAsia="ru-RU"/>
        </w:rPr>
        <w:tab/>
        <w:t>Оксана Царик</w:t>
      </w:r>
    </w:p>
    <w:p w:rsidR="00C62535" w:rsidRDefault="00C62535" w:rsidP="00C62535">
      <w:pPr>
        <w:spacing w:after="0" w:line="240" w:lineRule="auto"/>
        <w:ind w:left="-426"/>
        <w:jc w:val="both"/>
        <w:rPr>
          <w:rFonts w:ascii="Times New Roman" w:eastAsia="Calibri" w:hAnsi="Times New Roman" w:cs="Times New Roman"/>
          <w:sz w:val="24"/>
          <w:szCs w:val="24"/>
        </w:rPr>
      </w:pPr>
    </w:p>
    <w:p w:rsidR="00C62535" w:rsidRPr="00687F78"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253B0C"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62535" w:rsidRDefault="00C62535"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253B0C"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lastRenderedPageBreak/>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323</w:t>
      </w:r>
    </w:p>
    <w:p w:rsidR="00381740" w:rsidRPr="002C28F2" w:rsidRDefault="00381740"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val="ru-RU" w:eastAsia="ru-RU"/>
        </w:rPr>
        <w:t xml:space="preserve">Про погодження внесення змін до </w:t>
      </w:r>
    </w:p>
    <w:p w:rsidR="00381740" w:rsidRDefault="00253B0C" w:rsidP="00B07F30">
      <w:pPr>
        <w:spacing w:after="0" w:line="240" w:lineRule="auto"/>
        <w:jc w:val="both"/>
        <w:rPr>
          <w:rFonts w:ascii="Times New Roman" w:eastAsia="Times New Roman" w:hAnsi="Times New Roman" w:cs="Times New Roman"/>
          <w:sz w:val="24"/>
          <w:szCs w:val="24"/>
          <w:lang w:val="ru-RU" w:eastAsia="ru-RU"/>
        </w:rPr>
      </w:pPr>
      <w:r w:rsidRPr="00253B0C">
        <w:rPr>
          <w:rFonts w:ascii="Times New Roman" w:eastAsia="Times New Roman" w:hAnsi="Times New Roman" w:cs="Times New Roman"/>
          <w:sz w:val="24"/>
          <w:szCs w:val="24"/>
          <w:lang w:val="ru-RU" w:eastAsia="ru-RU"/>
        </w:rPr>
        <w:t xml:space="preserve">Програми підтримки </w:t>
      </w:r>
      <w:r w:rsidR="00381740">
        <w:rPr>
          <w:rFonts w:ascii="Times New Roman" w:eastAsia="Times New Roman" w:hAnsi="Times New Roman" w:cs="Times New Roman"/>
          <w:sz w:val="24"/>
          <w:szCs w:val="24"/>
          <w:lang w:val="ru-RU" w:eastAsia="ru-RU"/>
        </w:rPr>
        <w:t xml:space="preserve"> </w:t>
      </w:r>
      <w:r w:rsidRPr="00253B0C">
        <w:rPr>
          <w:rFonts w:ascii="Times New Roman" w:eastAsia="Times New Roman" w:hAnsi="Times New Roman" w:cs="Times New Roman"/>
          <w:sz w:val="24"/>
          <w:szCs w:val="24"/>
          <w:lang w:val="ru-RU" w:eastAsia="ru-RU"/>
        </w:rPr>
        <w:t xml:space="preserve">державної політики </w:t>
      </w:r>
    </w:p>
    <w:p w:rsidR="00381740" w:rsidRDefault="00253B0C" w:rsidP="00B07F30">
      <w:pPr>
        <w:spacing w:after="0" w:line="240" w:lineRule="auto"/>
        <w:jc w:val="both"/>
        <w:rPr>
          <w:rFonts w:ascii="Times New Roman" w:eastAsia="Times New Roman" w:hAnsi="Times New Roman" w:cs="Times New Roman"/>
          <w:sz w:val="24"/>
          <w:szCs w:val="24"/>
          <w:lang w:val="ru-RU" w:eastAsia="ru-RU"/>
        </w:rPr>
      </w:pPr>
      <w:r w:rsidRPr="00253B0C">
        <w:rPr>
          <w:rFonts w:ascii="Times New Roman" w:eastAsia="Times New Roman" w:hAnsi="Times New Roman" w:cs="Times New Roman"/>
          <w:sz w:val="24"/>
          <w:szCs w:val="24"/>
          <w:lang w:val="ru-RU" w:eastAsia="ru-RU"/>
        </w:rPr>
        <w:t>національного спротиву на 202</w:t>
      </w:r>
      <w:r w:rsidRPr="00253B0C">
        <w:rPr>
          <w:rFonts w:ascii="Times New Roman" w:eastAsia="Times New Roman" w:hAnsi="Times New Roman" w:cs="Times New Roman"/>
          <w:sz w:val="24"/>
          <w:szCs w:val="24"/>
          <w:lang w:eastAsia="ru-RU"/>
        </w:rPr>
        <w:t>4</w:t>
      </w:r>
      <w:r w:rsidRPr="00253B0C">
        <w:rPr>
          <w:rFonts w:ascii="Times New Roman" w:eastAsia="Times New Roman" w:hAnsi="Times New Roman" w:cs="Times New Roman"/>
          <w:sz w:val="24"/>
          <w:szCs w:val="24"/>
          <w:lang w:val="ru-RU" w:eastAsia="ru-RU"/>
        </w:rPr>
        <w:t xml:space="preserve"> рік, </w:t>
      </w:r>
    </w:p>
    <w:p w:rsidR="00253B0C" w:rsidRPr="00253B0C" w:rsidRDefault="00253B0C" w:rsidP="00B07F30">
      <w:pPr>
        <w:spacing w:after="0" w:line="240" w:lineRule="auto"/>
        <w:jc w:val="both"/>
        <w:rPr>
          <w:rFonts w:ascii="Times New Roman" w:eastAsia="Times New Roman" w:hAnsi="Times New Roman" w:cs="Times New Roman"/>
          <w:sz w:val="24"/>
          <w:szCs w:val="24"/>
          <w:lang w:val="ru-RU" w:eastAsia="ru-RU"/>
        </w:rPr>
      </w:pPr>
      <w:r w:rsidRPr="00253B0C">
        <w:rPr>
          <w:rFonts w:ascii="Times New Roman" w:eastAsia="Times New Roman" w:hAnsi="Times New Roman" w:cs="Times New Roman"/>
          <w:sz w:val="24"/>
          <w:szCs w:val="24"/>
          <w:lang w:val="ru-RU" w:eastAsia="ru-RU"/>
        </w:rPr>
        <w:t>прогноз на 202</w:t>
      </w:r>
      <w:r w:rsidRPr="00253B0C">
        <w:rPr>
          <w:rFonts w:ascii="Times New Roman" w:eastAsia="Times New Roman" w:hAnsi="Times New Roman" w:cs="Times New Roman"/>
          <w:sz w:val="24"/>
          <w:szCs w:val="24"/>
          <w:lang w:eastAsia="ru-RU"/>
        </w:rPr>
        <w:t>5</w:t>
      </w:r>
      <w:r w:rsidRPr="00253B0C">
        <w:rPr>
          <w:rFonts w:ascii="Times New Roman" w:eastAsia="Times New Roman" w:hAnsi="Times New Roman" w:cs="Times New Roman"/>
          <w:sz w:val="24"/>
          <w:szCs w:val="24"/>
          <w:lang w:val="ru-RU" w:eastAsia="ru-RU"/>
        </w:rPr>
        <w:t>-202</w:t>
      </w:r>
      <w:r w:rsidRPr="00253B0C">
        <w:rPr>
          <w:rFonts w:ascii="Times New Roman" w:eastAsia="Times New Roman" w:hAnsi="Times New Roman" w:cs="Times New Roman"/>
          <w:sz w:val="24"/>
          <w:szCs w:val="24"/>
          <w:lang w:eastAsia="ru-RU"/>
        </w:rPr>
        <w:t>6</w:t>
      </w:r>
      <w:r w:rsidRPr="00253B0C">
        <w:rPr>
          <w:rFonts w:ascii="Times New Roman" w:eastAsia="Times New Roman" w:hAnsi="Times New Roman" w:cs="Times New Roman"/>
          <w:sz w:val="24"/>
          <w:szCs w:val="24"/>
          <w:lang w:val="ru-RU" w:eastAsia="ru-RU"/>
        </w:rPr>
        <w:t xml:space="preserve"> роки</w:t>
      </w:r>
      <w:r w:rsidRPr="00253B0C">
        <w:rPr>
          <w:rFonts w:ascii="Times New Roman" w:eastAsia="Times New Roman" w:hAnsi="Times New Roman" w:cs="Times New Roman"/>
          <w:sz w:val="28"/>
          <w:szCs w:val="28"/>
          <w:lang w:val="ru-RU" w:eastAsia="ru-RU"/>
        </w:rPr>
        <w:t xml:space="preserve"> </w:t>
      </w:r>
    </w:p>
    <w:p w:rsidR="00253B0C" w:rsidRPr="00253B0C" w:rsidRDefault="00253B0C" w:rsidP="00B07F30">
      <w:pPr>
        <w:spacing w:after="0" w:line="240" w:lineRule="auto"/>
        <w:jc w:val="both"/>
        <w:rPr>
          <w:rFonts w:ascii="Times New Roman" w:eastAsia="Times New Roman" w:hAnsi="Times New Roman" w:cs="Times New Roman"/>
          <w:sz w:val="24"/>
          <w:szCs w:val="24"/>
          <w:lang w:val="ru-RU" w:eastAsia="ru-RU"/>
        </w:rPr>
      </w:pPr>
    </w:p>
    <w:p w:rsidR="00253B0C" w:rsidRPr="00253B0C" w:rsidRDefault="00253B0C" w:rsidP="00381740">
      <w:pPr>
        <w:spacing w:after="0" w:line="240" w:lineRule="auto"/>
        <w:ind w:firstLine="567"/>
        <w:jc w:val="both"/>
        <w:rPr>
          <w:rFonts w:ascii="Times New Roman" w:eastAsia="Times New Roman" w:hAnsi="Times New Roman" w:cs="Times New Roman"/>
          <w:sz w:val="24"/>
          <w:szCs w:val="24"/>
          <w:lang w:val="ru-RU" w:eastAsia="ru-RU"/>
        </w:rPr>
      </w:pPr>
      <w:r w:rsidRPr="00253B0C">
        <w:rPr>
          <w:rFonts w:ascii="Times New Roman" w:eastAsia="Times New Roman" w:hAnsi="Times New Roman" w:cs="Times New Roman"/>
          <w:sz w:val="24"/>
          <w:szCs w:val="24"/>
          <w:lang w:val="ru-RU" w:eastAsia="ru-RU"/>
        </w:rPr>
        <w:t xml:space="preserve">Заслухавши інформацію </w:t>
      </w:r>
      <w:r w:rsidRPr="00253B0C">
        <w:rPr>
          <w:rFonts w:ascii="Times New Roman" w:eastAsia="Times New Roman" w:hAnsi="Times New Roman" w:cs="Times New Roman"/>
          <w:sz w:val="24"/>
          <w:szCs w:val="24"/>
          <w:lang w:eastAsia="ru-RU"/>
        </w:rPr>
        <w:t xml:space="preserve">начальника </w:t>
      </w:r>
      <w:r w:rsidRPr="00253B0C">
        <w:rPr>
          <w:rFonts w:ascii="Times New Roman" w:eastAsia="Times New Roman" w:hAnsi="Times New Roman" w:cs="Times New Roman"/>
          <w:sz w:val="24"/>
          <w:szCs w:val="24"/>
          <w:lang w:val="ru-RU" w:eastAsia="ru-RU"/>
        </w:rPr>
        <w:t xml:space="preserve">відділу з питань надзвичайних ситуацій, правоохоронної та оборонно-мобілізаційної роботи </w:t>
      </w:r>
      <w:r w:rsidRPr="00253B0C">
        <w:rPr>
          <w:rFonts w:ascii="Times New Roman" w:eastAsia="Times New Roman" w:hAnsi="Times New Roman" w:cs="Times New Roman"/>
          <w:sz w:val="24"/>
          <w:szCs w:val="24"/>
          <w:lang w:eastAsia="ru-RU"/>
        </w:rPr>
        <w:t xml:space="preserve">Володимира </w:t>
      </w:r>
      <w:r w:rsidRPr="00253B0C">
        <w:rPr>
          <w:rFonts w:ascii="Times New Roman" w:eastAsia="Times New Roman" w:hAnsi="Times New Roman" w:cs="Times New Roman"/>
          <w:sz w:val="24"/>
          <w:szCs w:val="24"/>
          <w:lang w:val="ru-RU" w:eastAsia="ru-RU"/>
        </w:rPr>
        <w:t>Щепного щодо необхідності  внесення змін до Програми підтримки державної політики національного спротиву на 202</w:t>
      </w:r>
      <w:r w:rsidRPr="00253B0C">
        <w:rPr>
          <w:rFonts w:ascii="Times New Roman" w:eastAsia="Times New Roman" w:hAnsi="Times New Roman" w:cs="Times New Roman"/>
          <w:sz w:val="24"/>
          <w:szCs w:val="24"/>
          <w:lang w:eastAsia="ru-RU"/>
        </w:rPr>
        <w:t>4</w:t>
      </w:r>
      <w:r w:rsidRPr="00253B0C">
        <w:rPr>
          <w:rFonts w:ascii="Times New Roman" w:eastAsia="Times New Roman" w:hAnsi="Times New Roman" w:cs="Times New Roman"/>
          <w:sz w:val="24"/>
          <w:szCs w:val="24"/>
          <w:lang w:val="ru-RU" w:eastAsia="ru-RU"/>
        </w:rPr>
        <w:t xml:space="preserve"> рік, прогноз на 202</w:t>
      </w:r>
      <w:r w:rsidRPr="00253B0C">
        <w:rPr>
          <w:rFonts w:ascii="Times New Roman" w:eastAsia="Times New Roman" w:hAnsi="Times New Roman" w:cs="Times New Roman"/>
          <w:sz w:val="24"/>
          <w:szCs w:val="24"/>
          <w:lang w:eastAsia="ru-RU"/>
        </w:rPr>
        <w:t>5</w:t>
      </w:r>
      <w:r w:rsidRPr="00253B0C">
        <w:rPr>
          <w:rFonts w:ascii="Times New Roman" w:eastAsia="Times New Roman" w:hAnsi="Times New Roman" w:cs="Times New Roman"/>
          <w:sz w:val="24"/>
          <w:szCs w:val="24"/>
          <w:lang w:val="ru-RU" w:eastAsia="ru-RU"/>
        </w:rPr>
        <w:t>-202</w:t>
      </w:r>
      <w:r w:rsidRPr="00253B0C">
        <w:rPr>
          <w:rFonts w:ascii="Times New Roman" w:eastAsia="Times New Roman" w:hAnsi="Times New Roman" w:cs="Times New Roman"/>
          <w:sz w:val="24"/>
          <w:szCs w:val="24"/>
          <w:lang w:eastAsia="ru-RU"/>
        </w:rPr>
        <w:t>6</w:t>
      </w:r>
      <w:r w:rsidRPr="00253B0C">
        <w:rPr>
          <w:rFonts w:ascii="Times New Roman" w:eastAsia="Times New Roman" w:hAnsi="Times New Roman" w:cs="Times New Roman"/>
          <w:sz w:val="24"/>
          <w:szCs w:val="24"/>
          <w:lang w:val="ru-RU" w:eastAsia="ru-RU"/>
        </w:rPr>
        <w:t xml:space="preserve"> роки, </w:t>
      </w:r>
      <w:r w:rsidRPr="00253B0C">
        <w:rPr>
          <w:rFonts w:ascii="Times New Roman" w:eastAsia="Times New Roman" w:hAnsi="Times New Roman" w:cs="Times New Roman"/>
          <w:noProof/>
          <w:sz w:val="24"/>
          <w:szCs w:val="24"/>
          <w:lang w:val="ru-RU" w:eastAsia="ru-RU"/>
        </w:rPr>
        <w:t xml:space="preserve">відповідно до </w:t>
      </w:r>
      <w:r w:rsidRPr="00253B0C">
        <w:rPr>
          <w:rFonts w:ascii="Times New Roman" w:eastAsia="Times New Roman" w:hAnsi="Times New Roman" w:cs="Times New Roman"/>
          <w:noProof/>
          <w:sz w:val="24"/>
          <w:szCs w:val="24"/>
          <w:lang w:eastAsia="ru-RU"/>
        </w:rPr>
        <w:t xml:space="preserve">п.п.1 п.«а» ч.1 ст.27, </w:t>
      </w:r>
      <w:r w:rsidRPr="00253B0C">
        <w:rPr>
          <w:rFonts w:ascii="Times New Roman" w:eastAsia="Times New Roman" w:hAnsi="Times New Roman" w:cs="Times New Roman"/>
          <w:noProof/>
          <w:sz w:val="24"/>
          <w:szCs w:val="24"/>
          <w:lang w:val="ru-RU" w:eastAsia="ru-RU"/>
        </w:rPr>
        <w:t>п.3 ч.1 ст. 36, ст. 40, п.1 ч.2 ст. 52 Закону України „Про місцеве самоврядування в Україні”</w:t>
      </w:r>
      <w:r w:rsidRPr="00253B0C">
        <w:rPr>
          <w:rFonts w:ascii="Times New Roman" w:eastAsia="Times New Roman" w:hAnsi="Times New Roman" w:cs="Times New Roman"/>
          <w:sz w:val="24"/>
          <w:szCs w:val="24"/>
          <w:lang w:val="ru-RU" w:eastAsia="ru-RU"/>
        </w:rPr>
        <w:t xml:space="preserve">, виконавчий комітет  Новороздільської міської ради </w:t>
      </w:r>
    </w:p>
    <w:p w:rsidR="00253B0C" w:rsidRPr="00253B0C" w:rsidRDefault="00253B0C"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lang w:val="ru-RU" w:eastAsia="ru-RU"/>
        </w:rPr>
      </w:pPr>
    </w:p>
    <w:p w:rsidR="00253B0C" w:rsidRPr="00253B0C" w:rsidRDefault="00253B0C"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ru-RU" w:eastAsia="ru-RU"/>
        </w:rPr>
      </w:pPr>
      <w:r w:rsidRPr="00253B0C">
        <w:rPr>
          <w:rFonts w:ascii="Times New Roman" w:eastAsia="Times New Roman" w:hAnsi="Times New Roman" w:cs="Times New Roman"/>
          <w:sz w:val="24"/>
          <w:szCs w:val="24"/>
          <w:lang w:val="ru-RU" w:eastAsia="ru-RU"/>
        </w:rPr>
        <w:t>ВИРІШИВ:</w:t>
      </w:r>
    </w:p>
    <w:p w:rsidR="00253B0C" w:rsidRPr="00253B0C" w:rsidRDefault="00253B0C" w:rsidP="00B07F30">
      <w:pPr>
        <w:spacing w:after="0" w:line="240" w:lineRule="auto"/>
        <w:jc w:val="both"/>
        <w:rPr>
          <w:rFonts w:ascii="Times New Roman" w:eastAsia="Times New Roman" w:hAnsi="Times New Roman" w:cs="Times New Roman"/>
          <w:sz w:val="26"/>
          <w:szCs w:val="26"/>
          <w:lang w:val="ru-RU" w:eastAsia="ru-RU"/>
        </w:rPr>
      </w:pPr>
    </w:p>
    <w:p w:rsidR="00253B0C" w:rsidRPr="00253B0C" w:rsidRDefault="00253B0C" w:rsidP="00381740">
      <w:pPr>
        <w:spacing w:after="0" w:line="240" w:lineRule="auto"/>
        <w:ind w:firstLine="567"/>
        <w:jc w:val="both"/>
        <w:rPr>
          <w:rFonts w:ascii="Times New Roman" w:eastAsia="Times New Roman" w:hAnsi="Times New Roman" w:cs="Times New Roman"/>
          <w:sz w:val="24"/>
          <w:szCs w:val="24"/>
          <w:lang w:val="ru-RU" w:eastAsia="ru-RU"/>
        </w:rPr>
      </w:pPr>
      <w:r w:rsidRPr="00253B0C">
        <w:rPr>
          <w:rFonts w:ascii="Times New Roman" w:eastAsia="Times New Roman" w:hAnsi="Times New Roman" w:cs="Times New Roman"/>
          <w:sz w:val="24"/>
          <w:szCs w:val="24"/>
          <w:lang w:val="ru-RU" w:eastAsia="ru-RU"/>
        </w:rPr>
        <w:t>1. Погодити внесення змін до Програми підтримки державної політики національного спротиву на 202</w:t>
      </w:r>
      <w:r w:rsidRPr="00253B0C">
        <w:rPr>
          <w:rFonts w:ascii="Times New Roman" w:eastAsia="Times New Roman" w:hAnsi="Times New Roman" w:cs="Times New Roman"/>
          <w:sz w:val="24"/>
          <w:szCs w:val="24"/>
          <w:lang w:eastAsia="ru-RU"/>
        </w:rPr>
        <w:t>4</w:t>
      </w:r>
      <w:r w:rsidRPr="00253B0C">
        <w:rPr>
          <w:rFonts w:ascii="Times New Roman" w:eastAsia="Times New Roman" w:hAnsi="Times New Roman" w:cs="Times New Roman"/>
          <w:sz w:val="24"/>
          <w:szCs w:val="24"/>
          <w:lang w:val="ru-RU" w:eastAsia="ru-RU"/>
        </w:rPr>
        <w:t xml:space="preserve"> рік, прогноз на 202</w:t>
      </w:r>
      <w:r w:rsidRPr="00253B0C">
        <w:rPr>
          <w:rFonts w:ascii="Times New Roman" w:eastAsia="Times New Roman" w:hAnsi="Times New Roman" w:cs="Times New Roman"/>
          <w:sz w:val="24"/>
          <w:szCs w:val="24"/>
          <w:lang w:eastAsia="ru-RU"/>
        </w:rPr>
        <w:t>5</w:t>
      </w:r>
      <w:r w:rsidRPr="00253B0C">
        <w:rPr>
          <w:rFonts w:ascii="Times New Roman" w:eastAsia="Times New Roman" w:hAnsi="Times New Roman" w:cs="Times New Roman"/>
          <w:sz w:val="24"/>
          <w:szCs w:val="24"/>
          <w:lang w:val="ru-RU" w:eastAsia="ru-RU"/>
        </w:rPr>
        <w:t>-202</w:t>
      </w:r>
      <w:r w:rsidRPr="00253B0C">
        <w:rPr>
          <w:rFonts w:ascii="Times New Roman" w:eastAsia="Times New Roman" w:hAnsi="Times New Roman" w:cs="Times New Roman"/>
          <w:sz w:val="24"/>
          <w:szCs w:val="24"/>
          <w:lang w:eastAsia="ru-RU"/>
        </w:rPr>
        <w:t>6</w:t>
      </w:r>
      <w:r w:rsidRPr="00253B0C">
        <w:rPr>
          <w:rFonts w:ascii="Times New Roman" w:eastAsia="Times New Roman" w:hAnsi="Times New Roman" w:cs="Times New Roman"/>
          <w:sz w:val="24"/>
          <w:szCs w:val="24"/>
          <w:lang w:val="ru-RU" w:eastAsia="ru-RU"/>
        </w:rPr>
        <w:t xml:space="preserve"> роки, затвердженої рішенням Новороздільської міської ради від </w:t>
      </w:r>
      <w:r w:rsidRPr="00253B0C">
        <w:rPr>
          <w:rFonts w:ascii="Times New Roman" w:eastAsia="Times New Roman" w:hAnsi="Times New Roman" w:cs="Times New Roman"/>
          <w:sz w:val="24"/>
          <w:szCs w:val="24"/>
          <w:lang w:eastAsia="ru-RU"/>
        </w:rPr>
        <w:t>19</w:t>
      </w:r>
      <w:r w:rsidRPr="00253B0C">
        <w:rPr>
          <w:rFonts w:ascii="Times New Roman" w:eastAsia="Times New Roman" w:hAnsi="Times New Roman" w:cs="Times New Roman"/>
          <w:sz w:val="24"/>
          <w:szCs w:val="24"/>
          <w:lang w:val="ru-RU" w:eastAsia="ru-RU"/>
        </w:rPr>
        <w:t>.</w:t>
      </w:r>
      <w:r w:rsidRPr="00253B0C">
        <w:rPr>
          <w:rFonts w:ascii="Times New Roman" w:eastAsia="Times New Roman" w:hAnsi="Times New Roman" w:cs="Times New Roman"/>
          <w:sz w:val="24"/>
          <w:szCs w:val="24"/>
          <w:lang w:eastAsia="ru-RU"/>
        </w:rPr>
        <w:t>12</w:t>
      </w:r>
      <w:r w:rsidRPr="00253B0C">
        <w:rPr>
          <w:rFonts w:ascii="Times New Roman" w:eastAsia="Times New Roman" w:hAnsi="Times New Roman" w:cs="Times New Roman"/>
          <w:sz w:val="24"/>
          <w:szCs w:val="24"/>
          <w:lang w:val="ru-RU" w:eastAsia="ru-RU"/>
        </w:rPr>
        <w:t>.</w:t>
      </w:r>
      <w:r w:rsidRPr="00253B0C">
        <w:rPr>
          <w:rFonts w:ascii="Times New Roman" w:eastAsia="Times New Roman" w:hAnsi="Times New Roman" w:cs="Times New Roman"/>
          <w:sz w:val="24"/>
          <w:szCs w:val="24"/>
          <w:lang w:eastAsia="ru-RU"/>
        </w:rPr>
        <w:t>20</w:t>
      </w:r>
      <w:r w:rsidRPr="00253B0C">
        <w:rPr>
          <w:rFonts w:ascii="Times New Roman" w:eastAsia="Times New Roman" w:hAnsi="Times New Roman" w:cs="Times New Roman"/>
          <w:sz w:val="24"/>
          <w:szCs w:val="24"/>
          <w:lang w:val="ru-RU" w:eastAsia="ru-RU"/>
        </w:rPr>
        <w:t>2</w:t>
      </w:r>
      <w:r w:rsidRPr="00253B0C">
        <w:rPr>
          <w:rFonts w:ascii="Times New Roman" w:eastAsia="Times New Roman" w:hAnsi="Times New Roman" w:cs="Times New Roman"/>
          <w:sz w:val="24"/>
          <w:szCs w:val="24"/>
          <w:lang w:eastAsia="ru-RU"/>
        </w:rPr>
        <w:t>4</w:t>
      </w:r>
      <w:r w:rsidRPr="00253B0C">
        <w:rPr>
          <w:rFonts w:ascii="Times New Roman" w:eastAsia="Times New Roman" w:hAnsi="Times New Roman" w:cs="Times New Roman"/>
          <w:sz w:val="24"/>
          <w:szCs w:val="24"/>
          <w:lang w:val="ru-RU" w:eastAsia="ru-RU"/>
        </w:rPr>
        <w:t>р. № 1</w:t>
      </w:r>
      <w:r w:rsidRPr="00253B0C">
        <w:rPr>
          <w:rFonts w:ascii="Times New Roman" w:eastAsia="Times New Roman" w:hAnsi="Times New Roman" w:cs="Times New Roman"/>
          <w:sz w:val="24"/>
          <w:szCs w:val="24"/>
          <w:lang w:eastAsia="ru-RU"/>
        </w:rPr>
        <w:t>670</w:t>
      </w:r>
      <w:r w:rsidRPr="00253B0C">
        <w:rPr>
          <w:rFonts w:ascii="Times New Roman" w:eastAsia="Times New Roman" w:hAnsi="Times New Roman" w:cs="Times New Roman"/>
          <w:sz w:val="24"/>
          <w:szCs w:val="24"/>
          <w:lang w:val="ru-RU" w:eastAsia="ru-RU"/>
        </w:rPr>
        <w:t>, а саме: «Програму підтримки державної політики національного спротиву</w:t>
      </w:r>
      <w:r w:rsidRPr="00253B0C">
        <w:rPr>
          <w:rFonts w:ascii="Times New Roman" w:eastAsia="Times New Roman" w:hAnsi="Times New Roman" w:cs="Times New Roman"/>
          <w:sz w:val="28"/>
          <w:szCs w:val="28"/>
          <w:lang w:val="ru-RU" w:eastAsia="ru-RU"/>
        </w:rPr>
        <w:t xml:space="preserve"> </w:t>
      </w:r>
      <w:r w:rsidRPr="00253B0C">
        <w:rPr>
          <w:rFonts w:ascii="Times New Roman" w:eastAsia="Times New Roman" w:hAnsi="Times New Roman" w:cs="Times New Roman"/>
          <w:sz w:val="24"/>
          <w:szCs w:val="24"/>
          <w:lang w:val="ru-RU" w:eastAsia="ru-RU"/>
        </w:rPr>
        <w:t>на 202</w:t>
      </w:r>
      <w:r w:rsidRPr="00253B0C">
        <w:rPr>
          <w:rFonts w:ascii="Times New Roman" w:eastAsia="Times New Roman" w:hAnsi="Times New Roman" w:cs="Times New Roman"/>
          <w:sz w:val="24"/>
          <w:szCs w:val="24"/>
          <w:lang w:eastAsia="ru-RU"/>
        </w:rPr>
        <w:t>4</w:t>
      </w:r>
      <w:r w:rsidRPr="00253B0C">
        <w:rPr>
          <w:rFonts w:ascii="Times New Roman" w:eastAsia="Times New Roman" w:hAnsi="Times New Roman" w:cs="Times New Roman"/>
          <w:sz w:val="24"/>
          <w:szCs w:val="24"/>
          <w:lang w:val="ru-RU" w:eastAsia="ru-RU"/>
        </w:rPr>
        <w:t xml:space="preserve"> рік, прогноз на 202</w:t>
      </w:r>
      <w:r w:rsidRPr="00253B0C">
        <w:rPr>
          <w:rFonts w:ascii="Times New Roman" w:eastAsia="Times New Roman" w:hAnsi="Times New Roman" w:cs="Times New Roman"/>
          <w:sz w:val="24"/>
          <w:szCs w:val="24"/>
          <w:lang w:eastAsia="ru-RU"/>
        </w:rPr>
        <w:t>5</w:t>
      </w:r>
      <w:r w:rsidRPr="00253B0C">
        <w:rPr>
          <w:rFonts w:ascii="Times New Roman" w:eastAsia="Times New Roman" w:hAnsi="Times New Roman" w:cs="Times New Roman"/>
          <w:sz w:val="24"/>
          <w:szCs w:val="24"/>
          <w:lang w:val="ru-RU" w:eastAsia="ru-RU"/>
        </w:rPr>
        <w:t>-202</w:t>
      </w:r>
      <w:r w:rsidRPr="00253B0C">
        <w:rPr>
          <w:rFonts w:ascii="Times New Roman" w:eastAsia="Times New Roman" w:hAnsi="Times New Roman" w:cs="Times New Roman"/>
          <w:sz w:val="24"/>
          <w:szCs w:val="24"/>
          <w:lang w:eastAsia="ru-RU"/>
        </w:rPr>
        <w:t>6</w:t>
      </w:r>
      <w:r w:rsidRPr="00253B0C">
        <w:rPr>
          <w:rFonts w:ascii="Times New Roman" w:eastAsia="Times New Roman" w:hAnsi="Times New Roman" w:cs="Times New Roman"/>
          <w:sz w:val="24"/>
          <w:szCs w:val="24"/>
          <w:lang w:val="ru-RU" w:eastAsia="ru-RU"/>
        </w:rPr>
        <w:t xml:space="preserve"> роки» викласти у новій редакції, згідно додатку.</w:t>
      </w:r>
    </w:p>
    <w:p w:rsidR="00253B0C" w:rsidRPr="00253B0C" w:rsidRDefault="00253B0C" w:rsidP="00B07F30">
      <w:pPr>
        <w:spacing w:after="0" w:line="240" w:lineRule="auto"/>
        <w:jc w:val="both"/>
        <w:rPr>
          <w:rFonts w:ascii="Times New Roman" w:eastAsia="Times New Roman" w:hAnsi="Times New Roman" w:cs="Times New Roman"/>
          <w:bCs/>
          <w:sz w:val="24"/>
          <w:szCs w:val="24"/>
          <w:lang w:val="ru-RU" w:eastAsia="ru-RU"/>
        </w:rPr>
      </w:pPr>
      <w:r w:rsidRPr="00253B0C">
        <w:rPr>
          <w:rFonts w:ascii="Times New Roman" w:eastAsia="Times New Roman" w:hAnsi="Times New Roman" w:cs="Times New Roman"/>
          <w:sz w:val="24"/>
          <w:szCs w:val="24"/>
          <w:lang w:val="ru-RU"/>
        </w:rPr>
        <w:t xml:space="preserve">          2</w:t>
      </w:r>
      <w:r w:rsidRPr="00253B0C">
        <w:rPr>
          <w:rFonts w:ascii="Times New Roman" w:eastAsia="Times New Roman" w:hAnsi="Times New Roman" w:cs="Times New Roman"/>
          <w:bCs/>
          <w:sz w:val="24"/>
          <w:szCs w:val="24"/>
          <w:lang w:val="ru-RU" w:eastAsia="ru-RU"/>
        </w:rPr>
        <w:t>. Контроль за виконанням даного рішення покласти на першого заступника міського голови Гулія М.М.</w:t>
      </w:r>
    </w:p>
    <w:p w:rsidR="00253B0C" w:rsidRDefault="00253B0C" w:rsidP="00B07F30">
      <w:pPr>
        <w:spacing w:after="0" w:line="240" w:lineRule="auto"/>
        <w:jc w:val="both"/>
        <w:rPr>
          <w:rFonts w:ascii="Times New Roman" w:eastAsia="Times New Roman" w:hAnsi="Times New Roman" w:cs="Times New Roman"/>
          <w:sz w:val="24"/>
          <w:szCs w:val="24"/>
        </w:rPr>
      </w:pPr>
    </w:p>
    <w:p w:rsidR="0068443B" w:rsidRPr="00253B0C" w:rsidRDefault="0068443B" w:rsidP="00B07F30">
      <w:pPr>
        <w:spacing w:after="0" w:line="240" w:lineRule="auto"/>
        <w:jc w:val="both"/>
        <w:rPr>
          <w:rFonts w:ascii="Times New Roman" w:eastAsia="Times New Roman" w:hAnsi="Times New Roman" w:cs="Times New Roman"/>
          <w:sz w:val="24"/>
          <w:szCs w:val="24"/>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r w:rsidRPr="00253B0C">
        <w:rPr>
          <w:rFonts w:ascii="Times New Roman" w:eastAsia="Times New Roman" w:hAnsi="Times New Roman" w:cs="Times New Roman"/>
          <w:sz w:val="24"/>
          <w:szCs w:val="24"/>
          <w:lang w:val="ru-RU"/>
        </w:rPr>
        <w:t>МІСЬКИЙ ГОЛОВА                                                                   Ярина ЯЦЕНКО</w:t>
      </w: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jc w:val="both"/>
        <w:rPr>
          <w:rFonts w:ascii="Times New Roman" w:eastAsia="Times New Roman" w:hAnsi="Times New Roman" w:cs="Times New Roman"/>
          <w:sz w:val="24"/>
          <w:szCs w:val="24"/>
          <w:lang w:val="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Default="00253B0C"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C62535" w:rsidRDefault="00C62535" w:rsidP="00B07F30">
      <w:pPr>
        <w:spacing w:after="0" w:line="240" w:lineRule="auto"/>
        <w:rPr>
          <w:rFonts w:ascii="Times New Roman" w:eastAsia="Times New Roman" w:hAnsi="Times New Roman" w:cs="Times New Roman"/>
          <w:sz w:val="24"/>
          <w:szCs w:val="24"/>
          <w:lang w:eastAsia="ru-RU"/>
        </w:rPr>
      </w:pPr>
    </w:p>
    <w:p w:rsidR="00C62535" w:rsidRDefault="00C62535"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68443B">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Додаток</w:t>
      </w:r>
    </w:p>
    <w:p w:rsidR="0068443B" w:rsidRDefault="0068443B" w:rsidP="0068443B">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 рішення виконкому</w:t>
      </w:r>
    </w:p>
    <w:p w:rsidR="0068443B" w:rsidRPr="00253B0C" w:rsidRDefault="0068443B" w:rsidP="0068443B">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323 від 19.09.24р.</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tbl>
      <w:tblPr>
        <w:tblW w:w="0" w:type="auto"/>
        <w:tblLook w:val="04A0"/>
      </w:tblPr>
      <w:tblGrid>
        <w:gridCol w:w="5139"/>
        <w:gridCol w:w="5139"/>
      </w:tblGrid>
      <w:tr w:rsidR="00253B0C" w:rsidRPr="00253B0C" w:rsidTr="00253B0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ПОГОДЖЕНО</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Рішенням виконавчого комітету</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Новороздільської міської ради</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від ___ . ___.2024 року № ____</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 xml:space="preserve">Міський голова </w:t>
            </w:r>
          </w:p>
          <w:p w:rsidR="00253B0C" w:rsidRPr="00253B0C" w:rsidRDefault="00253B0C" w:rsidP="00B07F30">
            <w:pPr>
              <w:spacing w:after="0" w:line="240" w:lineRule="auto"/>
              <w:rPr>
                <w:rFonts w:ascii="Times New Roman" w:eastAsia="Times New Roman" w:hAnsi="Times New Roman" w:cs="Times New Roman"/>
                <w:b/>
                <w:sz w:val="10"/>
                <w:szCs w:val="10"/>
                <w:lang w:eastAsia="ru-RU"/>
              </w:rPr>
            </w:pP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______________                    Ярина ЯЦЕНКО</w:t>
            </w:r>
          </w:p>
        </w:t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ЗАТВЕРДЖЕНО</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Рішенням сесії</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Новороздільської міської ради</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від ___ . ___.2024 року № ____</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 xml:space="preserve">Міський голова </w:t>
            </w:r>
          </w:p>
          <w:p w:rsidR="00253B0C" w:rsidRPr="00253B0C" w:rsidRDefault="00253B0C" w:rsidP="00B07F30">
            <w:pPr>
              <w:spacing w:after="0" w:line="240" w:lineRule="auto"/>
              <w:rPr>
                <w:rFonts w:ascii="Times New Roman" w:eastAsia="Times New Roman" w:hAnsi="Times New Roman" w:cs="Times New Roman"/>
                <w:b/>
                <w:sz w:val="10"/>
                <w:szCs w:val="10"/>
                <w:lang w:eastAsia="ru-RU"/>
              </w:rPr>
            </w:pP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______________                    Ярина ЯЦЕНКО</w:t>
            </w:r>
          </w:p>
        </w:tc>
      </w:tr>
    </w:tbl>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Програма</w:t>
      </w:r>
      <w:r w:rsidRPr="00253B0C">
        <w:rPr>
          <w:rFonts w:ascii="Times New Roman" w:eastAsia="Times New Roman" w:hAnsi="Times New Roman" w:cs="Times New Roman"/>
          <w:b/>
          <w:sz w:val="24"/>
          <w:szCs w:val="24"/>
          <w:lang w:eastAsia="ru-RU"/>
        </w:rPr>
        <w:br/>
        <w:t xml:space="preserve">підтримки державної політики національного спротиву </w:t>
      </w:r>
    </w:p>
    <w:p w:rsidR="00253B0C" w:rsidRPr="00253B0C" w:rsidRDefault="00253B0C" w:rsidP="00B07F30">
      <w:pPr>
        <w:spacing w:after="0" w:line="240" w:lineRule="auto"/>
        <w:jc w:val="center"/>
        <w:rPr>
          <w:rFonts w:ascii="Times New Roman" w:eastAsia="Times New Roman" w:hAnsi="Times New Roman" w:cs="Times New Roman"/>
          <w:b/>
          <w:bCs/>
          <w:sz w:val="24"/>
          <w:szCs w:val="24"/>
          <w:lang w:eastAsia="ru-RU"/>
        </w:rPr>
      </w:pPr>
      <w:r w:rsidRPr="00253B0C">
        <w:rPr>
          <w:rFonts w:ascii="Times New Roman" w:eastAsia="Times New Roman" w:hAnsi="Times New Roman" w:cs="Times New Roman"/>
          <w:b/>
          <w:sz w:val="24"/>
          <w:szCs w:val="24"/>
          <w:lang w:eastAsia="ru-RU"/>
        </w:rPr>
        <w:t>на 2024 рік, прогноз на 2025-2026 роки</w:t>
      </w:r>
    </w:p>
    <w:p w:rsidR="00253B0C" w:rsidRPr="00253B0C" w:rsidRDefault="00253B0C" w:rsidP="00B07F30">
      <w:pPr>
        <w:tabs>
          <w:tab w:val="left" w:pos="8506"/>
        </w:tabs>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ab/>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м. Новий Розділ</w:t>
      </w:r>
    </w:p>
    <w:p w:rsidR="00253B0C" w:rsidRPr="00253B0C" w:rsidRDefault="00253B0C" w:rsidP="00B07F30">
      <w:pPr>
        <w:spacing w:after="0" w:line="240" w:lineRule="auto"/>
        <w:jc w:val="center"/>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2024 рік</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jc w:val="right"/>
        <w:rPr>
          <w:rFonts w:ascii="Times New Roman" w:eastAsia="Times New Roman" w:hAnsi="Times New Roman" w:cs="Times New Roman"/>
          <w:b/>
          <w:sz w:val="24"/>
          <w:szCs w:val="24"/>
          <w:lang w:eastAsia="ru-RU"/>
        </w:rPr>
      </w:pPr>
    </w:p>
    <w:p w:rsidR="00253B0C" w:rsidRPr="00253B0C" w:rsidRDefault="00253B0C" w:rsidP="0068443B">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jc w:val="right"/>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ЗАТВЕРДЖЕНО</w:t>
      </w:r>
    </w:p>
    <w:p w:rsidR="00253B0C" w:rsidRPr="00253B0C" w:rsidRDefault="00253B0C" w:rsidP="00B07F30">
      <w:pPr>
        <w:spacing w:after="0" w:line="240" w:lineRule="auto"/>
        <w:rPr>
          <w:rFonts w:ascii="Times New Roman" w:eastAsia="Times New Roman" w:hAnsi="Times New Roman" w:cs="Times New Roman"/>
          <w:bCs/>
          <w:sz w:val="24"/>
          <w:szCs w:val="24"/>
          <w:lang w:eastAsia="ru-RU"/>
        </w:rPr>
      </w:pPr>
      <w:r w:rsidRPr="00253B0C">
        <w:rPr>
          <w:rFonts w:ascii="Times New Roman" w:eastAsia="Times New Roman" w:hAnsi="Times New Roman" w:cs="Times New Roman"/>
          <w:bCs/>
          <w:sz w:val="24"/>
          <w:szCs w:val="24"/>
          <w:lang w:eastAsia="ru-RU"/>
        </w:rPr>
        <w:t xml:space="preserve">                                                                                                        Міський голова </w:t>
      </w:r>
    </w:p>
    <w:p w:rsidR="00253B0C" w:rsidRPr="00253B0C" w:rsidRDefault="00253B0C" w:rsidP="00B07F30">
      <w:pPr>
        <w:spacing w:after="0" w:line="240" w:lineRule="auto"/>
        <w:jc w:val="right"/>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lastRenderedPageBreak/>
        <w:t xml:space="preserve">        __________________Ярина ЯЦЕНКО</w:t>
      </w:r>
    </w:p>
    <w:p w:rsidR="00253B0C" w:rsidRPr="00253B0C" w:rsidRDefault="00253B0C" w:rsidP="00B07F30">
      <w:pPr>
        <w:spacing w:after="0" w:line="240" w:lineRule="auto"/>
        <w:jc w:val="right"/>
        <w:rPr>
          <w:rFonts w:ascii="Times New Roman" w:eastAsia="Times New Roman" w:hAnsi="Times New Roman" w:cs="Times New Roman"/>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sz w:val="26"/>
          <w:szCs w:val="26"/>
          <w:lang w:eastAsia="ru-RU"/>
        </w:rPr>
      </w:pPr>
      <w:r w:rsidRPr="00253B0C">
        <w:rPr>
          <w:rFonts w:ascii="Times New Roman" w:eastAsia="Times New Roman" w:hAnsi="Times New Roman" w:cs="Times New Roman"/>
          <w:sz w:val="26"/>
          <w:szCs w:val="26"/>
          <w:lang w:eastAsia="ru-RU"/>
        </w:rPr>
        <w:t xml:space="preserve">              «___»___________ 20___ року</w:t>
      </w:r>
    </w:p>
    <w:p w:rsidR="00253B0C" w:rsidRPr="00253B0C" w:rsidRDefault="00253B0C" w:rsidP="00B07F30">
      <w:pPr>
        <w:spacing w:after="0" w:line="240" w:lineRule="auto"/>
        <w:jc w:val="center"/>
        <w:rPr>
          <w:rFonts w:ascii="Times New Roman" w:eastAsia="Times New Roman" w:hAnsi="Times New Roman" w:cs="Times New Roman"/>
          <w:b/>
          <w:sz w:val="36"/>
          <w:szCs w:val="36"/>
          <w:lang w:eastAsia="ru-RU"/>
        </w:rPr>
      </w:pPr>
    </w:p>
    <w:p w:rsidR="00253B0C" w:rsidRPr="00253B0C" w:rsidRDefault="00253B0C" w:rsidP="00B07F30">
      <w:pPr>
        <w:spacing w:after="0" w:line="240" w:lineRule="auto"/>
        <w:jc w:val="center"/>
        <w:rPr>
          <w:rFonts w:ascii="Times New Roman" w:eastAsia="Times New Roman" w:hAnsi="Times New Roman" w:cs="Times New Roman"/>
          <w:b/>
          <w:sz w:val="28"/>
          <w:szCs w:val="28"/>
          <w:lang w:eastAsia="ru-RU"/>
        </w:rPr>
      </w:pP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Програма</w:t>
      </w:r>
      <w:r w:rsidRPr="00253B0C">
        <w:rPr>
          <w:rFonts w:ascii="Times New Roman" w:eastAsia="Times New Roman" w:hAnsi="Times New Roman" w:cs="Times New Roman"/>
          <w:b/>
          <w:sz w:val="24"/>
          <w:szCs w:val="24"/>
          <w:lang w:eastAsia="ru-RU"/>
        </w:rPr>
        <w:br/>
        <w:t xml:space="preserve">підтримки державної політики національного спротиву  </w:t>
      </w:r>
    </w:p>
    <w:p w:rsidR="00253B0C" w:rsidRPr="00253B0C" w:rsidRDefault="00253B0C" w:rsidP="00B07F30">
      <w:pPr>
        <w:spacing w:after="0" w:line="240" w:lineRule="auto"/>
        <w:jc w:val="center"/>
        <w:rPr>
          <w:rFonts w:ascii="Times New Roman" w:eastAsia="Times New Roman" w:hAnsi="Times New Roman" w:cs="Times New Roman"/>
          <w:b/>
          <w:bCs/>
          <w:sz w:val="24"/>
          <w:szCs w:val="24"/>
          <w:lang w:eastAsia="ru-RU"/>
        </w:rPr>
      </w:pPr>
      <w:r w:rsidRPr="00253B0C">
        <w:rPr>
          <w:rFonts w:ascii="Times New Roman" w:eastAsia="Times New Roman" w:hAnsi="Times New Roman" w:cs="Times New Roman"/>
          <w:b/>
          <w:sz w:val="24"/>
          <w:szCs w:val="24"/>
          <w:lang w:eastAsia="ru-RU"/>
        </w:rPr>
        <w:t>на 2024 рік, прогноз на 2025-2026 роки</w:t>
      </w:r>
    </w:p>
    <w:p w:rsidR="00253B0C" w:rsidRPr="00253B0C" w:rsidRDefault="00253B0C" w:rsidP="00B07F30">
      <w:pPr>
        <w:spacing w:after="0" w:line="240" w:lineRule="auto"/>
        <w:jc w:val="center"/>
        <w:rPr>
          <w:rFonts w:ascii="Times New Roman" w:eastAsia="Times New Roman" w:hAnsi="Times New Roman" w:cs="Times New Roman"/>
          <w:b/>
          <w:sz w:val="24"/>
          <w:szCs w:val="24"/>
          <w:lang w:eastAsia="ru-RU"/>
        </w:rPr>
      </w:pPr>
    </w:p>
    <w:p w:rsidR="00253B0C" w:rsidRPr="00253B0C" w:rsidRDefault="00253B0C" w:rsidP="00B07F30">
      <w:pPr>
        <w:tabs>
          <w:tab w:val="left" w:pos="7155"/>
        </w:tabs>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sz w:val="24"/>
          <w:szCs w:val="24"/>
          <w:lang w:eastAsia="ru-RU"/>
        </w:rPr>
        <w:tab/>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tbl>
      <w:tblPr>
        <w:tblW w:w="10278" w:type="dxa"/>
        <w:tblInd w:w="392" w:type="dxa"/>
        <w:tblLook w:val="04A0"/>
      </w:tblPr>
      <w:tblGrid>
        <w:gridCol w:w="5139"/>
        <w:gridCol w:w="5139"/>
      </w:tblGrid>
      <w:tr w:rsidR="00253B0C" w:rsidRPr="00253B0C" w:rsidTr="00253B0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Погоджено</w:t>
            </w:r>
          </w:p>
          <w:p w:rsidR="00253B0C" w:rsidRPr="00253B0C" w:rsidRDefault="00253B0C" w:rsidP="00B07F30">
            <w:pPr>
              <w:spacing w:after="0" w:line="240" w:lineRule="auto"/>
              <w:rPr>
                <w:rFonts w:ascii="Times New Roman" w:eastAsia="Times New Roman" w:hAnsi="Times New Roman" w:cs="Times New Roman"/>
                <w:sz w:val="24"/>
                <w:szCs w:val="24"/>
                <w:shd w:val="clear" w:color="auto" w:fill="FAFAFA"/>
                <w:lang w:eastAsia="ru-RU"/>
              </w:rPr>
            </w:pPr>
            <w:r w:rsidRPr="00253B0C">
              <w:rPr>
                <w:rFonts w:ascii="Times New Roman" w:eastAsia="Times New Roman" w:hAnsi="Times New Roman" w:cs="Times New Roman"/>
                <w:sz w:val="24"/>
                <w:szCs w:val="24"/>
                <w:shd w:val="clear" w:color="auto" w:fill="FAFAFA"/>
                <w:lang w:eastAsia="ru-RU"/>
              </w:rPr>
              <w:t xml:space="preserve">Постійна комісія з питань бюджету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shd w:val="clear" w:color="auto" w:fill="FAFAFA"/>
                <w:lang w:eastAsia="ru-RU"/>
              </w:rPr>
              <w:t>та регуляторної політики</w:t>
            </w:r>
            <w:r w:rsidRPr="00253B0C">
              <w:rPr>
                <w:rFonts w:ascii="Times New Roman" w:eastAsia="Times New Roman" w:hAnsi="Times New Roman" w:cs="Times New Roman"/>
                <w:color w:val="000000"/>
                <w:sz w:val="24"/>
                <w:szCs w:val="24"/>
                <w:shd w:val="clear" w:color="auto" w:fill="FAFAFA"/>
                <w:lang w:eastAsia="ru-RU"/>
              </w:rPr>
              <w:t xml:space="preserve"> </w:t>
            </w:r>
            <w:r w:rsidRPr="00253B0C">
              <w:rPr>
                <w:rFonts w:ascii="Times New Roman" w:eastAsia="Times New Roman" w:hAnsi="Times New Roman" w:cs="Times New Roman"/>
                <w:sz w:val="24"/>
                <w:szCs w:val="24"/>
                <w:lang w:eastAsia="ru-RU"/>
              </w:rPr>
              <w:t xml:space="preserve">Новороздільської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міської ради</w:t>
            </w:r>
          </w:p>
          <w:p w:rsidR="00253B0C" w:rsidRPr="00253B0C" w:rsidRDefault="00253B0C" w:rsidP="00B07F30">
            <w:pPr>
              <w:spacing w:after="0" w:line="240" w:lineRule="auto"/>
              <w:rPr>
                <w:rFonts w:ascii="Times New Roman" w:eastAsia="Times New Roman" w:hAnsi="Times New Roman" w:cs="Times New Roman"/>
                <w:sz w:val="24"/>
                <w:szCs w:val="24"/>
                <w:u w:val="single"/>
                <w:lang w:eastAsia="ru-RU"/>
              </w:rPr>
            </w:pPr>
            <w:r w:rsidRPr="00253B0C">
              <w:rPr>
                <w:rFonts w:ascii="Times New Roman" w:eastAsia="Times New Roman" w:hAnsi="Times New Roman" w:cs="Times New Roman"/>
                <w:sz w:val="24"/>
                <w:szCs w:val="24"/>
              </w:rPr>
              <w:t xml:space="preserve">                                       </w:t>
            </w:r>
            <w:r w:rsidRPr="00253B0C">
              <w:rPr>
                <w:rFonts w:ascii="Times New Roman" w:eastAsia="Times New Roman" w:hAnsi="Times New Roman" w:cs="Times New Roman"/>
                <w:sz w:val="24"/>
                <w:szCs w:val="24"/>
                <w:u w:val="single"/>
              </w:rPr>
              <w:t>Волчанський В.М.</w:t>
            </w:r>
            <w:r w:rsidRPr="00253B0C">
              <w:rPr>
                <w:rFonts w:ascii="Times New Roman" w:eastAsia="Times New Roman" w:hAnsi="Times New Roman" w:cs="Times New Roman"/>
                <w:sz w:val="24"/>
                <w:szCs w:val="24"/>
                <w:u w:val="single"/>
                <w:lang w:eastAsia="ru-RU"/>
              </w:rPr>
              <w:t xml:space="preserve">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«____»___________20__ року</w:t>
            </w: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p>
          <w:p w:rsidR="00253B0C" w:rsidRPr="00253B0C" w:rsidRDefault="00253B0C" w:rsidP="00B07F30">
            <w:pPr>
              <w:spacing w:after="0" w:line="240" w:lineRule="auto"/>
              <w:rPr>
                <w:rFonts w:ascii="Times New Roman" w:eastAsia="Times New Roman" w:hAnsi="Times New Roman" w:cs="Times New Roman"/>
                <w:b/>
                <w:sz w:val="24"/>
                <w:szCs w:val="24"/>
                <w:lang w:eastAsia="ru-RU"/>
              </w:rPr>
            </w:pPr>
          </w:p>
        </w:t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Погоджено</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 xml:space="preserve">Начальник відділу з питань надзвичайних ситуацій, правоохоронної та оборонно – мобілізаційної роботи </w:t>
            </w:r>
          </w:p>
          <w:p w:rsidR="00253B0C" w:rsidRPr="00253B0C" w:rsidRDefault="00253B0C" w:rsidP="00B07F30">
            <w:pPr>
              <w:spacing w:after="0" w:line="240" w:lineRule="auto"/>
              <w:rPr>
                <w:rFonts w:ascii="Times New Roman" w:eastAsia="Times New Roman" w:hAnsi="Times New Roman" w:cs="Times New Roman"/>
                <w:sz w:val="24"/>
                <w:szCs w:val="24"/>
                <w:u w:val="single"/>
                <w:lang w:eastAsia="ru-RU"/>
              </w:rPr>
            </w:pPr>
            <w:r w:rsidRPr="00253B0C">
              <w:rPr>
                <w:rFonts w:ascii="Times New Roman" w:eastAsia="Times New Roman" w:hAnsi="Times New Roman" w:cs="Times New Roman"/>
                <w:sz w:val="24"/>
                <w:szCs w:val="24"/>
                <w:u w:val="single"/>
                <w:lang w:eastAsia="ru-RU"/>
              </w:rPr>
              <w:t>Щепний В.В.</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«____»___________20__ року</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tc>
      </w:tr>
      <w:tr w:rsidR="00253B0C" w:rsidRPr="00253B0C" w:rsidTr="00253B0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Погоджено</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 xml:space="preserve">Заступник голови, до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 xml:space="preserve">компетенції  якого належить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програма Новороздільської міської ради</w:t>
            </w:r>
          </w:p>
          <w:p w:rsidR="00253B0C" w:rsidRPr="00253B0C" w:rsidRDefault="00253B0C" w:rsidP="00B07F30">
            <w:pPr>
              <w:spacing w:after="0" w:line="240" w:lineRule="auto"/>
              <w:rPr>
                <w:rFonts w:ascii="Times New Roman" w:eastAsia="Times New Roman" w:hAnsi="Times New Roman" w:cs="Times New Roman"/>
                <w:sz w:val="24"/>
                <w:szCs w:val="24"/>
                <w:u w:val="single"/>
                <w:lang w:eastAsia="ru-RU"/>
              </w:rPr>
            </w:pPr>
            <w:r w:rsidRPr="00253B0C">
              <w:rPr>
                <w:rFonts w:ascii="Times New Roman" w:eastAsia="Times New Roman" w:hAnsi="Times New Roman" w:cs="Times New Roman"/>
                <w:sz w:val="24"/>
                <w:szCs w:val="24"/>
                <w:u w:val="single"/>
                <w:lang w:eastAsia="ru-RU"/>
              </w:rPr>
              <w:t xml:space="preserve">Гулій М.М.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«____»___________20__ року</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t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Погоджено</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Начальник</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 xml:space="preserve">фінансового управління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Новороздільської міської ради</w:t>
            </w:r>
          </w:p>
          <w:p w:rsidR="00253B0C" w:rsidRPr="00253B0C" w:rsidRDefault="00253B0C" w:rsidP="00B07F30">
            <w:pPr>
              <w:spacing w:after="0" w:line="240" w:lineRule="auto"/>
              <w:rPr>
                <w:rFonts w:ascii="Times New Roman" w:eastAsia="Times New Roman" w:hAnsi="Times New Roman" w:cs="Times New Roman"/>
                <w:sz w:val="24"/>
                <w:szCs w:val="24"/>
                <w:u w:val="single"/>
                <w:lang w:eastAsia="ru-RU"/>
              </w:rPr>
            </w:pPr>
            <w:r w:rsidRPr="00253B0C">
              <w:rPr>
                <w:rFonts w:ascii="Times New Roman" w:eastAsia="Times New Roman" w:hAnsi="Times New Roman" w:cs="Times New Roman"/>
                <w:sz w:val="24"/>
                <w:szCs w:val="24"/>
                <w:u w:val="single"/>
                <w:lang w:eastAsia="ru-RU"/>
              </w:rPr>
              <w:t>Ричагівський І.І.</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«____»___________20__ року</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tc>
      </w:tr>
      <w:tr w:rsidR="00253B0C" w:rsidRPr="00253B0C" w:rsidTr="00253B0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Погоджено</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 xml:space="preserve">Начальник відділу  розвитку громади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та інвестицій</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Новороздільської міської ради</w:t>
            </w:r>
          </w:p>
          <w:p w:rsidR="00253B0C" w:rsidRPr="00253B0C" w:rsidRDefault="00253B0C" w:rsidP="00B07F30">
            <w:pPr>
              <w:spacing w:after="0" w:line="240" w:lineRule="auto"/>
              <w:rPr>
                <w:rFonts w:ascii="Times New Roman" w:eastAsia="Times New Roman" w:hAnsi="Times New Roman" w:cs="Times New Roman"/>
                <w:sz w:val="24"/>
                <w:szCs w:val="24"/>
                <w:u w:val="single"/>
                <w:lang w:eastAsia="ru-RU"/>
              </w:rPr>
            </w:pPr>
            <w:r w:rsidRPr="00253B0C">
              <w:rPr>
                <w:rFonts w:ascii="Times New Roman" w:eastAsia="Times New Roman" w:hAnsi="Times New Roman" w:cs="Times New Roman"/>
                <w:sz w:val="24"/>
                <w:szCs w:val="24"/>
                <w:u w:val="single"/>
                <w:lang w:eastAsia="ru-RU"/>
              </w:rPr>
              <w:t>Гілко Н.І.</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«____»___________20__ року</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tc>
        <w:tc>
          <w:tcPr>
            <w:tcW w:w="5139" w:type="dxa"/>
          </w:tcPr>
          <w:p w:rsidR="00253B0C" w:rsidRPr="00253B0C" w:rsidRDefault="00253B0C" w:rsidP="00B07F30">
            <w:pPr>
              <w:spacing w:after="0" w:line="240" w:lineRule="auto"/>
              <w:rPr>
                <w:rFonts w:ascii="Times New Roman" w:eastAsia="Times New Roman" w:hAnsi="Times New Roman" w:cs="Times New Roman"/>
                <w:b/>
                <w:sz w:val="24"/>
                <w:szCs w:val="24"/>
                <w:lang w:eastAsia="ru-RU"/>
              </w:rPr>
            </w:pPr>
            <w:r w:rsidRPr="00253B0C">
              <w:rPr>
                <w:rFonts w:ascii="Times New Roman" w:eastAsia="Times New Roman" w:hAnsi="Times New Roman" w:cs="Times New Roman"/>
                <w:b/>
                <w:sz w:val="24"/>
                <w:szCs w:val="24"/>
                <w:lang w:eastAsia="ru-RU"/>
              </w:rPr>
              <w:t>Розробник програми</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Виконавчий комітет</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Новороздільської міської ради</w:t>
            </w:r>
          </w:p>
          <w:p w:rsidR="00253B0C" w:rsidRPr="00253B0C" w:rsidRDefault="00253B0C" w:rsidP="00B07F30">
            <w:pPr>
              <w:spacing w:after="0" w:line="240" w:lineRule="auto"/>
              <w:rPr>
                <w:rFonts w:ascii="Times New Roman" w:eastAsia="Times New Roman" w:hAnsi="Times New Roman" w:cs="Times New Roman"/>
                <w:sz w:val="24"/>
                <w:szCs w:val="24"/>
                <w:u w:val="single"/>
                <w:lang w:eastAsia="ru-RU"/>
              </w:rPr>
            </w:pPr>
            <w:r w:rsidRPr="00253B0C">
              <w:rPr>
                <w:rFonts w:ascii="Times New Roman" w:eastAsia="Times New Roman" w:hAnsi="Times New Roman" w:cs="Times New Roman"/>
                <w:sz w:val="24"/>
                <w:szCs w:val="24"/>
                <w:u w:val="single"/>
                <w:lang w:eastAsia="ru-RU"/>
              </w:rPr>
              <w:t xml:space="preserve">Яценко Я.В. </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«____»___________20__ року</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tc>
      </w:tr>
    </w:tbl>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Default="00253B0C"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Pr="00253B0C" w:rsidRDefault="0068443B"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jc w:val="center"/>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м. Новий Розділ</w:t>
      </w:r>
    </w:p>
    <w:p w:rsidR="00253B0C" w:rsidRPr="00253B0C" w:rsidRDefault="00253B0C" w:rsidP="00B07F30">
      <w:pPr>
        <w:spacing w:after="0" w:line="240" w:lineRule="auto"/>
        <w:jc w:val="center"/>
        <w:rPr>
          <w:rFonts w:ascii="Times New Roman" w:eastAsia="Times New Roman" w:hAnsi="Times New Roman" w:cs="Times New Roman"/>
          <w:sz w:val="24"/>
          <w:szCs w:val="24"/>
          <w:lang w:eastAsia="ru-RU"/>
        </w:rPr>
      </w:pPr>
      <w:r w:rsidRPr="00253B0C">
        <w:rPr>
          <w:rFonts w:ascii="Times New Roman" w:eastAsia="Times New Roman" w:hAnsi="Times New Roman" w:cs="Times New Roman"/>
          <w:sz w:val="24"/>
          <w:szCs w:val="24"/>
          <w:lang w:eastAsia="ru-RU"/>
        </w:rPr>
        <w:t>2024 рік</w:t>
      </w: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rPr>
          <w:rFonts w:ascii="Times New Roman" w:eastAsia="Times New Roman" w:hAnsi="Times New Roman" w:cs="Times New Roman"/>
          <w:sz w:val="24"/>
          <w:szCs w:val="24"/>
          <w:lang w:eastAsia="ru-RU"/>
        </w:rPr>
      </w:pPr>
    </w:p>
    <w:p w:rsidR="00253B0C" w:rsidRPr="00253B0C" w:rsidRDefault="00253B0C" w:rsidP="00B07F30">
      <w:pPr>
        <w:spacing w:after="0" w:line="240" w:lineRule="auto"/>
        <w:jc w:val="center"/>
        <w:outlineLvl w:val="0"/>
        <w:rPr>
          <w:rFonts w:ascii="Times New Roman" w:eastAsia="Times New Roman" w:hAnsi="Times New Roman" w:cs="Times New Roman"/>
          <w:b/>
          <w:sz w:val="24"/>
          <w:szCs w:val="24"/>
          <w:lang w:eastAsia="ru-RU"/>
        </w:rPr>
      </w:pPr>
    </w:p>
    <w:p w:rsidR="0041691A" w:rsidRPr="0041691A" w:rsidRDefault="0041691A" w:rsidP="00B07F30">
      <w:pPr>
        <w:spacing w:after="0" w:line="240" w:lineRule="auto"/>
        <w:ind w:left="360"/>
        <w:jc w:val="center"/>
        <w:outlineLvl w:val="0"/>
        <w:rPr>
          <w:rFonts w:ascii="Times New Roman" w:eastAsia="Times New Roman" w:hAnsi="Times New Roman" w:cs="Times New Roman"/>
          <w:b/>
          <w:sz w:val="24"/>
          <w:szCs w:val="24"/>
          <w:lang w:eastAsia="ru-RU"/>
        </w:rPr>
      </w:pPr>
    </w:p>
    <w:p w:rsidR="0041691A" w:rsidRPr="0041691A" w:rsidRDefault="0041691A" w:rsidP="00B07F30">
      <w:pPr>
        <w:spacing w:after="0" w:line="240" w:lineRule="auto"/>
        <w:ind w:left="360"/>
        <w:jc w:val="center"/>
        <w:outlineLvl w:val="0"/>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1.Загальна характеристика програми.</w:t>
      </w:r>
    </w:p>
    <w:p w:rsidR="0041691A" w:rsidRPr="0041691A" w:rsidRDefault="0041691A" w:rsidP="00B07F30">
      <w:pPr>
        <w:spacing w:after="0" w:line="240" w:lineRule="auto"/>
        <w:ind w:firstLine="540"/>
        <w:jc w:val="both"/>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Програма підтримки державної політики національного спротиву на 2024 рік, прогноз на 2025-2026 роки (далі – Програма) розроблена відповідно до положень Конституції України, </w:t>
      </w:r>
      <w:r w:rsidRPr="0041691A">
        <w:rPr>
          <w:rFonts w:ascii="Times New Roman" w:eastAsia="Times New Roman" w:hAnsi="Times New Roman" w:cs="Times New Roman"/>
          <w:sz w:val="24"/>
          <w:szCs w:val="24"/>
          <w:lang w:eastAsia="ru-RU"/>
        </w:rPr>
        <w:lastRenderedPageBreak/>
        <w:t>Закону України «Про оборону України», Закону України «Про основи національного спротиву», та у зв’язку з необхідністю національної підтримки Збройних Сил, інших військових формувань  України.</w:t>
      </w:r>
    </w:p>
    <w:p w:rsidR="0041691A" w:rsidRPr="0041691A" w:rsidRDefault="0041691A" w:rsidP="00B07F30">
      <w:pPr>
        <w:spacing w:after="0" w:line="240" w:lineRule="auto"/>
        <w:ind w:firstLine="540"/>
        <w:jc w:val="both"/>
        <w:rPr>
          <w:rFonts w:ascii="Times New Roman" w:eastAsia="Times New Roman" w:hAnsi="Times New Roman" w:cs="Times New Roman"/>
          <w:sz w:val="24"/>
          <w:szCs w:val="24"/>
          <w:lang w:eastAsia="ru-RU"/>
        </w:rPr>
      </w:pPr>
    </w:p>
    <w:p w:rsidR="0041691A" w:rsidRPr="0041691A" w:rsidRDefault="0041691A" w:rsidP="00B07F30">
      <w:pPr>
        <w:spacing w:after="0" w:line="240" w:lineRule="auto"/>
        <w:ind w:left="360"/>
        <w:jc w:val="center"/>
        <w:outlineLvl w:val="0"/>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2. Проблема на розв’язання якої спрямована програма</w:t>
      </w:r>
    </w:p>
    <w:p w:rsidR="0041691A" w:rsidRPr="0041691A" w:rsidRDefault="00786157" w:rsidP="00B07F30">
      <w:pPr>
        <w:shd w:val="clear" w:color="auto" w:fill="FFFFFF"/>
        <w:spacing w:after="0" w:line="240" w:lineRule="auto"/>
        <w:jc w:val="both"/>
        <w:rPr>
          <w:rFonts w:ascii="Times New Roman" w:eastAsia="Times New Roman" w:hAnsi="Times New Roman" w:cs="Times New Roman"/>
          <w:color w:val="000000"/>
          <w:sz w:val="26"/>
          <w:szCs w:val="26"/>
          <w:lang w:eastAsia="ru-RU"/>
        </w:rPr>
      </w:pPr>
      <w:r>
        <w:rPr>
          <w:rFonts w:ascii="Times New Roman" w:eastAsia="Times New Roman" w:hAnsi="Times New Roman" w:cs="Times New Roman"/>
          <w:color w:val="000000"/>
          <w:sz w:val="26"/>
          <w:szCs w:val="26"/>
          <w:lang w:eastAsia="ru-RU"/>
        </w:rPr>
        <w:t>****************************************************************</w:t>
      </w:r>
    </w:p>
    <w:p w:rsidR="0041691A" w:rsidRPr="0041691A" w:rsidRDefault="0041691A" w:rsidP="00B07F30">
      <w:pPr>
        <w:spacing w:after="0" w:line="240" w:lineRule="auto"/>
        <w:ind w:left="360"/>
        <w:jc w:val="center"/>
        <w:outlineLvl w:val="0"/>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3.Мета програми</w:t>
      </w:r>
    </w:p>
    <w:p w:rsidR="0041691A" w:rsidRPr="0041691A" w:rsidRDefault="00786157" w:rsidP="00B07F30">
      <w:pPr>
        <w:spacing w:after="0" w:line="240" w:lineRule="auto"/>
        <w:ind w:firstLine="540"/>
        <w:jc w:val="both"/>
        <w:outlineLvl w:val="0"/>
        <w:rPr>
          <w:rFonts w:ascii="Times New Roman" w:eastAsia="Times New Roman" w:hAnsi="Times New Roman" w:cs="Times New Roman"/>
          <w:b/>
          <w:bCs/>
          <w:sz w:val="24"/>
          <w:szCs w:val="24"/>
          <w:lang w:eastAsia="ru-RU"/>
        </w:rPr>
      </w:pPr>
      <w:r>
        <w:rPr>
          <w:rFonts w:ascii="Times New Roman" w:eastAsia="Times New Roman" w:hAnsi="Times New Roman" w:cs="Times New Roman"/>
          <w:b/>
          <w:bCs/>
          <w:sz w:val="24"/>
          <w:szCs w:val="24"/>
          <w:lang w:eastAsia="ru-RU"/>
        </w:rPr>
        <w:t>***********************************</w:t>
      </w:r>
    </w:p>
    <w:p w:rsidR="0041691A" w:rsidRPr="0041691A" w:rsidRDefault="0041691A" w:rsidP="00B07F30">
      <w:pPr>
        <w:numPr>
          <w:ilvl w:val="0"/>
          <w:numId w:val="10"/>
        </w:num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Обґрунтування шляхів і засобів розв’язання проблеми, обсягів та джерел фінансування, строки виконання програми</w:t>
      </w:r>
    </w:p>
    <w:p w:rsidR="0041691A" w:rsidRPr="0041691A" w:rsidRDefault="00786157" w:rsidP="00B07F30">
      <w:pPr>
        <w:spacing w:after="0" w:line="240" w:lineRule="auto"/>
        <w:ind w:firstLine="540"/>
        <w:jc w:val="both"/>
        <w:outlineLvl w:val="0"/>
        <w:rPr>
          <w:rFonts w:ascii="Times New Roman" w:eastAsia="Times New Roman" w:hAnsi="Times New Roman" w:cs="Times New Roman"/>
          <w:b/>
          <w:sz w:val="24"/>
          <w:szCs w:val="24"/>
          <w:lang w:eastAsia="ru-RU"/>
        </w:rPr>
      </w:pPr>
      <w:r>
        <w:rPr>
          <w:rFonts w:ascii="Times New Roman" w:eastAsia="Times New Roman" w:hAnsi="Times New Roman" w:cs="Times New Roman"/>
          <w:sz w:val="24"/>
          <w:szCs w:val="24"/>
          <w:lang w:eastAsia="uk-UA"/>
        </w:rPr>
        <w:t>**************************************************************************</w:t>
      </w:r>
      <w:r w:rsidR="0041691A" w:rsidRPr="0041691A">
        <w:rPr>
          <w:rFonts w:ascii="Times New Roman" w:eastAsia="Times New Roman" w:hAnsi="Times New Roman" w:cs="Times New Roman"/>
          <w:sz w:val="24"/>
          <w:szCs w:val="24"/>
          <w:lang w:eastAsia="uk-UA"/>
        </w:rPr>
        <w:t xml:space="preserve">З цією метою </w:t>
      </w:r>
      <w:r w:rsidR="0041691A" w:rsidRPr="0041691A">
        <w:rPr>
          <w:rFonts w:ascii="Times New Roman" w:eastAsia="Times New Roman" w:hAnsi="Times New Roman" w:cs="Times New Roman"/>
          <w:sz w:val="24"/>
          <w:szCs w:val="24"/>
          <w:lang w:eastAsia="ru-RU"/>
        </w:rPr>
        <w:t>передбачити у бюджеті 2024 рік, прогноз на 2025-2026 роки</w:t>
      </w:r>
      <w:r w:rsidR="0041691A" w:rsidRPr="0041691A">
        <w:rPr>
          <w:rFonts w:ascii="Times New Roman" w:eastAsia="Times New Roman" w:hAnsi="Times New Roman" w:cs="Times New Roman"/>
          <w:color w:val="000000"/>
          <w:sz w:val="24"/>
          <w:szCs w:val="24"/>
          <w:lang w:eastAsia="ru-RU"/>
        </w:rPr>
        <w:t xml:space="preserve"> – </w:t>
      </w:r>
      <w:r w:rsidR="0041691A" w:rsidRPr="0041691A">
        <w:rPr>
          <w:rFonts w:ascii="Times New Roman" w:eastAsia="Times New Roman" w:hAnsi="Times New Roman" w:cs="Times New Roman"/>
          <w:b/>
          <w:bCs/>
          <w:sz w:val="24"/>
          <w:szCs w:val="24"/>
          <w:lang w:eastAsia="ru-RU"/>
        </w:rPr>
        <w:t>5 700 000(п’</w:t>
      </w:r>
      <w:r w:rsidR="0041691A" w:rsidRPr="0041691A">
        <w:rPr>
          <w:rFonts w:ascii="Times New Roman" w:eastAsia="Times New Roman" w:hAnsi="Times New Roman" w:cs="Times New Roman"/>
          <w:b/>
          <w:bCs/>
          <w:sz w:val="24"/>
          <w:szCs w:val="24"/>
          <w:lang w:val="ru-RU" w:eastAsia="ru-RU"/>
        </w:rPr>
        <w:t>ять</w:t>
      </w:r>
      <w:r w:rsidR="0041691A" w:rsidRPr="0041691A">
        <w:rPr>
          <w:rFonts w:ascii="Times New Roman" w:eastAsia="Times New Roman" w:hAnsi="Times New Roman" w:cs="Times New Roman"/>
          <w:b/>
          <w:bCs/>
          <w:sz w:val="24"/>
          <w:szCs w:val="24"/>
          <w:lang w:eastAsia="ru-RU"/>
        </w:rPr>
        <w:t xml:space="preserve"> мільйон</w:t>
      </w:r>
      <w:r w:rsidR="0041691A" w:rsidRPr="0041691A">
        <w:rPr>
          <w:rFonts w:ascii="Times New Roman" w:eastAsia="Times New Roman" w:hAnsi="Times New Roman" w:cs="Times New Roman"/>
          <w:b/>
          <w:bCs/>
          <w:sz w:val="24"/>
          <w:szCs w:val="24"/>
          <w:lang w:val="ru-RU" w:eastAsia="ru-RU"/>
        </w:rPr>
        <w:t xml:space="preserve">ів </w:t>
      </w:r>
      <w:r w:rsidR="0041691A" w:rsidRPr="0041691A">
        <w:rPr>
          <w:rFonts w:ascii="Times New Roman" w:eastAsia="Times New Roman" w:hAnsi="Times New Roman" w:cs="Times New Roman"/>
          <w:b/>
          <w:bCs/>
          <w:sz w:val="24"/>
          <w:szCs w:val="24"/>
          <w:lang w:eastAsia="ru-RU"/>
        </w:rPr>
        <w:t>сімсот</w:t>
      </w:r>
      <w:r w:rsidR="0041691A" w:rsidRPr="0041691A">
        <w:rPr>
          <w:rFonts w:ascii="Times New Roman" w:eastAsia="Times New Roman" w:hAnsi="Times New Roman" w:cs="Times New Roman"/>
          <w:b/>
          <w:bCs/>
          <w:sz w:val="24"/>
          <w:szCs w:val="24"/>
          <w:lang w:val="ru-RU" w:eastAsia="ru-RU"/>
        </w:rPr>
        <w:t xml:space="preserve"> тисяч</w:t>
      </w:r>
      <w:r w:rsidR="0041691A" w:rsidRPr="0041691A">
        <w:rPr>
          <w:rFonts w:ascii="Times New Roman" w:eastAsia="Times New Roman" w:hAnsi="Times New Roman" w:cs="Times New Roman"/>
          <w:b/>
          <w:bCs/>
          <w:sz w:val="24"/>
          <w:szCs w:val="24"/>
          <w:lang w:eastAsia="ru-RU"/>
        </w:rPr>
        <w:t xml:space="preserve"> гривень). </w:t>
      </w:r>
    </w:p>
    <w:p w:rsidR="0041691A" w:rsidRPr="0041691A" w:rsidRDefault="0041691A" w:rsidP="00B07F30">
      <w:pPr>
        <w:numPr>
          <w:ilvl w:val="0"/>
          <w:numId w:val="10"/>
        </w:num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Очікуванні результати виконання заходів Програми</w:t>
      </w:r>
    </w:p>
    <w:p w:rsidR="0041691A" w:rsidRPr="0041691A" w:rsidRDefault="0041691A" w:rsidP="00B07F30">
      <w:pPr>
        <w:spacing w:after="0" w:line="240" w:lineRule="auto"/>
        <w:jc w:val="center"/>
        <w:rPr>
          <w:rFonts w:ascii="Times New Roman" w:eastAsia="Times New Roman" w:hAnsi="Times New Roman" w:cs="Times New Roman"/>
          <w:b/>
          <w:sz w:val="24"/>
          <w:szCs w:val="24"/>
          <w:lang w:eastAsia="ru-RU"/>
        </w:rPr>
      </w:pPr>
    </w:p>
    <w:p w:rsidR="0041691A" w:rsidRPr="0041691A" w:rsidRDefault="00786157" w:rsidP="00B07F30">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p>
    <w:p w:rsidR="0041691A" w:rsidRPr="0041691A" w:rsidRDefault="0041691A" w:rsidP="00B07F30">
      <w:pPr>
        <w:numPr>
          <w:ilvl w:val="0"/>
          <w:numId w:val="11"/>
        </w:num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Координація та контроль за ходом виконання програми</w:t>
      </w:r>
    </w:p>
    <w:p w:rsidR="0041691A" w:rsidRPr="00786157" w:rsidRDefault="00786157" w:rsidP="00B07F30">
      <w:pPr>
        <w:spacing w:after="0" w:line="240" w:lineRule="auto"/>
        <w:ind w:right="91" w:firstLine="476"/>
        <w:jc w:val="both"/>
        <w:rPr>
          <w:rFonts w:ascii="Times New Roman" w:eastAsia="Times New Roman" w:hAnsi="Times New Roman" w:cs="Times New Roman"/>
          <w:sz w:val="24"/>
          <w:szCs w:val="24"/>
          <w:lang w:eastAsia="ru-RU"/>
        </w:rPr>
      </w:pPr>
      <w:r w:rsidRPr="00786157">
        <w:rPr>
          <w:rFonts w:ascii="Times New Roman" w:eastAsia="Times New Roman" w:hAnsi="Times New Roman" w:cs="Times New Roman"/>
          <w:sz w:val="24"/>
          <w:szCs w:val="24"/>
          <w:lang w:eastAsia="ru-RU"/>
        </w:rPr>
        <w:t>*****************************************</w:t>
      </w:r>
    </w:p>
    <w:p w:rsidR="0041691A" w:rsidRPr="0041691A" w:rsidRDefault="0041691A" w:rsidP="00B07F30">
      <w:pPr>
        <w:spacing w:after="0" w:line="240" w:lineRule="auto"/>
        <w:ind w:left="357" w:firstLine="709"/>
        <w:jc w:val="both"/>
        <w:rPr>
          <w:rFonts w:ascii="Times New Roman" w:eastAsia="Times New Roman" w:hAnsi="Times New Roman" w:cs="Times New Roman"/>
          <w:i/>
          <w:color w:val="FF0000"/>
          <w:sz w:val="24"/>
          <w:szCs w:val="24"/>
          <w:lang w:eastAsia="ru-RU"/>
        </w:rPr>
      </w:pPr>
    </w:p>
    <w:p w:rsidR="0041691A" w:rsidRPr="0041691A" w:rsidRDefault="0041691A" w:rsidP="00B07F30">
      <w:p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 xml:space="preserve"> 7. Фінансове забезпечення Програми підтримки державної політики </w:t>
      </w:r>
    </w:p>
    <w:p w:rsidR="0041691A" w:rsidRPr="0041691A" w:rsidRDefault="0041691A" w:rsidP="00B07F30">
      <w:p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 xml:space="preserve">національного спротиву </w:t>
      </w:r>
    </w:p>
    <w:p w:rsidR="0041691A" w:rsidRPr="0041691A" w:rsidRDefault="0041691A" w:rsidP="00B07F30">
      <w:pPr>
        <w:spacing w:after="0" w:line="240" w:lineRule="auto"/>
        <w:jc w:val="center"/>
        <w:rPr>
          <w:rFonts w:ascii="Times New Roman" w:eastAsia="Times New Roman" w:hAnsi="Times New Roman" w:cs="Times New Roman"/>
          <w:b/>
          <w:bCs/>
          <w:sz w:val="24"/>
          <w:szCs w:val="24"/>
          <w:lang w:eastAsia="ru-RU"/>
        </w:rPr>
      </w:pPr>
      <w:r w:rsidRPr="0041691A">
        <w:rPr>
          <w:rFonts w:ascii="Times New Roman" w:eastAsia="Times New Roman" w:hAnsi="Times New Roman" w:cs="Times New Roman"/>
          <w:b/>
          <w:sz w:val="24"/>
          <w:szCs w:val="24"/>
          <w:lang w:eastAsia="ru-RU"/>
        </w:rPr>
        <w:t>на 2024 рік, прогноз на 2025-2026 роки</w:t>
      </w:r>
      <w:r w:rsidRPr="0041691A">
        <w:rPr>
          <w:rFonts w:ascii="Times New Roman" w:eastAsia="Times New Roman" w:hAnsi="Times New Roman" w:cs="Times New Roman"/>
          <w:b/>
          <w:bCs/>
          <w:sz w:val="24"/>
          <w:szCs w:val="24"/>
          <w:lang w:eastAsia="ru-RU"/>
        </w:rPr>
        <w:t xml:space="preserve">  </w:t>
      </w:r>
    </w:p>
    <w:p w:rsidR="0041691A" w:rsidRPr="0041691A" w:rsidRDefault="0041691A" w:rsidP="00B07F30">
      <w:pPr>
        <w:spacing w:after="0" w:line="240" w:lineRule="auto"/>
        <w:jc w:val="center"/>
        <w:rPr>
          <w:rFonts w:ascii="Times New Roman" w:eastAsia="Times New Roman" w:hAnsi="Times New Roman" w:cs="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85"/>
        <w:gridCol w:w="1767"/>
        <w:gridCol w:w="1183"/>
        <w:gridCol w:w="3643"/>
      </w:tblGrid>
      <w:tr w:rsidR="0041691A" w:rsidRPr="0041691A" w:rsidTr="00656DEB">
        <w:tc>
          <w:tcPr>
            <w:tcW w:w="3685"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Обсяг коштів, які пропонується залучити на виконання програми</w:t>
            </w:r>
          </w:p>
        </w:tc>
        <w:tc>
          <w:tcPr>
            <w:tcW w:w="1767"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2024 рік</w:t>
            </w: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p>
        </w:tc>
        <w:tc>
          <w:tcPr>
            <w:tcW w:w="1183"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2025-2026р..</w:t>
            </w: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p>
        </w:tc>
        <w:tc>
          <w:tcPr>
            <w:tcW w:w="364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Усього витрат на виконання </w:t>
            </w: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програми </w:t>
            </w:r>
          </w:p>
        </w:tc>
      </w:tr>
      <w:tr w:rsidR="0041691A" w:rsidRPr="0041691A" w:rsidTr="00656DEB">
        <w:tc>
          <w:tcPr>
            <w:tcW w:w="3685"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Усього:</w:t>
            </w:r>
          </w:p>
        </w:tc>
        <w:tc>
          <w:tcPr>
            <w:tcW w:w="1767"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4 470 000</w:t>
            </w:r>
          </w:p>
        </w:tc>
        <w:tc>
          <w:tcPr>
            <w:tcW w:w="118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1 230 000</w:t>
            </w:r>
          </w:p>
        </w:tc>
        <w:tc>
          <w:tcPr>
            <w:tcW w:w="364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5 700 000</w:t>
            </w:r>
          </w:p>
        </w:tc>
      </w:tr>
      <w:tr w:rsidR="0041691A" w:rsidRPr="0041691A" w:rsidTr="00656DEB">
        <w:tc>
          <w:tcPr>
            <w:tcW w:w="3685"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numPr>
                <w:ilvl w:val="0"/>
                <w:numId w:val="12"/>
              </w:numPr>
              <w:spacing w:after="0" w:line="240" w:lineRule="auto"/>
              <w:ind w:left="-142" w:hanging="38"/>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обласний бюджет</w:t>
            </w:r>
          </w:p>
        </w:tc>
        <w:tc>
          <w:tcPr>
            <w:tcW w:w="1767"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tc>
        <w:tc>
          <w:tcPr>
            <w:tcW w:w="118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tc>
        <w:tc>
          <w:tcPr>
            <w:tcW w:w="364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tc>
      </w:tr>
      <w:tr w:rsidR="0041691A" w:rsidRPr="0041691A" w:rsidTr="00656DEB">
        <w:tc>
          <w:tcPr>
            <w:tcW w:w="3685"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ind w:left="-142" w:firstLine="142"/>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міський бюджет</w:t>
            </w:r>
          </w:p>
        </w:tc>
        <w:tc>
          <w:tcPr>
            <w:tcW w:w="1767"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4 470 000</w:t>
            </w:r>
          </w:p>
        </w:tc>
        <w:tc>
          <w:tcPr>
            <w:tcW w:w="118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1 230 000</w:t>
            </w:r>
          </w:p>
        </w:tc>
        <w:tc>
          <w:tcPr>
            <w:tcW w:w="364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5 700 000</w:t>
            </w:r>
          </w:p>
        </w:tc>
      </w:tr>
      <w:tr w:rsidR="0041691A" w:rsidRPr="0041691A" w:rsidTr="00656DEB">
        <w:tc>
          <w:tcPr>
            <w:tcW w:w="3685"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 інші кошти </w:t>
            </w:r>
          </w:p>
        </w:tc>
        <w:tc>
          <w:tcPr>
            <w:tcW w:w="1767"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tc>
        <w:tc>
          <w:tcPr>
            <w:tcW w:w="118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tc>
        <w:tc>
          <w:tcPr>
            <w:tcW w:w="3643"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tc>
      </w:tr>
    </w:tbl>
    <w:p w:rsidR="0041691A" w:rsidRPr="0041691A" w:rsidRDefault="0041691A" w:rsidP="00B07F30">
      <w:pPr>
        <w:spacing w:after="0" w:line="240" w:lineRule="auto"/>
        <w:ind w:left="357" w:firstLine="709"/>
        <w:jc w:val="both"/>
        <w:rPr>
          <w:rFonts w:ascii="Times New Roman" w:eastAsia="Times New Roman" w:hAnsi="Times New Roman" w:cs="Times New Roman"/>
          <w:i/>
          <w:sz w:val="24"/>
          <w:szCs w:val="24"/>
          <w:lang w:eastAsia="ru-RU"/>
        </w:rPr>
      </w:pPr>
    </w:p>
    <w:p w:rsidR="0041691A" w:rsidRPr="0041691A" w:rsidRDefault="0041691A" w:rsidP="00B07F30">
      <w:pPr>
        <w:spacing w:after="0" w:line="240" w:lineRule="auto"/>
        <w:rPr>
          <w:rFonts w:ascii="Times New Roman" w:eastAsia="Times New Roman" w:hAnsi="Times New Roman" w:cs="Times New Roman"/>
          <w:b/>
          <w:i/>
          <w:sz w:val="26"/>
          <w:szCs w:val="26"/>
          <w:lang w:eastAsia="ru-RU"/>
        </w:rPr>
      </w:pPr>
    </w:p>
    <w:p w:rsidR="0041691A" w:rsidRPr="0041691A" w:rsidRDefault="0041691A" w:rsidP="00B07F30">
      <w:pPr>
        <w:spacing w:after="0" w:line="240" w:lineRule="auto"/>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val="ru-RU"/>
        </w:rPr>
        <w:t xml:space="preserve">МІСЬКИЙ ГОЛОВА                                                                   </w:t>
      </w:r>
      <w:r w:rsidRPr="0041691A">
        <w:rPr>
          <w:rFonts w:ascii="Times New Roman" w:eastAsia="Times New Roman" w:hAnsi="Times New Roman" w:cs="Times New Roman"/>
          <w:b/>
          <w:sz w:val="24"/>
          <w:szCs w:val="24"/>
        </w:rPr>
        <w:t>Ярина ЯЦЕНКО</w:t>
      </w:r>
    </w:p>
    <w:p w:rsidR="0041691A" w:rsidRPr="0041691A" w:rsidRDefault="0041691A" w:rsidP="00B07F30">
      <w:pPr>
        <w:spacing w:after="0" w:line="240" w:lineRule="auto"/>
        <w:rPr>
          <w:rFonts w:ascii="Times New Roman" w:eastAsia="Times New Roman" w:hAnsi="Times New Roman" w:cs="Times New Roman"/>
          <w:b/>
          <w:sz w:val="24"/>
          <w:szCs w:val="24"/>
          <w:lang w:eastAsia="ru-RU"/>
        </w:rPr>
        <w:sectPr w:rsidR="0041691A" w:rsidRPr="0041691A" w:rsidSect="0041691A">
          <w:pgSz w:w="11906" w:h="16838"/>
          <w:pgMar w:top="567" w:right="566" w:bottom="993" w:left="1276" w:header="720" w:footer="720" w:gutter="0"/>
          <w:cols w:space="720"/>
        </w:sectPr>
      </w:pPr>
    </w:p>
    <w:p w:rsidR="0041691A" w:rsidRPr="0041691A" w:rsidRDefault="0041691A" w:rsidP="00B07F30">
      <w:pPr>
        <w:spacing w:after="0" w:line="240" w:lineRule="auto"/>
        <w:ind w:left="360"/>
        <w:jc w:val="center"/>
        <w:outlineLvl w:val="0"/>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lastRenderedPageBreak/>
        <w:t xml:space="preserve">Перелік </w:t>
      </w:r>
    </w:p>
    <w:p w:rsidR="0041691A" w:rsidRPr="0041691A" w:rsidRDefault="0041691A" w:rsidP="00B07F30">
      <w:p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 xml:space="preserve">обсягів та джерел фінансування, передбачених Програмою підтримки державної політики національного спротиву – </w:t>
      </w:r>
    </w:p>
    <w:p w:rsidR="0041691A" w:rsidRPr="0041691A" w:rsidRDefault="0041691A" w:rsidP="00B07F30">
      <w:p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sz w:val="24"/>
          <w:szCs w:val="24"/>
          <w:lang w:eastAsia="ru-RU"/>
        </w:rPr>
        <w:t xml:space="preserve"> </w:t>
      </w:r>
      <w:r w:rsidRPr="0041691A">
        <w:rPr>
          <w:rFonts w:ascii="Times New Roman" w:eastAsia="Times New Roman" w:hAnsi="Times New Roman" w:cs="Times New Roman"/>
          <w:b/>
          <w:sz w:val="24"/>
          <w:szCs w:val="24"/>
          <w:lang w:eastAsia="ru-RU"/>
        </w:rPr>
        <w:t>додаткового фінансування інших  військових формувань України, на 202</w:t>
      </w:r>
      <w:r w:rsidRPr="0041691A">
        <w:rPr>
          <w:rFonts w:ascii="Times New Roman" w:eastAsia="Times New Roman" w:hAnsi="Times New Roman" w:cs="Times New Roman"/>
          <w:b/>
          <w:sz w:val="24"/>
          <w:szCs w:val="24"/>
          <w:lang w:val="ru-RU" w:eastAsia="ru-RU"/>
        </w:rPr>
        <w:t>4</w:t>
      </w:r>
      <w:r w:rsidRPr="0041691A">
        <w:rPr>
          <w:rFonts w:ascii="Times New Roman" w:eastAsia="Times New Roman" w:hAnsi="Times New Roman" w:cs="Times New Roman"/>
          <w:b/>
          <w:sz w:val="24"/>
          <w:szCs w:val="24"/>
          <w:lang w:eastAsia="ru-RU"/>
        </w:rPr>
        <w:t xml:space="preserve"> рік ,прогноз на 202</w:t>
      </w:r>
      <w:r w:rsidRPr="0041691A">
        <w:rPr>
          <w:rFonts w:ascii="Times New Roman" w:eastAsia="Times New Roman" w:hAnsi="Times New Roman" w:cs="Times New Roman"/>
          <w:b/>
          <w:sz w:val="24"/>
          <w:szCs w:val="24"/>
          <w:lang w:val="ru-RU" w:eastAsia="ru-RU"/>
        </w:rPr>
        <w:t>5</w:t>
      </w:r>
      <w:r w:rsidRPr="0041691A">
        <w:rPr>
          <w:rFonts w:ascii="Times New Roman" w:eastAsia="Times New Roman" w:hAnsi="Times New Roman" w:cs="Times New Roman"/>
          <w:b/>
          <w:sz w:val="24"/>
          <w:szCs w:val="24"/>
          <w:lang w:eastAsia="ru-RU"/>
        </w:rPr>
        <w:t>-202</w:t>
      </w:r>
      <w:r w:rsidRPr="0041691A">
        <w:rPr>
          <w:rFonts w:ascii="Times New Roman" w:eastAsia="Times New Roman" w:hAnsi="Times New Roman" w:cs="Times New Roman"/>
          <w:b/>
          <w:sz w:val="24"/>
          <w:szCs w:val="24"/>
          <w:lang w:val="ru-RU" w:eastAsia="ru-RU"/>
        </w:rPr>
        <w:t>6</w:t>
      </w:r>
      <w:r w:rsidRPr="0041691A">
        <w:rPr>
          <w:rFonts w:ascii="Times New Roman" w:eastAsia="Times New Roman" w:hAnsi="Times New Roman" w:cs="Times New Roman"/>
          <w:b/>
          <w:sz w:val="24"/>
          <w:szCs w:val="24"/>
          <w:lang w:eastAsia="ru-RU"/>
        </w:rPr>
        <w:t xml:space="preserve"> роки.</w:t>
      </w:r>
    </w:p>
    <w:p w:rsidR="0041691A" w:rsidRPr="0041691A" w:rsidRDefault="0041691A" w:rsidP="00B07F30">
      <w:pPr>
        <w:spacing w:after="0" w:line="240" w:lineRule="auto"/>
        <w:jc w:val="center"/>
        <w:rPr>
          <w:rFonts w:ascii="Times New Roman" w:eastAsia="Times New Roman" w:hAnsi="Times New Roman" w:cs="Times New Roman"/>
          <w:b/>
          <w:bCs/>
          <w:sz w:val="24"/>
          <w:szCs w:val="24"/>
          <w:lang w:eastAsia="ru-RU"/>
        </w:rPr>
      </w:pPr>
    </w:p>
    <w:tbl>
      <w:tblPr>
        <w:tblW w:w="16104" w:type="dxa"/>
        <w:tblInd w:w="-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9"/>
        <w:gridCol w:w="2836"/>
        <w:gridCol w:w="3402"/>
        <w:gridCol w:w="141"/>
        <w:gridCol w:w="1418"/>
        <w:gridCol w:w="142"/>
        <w:gridCol w:w="1275"/>
        <w:gridCol w:w="1039"/>
        <w:gridCol w:w="1088"/>
        <w:gridCol w:w="4394"/>
      </w:tblGrid>
      <w:tr w:rsidR="0041691A" w:rsidRPr="0041691A" w:rsidTr="00656DEB">
        <w:trPr>
          <w:trHeight w:val="450"/>
        </w:trPr>
        <w:tc>
          <w:tcPr>
            <w:tcW w:w="369" w:type="dxa"/>
            <w:vMerge w:val="restart"/>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 xml:space="preserve">№ </w:t>
            </w:r>
          </w:p>
        </w:tc>
        <w:tc>
          <w:tcPr>
            <w:tcW w:w="2836" w:type="dxa"/>
            <w:vMerge w:val="restart"/>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Назва завдань</w:t>
            </w:r>
          </w:p>
        </w:tc>
        <w:tc>
          <w:tcPr>
            <w:tcW w:w="3543" w:type="dxa"/>
            <w:gridSpan w:val="2"/>
            <w:vMerge w:val="restart"/>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Перелік заходів завдання</w:t>
            </w:r>
          </w:p>
        </w:tc>
        <w:tc>
          <w:tcPr>
            <w:tcW w:w="1418" w:type="dxa"/>
            <w:vMerge w:val="restart"/>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Покази виконання заходу</w:t>
            </w:r>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Виконавець завдань</w:t>
            </w:r>
          </w:p>
        </w:tc>
        <w:tc>
          <w:tcPr>
            <w:tcW w:w="2127" w:type="dxa"/>
            <w:gridSpan w:val="2"/>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Фінансування</w:t>
            </w:r>
          </w:p>
        </w:tc>
        <w:tc>
          <w:tcPr>
            <w:tcW w:w="4394" w:type="dxa"/>
            <w:vMerge w:val="restart"/>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Очікуваний результат</w:t>
            </w:r>
          </w:p>
        </w:tc>
      </w:tr>
      <w:tr w:rsidR="0041691A" w:rsidRPr="0041691A" w:rsidTr="00656DEB">
        <w:trPr>
          <w:trHeight w:val="394"/>
        </w:trPr>
        <w:tc>
          <w:tcPr>
            <w:tcW w:w="369" w:type="dxa"/>
            <w:vMerge/>
            <w:tcBorders>
              <w:top w:val="single" w:sz="4" w:space="0" w:color="auto"/>
              <w:left w:val="single" w:sz="4" w:space="0" w:color="auto"/>
              <w:bottom w:val="single" w:sz="4" w:space="0" w:color="auto"/>
              <w:right w:val="single" w:sz="4" w:space="0" w:color="auto"/>
            </w:tcBorders>
            <w:vAlign w:val="center"/>
            <w:hideMark/>
          </w:tcPr>
          <w:p w:rsidR="0041691A" w:rsidRPr="0041691A" w:rsidRDefault="0041691A" w:rsidP="00B07F30">
            <w:pPr>
              <w:spacing w:after="0" w:line="240" w:lineRule="auto"/>
              <w:rPr>
                <w:rFonts w:ascii="Times New Roman" w:eastAsia="Times New Roman" w:hAnsi="Times New Roman" w:cs="Times New Roman"/>
                <w:b/>
                <w:sz w:val="20"/>
                <w:szCs w:val="20"/>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rsidR="0041691A" w:rsidRPr="0041691A" w:rsidRDefault="0041691A" w:rsidP="00B07F30">
            <w:pPr>
              <w:spacing w:after="0" w:line="240" w:lineRule="auto"/>
              <w:rPr>
                <w:rFonts w:ascii="Times New Roman" w:eastAsia="Times New Roman" w:hAnsi="Times New Roman" w:cs="Times New Roman"/>
                <w:b/>
                <w:sz w:val="20"/>
                <w:szCs w:val="20"/>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hideMark/>
          </w:tcPr>
          <w:p w:rsidR="0041691A" w:rsidRPr="0041691A" w:rsidRDefault="0041691A" w:rsidP="00B07F30">
            <w:pPr>
              <w:spacing w:after="0" w:line="240" w:lineRule="auto"/>
              <w:rPr>
                <w:rFonts w:ascii="Times New Roman" w:eastAsia="Times New Roman" w:hAnsi="Times New Roman" w:cs="Times New Roman"/>
                <w:b/>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41691A" w:rsidRPr="0041691A" w:rsidRDefault="0041691A" w:rsidP="00B07F30">
            <w:pPr>
              <w:spacing w:after="0" w:line="240" w:lineRule="auto"/>
              <w:rPr>
                <w:rFonts w:ascii="Times New Roman" w:eastAsia="Times New Roman" w:hAnsi="Times New Roman" w:cs="Times New Roman"/>
                <w:b/>
                <w:sz w:val="20"/>
                <w:szCs w:val="20"/>
              </w:rPr>
            </w:pP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rsidR="0041691A" w:rsidRPr="0041691A" w:rsidRDefault="0041691A" w:rsidP="00B07F30">
            <w:pPr>
              <w:spacing w:after="0" w:line="240" w:lineRule="auto"/>
              <w:rPr>
                <w:rFonts w:ascii="Times New Roman" w:eastAsia="Times New Roman" w:hAnsi="Times New Roman" w:cs="Times New Roman"/>
                <w:b/>
                <w:sz w:val="20"/>
                <w:szCs w:val="20"/>
              </w:rPr>
            </w:pPr>
          </w:p>
        </w:tc>
        <w:tc>
          <w:tcPr>
            <w:tcW w:w="1039"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Джерела</w:t>
            </w:r>
          </w:p>
        </w:tc>
        <w:tc>
          <w:tcPr>
            <w:tcW w:w="1088" w:type="dxa"/>
            <w:tcBorders>
              <w:top w:val="single" w:sz="4" w:space="0" w:color="auto"/>
              <w:left w:val="single" w:sz="4" w:space="0" w:color="auto"/>
              <w:bottom w:val="single" w:sz="4" w:space="0" w:color="auto"/>
              <w:right w:val="single" w:sz="4" w:space="0" w:color="auto"/>
            </w:tcBorders>
            <w:hideMark/>
          </w:tcPr>
          <w:p w:rsidR="0041691A" w:rsidRPr="0041691A" w:rsidRDefault="0041691A" w:rsidP="00B07F30">
            <w:pPr>
              <w:spacing w:after="0" w:line="240" w:lineRule="auto"/>
              <w:ind w:left="-108"/>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Обсяги,  грн</w:t>
            </w: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41691A" w:rsidRPr="0041691A" w:rsidRDefault="0041691A" w:rsidP="00B07F30">
            <w:pPr>
              <w:spacing w:after="0" w:line="240" w:lineRule="auto"/>
              <w:rPr>
                <w:rFonts w:ascii="Times New Roman" w:eastAsia="Times New Roman" w:hAnsi="Times New Roman" w:cs="Times New Roman"/>
                <w:b/>
                <w:sz w:val="20"/>
                <w:szCs w:val="20"/>
              </w:rPr>
            </w:pPr>
          </w:p>
        </w:tc>
      </w:tr>
      <w:tr w:rsidR="0041691A" w:rsidRPr="0041691A" w:rsidTr="00656DEB">
        <w:trPr>
          <w:trHeight w:val="267"/>
        </w:trPr>
        <w:tc>
          <w:tcPr>
            <w:tcW w:w="16104" w:type="dxa"/>
            <w:gridSpan w:val="10"/>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lang w:val="en-US"/>
              </w:rPr>
            </w:pPr>
            <w:r w:rsidRPr="0041691A">
              <w:rPr>
                <w:rFonts w:ascii="Times New Roman" w:eastAsia="Times New Roman" w:hAnsi="Times New Roman" w:cs="Times New Roman"/>
                <w:b/>
                <w:sz w:val="20"/>
                <w:szCs w:val="20"/>
              </w:rPr>
              <w:t>202</w:t>
            </w:r>
            <w:r w:rsidRPr="0041691A">
              <w:rPr>
                <w:rFonts w:ascii="Times New Roman" w:eastAsia="Times New Roman" w:hAnsi="Times New Roman" w:cs="Times New Roman"/>
                <w:b/>
                <w:sz w:val="20"/>
                <w:szCs w:val="20"/>
                <w:lang w:val="en-US"/>
              </w:rPr>
              <w:t>4</w:t>
            </w:r>
            <w:r w:rsidRPr="0041691A">
              <w:rPr>
                <w:rFonts w:ascii="Times New Roman" w:eastAsia="Times New Roman" w:hAnsi="Times New Roman" w:cs="Times New Roman"/>
                <w:b/>
                <w:sz w:val="20"/>
                <w:szCs w:val="20"/>
              </w:rPr>
              <w:t xml:space="preserve"> рік</w:t>
            </w:r>
          </w:p>
        </w:tc>
      </w:tr>
      <w:tr w:rsidR="0041691A" w:rsidRPr="0041691A" w:rsidTr="00656DEB">
        <w:trPr>
          <w:trHeight w:val="699"/>
        </w:trPr>
        <w:tc>
          <w:tcPr>
            <w:tcW w:w="369"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lang w:val="en-US"/>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1.</w:t>
            </w: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tc>
        <w:tc>
          <w:tcPr>
            <w:tcW w:w="2836"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outlineLvl w:val="0"/>
              <w:rPr>
                <w:rFonts w:ascii="Times New Roman" w:eastAsia="Times New Roman" w:hAnsi="Times New Roman" w:cs="Times New Roman"/>
                <w:b/>
                <w:i/>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№1</w:t>
            </w: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i/>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№2</w:t>
            </w:r>
          </w:p>
          <w:p w:rsidR="0041691A" w:rsidRPr="0041691A" w:rsidRDefault="0041691A" w:rsidP="00B07F30">
            <w:pPr>
              <w:spacing w:after="0" w:line="240" w:lineRule="auto"/>
              <w:outlineLvl w:val="0"/>
              <w:rPr>
                <w:rFonts w:ascii="Times New Roman" w:eastAsia="Times New Roman" w:hAnsi="Times New Roman" w:cs="Times New Roman"/>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i/>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№4</w:t>
            </w:r>
          </w:p>
          <w:p w:rsidR="0041691A" w:rsidRPr="0041691A" w:rsidRDefault="0041691A" w:rsidP="00B07F30">
            <w:pPr>
              <w:spacing w:after="0" w:line="240" w:lineRule="auto"/>
              <w:outlineLvl w:val="0"/>
              <w:rPr>
                <w:rFonts w:ascii="Times New Roman" w:eastAsia="Times New Roman" w:hAnsi="Times New Roman" w:cs="Times New Roman"/>
                <w:b/>
                <w:i/>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№5</w:t>
            </w: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r w:rsidRPr="0041691A">
              <w:rPr>
                <w:rFonts w:ascii="Times New Roman" w:eastAsia="Times New Roman" w:hAnsi="Times New Roman" w:cs="Times New Roman"/>
                <w:b/>
                <w:i/>
                <w:sz w:val="20"/>
                <w:szCs w:val="20"/>
              </w:rPr>
              <w:t>Завдання №6</w:t>
            </w:r>
            <w:r w:rsidRPr="0041691A">
              <w:rPr>
                <w:rFonts w:ascii="Times New Roman" w:eastAsia="Times New Roman" w:hAnsi="Times New Roman" w:cs="Times New Roman"/>
                <w:color w:val="000000"/>
                <w:sz w:val="20"/>
                <w:szCs w:val="20"/>
              </w:rPr>
              <w:t xml:space="preserve"> </w:t>
            </w:r>
          </w:p>
          <w:p w:rsidR="0041691A" w:rsidRPr="0041691A" w:rsidRDefault="0041691A" w:rsidP="00B07F30">
            <w:pPr>
              <w:spacing w:after="0" w:line="240" w:lineRule="auto"/>
              <w:jc w:val="right"/>
              <w:outlineLvl w:val="0"/>
              <w:rPr>
                <w:rFonts w:ascii="Times New Roman" w:eastAsia="Times New Roman" w:hAnsi="Times New Roman" w:cs="Times New Roman"/>
                <w:i/>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№7</w:t>
            </w: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№8</w:t>
            </w: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№9</w:t>
            </w:r>
          </w:p>
          <w:p w:rsidR="0041691A" w:rsidRPr="0041691A" w:rsidRDefault="0041691A" w:rsidP="00B07F30">
            <w:pPr>
              <w:spacing w:after="0" w:line="240" w:lineRule="auto"/>
              <w:outlineLvl w:val="0"/>
              <w:rPr>
                <w:rFonts w:ascii="Times New Roman" w:eastAsia="Times New Roman" w:hAnsi="Times New Roman" w:cs="Times New Roman"/>
                <w:b/>
                <w:i/>
                <w:sz w:val="20"/>
                <w:szCs w:val="20"/>
              </w:rPr>
            </w:pPr>
          </w:p>
          <w:p w:rsidR="0041691A" w:rsidRPr="0041691A" w:rsidRDefault="0041691A" w:rsidP="00B07F30">
            <w:pPr>
              <w:spacing w:after="0" w:line="240" w:lineRule="auto"/>
              <w:outlineLvl w:val="0"/>
              <w:rPr>
                <w:rFonts w:ascii="Times New Roman" w:eastAsia="Times New Roman" w:hAnsi="Times New Roman" w:cs="Times New Roman"/>
                <w:b/>
                <w:i/>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№10</w:t>
            </w:r>
          </w:p>
          <w:p w:rsidR="0041691A" w:rsidRPr="0041691A" w:rsidRDefault="0041691A" w:rsidP="00B07F30">
            <w:pPr>
              <w:spacing w:after="0" w:line="240" w:lineRule="auto"/>
              <w:outlineLvl w:val="0"/>
              <w:rPr>
                <w:rFonts w:ascii="Times New Roman" w:eastAsia="Times New Roman" w:hAnsi="Times New Roman" w:cs="Times New Roman"/>
                <w:b/>
                <w:i/>
                <w:sz w:val="20"/>
                <w:szCs w:val="20"/>
              </w:rPr>
            </w:pP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№11</w:t>
            </w:r>
          </w:p>
          <w:p w:rsidR="0041691A" w:rsidRPr="0041691A" w:rsidRDefault="0041691A" w:rsidP="00B07F30">
            <w:pPr>
              <w:spacing w:after="0" w:line="240" w:lineRule="auto"/>
              <w:outlineLvl w:val="0"/>
              <w:rPr>
                <w:rFonts w:ascii="Times New Roman" w:eastAsia="Times New Roman" w:hAnsi="Times New Roman" w:cs="Times New Roman"/>
                <w:color w:val="000000"/>
                <w:sz w:val="20"/>
                <w:szCs w:val="20"/>
              </w:rPr>
            </w:pPr>
            <w:r w:rsidRPr="0041691A">
              <w:rPr>
                <w:rFonts w:ascii="Times New Roman" w:eastAsia="Times New Roman" w:hAnsi="Times New Roman" w:cs="Times New Roman"/>
                <w:b/>
                <w:i/>
                <w:sz w:val="20"/>
                <w:szCs w:val="20"/>
              </w:rPr>
              <w:t>Завдання №12</w:t>
            </w:r>
            <w:r w:rsidRPr="0041691A">
              <w:rPr>
                <w:rFonts w:ascii="Times New Roman" w:eastAsia="Times New Roman" w:hAnsi="Times New Roman" w:cs="Times New Roman"/>
                <w:color w:val="000000"/>
                <w:sz w:val="20"/>
                <w:szCs w:val="20"/>
              </w:rPr>
              <w:t xml:space="preserve"> </w:t>
            </w:r>
          </w:p>
          <w:p w:rsidR="0041691A" w:rsidRPr="00985A97" w:rsidRDefault="0041691A" w:rsidP="00985A97">
            <w:pPr>
              <w:spacing w:after="0" w:line="240" w:lineRule="auto"/>
              <w:jc w:val="both"/>
              <w:outlineLvl w:val="0"/>
              <w:rPr>
                <w:rFonts w:ascii="Times New Roman" w:eastAsia="Times New Roman" w:hAnsi="Times New Roman" w:cs="Times New Roman"/>
                <w:i/>
                <w:sz w:val="20"/>
                <w:szCs w:val="20"/>
              </w:rPr>
            </w:pPr>
          </w:p>
        </w:tc>
        <w:tc>
          <w:tcPr>
            <w:tcW w:w="3543" w:type="dxa"/>
            <w:gridSpan w:val="2"/>
            <w:tcBorders>
              <w:top w:val="single" w:sz="4" w:space="0" w:color="auto"/>
              <w:left w:val="single" w:sz="4" w:space="0" w:color="auto"/>
              <w:bottom w:val="single" w:sz="4" w:space="0" w:color="auto"/>
              <w:right w:val="single" w:sz="4" w:space="0" w:color="auto"/>
            </w:tcBorders>
          </w:tcPr>
          <w:p w:rsidR="0041691A" w:rsidRPr="0041691A" w:rsidRDefault="0041691A" w:rsidP="00B07F30">
            <w:pPr>
              <w:numPr>
                <w:ilvl w:val="0"/>
                <w:numId w:val="14"/>
              </w:numPr>
              <w:tabs>
                <w:tab w:val="num" w:pos="72"/>
                <w:tab w:val="num" w:pos="104"/>
              </w:tabs>
              <w:spacing w:after="0" w:line="240" w:lineRule="auto"/>
              <w:ind w:left="104" w:right="91" w:hanging="720"/>
              <w:jc w:val="both"/>
              <w:rPr>
                <w:rFonts w:ascii="Times New Roman" w:eastAsia="Times New Roman" w:hAnsi="Times New Roman" w:cs="Times New Roman"/>
                <w:color w:val="000000"/>
                <w:sz w:val="20"/>
                <w:szCs w:val="20"/>
              </w:rPr>
            </w:pPr>
          </w:p>
          <w:p w:rsidR="0041691A" w:rsidRPr="0041691A" w:rsidRDefault="0041691A" w:rsidP="00B07F30">
            <w:pPr>
              <w:numPr>
                <w:ilvl w:val="0"/>
                <w:numId w:val="14"/>
              </w:numPr>
              <w:tabs>
                <w:tab w:val="num" w:pos="72"/>
                <w:tab w:val="num" w:pos="104"/>
              </w:tabs>
              <w:spacing w:after="0" w:line="240" w:lineRule="auto"/>
              <w:ind w:left="104" w:right="91" w:hanging="720"/>
              <w:jc w:val="both"/>
              <w:rPr>
                <w:rFonts w:ascii="Times New Roman" w:eastAsia="Times New Roman" w:hAnsi="Times New Roman" w:cs="Times New Roman"/>
                <w:color w:val="000000"/>
                <w:sz w:val="20"/>
                <w:szCs w:val="20"/>
              </w:rPr>
            </w:pPr>
            <w:r w:rsidRPr="0041691A">
              <w:rPr>
                <w:rFonts w:ascii="Times New Roman" w:eastAsia="Times New Roman" w:hAnsi="Times New Roman" w:cs="Times New Roman"/>
                <w:b/>
                <w:sz w:val="20"/>
                <w:szCs w:val="20"/>
              </w:rPr>
              <w:t xml:space="preserve">1. </w:t>
            </w:r>
          </w:p>
          <w:p w:rsidR="0041691A" w:rsidRPr="0041691A" w:rsidRDefault="0041691A" w:rsidP="00B07F30">
            <w:pPr>
              <w:numPr>
                <w:ilvl w:val="0"/>
                <w:numId w:val="14"/>
              </w:numPr>
              <w:tabs>
                <w:tab w:val="num" w:pos="72"/>
                <w:tab w:val="num" w:pos="104"/>
              </w:tabs>
              <w:spacing w:after="0" w:line="240" w:lineRule="auto"/>
              <w:ind w:left="104" w:right="91" w:hanging="720"/>
              <w:jc w:val="both"/>
              <w:rPr>
                <w:rFonts w:ascii="Times New Roman" w:eastAsia="Times New Roman" w:hAnsi="Times New Roman" w:cs="Times New Roman"/>
                <w:color w:val="000000"/>
                <w:sz w:val="20"/>
                <w:szCs w:val="20"/>
              </w:rPr>
            </w:pPr>
          </w:p>
          <w:p w:rsidR="0041691A" w:rsidRPr="0041691A" w:rsidRDefault="0041691A" w:rsidP="00B07F30">
            <w:pPr>
              <w:numPr>
                <w:ilvl w:val="0"/>
                <w:numId w:val="14"/>
              </w:numPr>
              <w:tabs>
                <w:tab w:val="num" w:pos="72"/>
                <w:tab w:val="num" w:pos="104"/>
              </w:tabs>
              <w:spacing w:after="0" w:line="240" w:lineRule="auto"/>
              <w:ind w:left="104" w:right="91" w:hanging="720"/>
              <w:jc w:val="both"/>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sz w:val="20"/>
                <w:szCs w:val="20"/>
              </w:rPr>
              <w:t>2</w:t>
            </w:r>
            <w:r w:rsidRPr="0041691A">
              <w:rPr>
                <w:rFonts w:ascii="Times New Roman" w:eastAsia="Times New Roman" w:hAnsi="Times New Roman" w:cs="Times New Roman"/>
                <w:sz w:val="20"/>
                <w:szCs w:val="20"/>
              </w:rPr>
              <w:t xml:space="preserve">. </w:t>
            </w:r>
          </w:p>
          <w:p w:rsidR="0041691A" w:rsidRPr="0041691A" w:rsidRDefault="0041691A" w:rsidP="00B07F30">
            <w:pPr>
              <w:tabs>
                <w:tab w:val="num" w:pos="720"/>
              </w:tabs>
              <w:spacing w:after="0" w:line="240" w:lineRule="auto"/>
              <w:ind w:left="33" w:right="91"/>
              <w:jc w:val="both"/>
              <w:rPr>
                <w:rFonts w:ascii="Times New Roman" w:eastAsia="Times New Roman" w:hAnsi="Times New Roman" w:cs="Times New Roman"/>
                <w:b/>
                <w:color w:val="000000"/>
                <w:sz w:val="20"/>
                <w:szCs w:val="20"/>
              </w:rPr>
            </w:pPr>
          </w:p>
          <w:p w:rsidR="0041691A" w:rsidRPr="0041691A" w:rsidRDefault="0041691A" w:rsidP="00786157">
            <w:pPr>
              <w:tabs>
                <w:tab w:val="num" w:pos="720"/>
              </w:tabs>
              <w:spacing w:after="0" w:line="240" w:lineRule="auto"/>
              <w:ind w:left="33" w:right="91"/>
              <w:jc w:val="both"/>
              <w:rPr>
                <w:rFonts w:ascii="Times New Roman" w:eastAsia="Times New Roman" w:hAnsi="Times New Roman" w:cs="Times New Roman"/>
                <w:color w:val="000000"/>
                <w:sz w:val="20"/>
                <w:szCs w:val="20"/>
              </w:rPr>
            </w:pPr>
            <w:r w:rsidRPr="0041691A">
              <w:rPr>
                <w:rFonts w:ascii="Times New Roman" w:eastAsia="Times New Roman" w:hAnsi="Times New Roman" w:cs="Times New Roman"/>
                <w:b/>
                <w:color w:val="000000"/>
                <w:sz w:val="20"/>
                <w:szCs w:val="20"/>
              </w:rPr>
              <w:t xml:space="preserve">3. </w:t>
            </w:r>
          </w:p>
          <w:p w:rsidR="0041691A" w:rsidRPr="0041691A" w:rsidRDefault="0041691A" w:rsidP="00B07F30">
            <w:pPr>
              <w:numPr>
                <w:ilvl w:val="0"/>
                <w:numId w:val="14"/>
              </w:numPr>
              <w:tabs>
                <w:tab w:val="num" w:pos="33"/>
              </w:tabs>
              <w:spacing w:after="0" w:line="240" w:lineRule="auto"/>
              <w:ind w:left="104" w:right="91" w:hanging="720"/>
              <w:jc w:val="both"/>
              <w:rPr>
                <w:rFonts w:ascii="Times New Roman" w:eastAsia="Times New Roman" w:hAnsi="Times New Roman" w:cs="Times New Roman"/>
                <w:color w:val="000000"/>
                <w:sz w:val="20"/>
                <w:szCs w:val="20"/>
              </w:rPr>
            </w:pPr>
            <w:r w:rsidRPr="0041691A">
              <w:rPr>
                <w:rFonts w:ascii="Times New Roman" w:eastAsia="Times New Roman" w:hAnsi="Times New Roman" w:cs="Times New Roman"/>
                <w:b/>
                <w:color w:val="000000"/>
                <w:sz w:val="20"/>
                <w:szCs w:val="20"/>
              </w:rPr>
              <w:t>4.</w:t>
            </w:r>
            <w:r w:rsidRPr="0041691A">
              <w:rPr>
                <w:rFonts w:ascii="Times New Roman" w:eastAsia="Times New Roman" w:hAnsi="Times New Roman" w:cs="Times New Roman"/>
                <w:sz w:val="20"/>
                <w:szCs w:val="20"/>
              </w:rPr>
              <w:t xml:space="preserve"> </w:t>
            </w:r>
          </w:p>
          <w:p w:rsidR="0041691A" w:rsidRPr="00786157" w:rsidRDefault="0041691A" w:rsidP="00B07F30">
            <w:pPr>
              <w:numPr>
                <w:ilvl w:val="0"/>
                <w:numId w:val="14"/>
              </w:numPr>
              <w:tabs>
                <w:tab w:val="num" w:pos="33"/>
              </w:tabs>
              <w:spacing w:after="0" w:line="240" w:lineRule="auto"/>
              <w:ind w:left="104" w:right="91" w:hanging="720"/>
              <w:jc w:val="both"/>
              <w:rPr>
                <w:rFonts w:ascii="Times New Roman" w:eastAsia="Times New Roman" w:hAnsi="Times New Roman" w:cs="Times New Roman"/>
                <w:sz w:val="20"/>
                <w:szCs w:val="20"/>
                <w:lang w:eastAsia="ru-RU"/>
              </w:rPr>
            </w:pPr>
            <w:r w:rsidRPr="00786157">
              <w:rPr>
                <w:rFonts w:ascii="Times New Roman" w:eastAsia="Times New Roman" w:hAnsi="Times New Roman" w:cs="Times New Roman"/>
                <w:b/>
                <w:sz w:val="20"/>
                <w:szCs w:val="20"/>
                <w:lang w:eastAsia="ru-RU"/>
              </w:rPr>
              <w:t>5</w:t>
            </w:r>
            <w:r w:rsidRPr="00786157">
              <w:rPr>
                <w:rFonts w:ascii="Times New Roman" w:eastAsia="Times New Roman" w:hAnsi="Times New Roman" w:cs="Times New Roman"/>
                <w:sz w:val="20"/>
                <w:szCs w:val="20"/>
                <w:lang w:eastAsia="ru-RU"/>
              </w:rPr>
              <w:t>.</w:t>
            </w:r>
            <w:r w:rsidRPr="00786157">
              <w:rPr>
                <w:rFonts w:ascii="Times New Roman" w:eastAsia="Times New Roman" w:hAnsi="Times New Roman" w:cs="Times New Roman"/>
                <w:sz w:val="20"/>
                <w:szCs w:val="20"/>
              </w:rPr>
              <w:t xml:space="preserve"> </w:t>
            </w:r>
          </w:p>
          <w:p w:rsidR="0041691A" w:rsidRPr="0041691A" w:rsidRDefault="0041691A" w:rsidP="00B07F30">
            <w:pPr>
              <w:spacing w:after="0" w:line="240" w:lineRule="auto"/>
              <w:ind w:right="91"/>
              <w:jc w:val="both"/>
              <w:rPr>
                <w:rFonts w:ascii="Times New Roman" w:eastAsia="Times New Roman" w:hAnsi="Times New Roman" w:cs="Times New Roman"/>
                <w:sz w:val="20"/>
                <w:szCs w:val="20"/>
                <w:lang w:eastAsia="ru-RU"/>
              </w:rPr>
            </w:pP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r w:rsidRPr="0041691A">
              <w:rPr>
                <w:rFonts w:ascii="Times New Roman" w:eastAsia="Times New Roman" w:hAnsi="Times New Roman" w:cs="Times New Roman"/>
                <w:b/>
                <w:sz w:val="20"/>
                <w:szCs w:val="20"/>
                <w:lang w:eastAsia="ru-RU"/>
              </w:rPr>
              <w:t xml:space="preserve">6. </w:t>
            </w: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left="22" w:right="91"/>
              <w:contextualSpacing/>
              <w:jc w:val="both"/>
              <w:rPr>
                <w:rFonts w:ascii="Times New Roman" w:eastAsia="Times New Roman" w:hAnsi="Times New Roman" w:cs="Times New Roman"/>
                <w:sz w:val="20"/>
                <w:szCs w:val="20"/>
                <w:lang w:eastAsia="ru-RU"/>
              </w:rPr>
            </w:pPr>
            <w:r w:rsidRPr="0041691A">
              <w:rPr>
                <w:rFonts w:ascii="Times New Roman" w:eastAsia="Times New Roman" w:hAnsi="Times New Roman" w:cs="Times New Roman"/>
                <w:b/>
                <w:sz w:val="20"/>
                <w:szCs w:val="20"/>
              </w:rPr>
              <w:t xml:space="preserve">7. </w:t>
            </w:r>
          </w:p>
          <w:p w:rsidR="0041691A" w:rsidRPr="0041691A" w:rsidRDefault="0041691A" w:rsidP="00B07F30">
            <w:pPr>
              <w:spacing w:after="0" w:line="240" w:lineRule="auto"/>
              <w:ind w:left="55" w:right="91"/>
              <w:contextualSpacing/>
              <w:jc w:val="both"/>
              <w:rPr>
                <w:rFonts w:ascii="Times New Roman" w:eastAsia="Times New Roman" w:hAnsi="Times New Roman" w:cs="Times New Roman"/>
                <w:sz w:val="20"/>
                <w:szCs w:val="20"/>
                <w:lang w:eastAsia="ru-RU"/>
              </w:rPr>
            </w:pP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right="91"/>
              <w:jc w:val="both"/>
              <w:rPr>
                <w:rFonts w:ascii="Times New Roman" w:eastAsia="Times New Roman" w:hAnsi="Times New Roman" w:cs="Times New Roman"/>
                <w:sz w:val="20"/>
                <w:szCs w:val="20"/>
              </w:rPr>
            </w:pP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r w:rsidRPr="0041691A">
              <w:rPr>
                <w:rFonts w:ascii="Times New Roman" w:eastAsia="Times New Roman" w:hAnsi="Times New Roman" w:cs="Times New Roman"/>
                <w:b/>
                <w:sz w:val="20"/>
                <w:szCs w:val="20"/>
              </w:rPr>
              <w:t>8.</w:t>
            </w:r>
            <w:r w:rsidRPr="0041691A">
              <w:rPr>
                <w:rFonts w:ascii="Times New Roman" w:eastAsia="Times New Roman" w:hAnsi="Times New Roman" w:cs="Times New Roman"/>
                <w:sz w:val="20"/>
                <w:szCs w:val="20"/>
                <w:lang w:eastAsia="ru-RU"/>
              </w:rPr>
              <w:t xml:space="preserve"> </w:t>
            </w:r>
          </w:p>
          <w:p w:rsidR="0041691A" w:rsidRPr="0041691A" w:rsidRDefault="0041691A" w:rsidP="00B07F30">
            <w:pPr>
              <w:spacing w:after="0" w:line="240" w:lineRule="auto"/>
              <w:ind w:left="55" w:right="91"/>
              <w:contextualSpacing/>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left="55" w:right="91"/>
              <w:contextualSpacing/>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left="55" w:right="91"/>
              <w:contextualSpacing/>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left="55" w:right="91"/>
              <w:contextualSpacing/>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r w:rsidRPr="0041691A">
              <w:rPr>
                <w:rFonts w:ascii="Times New Roman" w:eastAsia="Times New Roman" w:hAnsi="Times New Roman" w:cs="Times New Roman"/>
                <w:b/>
                <w:sz w:val="20"/>
                <w:szCs w:val="20"/>
              </w:rPr>
              <w:t xml:space="preserve">9. </w:t>
            </w: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right="91"/>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right="91"/>
              <w:jc w:val="both"/>
              <w:rPr>
                <w:rFonts w:ascii="Times New Roman" w:eastAsia="Times New Roman" w:hAnsi="Times New Roman" w:cs="Times New Roman"/>
                <w:sz w:val="20"/>
                <w:szCs w:val="20"/>
                <w:lang w:eastAsia="ru-RU"/>
              </w:rPr>
            </w:pPr>
            <w:r w:rsidRPr="0041691A">
              <w:rPr>
                <w:rFonts w:ascii="Times New Roman" w:eastAsia="Times New Roman" w:hAnsi="Times New Roman" w:cs="Times New Roman"/>
                <w:b/>
                <w:sz w:val="20"/>
                <w:szCs w:val="20"/>
              </w:rPr>
              <w:t xml:space="preserve">10. </w:t>
            </w:r>
          </w:p>
          <w:p w:rsidR="0041691A" w:rsidRPr="0041691A" w:rsidRDefault="0041691A" w:rsidP="00B07F30">
            <w:pPr>
              <w:spacing w:after="0" w:line="240" w:lineRule="auto"/>
              <w:ind w:right="91"/>
              <w:contextualSpacing/>
              <w:jc w:val="both"/>
              <w:rPr>
                <w:rFonts w:ascii="Times New Roman" w:eastAsia="Times New Roman" w:hAnsi="Times New Roman" w:cs="Times New Roman"/>
                <w:b/>
                <w:sz w:val="20"/>
                <w:szCs w:val="20"/>
              </w:rPr>
            </w:pPr>
          </w:p>
          <w:p w:rsidR="0041691A" w:rsidRPr="0041691A" w:rsidRDefault="0041691A" w:rsidP="00B07F30">
            <w:pPr>
              <w:spacing w:after="0" w:line="240" w:lineRule="auto"/>
              <w:ind w:right="91"/>
              <w:contextualSpacing/>
              <w:jc w:val="both"/>
              <w:rPr>
                <w:rFonts w:ascii="Times New Roman" w:eastAsia="Times New Roman" w:hAnsi="Times New Roman" w:cs="Times New Roman"/>
                <w:sz w:val="20"/>
                <w:szCs w:val="20"/>
                <w:lang w:eastAsia="ru-RU"/>
              </w:rPr>
            </w:pPr>
            <w:r w:rsidRPr="0041691A">
              <w:rPr>
                <w:rFonts w:ascii="Times New Roman" w:eastAsia="Times New Roman" w:hAnsi="Times New Roman" w:cs="Times New Roman"/>
                <w:b/>
                <w:sz w:val="20"/>
                <w:szCs w:val="20"/>
              </w:rPr>
              <w:t xml:space="preserve">11. </w:t>
            </w:r>
          </w:p>
          <w:p w:rsidR="0041691A" w:rsidRPr="0041691A" w:rsidRDefault="0041691A" w:rsidP="00B07F30">
            <w:pPr>
              <w:spacing w:after="0" w:line="240" w:lineRule="auto"/>
              <w:ind w:left="22" w:right="91"/>
              <w:contextualSpacing/>
              <w:jc w:val="both"/>
              <w:rPr>
                <w:rFonts w:ascii="Times New Roman" w:eastAsia="Times New Roman" w:hAnsi="Times New Roman" w:cs="Times New Roman"/>
                <w:color w:val="000000"/>
                <w:sz w:val="20"/>
                <w:szCs w:val="20"/>
              </w:rPr>
            </w:pPr>
          </w:p>
          <w:p w:rsidR="0041691A" w:rsidRPr="0041691A" w:rsidRDefault="0041691A" w:rsidP="00B07F30">
            <w:pPr>
              <w:spacing w:after="0" w:line="240" w:lineRule="auto"/>
              <w:ind w:right="-108"/>
              <w:outlineLvl w:val="0"/>
              <w:rPr>
                <w:rFonts w:ascii="Times New Roman" w:eastAsia="Times New Roman" w:hAnsi="Times New Roman" w:cs="Times New Roman"/>
                <w:b/>
                <w:bCs/>
                <w:sz w:val="20"/>
                <w:szCs w:val="20"/>
              </w:rPr>
            </w:pPr>
            <w:r w:rsidRPr="0041691A">
              <w:rPr>
                <w:rFonts w:ascii="Times New Roman" w:eastAsia="Times New Roman" w:hAnsi="Times New Roman" w:cs="Times New Roman"/>
                <w:b/>
                <w:sz w:val="20"/>
                <w:szCs w:val="20"/>
              </w:rPr>
              <w:t>13</w:t>
            </w:r>
            <w:r w:rsidRPr="0041691A">
              <w:rPr>
                <w:rFonts w:ascii="Times New Roman" w:eastAsia="Times New Roman" w:hAnsi="Times New Roman" w:cs="Times New Roman"/>
                <w:sz w:val="20"/>
                <w:szCs w:val="20"/>
              </w:rPr>
              <w:t xml:space="preserve">.  </w:t>
            </w:r>
          </w:p>
          <w:p w:rsidR="0041691A" w:rsidRPr="0041691A" w:rsidRDefault="0041691A" w:rsidP="00B07F30">
            <w:pPr>
              <w:spacing w:after="0" w:line="240" w:lineRule="auto"/>
              <w:ind w:right="-108"/>
              <w:outlineLvl w:val="0"/>
              <w:rPr>
                <w:rFonts w:ascii="Times New Roman" w:eastAsia="Times New Roman" w:hAnsi="Times New Roman" w:cs="Times New Roman"/>
                <w:b/>
                <w:bCs/>
                <w:sz w:val="20"/>
                <w:szCs w:val="20"/>
              </w:rPr>
            </w:pPr>
          </w:p>
          <w:p w:rsidR="0041691A" w:rsidRPr="0041691A" w:rsidRDefault="0041691A" w:rsidP="00B07F30">
            <w:pPr>
              <w:spacing w:after="0" w:line="240" w:lineRule="auto"/>
              <w:ind w:right="-108"/>
              <w:outlineLvl w:val="0"/>
              <w:rPr>
                <w:rFonts w:ascii="Times New Roman" w:eastAsia="Times New Roman" w:hAnsi="Times New Roman" w:cs="Times New Roman"/>
                <w:b/>
                <w:bCs/>
                <w:sz w:val="20"/>
                <w:szCs w:val="20"/>
              </w:rPr>
            </w:pPr>
          </w:p>
          <w:p w:rsidR="0041691A" w:rsidRPr="0041691A" w:rsidRDefault="0041691A" w:rsidP="00B07F30">
            <w:pPr>
              <w:spacing w:after="0" w:line="240" w:lineRule="auto"/>
              <w:ind w:right="-108"/>
              <w:outlineLvl w:val="0"/>
              <w:rPr>
                <w:rFonts w:ascii="Times New Roman" w:eastAsia="Times New Roman" w:hAnsi="Times New Roman" w:cs="Times New Roman"/>
                <w:color w:val="000000"/>
                <w:sz w:val="20"/>
                <w:szCs w:val="20"/>
              </w:rPr>
            </w:pPr>
            <w:r w:rsidRPr="0041691A">
              <w:rPr>
                <w:rFonts w:ascii="Times New Roman" w:eastAsia="Times New Roman" w:hAnsi="Times New Roman" w:cs="Times New Roman"/>
                <w:b/>
                <w:bCs/>
                <w:sz w:val="20"/>
                <w:szCs w:val="20"/>
              </w:rPr>
              <w:t>14.</w:t>
            </w:r>
            <w:r w:rsidRPr="0041691A">
              <w:rPr>
                <w:rFonts w:ascii="Times New Roman" w:eastAsia="Times New Roman" w:hAnsi="Times New Roman" w:cs="Times New Roman"/>
                <w:bCs/>
                <w:sz w:val="20"/>
                <w:szCs w:val="20"/>
              </w:rPr>
              <w:t xml:space="preserve"> </w:t>
            </w:r>
          </w:p>
          <w:p w:rsidR="0041691A" w:rsidRPr="0041691A" w:rsidRDefault="0041691A" w:rsidP="00B07F30">
            <w:pPr>
              <w:spacing w:after="0" w:line="240" w:lineRule="auto"/>
              <w:ind w:right="-108"/>
              <w:outlineLvl w:val="0"/>
              <w:rPr>
                <w:rFonts w:ascii="Times New Roman" w:eastAsia="Times New Roman" w:hAnsi="Times New Roman" w:cs="Times New Roman"/>
                <w:color w:val="000000"/>
                <w:sz w:val="20"/>
                <w:szCs w:val="20"/>
              </w:rPr>
            </w:pPr>
          </w:p>
          <w:p w:rsidR="00985A97" w:rsidRDefault="00985A97" w:rsidP="00B07F30">
            <w:pPr>
              <w:spacing w:after="0" w:line="240" w:lineRule="auto"/>
              <w:jc w:val="both"/>
              <w:outlineLvl w:val="0"/>
              <w:rPr>
                <w:rFonts w:ascii="Times New Roman" w:eastAsia="Times New Roman" w:hAnsi="Times New Roman" w:cs="Times New Roman"/>
                <w:b/>
                <w:color w:val="000000"/>
                <w:sz w:val="20"/>
                <w:szCs w:val="20"/>
              </w:rPr>
            </w:pPr>
          </w:p>
          <w:p w:rsidR="00985A97" w:rsidRDefault="00985A97" w:rsidP="00B07F30">
            <w:pPr>
              <w:spacing w:after="0" w:line="240" w:lineRule="auto"/>
              <w:jc w:val="both"/>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both"/>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color w:val="000000"/>
                <w:sz w:val="20"/>
                <w:szCs w:val="20"/>
              </w:rPr>
              <w:t xml:space="preserve">15. </w:t>
            </w:r>
          </w:p>
          <w:p w:rsidR="0041691A" w:rsidRPr="0041691A" w:rsidRDefault="0041691A" w:rsidP="00B07F30">
            <w:pPr>
              <w:spacing w:after="0" w:line="240" w:lineRule="auto"/>
              <w:outlineLvl w:val="0"/>
              <w:rPr>
                <w:rFonts w:ascii="Times New Roman" w:eastAsia="Times New Roman" w:hAnsi="Times New Roman" w:cs="Times New Roman"/>
                <w:i/>
                <w:sz w:val="20"/>
                <w:szCs w:val="20"/>
              </w:rPr>
            </w:pPr>
          </w:p>
          <w:p w:rsidR="0041691A" w:rsidRPr="0041691A" w:rsidRDefault="0041691A" w:rsidP="00B07F30">
            <w:pPr>
              <w:spacing w:after="0" w:line="240" w:lineRule="auto"/>
              <w:ind w:right="-108"/>
              <w:outlineLvl w:val="0"/>
              <w:rPr>
                <w:rFonts w:ascii="Times New Roman" w:eastAsia="Times New Roman" w:hAnsi="Times New Roman" w:cs="Times New Roman"/>
                <w:b/>
                <w:color w:val="000000"/>
                <w:sz w:val="20"/>
                <w:szCs w:val="20"/>
              </w:rPr>
            </w:pPr>
          </w:p>
        </w:tc>
        <w:tc>
          <w:tcPr>
            <w:tcW w:w="1560" w:type="dxa"/>
            <w:gridSpan w:val="2"/>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lang w:val="ru-RU"/>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 xml:space="preserve">Виконавчий комітет </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lastRenderedPageBreak/>
              <w:t>Виконавчий комітет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tc>
        <w:tc>
          <w:tcPr>
            <w:tcW w:w="1039"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lang w:val="ru-RU"/>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 xml:space="preserve">Міський бюджет </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Міський бюджет</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b/>
                <w:sz w:val="20"/>
                <w:szCs w:val="20"/>
              </w:rPr>
            </w:pPr>
            <w:r w:rsidRPr="0041691A">
              <w:rPr>
                <w:rFonts w:ascii="Times New Roman" w:eastAsia="Times New Roman" w:hAnsi="Times New Roman" w:cs="Times New Roman"/>
                <w:sz w:val="20"/>
                <w:szCs w:val="20"/>
              </w:rPr>
              <w:lastRenderedPageBreak/>
              <w:t>Міський бюджет</w:t>
            </w:r>
          </w:p>
        </w:tc>
        <w:tc>
          <w:tcPr>
            <w:tcW w:w="1088"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outlineLvl w:val="0"/>
              <w:rPr>
                <w:rFonts w:ascii="Times New Roman" w:eastAsia="Times New Roman" w:hAnsi="Times New Roman" w:cs="Times New Roman"/>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200 000</w:t>
            </w:r>
          </w:p>
          <w:p w:rsidR="0041691A" w:rsidRPr="0041691A" w:rsidRDefault="0041691A" w:rsidP="00B07F30">
            <w:pPr>
              <w:spacing w:after="0" w:line="240" w:lineRule="auto"/>
              <w:jc w:val="center"/>
              <w:outlineLvl w:val="0"/>
              <w:rPr>
                <w:rFonts w:ascii="Times New Roman" w:eastAsia="Times New Roman" w:hAnsi="Times New Roman" w:cs="Times New Roman"/>
                <w:color w:val="000000"/>
                <w:sz w:val="20"/>
                <w:szCs w:val="20"/>
                <w:lang w:val="ru-RU"/>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300 000</w:t>
            </w: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lang w:val="en-US"/>
              </w:rPr>
              <w:t>100</w:t>
            </w:r>
            <w:r w:rsidRPr="0041691A">
              <w:rPr>
                <w:rFonts w:ascii="Times New Roman" w:eastAsia="Times New Roman" w:hAnsi="Times New Roman" w:cs="Times New Roman"/>
                <w:b/>
                <w:color w:val="000000"/>
                <w:sz w:val="20"/>
                <w:szCs w:val="20"/>
              </w:rPr>
              <w:t xml:space="preserve"> 000</w:t>
            </w: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150 000</w:t>
            </w: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300 000</w:t>
            </w: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370 000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1 000 000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500 000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400 000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400 000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50 000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100 000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300 000</w:t>
            </w: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lastRenderedPageBreak/>
              <w:t>300 000</w:t>
            </w:r>
          </w:p>
        </w:tc>
        <w:tc>
          <w:tcPr>
            <w:tcW w:w="4394"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both"/>
              <w:outlineLvl w:val="0"/>
              <w:rPr>
                <w:rFonts w:ascii="Times New Roman" w:eastAsia="Times New Roman" w:hAnsi="Times New Roman" w:cs="Times New Roman"/>
                <w:sz w:val="20"/>
                <w:szCs w:val="20"/>
              </w:rPr>
            </w:pPr>
          </w:p>
          <w:p w:rsidR="0041691A" w:rsidRPr="0041691A" w:rsidRDefault="0041691A" w:rsidP="00786157">
            <w:pPr>
              <w:spacing w:after="0" w:line="240" w:lineRule="auto"/>
              <w:jc w:val="both"/>
              <w:outlineLvl w:val="0"/>
              <w:rPr>
                <w:rFonts w:ascii="Times New Roman" w:eastAsia="Times New Roman" w:hAnsi="Times New Roman" w:cs="Times New Roman"/>
                <w:sz w:val="20"/>
                <w:szCs w:val="20"/>
              </w:rPr>
            </w:pPr>
          </w:p>
        </w:tc>
      </w:tr>
      <w:tr w:rsidR="0041691A" w:rsidRPr="0041691A" w:rsidTr="00656DEB">
        <w:trPr>
          <w:trHeight w:val="221"/>
        </w:trPr>
        <w:tc>
          <w:tcPr>
            <w:tcW w:w="16104" w:type="dxa"/>
            <w:gridSpan w:val="10"/>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jc w:val="center"/>
              <w:outlineLvl w:val="0"/>
              <w:rPr>
                <w:rFonts w:ascii="Times New Roman" w:eastAsia="Times New Roman" w:hAnsi="Times New Roman" w:cs="Times New Roman"/>
                <w:b/>
                <w:bCs/>
                <w:sz w:val="20"/>
                <w:szCs w:val="20"/>
                <w:lang w:val="en-US"/>
              </w:rPr>
            </w:pPr>
            <w:r w:rsidRPr="0041691A">
              <w:rPr>
                <w:rFonts w:ascii="Times New Roman" w:eastAsia="Times New Roman" w:hAnsi="Times New Roman" w:cs="Times New Roman"/>
                <w:b/>
                <w:bCs/>
                <w:sz w:val="20"/>
                <w:szCs w:val="20"/>
              </w:rPr>
              <w:lastRenderedPageBreak/>
              <w:t>2025</w:t>
            </w:r>
            <w:r w:rsidRPr="0041691A">
              <w:rPr>
                <w:rFonts w:ascii="Times New Roman" w:eastAsia="Times New Roman" w:hAnsi="Times New Roman" w:cs="Times New Roman"/>
                <w:b/>
                <w:bCs/>
                <w:sz w:val="20"/>
                <w:szCs w:val="20"/>
                <w:lang w:val="en-US"/>
              </w:rPr>
              <w:t>-</w:t>
            </w:r>
            <w:r w:rsidRPr="0041691A">
              <w:rPr>
                <w:rFonts w:ascii="Times New Roman" w:eastAsia="Times New Roman" w:hAnsi="Times New Roman" w:cs="Times New Roman"/>
                <w:b/>
                <w:bCs/>
                <w:sz w:val="20"/>
                <w:szCs w:val="20"/>
              </w:rPr>
              <w:t>2026 рік</w:t>
            </w:r>
          </w:p>
        </w:tc>
      </w:tr>
      <w:tr w:rsidR="0041691A" w:rsidRPr="0041691A" w:rsidTr="00985A97">
        <w:trPr>
          <w:trHeight w:val="3068"/>
        </w:trPr>
        <w:tc>
          <w:tcPr>
            <w:tcW w:w="369"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 xml:space="preserve">  </w:t>
            </w:r>
          </w:p>
          <w:p w:rsidR="0041691A" w:rsidRPr="0041691A" w:rsidRDefault="0041691A" w:rsidP="00B07F30">
            <w:pPr>
              <w:spacing w:after="0" w:line="240" w:lineRule="auto"/>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 xml:space="preserve">  2.</w:t>
            </w: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sz w:val="20"/>
                <w:szCs w:val="20"/>
              </w:rPr>
            </w:pPr>
          </w:p>
        </w:tc>
        <w:tc>
          <w:tcPr>
            <w:tcW w:w="2836"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№13</w:t>
            </w:r>
          </w:p>
          <w:p w:rsidR="0041691A" w:rsidRPr="0041691A" w:rsidRDefault="0041691A" w:rsidP="00B07F30">
            <w:pPr>
              <w:spacing w:after="0" w:line="240" w:lineRule="auto"/>
              <w:outlineLvl w:val="0"/>
              <w:rPr>
                <w:rFonts w:ascii="Times New Roman" w:eastAsia="Times New Roman" w:hAnsi="Times New Roman" w:cs="Times New Roman"/>
                <w:i/>
                <w:sz w:val="20"/>
                <w:szCs w:val="20"/>
              </w:rPr>
            </w:pPr>
            <w:r w:rsidRPr="0041691A">
              <w:rPr>
                <w:rFonts w:ascii="Times New Roman" w:eastAsia="Times New Roman" w:hAnsi="Times New Roman" w:cs="Times New Roman"/>
                <w:b/>
                <w:i/>
                <w:sz w:val="20"/>
                <w:szCs w:val="20"/>
              </w:rPr>
              <w:t>Завдання №14</w:t>
            </w:r>
          </w:p>
          <w:p w:rsidR="0041691A" w:rsidRPr="0041691A" w:rsidRDefault="0041691A" w:rsidP="00B07F30">
            <w:pPr>
              <w:spacing w:after="0" w:line="240" w:lineRule="auto"/>
              <w:jc w:val="both"/>
              <w:rPr>
                <w:rFonts w:ascii="Times New Roman" w:eastAsia="Times New Roman" w:hAnsi="Times New Roman" w:cs="Times New Roman"/>
                <w:color w:val="000000"/>
                <w:sz w:val="20"/>
                <w:szCs w:val="20"/>
              </w:rPr>
            </w:pPr>
          </w:p>
        </w:tc>
        <w:tc>
          <w:tcPr>
            <w:tcW w:w="3402"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ind w:right="-108"/>
              <w:outlineLvl w:val="0"/>
              <w:rPr>
                <w:rFonts w:ascii="Times New Roman" w:eastAsia="Times New Roman" w:hAnsi="Times New Roman" w:cs="Times New Roman"/>
                <w:b/>
                <w:sz w:val="20"/>
                <w:szCs w:val="20"/>
              </w:rPr>
            </w:pPr>
            <w:r w:rsidRPr="0041691A">
              <w:rPr>
                <w:rFonts w:ascii="Times New Roman" w:eastAsia="Times New Roman" w:hAnsi="Times New Roman" w:cs="Times New Roman"/>
                <w:b/>
                <w:sz w:val="20"/>
                <w:szCs w:val="20"/>
              </w:rPr>
              <w:t>16</w:t>
            </w:r>
            <w:r w:rsidRPr="0041691A">
              <w:rPr>
                <w:rFonts w:ascii="Times New Roman" w:eastAsia="Times New Roman" w:hAnsi="Times New Roman" w:cs="Times New Roman"/>
                <w:sz w:val="20"/>
                <w:szCs w:val="20"/>
              </w:rPr>
              <w:t xml:space="preserve">.  </w:t>
            </w:r>
            <w:r w:rsidRPr="0041691A">
              <w:rPr>
                <w:rFonts w:ascii="Times New Roman" w:eastAsia="Times New Roman" w:hAnsi="Times New Roman" w:cs="Times New Roman"/>
                <w:color w:val="000000"/>
                <w:sz w:val="20"/>
                <w:szCs w:val="20"/>
              </w:rPr>
              <w:t>.</w:t>
            </w:r>
            <w:r w:rsidR="00786157">
              <w:rPr>
                <w:rFonts w:ascii="Times New Roman" w:eastAsia="Times New Roman" w:hAnsi="Times New Roman" w:cs="Times New Roman"/>
                <w:color w:val="000000"/>
                <w:sz w:val="20"/>
                <w:szCs w:val="20"/>
              </w:rPr>
              <w:t>****************</w:t>
            </w:r>
          </w:p>
          <w:p w:rsidR="0041691A" w:rsidRPr="0041691A" w:rsidRDefault="0041691A" w:rsidP="00B07F30">
            <w:pPr>
              <w:spacing w:after="0" w:line="240" w:lineRule="auto"/>
              <w:outlineLvl w:val="0"/>
              <w:rPr>
                <w:rFonts w:ascii="Times New Roman" w:eastAsia="Times New Roman" w:hAnsi="Times New Roman" w:cs="Times New Roman"/>
                <w:bCs/>
                <w:sz w:val="20"/>
                <w:szCs w:val="20"/>
              </w:rPr>
            </w:pPr>
          </w:p>
          <w:p w:rsidR="00786157" w:rsidRPr="0041691A" w:rsidRDefault="0041691A" w:rsidP="00786157">
            <w:pPr>
              <w:spacing w:after="0" w:line="240" w:lineRule="auto"/>
              <w:ind w:right="-108"/>
              <w:outlineLvl w:val="0"/>
              <w:rPr>
                <w:rFonts w:ascii="Times New Roman" w:eastAsia="Times New Roman" w:hAnsi="Times New Roman" w:cs="Times New Roman"/>
                <w:bCs/>
                <w:sz w:val="20"/>
                <w:szCs w:val="20"/>
              </w:rPr>
            </w:pPr>
            <w:r w:rsidRPr="0041691A">
              <w:rPr>
                <w:rFonts w:ascii="Times New Roman" w:eastAsia="Times New Roman" w:hAnsi="Times New Roman" w:cs="Times New Roman"/>
                <w:b/>
                <w:sz w:val="20"/>
                <w:szCs w:val="20"/>
              </w:rPr>
              <w:t xml:space="preserve">17. </w:t>
            </w:r>
          </w:p>
          <w:p w:rsidR="0041691A" w:rsidRPr="0041691A" w:rsidRDefault="0041691A" w:rsidP="00B07F30">
            <w:pPr>
              <w:spacing w:after="0" w:line="240" w:lineRule="auto"/>
              <w:outlineLvl w:val="0"/>
              <w:rPr>
                <w:rFonts w:ascii="Times New Roman" w:eastAsia="Times New Roman" w:hAnsi="Times New Roman" w:cs="Times New Roman"/>
                <w:bCs/>
                <w:sz w:val="20"/>
                <w:szCs w:val="20"/>
              </w:rPr>
            </w:pPr>
          </w:p>
        </w:tc>
        <w:tc>
          <w:tcPr>
            <w:tcW w:w="1701" w:type="dxa"/>
            <w:gridSpan w:val="3"/>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 xml:space="preserve">Виконавчий комітет </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 xml:space="preserve">Виконавчий комітет </w:t>
            </w: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tc>
        <w:tc>
          <w:tcPr>
            <w:tcW w:w="1039"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 xml:space="preserve">Міський бюджет </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outlineLvl w:val="0"/>
              <w:rPr>
                <w:rFonts w:ascii="Times New Roman" w:eastAsia="Times New Roman" w:hAnsi="Times New Roman" w:cs="Times New Roman"/>
                <w:sz w:val="20"/>
                <w:szCs w:val="20"/>
              </w:rPr>
            </w:pPr>
            <w:r w:rsidRPr="0041691A">
              <w:rPr>
                <w:rFonts w:ascii="Times New Roman" w:eastAsia="Times New Roman" w:hAnsi="Times New Roman" w:cs="Times New Roman"/>
                <w:sz w:val="20"/>
                <w:szCs w:val="20"/>
              </w:rPr>
              <w:t xml:space="preserve">Міський бюджет </w:t>
            </w: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sz w:val="20"/>
                <w:szCs w:val="20"/>
              </w:rPr>
            </w:pPr>
          </w:p>
        </w:tc>
        <w:tc>
          <w:tcPr>
            <w:tcW w:w="1088" w:type="dxa"/>
            <w:tcBorders>
              <w:top w:val="single" w:sz="4" w:space="0" w:color="auto"/>
              <w:left w:val="single" w:sz="4" w:space="0" w:color="auto"/>
              <w:bottom w:val="single" w:sz="4" w:space="0" w:color="auto"/>
              <w:right w:val="single" w:sz="4" w:space="0" w:color="auto"/>
            </w:tcBorders>
          </w:tcPr>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 xml:space="preserve">580 000 </w:t>
            </w: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outlineLvl w:val="0"/>
              <w:rPr>
                <w:rFonts w:ascii="Times New Roman" w:eastAsia="Times New Roman" w:hAnsi="Times New Roman" w:cs="Times New Roman"/>
                <w:b/>
                <w:color w:val="000000"/>
                <w:sz w:val="20"/>
                <w:szCs w:val="20"/>
              </w:rPr>
            </w:pPr>
            <w:r w:rsidRPr="0041691A">
              <w:rPr>
                <w:rFonts w:ascii="Times New Roman" w:eastAsia="Times New Roman" w:hAnsi="Times New Roman" w:cs="Times New Roman"/>
                <w:b/>
                <w:color w:val="000000"/>
                <w:sz w:val="20"/>
                <w:szCs w:val="20"/>
              </w:rPr>
              <w:t>650 000</w:t>
            </w: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b/>
                <w:color w:val="000000"/>
                <w:sz w:val="20"/>
                <w:szCs w:val="20"/>
              </w:rPr>
            </w:pPr>
          </w:p>
          <w:p w:rsidR="0041691A" w:rsidRPr="0041691A" w:rsidRDefault="0041691A" w:rsidP="00B07F30">
            <w:pPr>
              <w:spacing w:after="0" w:line="240" w:lineRule="auto"/>
              <w:jc w:val="center"/>
              <w:outlineLvl w:val="0"/>
              <w:rPr>
                <w:rFonts w:ascii="Times New Roman" w:eastAsia="Times New Roman" w:hAnsi="Times New Roman" w:cs="Times New Roman"/>
                <w:color w:val="000000"/>
                <w:sz w:val="20"/>
                <w:szCs w:val="20"/>
              </w:rPr>
            </w:pPr>
          </w:p>
        </w:tc>
        <w:tc>
          <w:tcPr>
            <w:tcW w:w="4394" w:type="dxa"/>
            <w:tcBorders>
              <w:top w:val="single" w:sz="4" w:space="0" w:color="auto"/>
              <w:left w:val="single" w:sz="4" w:space="0" w:color="auto"/>
              <w:bottom w:val="single" w:sz="4" w:space="0" w:color="auto"/>
              <w:right w:val="single" w:sz="4" w:space="0" w:color="auto"/>
            </w:tcBorders>
          </w:tcPr>
          <w:p w:rsidR="0041691A" w:rsidRPr="0041691A" w:rsidRDefault="0041691A" w:rsidP="00786157">
            <w:pPr>
              <w:spacing w:after="0" w:line="240" w:lineRule="auto"/>
              <w:outlineLvl w:val="0"/>
              <w:rPr>
                <w:rFonts w:ascii="Times New Roman" w:eastAsia="Times New Roman" w:hAnsi="Times New Roman" w:cs="Times New Roman"/>
                <w:sz w:val="20"/>
                <w:szCs w:val="20"/>
              </w:rPr>
            </w:pPr>
          </w:p>
        </w:tc>
      </w:tr>
    </w:tbl>
    <w:p w:rsidR="0041691A" w:rsidRPr="0041691A" w:rsidRDefault="0041691A" w:rsidP="00B07F30">
      <w:pPr>
        <w:spacing w:after="0" w:line="240" w:lineRule="auto"/>
        <w:rPr>
          <w:rFonts w:ascii="Times New Roman" w:eastAsia="Times New Roman" w:hAnsi="Times New Roman" w:cs="Times New Roman"/>
          <w:b/>
          <w:sz w:val="26"/>
          <w:szCs w:val="26"/>
          <w:lang w:eastAsia="ru-RU"/>
        </w:rPr>
      </w:pPr>
    </w:p>
    <w:p w:rsidR="0041691A" w:rsidRPr="0041691A" w:rsidRDefault="0041691A" w:rsidP="00B07F30">
      <w:pPr>
        <w:spacing w:after="0" w:line="240" w:lineRule="auto"/>
        <w:rPr>
          <w:rFonts w:ascii="Times New Roman" w:eastAsia="Times New Roman" w:hAnsi="Times New Roman" w:cs="Times New Roman"/>
          <w:b/>
          <w:sz w:val="26"/>
          <w:szCs w:val="26"/>
          <w:lang w:eastAsia="ru-RU"/>
        </w:rPr>
      </w:pPr>
    </w:p>
    <w:p w:rsidR="0041691A" w:rsidRPr="0041691A" w:rsidRDefault="0041691A" w:rsidP="00B07F30">
      <w:pPr>
        <w:spacing w:after="0" w:line="240" w:lineRule="auto"/>
        <w:rPr>
          <w:rFonts w:ascii="Times New Roman" w:eastAsia="Times New Roman" w:hAnsi="Times New Roman" w:cs="Times New Roman"/>
          <w:b/>
          <w:sz w:val="26"/>
          <w:szCs w:val="26"/>
          <w:lang w:eastAsia="ru-RU"/>
        </w:rPr>
      </w:pPr>
      <w:r>
        <w:rPr>
          <w:rFonts w:ascii="Times New Roman" w:eastAsia="Times New Roman" w:hAnsi="Times New Roman" w:cs="Times New Roman"/>
          <w:sz w:val="24"/>
          <w:szCs w:val="24"/>
          <w:lang w:eastAsia="ru-RU"/>
        </w:rPr>
        <w:t xml:space="preserve">Міський   голова </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sidR="000B4087">
        <w:rPr>
          <w:rFonts w:ascii="Times New Roman" w:eastAsia="Times New Roman" w:hAnsi="Times New Roman" w:cs="Times New Roman"/>
          <w:sz w:val="24"/>
          <w:szCs w:val="24"/>
          <w:lang w:eastAsia="ru-RU"/>
        </w:rPr>
        <w:tab/>
      </w:r>
      <w:r w:rsidR="000B4087">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Ярина ЯЦЕНКО</w:t>
      </w:r>
      <w:r w:rsidRPr="0041691A">
        <w:rPr>
          <w:rFonts w:ascii="Times New Roman" w:eastAsia="Times New Roman" w:hAnsi="Times New Roman" w:cs="Times New Roman"/>
          <w:sz w:val="24"/>
          <w:szCs w:val="24"/>
          <w:lang w:eastAsia="ru-RU"/>
        </w:rPr>
        <w:t xml:space="preserve">                                             </w:t>
      </w:r>
    </w:p>
    <w:p w:rsidR="0041691A" w:rsidRPr="0041691A" w:rsidRDefault="0041691A" w:rsidP="00B07F30">
      <w:pPr>
        <w:spacing w:after="0" w:line="240" w:lineRule="auto"/>
        <w:rPr>
          <w:rFonts w:ascii="Times New Roman" w:eastAsia="Times New Roman" w:hAnsi="Times New Roman" w:cs="Times New Roman"/>
          <w:b/>
          <w:sz w:val="26"/>
          <w:szCs w:val="26"/>
          <w:lang w:eastAsia="ru-RU"/>
        </w:rPr>
      </w:pPr>
    </w:p>
    <w:p w:rsidR="0041691A" w:rsidRPr="0041691A" w:rsidRDefault="0041691A" w:rsidP="00B07F30">
      <w:pPr>
        <w:spacing w:after="0" w:line="240" w:lineRule="auto"/>
        <w:rPr>
          <w:rFonts w:ascii="Times New Roman" w:eastAsia="Times New Roman" w:hAnsi="Times New Roman" w:cs="Times New Roman"/>
          <w:b/>
          <w:sz w:val="26"/>
          <w:szCs w:val="26"/>
          <w:lang w:eastAsia="ru-RU"/>
        </w:rPr>
        <w:sectPr w:rsidR="0041691A" w:rsidRPr="0041691A" w:rsidSect="00656DEB">
          <w:pgSz w:w="16838" w:h="11906" w:orient="landscape"/>
          <w:pgMar w:top="851" w:right="851" w:bottom="568" w:left="1418" w:header="720" w:footer="720" w:gutter="0"/>
          <w:cols w:space="720"/>
        </w:sectPr>
      </w:pPr>
    </w:p>
    <w:p w:rsidR="0041691A" w:rsidRPr="0041691A" w:rsidRDefault="0041691A" w:rsidP="00B07F30">
      <w:pPr>
        <w:spacing w:after="0" w:line="240" w:lineRule="auto"/>
        <w:jc w:val="center"/>
        <w:rPr>
          <w:rFonts w:ascii="Times New Roman" w:eastAsia="Times New Roman" w:hAnsi="Times New Roman" w:cs="Times New Roman"/>
          <w:b/>
          <w:bCs/>
          <w:sz w:val="24"/>
          <w:szCs w:val="24"/>
          <w:lang w:eastAsia="ru-RU"/>
        </w:rPr>
      </w:pPr>
      <w:r w:rsidRPr="0041691A">
        <w:rPr>
          <w:rFonts w:ascii="Times New Roman" w:eastAsia="Times New Roman" w:hAnsi="Times New Roman" w:cs="Times New Roman"/>
          <w:i/>
          <w:sz w:val="24"/>
          <w:szCs w:val="24"/>
          <w:lang w:val="ru-RU" w:eastAsia="ru-RU"/>
        </w:rPr>
        <w:lastRenderedPageBreak/>
        <w:br/>
      </w:r>
      <w:r w:rsidRPr="0041691A">
        <w:rPr>
          <w:rFonts w:ascii="Times New Roman" w:eastAsia="Times New Roman" w:hAnsi="Times New Roman" w:cs="Times New Roman"/>
          <w:b/>
          <w:bCs/>
          <w:sz w:val="24"/>
          <w:szCs w:val="24"/>
          <w:lang w:val="ru-RU" w:eastAsia="ru-RU"/>
        </w:rPr>
        <w:t>П</w:t>
      </w:r>
      <w:r w:rsidRPr="0041691A">
        <w:rPr>
          <w:rFonts w:ascii="Times New Roman" w:eastAsia="Times New Roman" w:hAnsi="Times New Roman" w:cs="Times New Roman"/>
          <w:b/>
          <w:bCs/>
          <w:sz w:val="24"/>
          <w:szCs w:val="24"/>
          <w:lang w:eastAsia="ru-RU"/>
        </w:rPr>
        <w:t>АСПОРТ</w:t>
      </w: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(загальна характеристика(бюджетної) цільової програми)</w:t>
      </w:r>
    </w:p>
    <w:p w:rsidR="0041691A" w:rsidRPr="0041691A" w:rsidRDefault="0041691A" w:rsidP="00B07F30">
      <w:pPr>
        <w:spacing w:after="0" w:line="240" w:lineRule="auto"/>
        <w:jc w:val="center"/>
        <w:rPr>
          <w:rFonts w:ascii="Times New Roman" w:eastAsia="Times New Roman" w:hAnsi="Times New Roman" w:cs="Times New Roman"/>
          <w:b/>
          <w:sz w:val="24"/>
          <w:szCs w:val="24"/>
          <w:lang w:eastAsia="ru-RU"/>
        </w:rPr>
      </w:pPr>
      <w:r w:rsidRPr="0041691A">
        <w:rPr>
          <w:rFonts w:ascii="Times New Roman" w:eastAsia="Times New Roman" w:hAnsi="Times New Roman" w:cs="Times New Roman"/>
          <w:b/>
          <w:sz w:val="24"/>
          <w:szCs w:val="24"/>
          <w:lang w:eastAsia="ru-RU"/>
        </w:rPr>
        <w:t xml:space="preserve">Програми підтримки державної політики національного спротиву </w:t>
      </w:r>
    </w:p>
    <w:p w:rsidR="0041691A" w:rsidRPr="0041691A" w:rsidRDefault="0041691A" w:rsidP="00B07F30">
      <w:pPr>
        <w:spacing w:after="0" w:line="240" w:lineRule="auto"/>
        <w:jc w:val="center"/>
        <w:rPr>
          <w:rFonts w:ascii="Times New Roman" w:eastAsia="Times New Roman" w:hAnsi="Times New Roman" w:cs="Times New Roman"/>
          <w:b/>
          <w:bCs/>
          <w:sz w:val="24"/>
          <w:szCs w:val="24"/>
          <w:lang w:eastAsia="ru-RU"/>
        </w:rPr>
      </w:pPr>
      <w:r w:rsidRPr="0041691A">
        <w:rPr>
          <w:rFonts w:ascii="Times New Roman" w:eastAsia="Times New Roman" w:hAnsi="Times New Roman" w:cs="Times New Roman"/>
          <w:b/>
          <w:sz w:val="24"/>
          <w:szCs w:val="24"/>
          <w:lang w:eastAsia="ru-RU"/>
        </w:rPr>
        <w:t>на 2024 рік, прогноз на 2025-2026 роки</w:t>
      </w:r>
    </w:p>
    <w:p w:rsidR="0041691A" w:rsidRPr="0041691A" w:rsidRDefault="0041691A" w:rsidP="00B07F30">
      <w:pPr>
        <w:spacing w:after="0" w:line="240" w:lineRule="auto"/>
        <w:jc w:val="center"/>
        <w:outlineLvl w:val="0"/>
        <w:rPr>
          <w:rFonts w:ascii="Times New Roman" w:eastAsia="Times New Roman" w:hAnsi="Times New Roman" w:cs="Times New Roman"/>
          <w:b/>
          <w:sz w:val="24"/>
          <w:szCs w:val="24"/>
          <w:lang w:eastAsia="ru-RU"/>
        </w:rPr>
      </w:pPr>
    </w:p>
    <w:p w:rsidR="0041691A" w:rsidRPr="0041691A" w:rsidRDefault="0041691A" w:rsidP="00B07F30">
      <w:pPr>
        <w:spacing w:after="0" w:line="240" w:lineRule="auto"/>
        <w:jc w:val="both"/>
        <w:outlineLvl w:val="0"/>
        <w:rPr>
          <w:rFonts w:ascii="Times New Roman" w:eastAsia="Times New Roman" w:hAnsi="Times New Roman" w:cs="Times New Roman"/>
          <w:b/>
          <w:sz w:val="24"/>
          <w:szCs w:val="24"/>
          <w:lang w:eastAsia="ru-RU"/>
        </w:rPr>
      </w:pPr>
    </w:p>
    <w:tbl>
      <w:tblPr>
        <w:tblW w:w="0" w:type="auto"/>
        <w:tblCellSpacing w:w="15" w:type="dxa"/>
        <w:tblLook w:val="04A0"/>
      </w:tblPr>
      <w:tblGrid>
        <w:gridCol w:w="630"/>
        <w:gridCol w:w="3045"/>
        <w:gridCol w:w="5370"/>
      </w:tblGrid>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1.</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val="ru-RU" w:eastAsia="ru-RU"/>
              </w:rPr>
              <w:t xml:space="preserve">Ініціатор розроблення </w:t>
            </w:r>
            <w:r w:rsidRPr="0041691A">
              <w:rPr>
                <w:rFonts w:ascii="Times New Roman" w:eastAsia="Times New Roman" w:hAnsi="Times New Roman" w:cs="Times New Roman"/>
                <w:sz w:val="24"/>
                <w:szCs w:val="24"/>
                <w:lang w:val="ru-RU" w:eastAsia="ru-RU"/>
              </w:rPr>
              <w:br/>
            </w:r>
            <w:r w:rsidRPr="0041691A">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color w:val="000000"/>
                <w:sz w:val="24"/>
                <w:szCs w:val="24"/>
                <w:lang w:eastAsia="ru-RU"/>
              </w:rPr>
              <w:t>Відділ з питань надзвичайних ситуацій, правоохоронної та оборонно – мобілізаційної роботи Новороздільської міської ради</w:t>
            </w:r>
            <w:r w:rsidRPr="0041691A">
              <w:rPr>
                <w:rFonts w:ascii="Times New Roman" w:eastAsia="Times New Roman" w:hAnsi="Times New Roman" w:cs="Times New Roman"/>
                <w:sz w:val="24"/>
                <w:szCs w:val="24"/>
                <w:lang w:eastAsia="ru-RU"/>
              </w:rPr>
              <w:t xml:space="preserve"> Стрийський районний територіальний центр комплектування та соціальної підтримки </w:t>
            </w: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val="ru-RU" w:eastAsia="ru-RU"/>
              </w:rPr>
              <w:t>2.</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Дата, номер документа про затвердження Програми</w:t>
            </w:r>
          </w:p>
        </w:tc>
        <w:tc>
          <w:tcPr>
            <w:tcW w:w="5325" w:type="dxa"/>
            <w:tcMar>
              <w:top w:w="15" w:type="dxa"/>
              <w:left w:w="15" w:type="dxa"/>
              <w:bottom w:w="15" w:type="dxa"/>
              <w:right w:w="15" w:type="dxa"/>
            </w:tcMar>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Рішення сесії  Новороздільської міської ради № ____ від «____» __________ 20__ року</w:t>
            </w:r>
          </w:p>
          <w:p w:rsidR="0041691A" w:rsidRPr="0041691A" w:rsidRDefault="0041691A" w:rsidP="00B07F30">
            <w:pPr>
              <w:spacing w:after="0" w:line="240" w:lineRule="auto"/>
              <w:rPr>
                <w:rFonts w:ascii="Times New Roman" w:eastAsia="Times New Roman" w:hAnsi="Times New Roman" w:cs="Times New Roman"/>
                <w:sz w:val="24"/>
                <w:szCs w:val="24"/>
                <w:lang w:eastAsia="ru-RU"/>
              </w:rPr>
            </w:pP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val="ru-RU" w:eastAsia="ru-RU"/>
              </w:rPr>
              <w:t>3.</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val="ru-RU" w:eastAsia="ru-RU"/>
              </w:rPr>
              <w:t xml:space="preserve">Розробник </w:t>
            </w:r>
            <w:r w:rsidRPr="0041691A">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eastAsia="ru-RU"/>
              </w:rPr>
              <w:t>Виконавчий комітет Новороздільської</w:t>
            </w:r>
            <w:r w:rsidRPr="0041691A">
              <w:rPr>
                <w:rFonts w:ascii="Times New Roman" w:eastAsia="Times New Roman" w:hAnsi="Times New Roman" w:cs="Times New Roman"/>
                <w:sz w:val="24"/>
                <w:szCs w:val="24"/>
                <w:lang w:val="ru-RU" w:eastAsia="ru-RU"/>
              </w:rPr>
              <w:t xml:space="preserve"> міської ради</w:t>
            </w:r>
          </w:p>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val="ru-RU" w:eastAsia="ru-RU"/>
              </w:rPr>
              <w:t>4.</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val="ru-RU" w:eastAsia="ru-RU"/>
              </w:rPr>
              <w:t xml:space="preserve">Співрозробники </w:t>
            </w:r>
            <w:r w:rsidRPr="0041691A">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color w:val="000000"/>
                <w:sz w:val="24"/>
                <w:szCs w:val="24"/>
                <w:lang w:eastAsia="ru-RU"/>
              </w:rPr>
              <w:t>Відділ з питань надзвичайних ситуацій, правоохоронної та оборонно – мобілізаційної роботи Новороздільської міської ради</w:t>
            </w:r>
            <w:r w:rsidRPr="0041691A">
              <w:rPr>
                <w:rFonts w:ascii="Times New Roman" w:eastAsia="Times New Roman" w:hAnsi="Times New Roman" w:cs="Times New Roman"/>
                <w:color w:val="FF0000"/>
                <w:sz w:val="24"/>
                <w:szCs w:val="24"/>
                <w:lang w:eastAsia="ru-RU"/>
              </w:rPr>
              <w:t xml:space="preserve"> </w:t>
            </w:r>
          </w:p>
          <w:p w:rsidR="0041691A" w:rsidRPr="0041691A" w:rsidRDefault="0041691A" w:rsidP="00B07F30">
            <w:pPr>
              <w:spacing w:after="0" w:line="240" w:lineRule="auto"/>
              <w:rPr>
                <w:rFonts w:ascii="Times New Roman" w:eastAsia="Times New Roman" w:hAnsi="Times New Roman" w:cs="Times New Roman"/>
                <w:color w:val="FF0000"/>
                <w:sz w:val="24"/>
                <w:szCs w:val="24"/>
                <w:lang w:eastAsia="ru-RU"/>
              </w:rPr>
            </w:pP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val="ru-RU" w:eastAsia="ru-RU"/>
              </w:rPr>
              <w:t>5.</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val="ru-RU" w:eastAsia="ru-RU"/>
              </w:rPr>
              <w:t xml:space="preserve">Відповідальний виконавець </w:t>
            </w:r>
            <w:r w:rsidRPr="0041691A">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eastAsia="ru-RU"/>
              </w:rPr>
              <w:t>Виконавчий комітет Новороздільської</w:t>
            </w:r>
            <w:r w:rsidRPr="0041691A">
              <w:rPr>
                <w:rFonts w:ascii="Times New Roman" w:eastAsia="Times New Roman" w:hAnsi="Times New Roman" w:cs="Times New Roman"/>
                <w:sz w:val="24"/>
                <w:szCs w:val="24"/>
                <w:lang w:val="ru-RU" w:eastAsia="ru-RU"/>
              </w:rPr>
              <w:t xml:space="preserve"> міської ради</w:t>
            </w:r>
          </w:p>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val="ru-RU" w:eastAsia="ru-RU"/>
              </w:rPr>
              <w:t>6.</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val="ru-RU" w:eastAsia="ru-RU"/>
              </w:rPr>
              <w:t xml:space="preserve">Учасники </w:t>
            </w:r>
            <w:r w:rsidRPr="0041691A">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Виконавчий комітет Новороздільської міської ради</w:t>
            </w: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7.</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Термін реалізації Програми</w:t>
            </w:r>
          </w:p>
        </w:tc>
        <w:tc>
          <w:tcPr>
            <w:tcW w:w="5325" w:type="dxa"/>
            <w:tcMar>
              <w:top w:w="15" w:type="dxa"/>
              <w:left w:w="15" w:type="dxa"/>
              <w:bottom w:w="15" w:type="dxa"/>
              <w:right w:w="15" w:type="dxa"/>
            </w:tcMar>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val="ru-RU" w:eastAsia="ru-RU"/>
              </w:rPr>
              <w:t>20</w:t>
            </w:r>
            <w:r w:rsidRPr="0041691A">
              <w:rPr>
                <w:rFonts w:ascii="Times New Roman" w:eastAsia="Times New Roman" w:hAnsi="Times New Roman" w:cs="Times New Roman"/>
                <w:sz w:val="24"/>
                <w:szCs w:val="24"/>
                <w:lang w:eastAsia="ru-RU"/>
              </w:rPr>
              <w:t>24-2026 рік</w:t>
            </w: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eastAsia="ru-RU"/>
              </w:rPr>
              <w:t>8</w:t>
            </w:r>
            <w:r w:rsidRPr="0041691A">
              <w:rPr>
                <w:rFonts w:ascii="Times New Roman" w:eastAsia="Times New Roman" w:hAnsi="Times New Roman" w:cs="Times New Roman"/>
                <w:sz w:val="24"/>
                <w:szCs w:val="24"/>
                <w:lang w:val="ru-RU" w:eastAsia="ru-RU"/>
              </w:rPr>
              <w:t>.</w:t>
            </w:r>
          </w:p>
        </w:tc>
        <w:tc>
          <w:tcPr>
            <w:tcW w:w="3015" w:type="dxa"/>
            <w:tcMar>
              <w:top w:w="15" w:type="dxa"/>
              <w:left w:w="15" w:type="dxa"/>
              <w:bottom w:w="15" w:type="dxa"/>
              <w:right w:w="15" w:type="dxa"/>
            </w:tcMar>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Загальний обсяг фінансових ресурсів, необхідних для реалізації програми, всього- </w:t>
            </w:r>
          </w:p>
          <w:p w:rsidR="0041691A" w:rsidRPr="0041691A" w:rsidRDefault="0041691A" w:rsidP="00B07F30">
            <w:pPr>
              <w:spacing w:after="0" w:line="240" w:lineRule="auto"/>
              <w:rPr>
                <w:rFonts w:ascii="Times New Roman" w:eastAsia="Times New Roman" w:hAnsi="Times New Roman" w:cs="Times New Roman"/>
                <w:sz w:val="24"/>
                <w:szCs w:val="24"/>
                <w:lang w:eastAsia="ru-RU"/>
              </w:rPr>
            </w:pPr>
          </w:p>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у тому числі:</w:t>
            </w:r>
          </w:p>
        </w:tc>
        <w:tc>
          <w:tcPr>
            <w:tcW w:w="5325" w:type="dxa"/>
            <w:tcMar>
              <w:top w:w="15" w:type="dxa"/>
              <w:left w:w="15" w:type="dxa"/>
              <w:bottom w:w="15" w:type="dxa"/>
              <w:right w:w="15" w:type="dxa"/>
            </w:tcMar>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5700000</w:t>
            </w: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8</w:t>
            </w:r>
            <w:r w:rsidRPr="0041691A">
              <w:rPr>
                <w:rFonts w:ascii="Times New Roman" w:eastAsia="Times New Roman" w:hAnsi="Times New Roman" w:cs="Times New Roman"/>
                <w:sz w:val="24"/>
                <w:szCs w:val="24"/>
                <w:lang w:val="ru-RU" w:eastAsia="ru-RU"/>
              </w:rPr>
              <w:t>.</w:t>
            </w:r>
            <w:r w:rsidRPr="0041691A">
              <w:rPr>
                <w:rFonts w:ascii="Times New Roman" w:eastAsia="Times New Roman" w:hAnsi="Times New Roman" w:cs="Times New Roman"/>
                <w:sz w:val="24"/>
                <w:szCs w:val="24"/>
                <w:lang w:eastAsia="ru-RU"/>
              </w:rPr>
              <w:t>1.</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Коштів міського  бюджету</w:t>
            </w:r>
          </w:p>
        </w:tc>
        <w:tc>
          <w:tcPr>
            <w:tcW w:w="5325" w:type="dxa"/>
            <w:tcMar>
              <w:top w:w="15" w:type="dxa"/>
              <w:left w:w="15" w:type="dxa"/>
              <w:bottom w:w="15" w:type="dxa"/>
              <w:right w:w="15" w:type="dxa"/>
            </w:tcMar>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5700000</w:t>
            </w:r>
          </w:p>
        </w:tc>
      </w:tr>
      <w:tr w:rsidR="0041691A" w:rsidRPr="0041691A" w:rsidTr="00656DEB">
        <w:trPr>
          <w:tblCellSpacing w:w="15" w:type="dxa"/>
        </w:trPr>
        <w:tc>
          <w:tcPr>
            <w:tcW w:w="58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8.2</w:t>
            </w:r>
          </w:p>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8.3       </w:t>
            </w:r>
          </w:p>
        </w:tc>
        <w:tc>
          <w:tcPr>
            <w:tcW w:w="3015" w:type="dxa"/>
            <w:tcMar>
              <w:top w:w="15" w:type="dxa"/>
              <w:left w:w="15" w:type="dxa"/>
              <w:bottom w:w="15" w:type="dxa"/>
              <w:right w:w="15" w:type="dxa"/>
            </w:tcMar>
            <w:hideMark/>
          </w:tcPr>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Коштів обласного бюджету  </w:t>
            </w:r>
          </w:p>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 xml:space="preserve">Інших коштів                                                                  </w:t>
            </w:r>
          </w:p>
        </w:tc>
        <w:tc>
          <w:tcPr>
            <w:tcW w:w="5325" w:type="dxa"/>
            <w:tcMar>
              <w:top w:w="15" w:type="dxa"/>
              <w:left w:w="15" w:type="dxa"/>
              <w:bottom w:w="15" w:type="dxa"/>
              <w:right w:w="15" w:type="dxa"/>
            </w:tcMar>
            <w:hideMark/>
          </w:tcPr>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p w:rsidR="0041691A" w:rsidRPr="0041691A" w:rsidRDefault="0041691A" w:rsidP="00B07F30">
            <w:pPr>
              <w:spacing w:after="0" w:line="240" w:lineRule="auto"/>
              <w:jc w:val="center"/>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w:t>
            </w:r>
          </w:p>
        </w:tc>
      </w:tr>
    </w:tbl>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val="ru-RU" w:eastAsia="ru-RU"/>
        </w:rPr>
        <w:br/>
      </w:r>
      <w:r w:rsidRPr="0041691A">
        <w:rPr>
          <w:rFonts w:ascii="Times New Roman" w:eastAsia="Times New Roman" w:hAnsi="Times New Roman" w:cs="Times New Roman"/>
          <w:sz w:val="24"/>
          <w:szCs w:val="24"/>
          <w:lang w:eastAsia="ru-RU"/>
        </w:rPr>
        <w:t xml:space="preserve">Керівник установи – </w:t>
      </w:r>
    </w:p>
    <w:p w:rsidR="0041691A" w:rsidRPr="0041691A" w:rsidRDefault="0041691A" w:rsidP="00B07F30">
      <w:pPr>
        <w:spacing w:after="0" w:line="240" w:lineRule="auto"/>
        <w:rPr>
          <w:rFonts w:ascii="Times New Roman" w:eastAsia="Times New Roman" w:hAnsi="Times New Roman" w:cs="Times New Roman"/>
          <w:sz w:val="24"/>
          <w:szCs w:val="24"/>
          <w:lang w:val="ru-RU" w:eastAsia="ru-RU"/>
        </w:rPr>
      </w:pPr>
      <w:r w:rsidRPr="0041691A">
        <w:rPr>
          <w:rFonts w:ascii="Times New Roman" w:eastAsia="Times New Roman" w:hAnsi="Times New Roman" w:cs="Times New Roman"/>
          <w:sz w:val="24"/>
          <w:szCs w:val="24"/>
          <w:lang w:eastAsia="ru-RU"/>
        </w:rPr>
        <w:t>головного розпорядника коштів                                                      Ярина ЯЦЕНКО</w:t>
      </w:r>
      <w:r w:rsidRPr="0041691A">
        <w:rPr>
          <w:rFonts w:ascii="Times New Roman" w:eastAsia="Times New Roman" w:hAnsi="Times New Roman" w:cs="Times New Roman"/>
          <w:sz w:val="24"/>
          <w:szCs w:val="24"/>
          <w:lang w:val="ru-RU" w:eastAsia="ru-RU"/>
        </w:rPr>
        <w:br/>
      </w:r>
      <w:r w:rsidRPr="0041691A">
        <w:rPr>
          <w:rFonts w:ascii="Times New Roman" w:eastAsia="Times New Roman" w:hAnsi="Times New Roman" w:cs="Times New Roman"/>
          <w:sz w:val="24"/>
          <w:szCs w:val="24"/>
          <w:lang w:val="ru-RU" w:eastAsia="ru-RU"/>
        </w:rPr>
        <w:br/>
      </w:r>
      <w:r w:rsidRPr="0041691A">
        <w:rPr>
          <w:rFonts w:ascii="Times New Roman" w:eastAsia="Times New Roman" w:hAnsi="Times New Roman" w:cs="Times New Roman"/>
          <w:sz w:val="24"/>
          <w:szCs w:val="24"/>
          <w:lang w:val="ru-RU" w:eastAsia="ru-RU"/>
        </w:rPr>
        <w:br/>
      </w:r>
      <w:r w:rsidRPr="0041691A">
        <w:rPr>
          <w:rFonts w:ascii="Times New Roman" w:eastAsia="Times New Roman" w:hAnsi="Times New Roman" w:cs="Times New Roman"/>
          <w:sz w:val="24"/>
          <w:szCs w:val="24"/>
          <w:lang w:eastAsia="ru-RU"/>
        </w:rPr>
        <w:t xml:space="preserve">Відповідальний </w:t>
      </w:r>
    </w:p>
    <w:p w:rsidR="0041691A" w:rsidRPr="0041691A" w:rsidRDefault="0041691A" w:rsidP="00B07F30">
      <w:pPr>
        <w:spacing w:after="0" w:line="240" w:lineRule="auto"/>
        <w:rPr>
          <w:rFonts w:ascii="Times New Roman" w:eastAsia="Times New Roman" w:hAnsi="Times New Roman" w:cs="Times New Roman"/>
          <w:sz w:val="24"/>
          <w:szCs w:val="24"/>
          <w:lang w:eastAsia="ru-RU"/>
        </w:rPr>
      </w:pPr>
      <w:r w:rsidRPr="0041691A">
        <w:rPr>
          <w:rFonts w:ascii="Times New Roman" w:eastAsia="Times New Roman" w:hAnsi="Times New Roman" w:cs="Times New Roman"/>
          <w:sz w:val="24"/>
          <w:szCs w:val="24"/>
          <w:lang w:eastAsia="ru-RU"/>
        </w:rPr>
        <w:t>виконавець заходів                                                                            Ярина ЯЦЕНКО</w:t>
      </w:r>
    </w:p>
    <w:p w:rsidR="0041691A" w:rsidRPr="0041691A" w:rsidRDefault="0041691A" w:rsidP="00B07F30">
      <w:pPr>
        <w:spacing w:after="0" w:line="240" w:lineRule="auto"/>
        <w:rPr>
          <w:rFonts w:ascii="Times New Roman" w:eastAsia="Times New Roman" w:hAnsi="Times New Roman" w:cs="Times New Roman"/>
          <w:sz w:val="24"/>
          <w:szCs w:val="24"/>
          <w:lang w:eastAsia="ru-RU"/>
        </w:rPr>
      </w:pPr>
    </w:p>
    <w:p w:rsidR="00253B0C" w:rsidRPr="00253B0C" w:rsidRDefault="0041691A" w:rsidP="00B07F3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Керуючий справами виконкому</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Анатолій МЕЛЬНІКОВ</w:t>
      </w:r>
    </w:p>
    <w:p w:rsidR="00817E33" w:rsidRDefault="00817E33"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985A97" w:rsidRDefault="00985A9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324</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Про погодження внесення змін до Програми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val="ru-RU" w:eastAsia="ru-RU"/>
        </w:rPr>
        <w:t xml:space="preserve">охорони </w:t>
      </w:r>
      <w:r w:rsidRPr="002C28F2">
        <w:rPr>
          <w:rFonts w:ascii="Times New Roman" w:eastAsia="Times New Roman" w:hAnsi="Times New Roman" w:cs="Times New Roman"/>
          <w:sz w:val="24"/>
          <w:szCs w:val="24"/>
          <w:lang w:eastAsia="ru-RU"/>
        </w:rPr>
        <w:t xml:space="preserve">публічного </w:t>
      </w:r>
      <w:r w:rsidRPr="002C28F2">
        <w:rPr>
          <w:rFonts w:ascii="Times New Roman" w:eastAsia="Times New Roman" w:hAnsi="Times New Roman" w:cs="Times New Roman"/>
          <w:sz w:val="24"/>
          <w:szCs w:val="24"/>
          <w:lang w:val="ru-RU" w:eastAsia="ru-RU"/>
        </w:rPr>
        <w:t>порядку</w:t>
      </w:r>
      <w:r w:rsidRPr="002C28F2">
        <w:rPr>
          <w:rFonts w:ascii="Times New Roman" w:eastAsia="Times New Roman" w:hAnsi="Times New Roman" w:cs="Times New Roman"/>
          <w:sz w:val="24"/>
          <w:szCs w:val="24"/>
          <w:lang w:eastAsia="ru-RU"/>
        </w:rPr>
        <w:t xml:space="preserve">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та профілактики злочинності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в Новороздільській територіальній громаді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на 2024 рік, прогноз на 2025-2026 роки</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ind w:firstLine="567"/>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Заслухавши інформацію начальника відділу з питань надзвичайних ситуацій, правоохоронної та оборонно-мобілізаційної роботи Володимира Щепного щодо необхідності  внесення змін до Програми охорони публічного порядку та профілактики злочинності в Новороздільській територіальній громаді на 2024 рік, прогноз на 2025-2026 роки, відповідно до п.п.1 п.«а» ч.1 ст.27, ст. 36, ст. 40, п.1 ч.2 ст. 52 Закону України „Про місцеве самоврядування в Україні”, виконавчий комітет  Новороздільської міської ради </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ВИРІШИВ:</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1. Погодити внесення змін до Програми охорони публічного порядку та профілактики злочинності в Новороздільській територіальній громаді на 2024 рік, прогноз на 2025-2026 роки, затвердженої рішенням Новороздільської міської ради від 19.12.2023р. № 1674, а саме:  Програму охорони публічного порядку та профілактики злочинності в Новороздільській територіальній громаді на 2024 рік, прогноз на 2025-2026 роки</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викласти у новій редакції, згідно додатку.</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2. Контроль за виконанням даного рішення покласти на першого заступника міського голови Гулія М.М.</w:t>
      </w:r>
    </w:p>
    <w:p w:rsidR="002C28F2" w:rsidRDefault="002C28F2" w:rsidP="00B07F30">
      <w:pPr>
        <w:spacing w:after="0" w:line="240" w:lineRule="auto"/>
        <w:rPr>
          <w:rFonts w:ascii="Times New Roman" w:eastAsia="Times New Roman" w:hAnsi="Times New Roman" w:cs="Times New Roman"/>
          <w:sz w:val="24"/>
          <w:szCs w:val="24"/>
          <w:lang w:eastAsia="ru-RU"/>
        </w:rPr>
      </w:pPr>
    </w:p>
    <w:p w:rsidR="00611B52" w:rsidRPr="002C28F2" w:rsidRDefault="00611B5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МІСЬКИЙ ГОЛОВА                                                                   Ярина ЯЦЕНКО</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Default="002C28F2"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68443B">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Додаток</w:t>
      </w:r>
    </w:p>
    <w:p w:rsidR="0068443B" w:rsidRDefault="0068443B" w:rsidP="0068443B">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 рішення виконкому</w:t>
      </w:r>
    </w:p>
    <w:p w:rsidR="0068443B" w:rsidRPr="002C28F2" w:rsidRDefault="0068443B" w:rsidP="0068443B">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№324 від 19.09.24р.</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right"/>
        <w:rPr>
          <w:rFonts w:ascii="Times New Roman" w:eastAsia="Times New Roman" w:hAnsi="Times New Roman" w:cs="Times New Roman"/>
          <w:sz w:val="24"/>
          <w:szCs w:val="24"/>
          <w:lang w:eastAsia="ru-RU"/>
        </w:rPr>
      </w:pPr>
    </w:p>
    <w:tbl>
      <w:tblPr>
        <w:tblW w:w="0" w:type="auto"/>
        <w:tblLook w:val="04A0"/>
      </w:tblPr>
      <w:tblGrid>
        <w:gridCol w:w="4856"/>
        <w:gridCol w:w="4855"/>
      </w:tblGrid>
      <w:tr w:rsidR="002C28F2" w:rsidRPr="002C28F2" w:rsidTr="002C28F2">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ПОГОДЖЕНО</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Рішенням виконавчого комітету</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Новороздільської міської ради</w:t>
            </w:r>
          </w:p>
          <w:p w:rsidR="002C28F2" w:rsidRPr="002C28F2" w:rsidRDefault="0068443B" w:rsidP="00B07F30">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від 19. 09.2024 року № 324</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 xml:space="preserve">Міський голова </w:t>
            </w:r>
          </w:p>
          <w:p w:rsidR="002C28F2" w:rsidRPr="002C28F2" w:rsidRDefault="002C28F2" w:rsidP="00B07F30">
            <w:pPr>
              <w:spacing w:after="0" w:line="240" w:lineRule="auto"/>
              <w:rPr>
                <w:rFonts w:ascii="Times New Roman" w:eastAsia="Times New Roman" w:hAnsi="Times New Roman" w:cs="Times New Roman"/>
                <w:b/>
                <w:sz w:val="10"/>
                <w:szCs w:val="10"/>
                <w:lang w:eastAsia="ru-RU"/>
              </w:rPr>
            </w:pP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______________ Ярина ЯЦЕНКО</w:t>
            </w:r>
          </w:p>
        </w:tc>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ЗАТВЕРДЖЕНО</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Рішенням сесії</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Новороздільської міської ради</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від ___ . ___.2024 року № ____</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 xml:space="preserve">Міський голова </w:t>
            </w:r>
          </w:p>
          <w:p w:rsidR="002C28F2" w:rsidRPr="002C28F2" w:rsidRDefault="002C28F2" w:rsidP="00B07F30">
            <w:pPr>
              <w:spacing w:after="0" w:line="240" w:lineRule="auto"/>
              <w:rPr>
                <w:rFonts w:ascii="Times New Roman" w:eastAsia="Times New Roman" w:hAnsi="Times New Roman" w:cs="Times New Roman"/>
                <w:b/>
                <w:sz w:val="10"/>
                <w:szCs w:val="10"/>
                <w:lang w:eastAsia="ru-RU"/>
              </w:rPr>
            </w:pP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______________ Ярина ЯЦЕНКО</w:t>
            </w:r>
          </w:p>
        </w:tc>
      </w:tr>
    </w:tbl>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ПРОГРАМА</w:t>
      </w:r>
    </w:p>
    <w:p w:rsidR="002C28F2" w:rsidRPr="002C28F2" w:rsidRDefault="002C28F2" w:rsidP="00B07F30">
      <w:pPr>
        <w:spacing w:after="0" w:line="240" w:lineRule="auto"/>
        <w:ind w:left="532" w:right="114"/>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val="ru-RU" w:eastAsia="ru-RU"/>
        </w:rPr>
        <w:t xml:space="preserve">охорони </w:t>
      </w:r>
      <w:r w:rsidRPr="002C28F2">
        <w:rPr>
          <w:rFonts w:ascii="Times New Roman" w:eastAsia="Times New Roman" w:hAnsi="Times New Roman" w:cs="Times New Roman"/>
          <w:b/>
          <w:sz w:val="24"/>
          <w:szCs w:val="24"/>
          <w:lang w:eastAsia="ru-RU"/>
        </w:rPr>
        <w:t xml:space="preserve">публічного </w:t>
      </w:r>
      <w:r w:rsidRPr="002C28F2">
        <w:rPr>
          <w:rFonts w:ascii="Times New Roman" w:eastAsia="Times New Roman" w:hAnsi="Times New Roman" w:cs="Times New Roman"/>
          <w:b/>
          <w:sz w:val="24"/>
          <w:szCs w:val="24"/>
          <w:lang w:val="ru-RU" w:eastAsia="ru-RU"/>
        </w:rPr>
        <w:t>порядку</w:t>
      </w:r>
      <w:r w:rsidRPr="002C28F2">
        <w:rPr>
          <w:rFonts w:ascii="Times New Roman" w:eastAsia="Times New Roman" w:hAnsi="Times New Roman" w:cs="Times New Roman"/>
          <w:b/>
          <w:sz w:val="24"/>
          <w:szCs w:val="24"/>
          <w:lang w:eastAsia="ru-RU"/>
        </w:rPr>
        <w:t xml:space="preserve"> і профілактики злочинності </w:t>
      </w:r>
    </w:p>
    <w:p w:rsidR="002C28F2" w:rsidRPr="002C28F2" w:rsidRDefault="002C28F2" w:rsidP="00B07F30">
      <w:pPr>
        <w:spacing w:after="0" w:line="240" w:lineRule="auto"/>
        <w:ind w:left="540"/>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в Новороздільській територіальній громаді</w:t>
      </w:r>
    </w:p>
    <w:p w:rsidR="002C28F2" w:rsidRPr="002C28F2" w:rsidRDefault="002C28F2" w:rsidP="00B07F30">
      <w:pPr>
        <w:spacing w:after="0" w:line="240" w:lineRule="auto"/>
        <w:ind w:left="540"/>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на 2024 рік, прогноз на 2025-2026 роки</w:t>
      </w:r>
    </w:p>
    <w:p w:rsidR="002C28F2" w:rsidRPr="002C28F2" w:rsidRDefault="002C28F2" w:rsidP="00B07F30">
      <w:pPr>
        <w:spacing w:after="0" w:line="240" w:lineRule="auto"/>
        <w:jc w:val="center"/>
        <w:rPr>
          <w:rFonts w:ascii="Times New Roman" w:eastAsia="Times New Roman" w:hAnsi="Times New Roman" w:cs="Times New Roman"/>
          <w:b/>
          <w:sz w:val="28"/>
          <w:szCs w:val="28"/>
          <w:lang w:eastAsia="ru-RU"/>
        </w:rPr>
      </w:pPr>
    </w:p>
    <w:p w:rsidR="002C28F2" w:rsidRPr="002C28F2" w:rsidRDefault="002C28F2" w:rsidP="00B07F30">
      <w:pPr>
        <w:spacing w:after="0" w:line="240" w:lineRule="auto"/>
        <w:jc w:val="center"/>
        <w:rPr>
          <w:rFonts w:ascii="Times New Roman" w:eastAsia="Times New Roman" w:hAnsi="Times New Roman" w:cs="Times New Roman"/>
          <w:b/>
          <w:sz w:val="28"/>
          <w:szCs w:val="28"/>
          <w:lang w:eastAsia="ru-RU"/>
        </w:rPr>
      </w:pPr>
    </w:p>
    <w:p w:rsidR="002C28F2" w:rsidRPr="002C28F2" w:rsidRDefault="002C28F2" w:rsidP="00B07F30">
      <w:pPr>
        <w:spacing w:after="0" w:line="240" w:lineRule="auto"/>
        <w:jc w:val="center"/>
        <w:rPr>
          <w:rFonts w:ascii="Times New Roman" w:eastAsia="Times New Roman" w:hAnsi="Times New Roman" w:cs="Times New Roman"/>
          <w:b/>
          <w:sz w:val="32"/>
          <w:szCs w:val="32"/>
          <w:lang w:eastAsia="ru-RU"/>
        </w:rPr>
      </w:pPr>
      <w:r w:rsidRPr="002C28F2">
        <w:rPr>
          <w:rFonts w:ascii="Times New Roman" w:eastAsia="Times New Roman" w:hAnsi="Times New Roman" w:cs="Times New Roman"/>
          <w:b/>
          <w:sz w:val="32"/>
          <w:szCs w:val="32"/>
          <w:lang w:eastAsia="ru-RU"/>
        </w:rPr>
        <w:t xml:space="preserve">    </w:t>
      </w:r>
    </w:p>
    <w:p w:rsidR="002C28F2" w:rsidRPr="002C28F2" w:rsidRDefault="002C28F2" w:rsidP="00B07F30">
      <w:pPr>
        <w:tabs>
          <w:tab w:val="left" w:pos="8506"/>
        </w:tabs>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ab/>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м. Новий Розділ</w:t>
      </w:r>
    </w:p>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2024 рік</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ind w:left="5670"/>
        <w:jc w:val="both"/>
        <w:rPr>
          <w:rFonts w:ascii="Times New Roman" w:eastAsia="Times New Roman" w:hAnsi="Times New Roman" w:cs="Times New Roman"/>
          <w:b/>
          <w:sz w:val="26"/>
          <w:szCs w:val="26"/>
          <w:lang w:eastAsia="ru-RU"/>
        </w:rPr>
      </w:pPr>
    </w:p>
    <w:p w:rsidR="002C28F2" w:rsidRPr="002C28F2" w:rsidRDefault="002C28F2" w:rsidP="00B07F30">
      <w:pPr>
        <w:spacing w:after="0" w:line="240" w:lineRule="auto"/>
        <w:ind w:left="5670"/>
        <w:jc w:val="both"/>
        <w:rPr>
          <w:rFonts w:ascii="Times New Roman" w:eastAsia="Times New Roman" w:hAnsi="Times New Roman" w:cs="Times New Roman"/>
          <w:b/>
          <w:sz w:val="26"/>
          <w:szCs w:val="26"/>
          <w:lang w:eastAsia="ru-RU"/>
        </w:rPr>
      </w:pPr>
    </w:p>
    <w:p w:rsidR="002C28F2" w:rsidRPr="002C28F2" w:rsidRDefault="002C28F2" w:rsidP="00B07F30">
      <w:pPr>
        <w:spacing w:after="0" w:line="240" w:lineRule="auto"/>
        <w:ind w:left="5670"/>
        <w:jc w:val="both"/>
        <w:rPr>
          <w:rFonts w:ascii="Times New Roman" w:eastAsia="Times New Roman" w:hAnsi="Times New Roman" w:cs="Times New Roman"/>
          <w:b/>
          <w:sz w:val="26"/>
          <w:szCs w:val="26"/>
          <w:lang w:eastAsia="ru-RU"/>
        </w:rPr>
      </w:pPr>
    </w:p>
    <w:p w:rsidR="002C28F2" w:rsidRPr="002C28F2" w:rsidRDefault="002C28F2" w:rsidP="00B07F30">
      <w:pPr>
        <w:spacing w:after="0" w:line="240" w:lineRule="auto"/>
        <w:ind w:left="5670"/>
        <w:jc w:val="both"/>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right"/>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right"/>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right"/>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right"/>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right"/>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lastRenderedPageBreak/>
        <w:t>ЗАТВЕРДЖЕНО</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Міський голова </w:t>
      </w:r>
    </w:p>
    <w:p w:rsidR="002C28F2" w:rsidRPr="002C28F2" w:rsidRDefault="002C28F2" w:rsidP="00B07F30">
      <w:pPr>
        <w:spacing w:after="0" w:line="240" w:lineRule="auto"/>
        <w:rPr>
          <w:rFonts w:ascii="Times New Roman" w:eastAsia="Times New Roman" w:hAnsi="Times New Roman" w:cs="Times New Roman"/>
          <w:sz w:val="10"/>
          <w:szCs w:val="10"/>
          <w:lang w:eastAsia="ru-RU"/>
        </w:rPr>
      </w:pPr>
    </w:p>
    <w:p w:rsidR="002C28F2" w:rsidRPr="002C28F2" w:rsidRDefault="002C28F2" w:rsidP="00B07F30">
      <w:pPr>
        <w:spacing w:after="0" w:line="240" w:lineRule="auto"/>
        <w:ind w:firstLine="5103"/>
        <w:jc w:val="right"/>
        <w:rPr>
          <w:rFonts w:ascii="Times New Roman" w:eastAsia="Times New Roman" w:hAnsi="Times New Roman" w:cs="Times New Roman"/>
          <w:sz w:val="26"/>
          <w:szCs w:val="26"/>
          <w:lang w:eastAsia="ru-RU"/>
        </w:rPr>
      </w:pPr>
      <w:r w:rsidRPr="002C28F2">
        <w:rPr>
          <w:rFonts w:ascii="Times New Roman" w:eastAsia="Times New Roman" w:hAnsi="Times New Roman" w:cs="Times New Roman"/>
          <w:sz w:val="24"/>
          <w:szCs w:val="24"/>
          <w:lang w:eastAsia="ru-RU"/>
        </w:rPr>
        <w:t>______________ Ярина ЯЦЕНКО</w:t>
      </w:r>
      <w:r w:rsidRPr="002C28F2">
        <w:rPr>
          <w:rFonts w:ascii="Times New Roman" w:eastAsia="Times New Roman" w:hAnsi="Times New Roman" w:cs="Times New Roman"/>
          <w:sz w:val="26"/>
          <w:szCs w:val="26"/>
          <w:lang w:eastAsia="ru-RU"/>
        </w:rPr>
        <w:t xml:space="preserve">   </w:t>
      </w:r>
    </w:p>
    <w:p w:rsidR="002C28F2" w:rsidRPr="002C28F2" w:rsidRDefault="002C28F2" w:rsidP="00B07F30">
      <w:pPr>
        <w:spacing w:after="0" w:line="240" w:lineRule="auto"/>
        <w:ind w:firstLine="5103"/>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«___»___________ 20___ року</w:t>
      </w:r>
    </w:p>
    <w:p w:rsidR="002C28F2" w:rsidRPr="002C28F2" w:rsidRDefault="002C28F2" w:rsidP="00B07F30">
      <w:pPr>
        <w:spacing w:after="0" w:line="240" w:lineRule="auto"/>
        <w:jc w:val="center"/>
        <w:rPr>
          <w:rFonts w:ascii="Times New Roman" w:eastAsia="Times New Roman" w:hAnsi="Times New Roman" w:cs="Times New Roman"/>
          <w:b/>
          <w:sz w:val="36"/>
          <w:szCs w:val="36"/>
          <w:lang w:eastAsia="ru-RU"/>
        </w:rPr>
      </w:pPr>
    </w:p>
    <w:p w:rsidR="002C28F2" w:rsidRPr="002C28F2" w:rsidRDefault="002C28F2" w:rsidP="00B07F30">
      <w:pPr>
        <w:spacing w:after="0" w:line="240" w:lineRule="auto"/>
        <w:jc w:val="center"/>
        <w:rPr>
          <w:rFonts w:ascii="Times New Roman" w:eastAsia="Times New Roman" w:hAnsi="Times New Roman" w:cs="Times New Roman"/>
          <w:b/>
          <w:sz w:val="36"/>
          <w:szCs w:val="36"/>
          <w:lang w:eastAsia="ru-RU"/>
        </w:rPr>
      </w:pPr>
    </w:p>
    <w:p w:rsidR="002C28F2" w:rsidRPr="002C28F2" w:rsidRDefault="002C28F2" w:rsidP="00B07F30">
      <w:pPr>
        <w:spacing w:after="0" w:line="240" w:lineRule="auto"/>
        <w:ind w:left="532" w:right="114"/>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32"/>
          <w:szCs w:val="32"/>
          <w:lang w:eastAsia="ru-RU"/>
        </w:rPr>
        <w:t xml:space="preserve"> </w:t>
      </w:r>
      <w:r w:rsidRPr="002C28F2">
        <w:rPr>
          <w:rFonts w:ascii="Times New Roman" w:eastAsia="Times New Roman" w:hAnsi="Times New Roman" w:cs="Times New Roman"/>
          <w:b/>
          <w:sz w:val="24"/>
          <w:szCs w:val="24"/>
          <w:lang w:eastAsia="ru-RU"/>
        </w:rPr>
        <w:t>Програма</w:t>
      </w:r>
      <w:r w:rsidRPr="002C28F2">
        <w:rPr>
          <w:rFonts w:ascii="Times New Roman" w:eastAsia="Times New Roman" w:hAnsi="Times New Roman" w:cs="Times New Roman"/>
          <w:b/>
          <w:sz w:val="24"/>
          <w:szCs w:val="24"/>
          <w:lang w:eastAsia="ru-RU"/>
        </w:rPr>
        <w:br/>
      </w:r>
      <w:r w:rsidRPr="002C28F2">
        <w:rPr>
          <w:rFonts w:ascii="Times New Roman" w:eastAsia="Times New Roman" w:hAnsi="Times New Roman" w:cs="Times New Roman"/>
          <w:b/>
          <w:sz w:val="24"/>
          <w:szCs w:val="24"/>
          <w:lang w:val="ru-RU" w:eastAsia="ru-RU"/>
        </w:rPr>
        <w:t xml:space="preserve">охорони </w:t>
      </w:r>
      <w:r w:rsidRPr="002C28F2">
        <w:rPr>
          <w:rFonts w:ascii="Times New Roman" w:eastAsia="Times New Roman" w:hAnsi="Times New Roman" w:cs="Times New Roman"/>
          <w:b/>
          <w:sz w:val="24"/>
          <w:szCs w:val="24"/>
          <w:lang w:eastAsia="ru-RU"/>
        </w:rPr>
        <w:t xml:space="preserve">публічного </w:t>
      </w:r>
      <w:r w:rsidRPr="002C28F2">
        <w:rPr>
          <w:rFonts w:ascii="Times New Roman" w:eastAsia="Times New Roman" w:hAnsi="Times New Roman" w:cs="Times New Roman"/>
          <w:b/>
          <w:sz w:val="24"/>
          <w:szCs w:val="24"/>
          <w:lang w:val="ru-RU" w:eastAsia="ru-RU"/>
        </w:rPr>
        <w:t>порядку</w:t>
      </w:r>
      <w:r w:rsidRPr="002C28F2">
        <w:rPr>
          <w:rFonts w:ascii="Times New Roman" w:eastAsia="Times New Roman" w:hAnsi="Times New Roman" w:cs="Times New Roman"/>
          <w:b/>
          <w:sz w:val="24"/>
          <w:szCs w:val="24"/>
          <w:lang w:eastAsia="ru-RU"/>
        </w:rPr>
        <w:t xml:space="preserve"> і профілактики злочинності </w:t>
      </w:r>
    </w:p>
    <w:p w:rsidR="002C28F2" w:rsidRPr="002C28F2" w:rsidRDefault="002C28F2" w:rsidP="00B07F30">
      <w:pPr>
        <w:spacing w:after="0" w:line="240" w:lineRule="auto"/>
        <w:ind w:left="540"/>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в Новороздільській територіальній громаді</w:t>
      </w:r>
    </w:p>
    <w:p w:rsidR="002C28F2" w:rsidRPr="002C28F2" w:rsidRDefault="002C28F2" w:rsidP="00B07F30">
      <w:pPr>
        <w:spacing w:after="0" w:line="240" w:lineRule="auto"/>
        <w:ind w:left="540"/>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на 2024 рік, прогноз на 2025-2026 роки</w:t>
      </w:r>
    </w:p>
    <w:p w:rsidR="002C28F2" w:rsidRPr="002C28F2" w:rsidRDefault="002C28F2" w:rsidP="00B07F30">
      <w:pPr>
        <w:spacing w:after="0" w:line="240" w:lineRule="auto"/>
        <w:jc w:val="center"/>
        <w:rPr>
          <w:rFonts w:ascii="Times New Roman" w:eastAsia="Times New Roman" w:hAnsi="Times New Roman" w:cs="Times New Roman"/>
          <w:b/>
          <w:sz w:val="28"/>
          <w:szCs w:val="28"/>
          <w:lang w:eastAsia="ru-RU"/>
        </w:rPr>
      </w:pPr>
    </w:p>
    <w:p w:rsidR="002C28F2" w:rsidRPr="002C28F2" w:rsidRDefault="002C28F2" w:rsidP="00B07F30">
      <w:pPr>
        <w:spacing w:after="0" w:line="240" w:lineRule="auto"/>
        <w:ind w:left="360"/>
        <w:jc w:val="center"/>
        <w:rPr>
          <w:rFonts w:ascii="Times New Roman" w:eastAsia="Times New Roman" w:hAnsi="Times New Roman" w:cs="Times New Roman"/>
          <w:b/>
          <w:sz w:val="28"/>
          <w:szCs w:val="28"/>
          <w:lang w:eastAsia="ru-RU"/>
        </w:rPr>
      </w:pPr>
      <w:r w:rsidRPr="002C28F2">
        <w:rPr>
          <w:rFonts w:ascii="Times New Roman" w:eastAsia="Times New Roman" w:hAnsi="Times New Roman" w:cs="Times New Roman"/>
          <w:sz w:val="24"/>
          <w:szCs w:val="24"/>
          <w:lang w:eastAsia="ru-RU"/>
        </w:rPr>
        <w:tab/>
      </w:r>
    </w:p>
    <w:p w:rsidR="002C28F2" w:rsidRPr="002C28F2" w:rsidRDefault="002C28F2" w:rsidP="00B07F30">
      <w:pPr>
        <w:tabs>
          <w:tab w:val="left" w:pos="7155"/>
        </w:tabs>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tbl>
      <w:tblPr>
        <w:tblW w:w="10278" w:type="dxa"/>
        <w:tblInd w:w="392" w:type="dxa"/>
        <w:tblLook w:val="04A0"/>
      </w:tblPr>
      <w:tblGrid>
        <w:gridCol w:w="5139"/>
        <w:gridCol w:w="5139"/>
      </w:tblGrid>
      <w:tr w:rsidR="002C28F2" w:rsidRPr="002C28F2" w:rsidTr="002C28F2">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Погоджено</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color w:val="000000"/>
                <w:sz w:val="24"/>
                <w:szCs w:val="24"/>
                <w:shd w:val="clear" w:color="auto" w:fill="FAFAFA"/>
                <w:lang w:eastAsia="ru-RU"/>
              </w:rPr>
              <w:t xml:space="preserve">Постійна комісія з питань бюджету та регуляторної політики </w:t>
            </w:r>
            <w:r w:rsidRPr="002C28F2">
              <w:rPr>
                <w:rFonts w:ascii="Times New Roman" w:eastAsia="Times New Roman" w:hAnsi="Times New Roman" w:cs="Times New Roman"/>
                <w:sz w:val="24"/>
                <w:szCs w:val="24"/>
                <w:lang w:eastAsia="ru-RU"/>
              </w:rPr>
              <w:t>Новороздільської міської ради</w:t>
            </w:r>
          </w:p>
          <w:p w:rsidR="002C28F2" w:rsidRPr="002C28F2" w:rsidRDefault="002C28F2" w:rsidP="00B07F30">
            <w:pPr>
              <w:spacing w:after="0" w:line="240" w:lineRule="auto"/>
              <w:rPr>
                <w:rFonts w:ascii="Times New Roman" w:eastAsia="Times New Roman" w:hAnsi="Times New Roman" w:cs="Times New Roman"/>
                <w:sz w:val="24"/>
                <w:szCs w:val="24"/>
                <w:u w:val="single"/>
                <w:lang w:eastAsia="ru-RU"/>
              </w:rPr>
            </w:pPr>
            <w:r w:rsidRPr="002C28F2">
              <w:rPr>
                <w:rFonts w:ascii="Times New Roman" w:eastAsia="Times New Roman" w:hAnsi="Times New Roman" w:cs="Times New Roman"/>
                <w:sz w:val="24"/>
                <w:szCs w:val="24"/>
              </w:rPr>
              <w:t xml:space="preserve">                                       </w:t>
            </w:r>
            <w:r w:rsidRPr="002C28F2">
              <w:rPr>
                <w:rFonts w:ascii="Times New Roman" w:eastAsia="Times New Roman" w:hAnsi="Times New Roman" w:cs="Times New Roman"/>
                <w:sz w:val="24"/>
                <w:szCs w:val="24"/>
                <w:u w:val="single"/>
              </w:rPr>
              <w:t>Волчанський В.М.</w:t>
            </w:r>
            <w:r w:rsidRPr="002C28F2">
              <w:rPr>
                <w:rFonts w:ascii="Times New Roman" w:eastAsia="Times New Roman" w:hAnsi="Times New Roman" w:cs="Times New Roman"/>
                <w:sz w:val="24"/>
                <w:szCs w:val="24"/>
                <w:u w:val="single"/>
                <w:lang w:eastAsia="ru-RU"/>
              </w:rPr>
              <w:t xml:space="preserve">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«____»___________20__ року</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p>
        </w:tc>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Погоджено</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Начальник відділу з питань надзвичайних ситуацій, правоохоронної та оборонно – мобілізаційної роботи </w:t>
            </w:r>
          </w:p>
          <w:p w:rsidR="002C28F2" w:rsidRPr="002C28F2" w:rsidRDefault="002C28F2" w:rsidP="00B07F30">
            <w:pPr>
              <w:spacing w:after="0" w:line="240" w:lineRule="auto"/>
              <w:ind w:firstLine="1981"/>
              <w:rPr>
                <w:rFonts w:ascii="Times New Roman" w:eastAsia="Times New Roman" w:hAnsi="Times New Roman" w:cs="Times New Roman"/>
                <w:sz w:val="24"/>
                <w:szCs w:val="24"/>
                <w:u w:val="single"/>
                <w:lang w:eastAsia="ru-RU"/>
              </w:rPr>
            </w:pPr>
            <w:r w:rsidRPr="002C28F2">
              <w:rPr>
                <w:rFonts w:ascii="Times New Roman" w:eastAsia="Times New Roman" w:hAnsi="Times New Roman" w:cs="Times New Roman"/>
                <w:sz w:val="24"/>
                <w:szCs w:val="24"/>
                <w:u w:val="single"/>
                <w:lang w:eastAsia="ru-RU"/>
              </w:rPr>
              <w:t>Щепний В.В.</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«____»___________20__ року</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tc>
      </w:tr>
      <w:tr w:rsidR="002C28F2" w:rsidRPr="002C28F2" w:rsidTr="002C28F2">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Погоджено</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Заступник голови, до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компетенції  якого належить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програма Новороздільської міської ради</w:t>
            </w:r>
          </w:p>
          <w:p w:rsidR="002C28F2" w:rsidRPr="002C28F2" w:rsidRDefault="002C28F2" w:rsidP="00B07F30">
            <w:pPr>
              <w:spacing w:after="0" w:line="240" w:lineRule="auto"/>
              <w:ind w:firstLine="2439"/>
              <w:rPr>
                <w:rFonts w:ascii="Times New Roman" w:eastAsia="Times New Roman" w:hAnsi="Times New Roman" w:cs="Times New Roman"/>
                <w:sz w:val="24"/>
                <w:szCs w:val="24"/>
                <w:u w:val="single"/>
                <w:lang w:eastAsia="ru-RU"/>
              </w:rPr>
            </w:pPr>
            <w:r w:rsidRPr="002C28F2">
              <w:rPr>
                <w:rFonts w:ascii="Times New Roman" w:eastAsia="Times New Roman" w:hAnsi="Times New Roman" w:cs="Times New Roman"/>
                <w:sz w:val="24"/>
                <w:szCs w:val="24"/>
                <w:u w:val="single"/>
                <w:lang w:eastAsia="ru-RU"/>
              </w:rPr>
              <w:t xml:space="preserve">Гулій М.М.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«____»___________20__ року</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tc>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Погоджено</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Начальник</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фінансового управління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Новороздільської міської ради</w:t>
            </w:r>
          </w:p>
          <w:p w:rsidR="002C28F2" w:rsidRPr="002C28F2" w:rsidRDefault="002C28F2" w:rsidP="00B07F30">
            <w:pPr>
              <w:spacing w:after="0" w:line="240" w:lineRule="auto"/>
              <w:ind w:firstLine="1981"/>
              <w:rPr>
                <w:rFonts w:ascii="Times New Roman" w:eastAsia="Times New Roman" w:hAnsi="Times New Roman" w:cs="Times New Roman"/>
                <w:sz w:val="24"/>
                <w:szCs w:val="24"/>
                <w:u w:val="single"/>
                <w:lang w:eastAsia="ru-RU"/>
              </w:rPr>
            </w:pPr>
            <w:r w:rsidRPr="002C28F2">
              <w:rPr>
                <w:rFonts w:ascii="Times New Roman" w:eastAsia="Times New Roman" w:hAnsi="Times New Roman" w:cs="Times New Roman"/>
                <w:sz w:val="24"/>
                <w:szCs w:val="24"/>
                <w:u w:val="single"/>
                <w:lang w:eastAsia="ru-RU"/>
              </w:rPr>
              <w:t>Ричагівський І.І.</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«____»___________20__ року</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tc>
      </w:tr>
      <w:tr w:rsidR="002C28F2" w:rsidRPr="002C28F2" w:rsidTr="002C28F2">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Погоджено</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Начальник відділу  розвитку громади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та інвестицій</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Новороздільської міської ради</w:t>
            </w:r>
          </w:p>
          <w:p w:rsidR="002C28F2" w:rsidRPr="002C28F2" w:rsidRDefault="002C28F2" w:rsidP="00B07F30">
            <w:pPr>
              <w:spacing w:after="0" w:line="240" w:lineRule="auto"/>
              <w:ind w:firstLine="2439"/>
              <w:rPr>
                <w:rFonts w:ascii="Times New Roman" w:eastAsia="Times New Roman" w:hAnsi="Times New Roman" w:cs="Times New Roman"/>
                <w:sz w:val="24"/>
                <w:szCs w:val="24"/>
                <w:u w:val="single"/>
                <w:lang w:eastAsia="ru-RU"/>
              </w:rPr>
            </w:pPr>
            <w:r w:rsidRPr="002C28F2">
              <w:rPr>
                <w:rFonts w:ascii="Times New Roman" w:eastAsia="Times New Roman" w:hAnsi="Times New Roman" w:cs="Times New Roman"/>
                <w:sz w:val="24"/>
                <w:szCs w:val="24"/>
                <w:u w:val="single"/>
                <w:lang w:eastAsia="ru-RU"/>
              </w:rPr>
              <w:t>Гілко Н.І.</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«____»___________20__ року</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tc>
        <w:tc>
          <w:tcPr>
            <w:tcW w:w="5139" w:type="dxa"/>
          </w:tcPr>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Розробник програми</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Виконавчий комітет</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Новороздільської міської ради</w:t>
            </w:r>
          </w:p>
          <w:p w:rsidR="002C28F2" w:rsidRPr="002C28F2" w:rsidRDefault="002C28F2" w:rsidP="00B07F30">
            <w:pPr>
              <w:spacing w:after="0" w:line="240" w:lineRule="auto"/>
              <w:ind w:firstLine="1981"/>
              <w:rPr>
                <w:rFonts w:ascii="Times New Roman" w:eastAsia="Times New Roman" w:hAnsi="Times New Roman" w:cs="Times New Roman"/>
                <w:sz w:val="24"/>
                <w:szCs w:val="24"/>
                <w:u w:val="single"/>
                <w:lang w:eastAsia="ru-RU"/>
              </w:rPr>
            </w:pPr>
            <w:r w:rsidRPr="002C28F2">
              <w:rPr>
                <w:rFonts w:ascii="Times New Roman" w:eastAsia="Times New Roman" w:hAnsi="Times New Roman" w:cs="Times New Roman"/>
                <w:sz w:val="24"/>
                <w:szCs w:val="24"/>
                <w:u w:val="single"/>
                <w:lang w:eastAsia="ru-RU"/>
              </w:rPr>
              <w:t xml:space="preserve">Яценко Я.В.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«____»___________20__ року</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tc>
      </w:tr>
    </w:tbl>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Default="002C28F2"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Default="0068443B" w:rsidP="00B07F30">
      <w:pPr>
        <w:spacing w:after="0" w:line="240" w:lineRule="auto"/>
        <w:rPr>
          <w:rFonts w:ascii="Times New Roman" w:eastAsia="Times New Roman" w:hAnsi="Times New Roman" w:cs="Times New Roman"/>
          <w:sz w:val="24"/>
          <w:szCs w:val="24"/>
          <w:lang w:eastAsia="ru-RU"/>
        </w:rPr>
      </w:pPr>
    </w:p>
    <w:p w:rsidR="0068443B" w:rsidRPr="002C28F2" w:rsidRDefault="0068443B"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м. Новий Розділ</w:t>
      </w:r>
    </w:p>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2024 рік</w:t>
      </w:r>
    </w:p>
    <w:p w:rsidR="002C28F2" w:rsidRPr="002C28F2" w:rsidRDefault="002C28F2" w:rsidP="00B07F30">
      <w:pPr>
        <w:shd w:val="clear" w:color="auto" w:fill="FFFFFF"/>
        <w:spacing w:after="0" w:line="240" w:lineRule="auto"/>
        <w:jc w:val="center"/>
        <w:rPr>
          <w:rFonts w:ascii="Times New Roman" w:eastAsia="Times New Roman" w:hAnsi="Times New Roman" w:cs="Times New Roman"/>
          <w:bCs/>
          <w:sz w:val="28"/>
          <w:szCs w:val="24"/>
          <w:lang w:eastAsia="uk-UA"/>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p w:rsidR="002C28F2" w:rsidRPr="002C28F2" w:rsidRDefault="002C28F2" w:rsidP="00B07F30">
      <w:pPr>
        <w:numPr>
          <w:ilvl w:val="0"/>
          <w:numId w:val="1"/>
        </w:numPr>
        <w:spacing w:after="0" w:line="240" w:lineRule="auto"/>
        <w:rPr>
          <w:rFonts w:ascii="Times New Roman" w:eastAsia="Times New Roman" w:hAnsi="Times New Roman" w:cs="Times New Roman"/>
          <w:b/>
          <w:sz w:val="24"/>
          <w:szCs w:val="24"/>
          <w:lang w:val="ru-RU" w:eastAsia="ru-RU"/>
        </w:rPr>
      </w:pPr>
      <w:r w:rsidRPr="002C28F2">
        <w:rPr>
          <w:rFonts w:ascii="Times New Roman" w:eastAsia="Times New Roman" w:hAnsi="Times New Roman" w:cs="Times New Roman"/>
          <w:b/>
          <w:sz w:val="24"/>
          <w:szCs w:val="24"/>
          <w:lang w:val="ru-RU" w:eastAsia="ru-RU"/>
        </w:rPr>
        <w:t>Опис проблеми, на вирішення якої спрямовано програму</w:t>
      </w:r>
    </w:p>
    <w:p w:rsidR="002C28F2" w:rsidRPr="002C28F2" w:rsidRDefault="002C28F2" w:rsidP="00B07F30">
      <w:pPr>
        <w:tabs>
          <w:tab w:val="left" w:pos="1766"/>
          <w:tab w:val="left" w:pos="3348"/>
          <w:tab w:val="left" w:pos="4277"/>
          <w:tab w:val="left" w:pos="6089"/>
          <w:tab w:val="left" w:pos="7836"/>
          <w:tab w:val="left" w:pos="9070"/>
        </w:tabs>
        <w:spacing w:after="0" w:line="240" w:lineRule="auto"/>
        <w:ind w:left="101" w:right="97" w:firstLine="619"/>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У Новороздільській територіальній громаді спостерігається</w:t>
      </w:r>
      <w:r w:rsidRPr="002C28F2">
        <w:rPr>
          <w:rFonts w:ascii="Times New Roman" w:eastAsia="Times New Roman" w:hAnsi="Times New Roman" w:cs="Times New Roman"/>
          <w:spacing w:val="53"/>
          <w:sz w:val="24"/>
          <w:szCs w:val="24"/>
          <w:lang w:eastAsia="ru-RU"/>
        </w:rPr>
        <w:t xml:space="preserve"> </w:t>
      </w:r>
      <w:r w:rsidRPr="002C28F2">
        <w:rPr>
          <w:rFonts w:ascii="Times New Roman" w:eastAsia="Times New Roman" w:hAnsi="Times New Roman" w:cs="Times New Roman"/>
          <w:sz w:val="24"/>
          <w:szCs w:val="24"/>
          <w:lang w:eastAsia="ru-RU"/>
        </w:rPr>
        <w:t>тенденція</w:t>
      </w:r>
      <w:r w:rsidRPr="002C28F2">
        <w:rPr>
          <w:rFonts w:ascii="Times New Roman" w:eastAsia="Times New Roman" w:hAnsi="Times New Roman" w:cs="Times New Roman"/>
          <w:spacing w:val="45"/>
          <w:sz w:val="24"/>
          <w:szCs w:val="24"/>
          <w:lang w:eastAsia="ru-RU"/>
        </w:rPr>
        <w:t xml:space="preserve"> </w:t>
      </w:r>
      <w:r w:rsidRPr="002C28F2">
        <w:rPr>
          <w:rFonts w:ascii="Times New Roman" w:eastAsia="Times New Roman" w:hAnsi="Times New Roman" w:cs="Times New Roman"/>
          <w:sz w:val="24"/>
          <w:szCs w:val="24"/>
          <w:lang w:eastAsia="ru-RU"/>
        </w:rPr>
        <w:t xml:space="preserve">до збільшення загального рівня злочинності, розширення спектру </w:t>
      </w:r>
      <w:r w:rsidRPr="002C28F2">
        <w:rPr>
          <w:rFonts w:ascii="Times New Roman" w:eastAsia="Times New Roman" w:hAnsi="Times New Roman" w:cs="Times New Roman"/>
          <w:spacing w:val="-1"/>
          <w:sz w:val="24"/>
          <w:szCs w:val="24"/>
          <w:lang w:eastAsia="ru-RU"/>
        </w:rPr>
        <w:t xml:space="preserve">та </w:t>
      </w:r>
      <w:r w:rsidRPr="002C28F2">
        <w:rPr>
          <w:rFonts w:ascii="Times New Roman" w:eastAsia="Times New Roman" w:hAnsi="Times New Roman" w:cs="Times New Roman"/>
          <w:sz w:val="24"/>
          <w:szCs w:val="24"/>
          <w:lang w:eastAsia="ru-RU"/>
        </w:rPr>
        <w:t xml:space="preserve">різноманіття  внутрішніх  і  зовнішніх  загроз,  характерних  для   </w:t>
      </w:r>
      <w:r w:rsidRPr="002C28F2">
        <w:rPr>
          <w:rFonts w:ascii="Times New Roman" w:eastAsia="Times New Roman" w:hAnsi="Times New Roman" w:cs="Times New Roman"/>
          <w:spacing w:val="16"/>
          <w:sz w:val="24"/>
          <w:szCs w:val="24"/>
          <w:lang w:eastAsia="ru-RU"/>
        </w:rPr>
        <w:t xml:space="preserve"> </w:t>
      </w:r>
      <w:r w:rsidRPr="002C28F2">
        <w:rPr>
          <w:rFonts w:ascii="Times New Roman" w:eastAsia="Times New Roman" w:hAnsi="Times New Roman" w:cs="Times New Roman"/>
          <w:sz w:val="24"/>
          <w:szCs w:val="24"/>
          <w:lang w:eastAsia="ru-RU"/>
        </w:rPr>
        <w:t>сучасного періоду, що переживає країна в цілому.</w:t>
      </w:r>
    </w:p>
    <w:p w:rsidR="002C28F2" w:rsidRPr="002C28F2" w:rsidRDefault="002C28F2" w:rsidP="00B07F30">
      <w:pPr>
        <w:spacing w:after="0" w:line="240" w:lineRule="auto"/>
        <w:ind w:left="101" w:right="179" w:firstLine="540"/>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Зміни в соціальній, економічній, демографічній та інших сферах, різке розмежування людей за рівнем доходів та якістю життя, ускладнюють ситуацію в місті та формують передумови, ігнорування яких може привести до значного погіршення криміногенної ситуації.</w:t>
      </w:r>
    </w:p>
    <w:p w:rsidR="002C28F2" w:rsidRPr="002C28F2" w:rsidRDefault="002C28F2" w:rsidP="00B07F30">
      <w:pPr>
        <w:spacing w:after="0" w:line="240" w:lineRule="auto"/>
        <w:ind w:left="101" w:right="179" w:firstLine="540"/>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Все вищеперераховане є проблемою, яка вимагає розробки і вживання комплексних, скоординованих заходів щодо вдосконалення системи охорони публічного порядку, боротьби із злочинністю в Новороздільській територіальній громаді, створення спеціальної системи, що дозволить об’єднати зусилля у напрямку боротьби за безпеку громадян.</w:t>
      </w:r>
    </w:p>
    <w:p w:rsidR="002C28F2" w:rsidRPr="002C28F2" w:rsidRDefault="002C28F2" w:rsidP="00B07F30">
      <w:pPr>
        <w:spacing w:after="0" w:line="240" w:lineRule="auto"/>
        <w:ind w:left="180" w:right="178"/>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Захист прав і свобод громадян, зміцнення законності і правопорядку в суспільстві вимагають посилення превентивних заходів у боротьбі з правопорушеннями, зумовлюють необхідність забезпечення комплексного, випереджаючого впливу на  криміногенні чинники, підвищення його ефективності.</w:t>
      </w:r>
    </w:p>
    <w:p w:rsidR="002C28F2" w:rsidRPr="002C28F2" w:rsidRDefault="002C28F2" w:rsidP="00B07F30">
      <w:pPr>
        <w:spacing w:after="0" w:line="240" w:lineRule="auto"/>
        <w:ind w:left="101" w:right="101" w:firstLine="700"/>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Це завдання є ключовим для подальшого зміцнення авторитету Національної поліції України у населення, зокрема, дільничних офіцерів  і працівників патрульної поліції, працівників  філії Державної установи «Центр пробації» у Львівській області, для яких громадяни є потенційними партнерами щодо захисту життя та здоров’я, прав і свобод членів суспільства, інтересів держави в цілому.</w:t>
      </w:r>
    </w:p>
    <w:p w:rsidR="002C28F2" w:rsidRPr="002C28F2" w:rsidRDefault="002C28F2" w:rsidP="00B07F30">
      <w:pPr>
        <w:spacing w:after="0" w:line="240" w:lineRule="auto"/>
        <w:ind w:firstLine="708"/>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2. Основна мета і завдання Програми</w:t>
      </w:r>
    </w:p>
    <w:p w:rsidR="002C28F2" w:rsidRPr="002C28F2" w:rsidRDefault="002C28F2" w:rsidP="00B07F30">
      <w:pPr>
        <w:spacing w:after="0" w:line="240" w:lineRule="auto"/>
        <w:ind w:firstLine="708"/>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Основним стратегічним завданням програми є забезпечення охорони громадського порядку, боротьби зі злочинністю, що буде сприяти подальшому удосконаленню практичної діяльності органів виконавчої влади та місцевого самоврядування, правоохоронних органів Новороздільської територіальної громади у питаннях забезпечення активної наступальної протидії злочинності та досягненню уповільнення темпів її зростання на основі чітко визначених пріоритетів, поступового нарощування зусиль держави і громадськості, удосконалення організації, засобів і методів запобігання злочинам та їх розкриття.</w:t>
      </w:r>
    </w:p>
    <w:p w:rsidR="002C28F2" w:rsidRPr="002C28F2" w:rsidRDefault="002C28F2" w:rsidP="00B07F30">
      <w:pPr>
        <w:spacing w:after="0" w:line="240" w:lineRule="auto"/>
        <w:ind w:firstLine="708"/>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Програма розроблена на виконання Закону України « Про Національну поліцію», указів та доручень Президента України, постанов Кабінету Міністрів України, спрямованих на підвищення ефективності роботи Національної поліції України по боротьбі із злочинністю, оздоровленням криміногенної ситуації, необхідне посилення взаємодії всіх органів державної влади та місцевого самоврядування, громадськості у протидії всім формам злочинності.</w:t>
      </w:r>
    </w:p>
    <w:p w:rsidR="002C28F2" w:rsidRPr="002C28F2" w:rsidRDefault="002C28F2" w:rsidP="00B07F30">
      <w:pPr>
        <w:spacing w:after="0" w:line="240" w:lineRule="auto"/>
        <w:ind w:firstLine="708"/>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А тому, виходячи із вищенаведеного і програма створюється з метою сприяння здійсненню правоохоронної діяльності у ВПД №1 Стрийського РУП ГУ НП у Львівській області, філії Державної установи «Центр пробації» у Львівській області, яка направлена на всебічне, повне дослідження причин і умов, які сприяють учиненню порушень, підвищення ефективності організації роботи працівників працівників зазначених установ.</w:t>
      </w:r>
    </w:p>
    <w:p w:rsidR="002C28F2" w:rsidRPr="002C28F2" w:rsidRDefault="002C28F2" w:rsidP="00B07F30">
      <w:pPr>
        <w:spacing w:after="0" w:line="240" w:lineRule="auto"/>
        <w:ind w:left="101" w:right="101" w:firstLine="700"/>
        <w:jc w:val="both"/>
        <w:rPr>
          <w:rFonts w:ascii="Times New Roman" w:eastAsia="Times New Roman" w:hAnsi="Times New Roman" w:cs="Times New Roman"/>
          <w:sz w:val="24"/>
          <w:szCs w:val="24"/>
          <w:lang w:eastAsia="ru-RU"/>
        </w:rPr>
      </w:pPr>
    </w:p>
    <w:p w:rsidR="002C28F2" w:rsidRPr="002C28F2" w:rsidRDefault="002C28F2" w:rsidP="00B07F30">
      <w:pPr>
        <w:spacing w:after="0" w:line="240" w:lineRule="auto"/>
        <w:ind w:left="709"/>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3.</w:t>
      </w:r>
      <w:r w:rsidRPr="002C28F2">
        <w:rPr>
          <w:rFonts w:ascii="Times New Roman" w:eastAsia="Times New Roman" w:hAnsi="Times New Roman" w:cs="Times New Roman"/>
          <w:sz w:val="26"/>
          <w:szCs w:val="26"/>
          <w:lang w:eastAsia="ru-RU"/>
        </w:rPr>
        <w:t xml:space="preserve">   </w:t>
      </w:r>
      <w:r w:rsidRPr="002C28F2">
        <w:rPr>
          <w:rFonts w:ascii="Times New Roman" w:eastAsia="Times New Roman" w:hAnsi="Times New Roman" w:cs="Times New Roman"/>
          <w:b/>
          <w:sz w:val="24"/>
          <w:szCs w:val="24"/>
          <w:lang w:eastAsia="ru-RU"/>
        </w:rPr>
        <w:t>Обґрунтування шляхів і засобів розв’язання проблеми, обсягів та джерел фінансування, строки виконання програми</w:t>
      </w:r>
    </w:p>
    <w:p w:rsidR="002C28F2" w:rsidRPr="002C28F2" w:rsidRDefault="002C28F2" w:rsidP="00B07F30">
      <w:pPr>
        <w:spacing w:after="0" w:line="240" w:lineRule="auto"/>
        <w:ind w:firstLine="540"/>
        <w:jc w:val="both"/>
        <w:outlineLvl w:val="0"/>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sz w:val="24"/>
          <w:szCs w:val="24"/>
          <w:lang w:eastAsia="ru-RU"/>
        </w:rPr>
        <w:t>Програма передбачає комплексне розв’язання проблем матеріально-технічного забезпечення відділу поліцейської діяльності №1 Стрийського районного управління поліції  ГУ національної поліції у Львівській області</w:t>
      </w:r>
      <w:r w:rsidRPr="002C28F2">
        <w:rPr>
          <w:rFonts w:ascii="Times New Roman" w:eastAsia="Times New Roman" w:hAnsi="Times New Roman" w:cs="Times New Roman"/>
          <w:sz w:val="24"/>
          <w:szCs w:val="24"/>
          <w:lang w:eastAsia="uk-UA"/>
        </w:rPr>
        <w:t>,</w:t>
      </w:r>
      <w:r w:rsidRPr="002C28F2">
        <w:rPr>
          <w:rFonts w:ascii="Times New Roman" w:eastAsia="Times New Roman" w:hAnsi="Times New Roman" w:cs="Times New Roman"/>
          <w:bCs/>
          <w:sz w:val="20"/>
          <w:szCs w:val="20"/>
          <w:lang w:eastAsia="ru-RU"/>
        </w:rPr>
        <w:t xml:space="preserve"> </w:t>
      </w:r>
      <w:r w:rsidRPr="002C28F2">
        <w:rPr>
          <w:rFonts w:ascii="Times New Roman" w:eastAsia="Times New Roman" w:hAnsi="Times New Roman" w:cs="Times New Roman"/>
          <w:bCs/>
          <w:sz w:val="24"/>
          <w:szCs w:val="24"/>
          <w:lang w:eastAsia="ru-RU"/>
        </w:rPr>
        <w:t>філії</w:t>
      </w:r>
      <w:r w:rsidRPr="002C28F2">
        <w:rPr>
          <w:rFonts w:ascii="Times New Roman" w:eastAsia="Times New Roman" w:hAnsi="Times New Roman" w:cs="Times New Roman"/>
          <w:sz w:val="24"/>
          <w:szCs w:val="24"/>
          <w:lang w:eastAsia="ru-RU"/>
        </w:rPr>
        <w:t xml:space="preserve"> Державної установи «Центр пробації» у Львівській області.</w:t>
      </w:r>
      <w:r w:rsidRPr="002C28F2">
        <w:rPr>
          <w:rFonts w:ascii="Times New Roman" w:eastAsia="Times New Roman" w:hAnsi="Times New Roman" w:cs="Times New Roman"/>
          <w:sz w:val="24"/>
          <w:szCs w:val="24"/>
          <w:lang w:eastAsia="uk-UA"/>
        </w:rPr>
        <w:t xml:space="preserve"> що забезпечують правопорядок </w:t>
      </w:r>
      <w:r w:rsidRPr="002C28F2">
        <w:rPr>
          <w:rFonts w:ascii="Times New Roman" w:eastAsia="Times New Roman" w:hAnsi="Times New Roman" w:cs="Times New Roman"/>
          <w:sz w:val="24"/>
          <w:szCs w:val="24"/>
          <w:lang w:eastAsia="ru-RU"/>
        </w:rPr>
        <w:t xml:space="preserve">на території Новороздільської територіальної громади </w:t>
      </w:r>
      <w:r w:rsidRPr="002C28F2">
        <w:rPr>
          <w:rFonts w:ascii="Times New Roman" w:eastAsia="Times New Roman" w:hAnsi="Times New Roman" w:cs="Times New Roman"/>
          <w:sz w:val="24"/>
          <w:szCs w:val="24"/>
          <w:lang w:eastAsia="uk-UA"/>
        </w:rPr>
        <w:t xml:space="preserve">З цією метою </w:t>
      </w:r>
      <w:r w:rsidRPr="002C28F2">
        <w:rPr>
          <w:rFonts w:ascii="Times New Roman" w:eastAsia="Times New Roman" w:hAnsi="Times New Roman" w:cs="Times New Roman"/>
          <w:sz w:val="24"/>
          <w:szCs w:val="24"/>
          <w:lang w:eastAsia="ru-RU"/>
        </w:rPr>
        <w:t xml:space="preserve">передбачити у бюджеті </w:t>
      </w:r>
      <w:r w:rsidRPr="002C28F2">
        <w:rPr>
          <w:rFonts w:ascii="Times New Roman" w:eastAsia="Times New Roman" w:hAnsi="Times New Roman" w:cs="Times New Roman"/>
          <w:color w:val="000000"/>
          <w:sz w:val="24"/>
          <w:szCs w:val="24"/>
          <w:lang w:eastAsia="ru-RU"/>
        </w:rPr>
        <w:t xml:space="preserve">на 2024 рік, прогноз на 2025-2026 роки – </w:t>
      </w:r>
      <w:r w:rsidRPr="002C28F2">
        <w:rPr>
          <w:rFonts w:ascii="Times New Roman" w:eastAsia="Times New Roman" w:hAnsi="Times New Roman" w:cs="Times New Roman"/>
          <w:b/>
          <w:bCs/>
          <w:sz w:val="24"/>
          <w:szCs w:val="24"/>
          <w:lang w:eastAsia="ru-RU"/>
        </w:rPr>
        <w:t xml:space="preserve">285 000(двісті вісімдесят п’ятьтисяч) гривень. </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Фінансування завдань, поставлених програмою, здійснюється за рахунок коштів місцевого бюджету Новороздільської міської ради у вигляді виділення міжбюджетних трансфертів (субвенції з місцевого бюджету до державного. </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lastRenderedPageBreak/>
        <w:t xml:space="preserve">         З метою покращення стану охорони публічного порядку, профілактики, попередження і розкриття злочинів передбачити у міському бюджеті на 2024 рік – 185 тис.грн., на 2025 – 2026 рік – 100 тис. грн..</w:t>
      </w:r>
    </w:p>
    <w:p w:rsidR="002C28F2" w:rsidRPr="002C28F2" w:rsidRDefault="002C28F2" w:rsidP="00B07F30">
      <w:pPr>
        <w:spacing w:after="0" w:line="240" w:lineRule="auto"/>
        <w:ind w:firstLine="720"/>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У реалізації заходів беруть участь виконавчий комітет Новороздільської міської ради, ВПД №1 Стрийського РУП ГУ НП у Львівській області,</w:t>
      </w:r>
      <w:r w:rsidRPr="002C28F2">
        <w:rPr>
          <w:rFonts w:ascii="Times New Roman" w:eastAsia="Times New Roman" w:hAnsi="Times New Roman" w:cs="Times New Roman"/>
          <w:bCs/>
          <w:sz w:val="24"/>
          <w:szCs w:val="24"/>
          <w:lang w:eastAsia="ru-RU"/>
        </w:rPr>
        <w:t xml:space="preserve"> філія</w:t>
      </w:r>
      <w:r w:rsidRPr="002C28F2">
        <w:rPr>
          <w:rFonts w:ascii="Times New Roman" w:eastAsia="Times New Roman" w:hAnsi="Times New Roman" w:cs="Times New Roman"/>
          <w:sz w:val="24"/>
          <w:szCs w:val="24"/>
          <w:lang w:eastAsia="ru-RU"/>
        </w:rPr>
        <w:t xml:space="preserve"> Державної установи «Центр пробації» у Львівській області.</w:t>
      </w:r>
    </w:p>
    <w:p w:rsidR="002C28F2" w:rsidRPr="002C28F2" w:rsidRDefault="002C28F2" w:rsidP="00B07F30">
      <w:pPr>
        <w:spacing w:after="0" w:line="240" w:lineRule="auto"/>
        <w:ind w:firstLine="720"/>
        <w:jc w:val="both"/>
        <w:rPr>
          <w:rFonts w:ascii="Times New Roman" w:eastAsia="Times New Roman" w:hAnsi="Times New Roman" w:cs="Times New Roman"/>
          <w:sz w:val="24"/>
          <w:szCs w:val="24"/>
          <w:lang w:eastAsia="ru-RU"/>
        </w:rPr>
      </w:pPr>
    </w:p>
    <w:p w:rsidR="002C28F2" w:rsidRPr="002C28F2" w:rsidRDefault="002C28F2" w:rsidP="00B07F30">
      <w:pPr>
        <w:keepNext/>
        <w:numPr>
          <w:ilvl w:val="0"/>
          <w:numId w:val="2"/>
        </w:numPr>
        <w:spacing w:after="0" w:line="240" w:lineRule="auto"/>
        <w:ind w:right="907"/>
        <w:outlineLvl w:val="1"/>
        <w:rPr>
          <w:rFonts w:ascii="Times New Roman" w:eastAsia="Times New Roman" w:hAnsi="Times New Roman" w:cs="Times New Roman"/>
          <w:b/>
          <w:bCs/>
          <w:iCs/>
          <w:sz w:val="24"/>
          <w:szCs w:val="24"/>
          <w:lang w:val="ru-RU" w:eastAsia="ru-RU"/>
        </w:rPr>
      </w:pPr>
      <w:r w:rsidRPr="002C28F2">
        <w:rPr>
          <w:rFonts w:ascii="Times New Roman" w:eastAsia="Times New Roman" w:hAnsi="Times New Roman" w:cs="Times New Roman"/>
          <w:b/>
          <w:bCs/>
          <w:iCs/>
          <w:sz w:val="24"/>
          <w:szCs w:val="24"/>
          <w:lang w:val="ru-RU" w:eastAsia="ru-RU"/>
        </w:rPr>
        <w:t>Цільова группа</w:t>
      </w:r>
      <w:r w:rsidRPr="002C28F2">
        <w:rPr>
          <w:rFonts w:ascii="Times New Roman" w:eastAsia="Times New Roman" w:hAnsi="Times New Roman" w:cs="Times New Roman"/>
          <w:b/>
          <w:bCs/>
          <w:iCs/>
          <w:sz w:val="24"/>
          <w:szCs w:val="24"/>
          <w:lang w:eastAsia="ru-RU"/>
        </w:rPr>
        <w:t xml:space="preserve"> та о</w:t>
      </w:r>
      <w:r w:rsidRPr="002C28F2">
        <w:rPr>
          <w:rFonts w:ascii="Times New Roman" w:eastAsia="Times New Roman" w:hAnsi="Times New Roman" w:cs="Times New Roman"/>
          <w:b/>
          <w:bCs/>
          <w:iCs/>
          <w:sz w:val="24"/>
          <w:szCs w:val="24"/>
          <w:lang w:val="ru-RU" w:eastAsia="ru-RU"/>
        </w:rPr>
        <w:t xml:space="preserve">чікувані результати </w:t>
      </w:r>
      <w:r w:rsidRPr="002C28F2">
        <w:rPr>
          <w:rFonts w:ascii="Times New Roman" w:eastAsia="Times New Roman" w:hAnsi="Times New Roman" w:cs="Times New Roman"/>
          <w:b/>
          <w:bCs/>
          <w:iCs/>
          <w:sz w:val="24"/>
          <w:szCs w:val="24"/>
          <w:lang w:eastAsia="ru-RU"/>
        </w:rPr>
        <w:t>П</w:t>
      </w:r>
      <w:r w:rsidRPr="002C28F2">
        <w:rPr>
          <w:rFonts w:ascii="Times New Roman" w:eastAsia="Times New Roman" w:hAnsi="Times New Roman" w:cs="Times New Roman"/>
          <w:b/>
          <w:bCs/>
          <w:iCs/>
          <w:sz w:val="24"/>
          <w:szCs w:val="24"/>
          <w:lang w:val="ru-RU" w:eastAsia="ru-RU"/>
        </w:rPr>
        <w:t>рограми:</w:t>
      </w:r>
    </w:p>
    <w:p w:rsidR="002C28F2" w:rsidRPr="002C28F2" w:rsidRDefault="002C28F2" w:rsidP="00B07F30">
      <w:pPr>
        <w:spacing w:after="0" w:line="240" w:lineRule="auto"/>
        <w:ind w:left="101" w:right="100"/>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w:t>
      </w:r>
      <w:r w:rsidRPr="002C28F2">
        <w:rPr>
          <w:rFonts w:ascii="Times New Roman" w:eastAsia="Times New Roman" w:hAnsi="Times New Roman" w:cs="Times New Roman"/>
          <w:sz w:val="24"/>
          <w:szCs w:val="24"/>
          <w:lang w:val="ru-RU" w:eastAsia="ru-RU"/>
        </w:rPr>
        <w:t xml:space="preserve">Програма спрямована на задоволення потреб усіх жителів </w:t>
      </w:r>
      <w:r w:rsidRPr="002C28F2">
        <w:rPr>
          <w:rFonts w:ascii="Times New Roman" w:eastAsia="Times New Roman" w:hAnsi="Times New Roman" w:cs="Times New Roman"/>
          <w:sz w:val="24"/>
          <w:szCs w:val="24"/>
          <w:lang w:eastAsia="ru-RU"/>
        </w:rPr>
        <w:t>Новороздільської територіальної громади</w:t>
      </w:r>
      <w:r w:rsidRPr="002C28F2">
        <w:rPr>
          <w:rFonts w:ascii="Times New Roman" w:eastAsia="Times New Roman" w:hAnsi="Times New Roman" w:cs="Times New Roman"/>
          <w:sz w:val="24"/>
          <w:szCs w:val="24"/>
          <w:lang w:val="ru-RU" w:eastAsia="ru-RU"/>
        </w:rPr>
        <w:t xml:space="preserve"> незалежно від віку, статі, стану здоров’я чи соціального становища.</w:t>
      </w:r>
    </w:p>
    <w:p w:rsidR="002C28F2" w:rsidRPr="002C28F2" w:rsidRDefault="002C28F2" w:rsidP="00B07F30">
      <w:pPr>
        <w:spacing w:after="0" w:line="240" w:lineRule="auto"/>
        <w:ind w:right="100"/>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Результативність програми визначатимуть:</w:t>
      </w:r>
    </w:p>
    <w:p w:rsidR="002C28F2" w:rsidRPr="002C28F2" w:rsidRDefault="002C28F2" w:rsidP="00B07F30">
      <w:pPr>
        <w:widowControl w:val="0"/>
        <w:tabs>
          <w:tab w:val="left" w:pos="1080"/>
        </w:tabs>
        <w:spacing w:after="0" w:line="240" w:lineRule="auto"/>
        <w:ind w:left="101" w:right="99"/>
        <w:jc w:val="both"/>
        <w:rPr>
          <w:rFonts w:ascii="Times New Roman" w:eastAsia="Calibri" w:hAnsi="Times New Roman" w:cs="Times New Roman"/>
          <w:sz w:val="24"/>
          <w:szCs w:val="24"/>
        </w:rPr>
      </w:pPr>
      <w:r w:rsidRPr="002C28F2">
        <w:rPr>
          <w:rFonts w:ascii="Times New Roman" w:eastAsia="Calibri" w:hAnsi="Times New Roman" w:cs="Times New Roman"/>
          <w:sz w:val="24"/>
          <w:szCs w:val="24"/>
        </w:rPr>
        <w:t>- істотне скорочення кількості злочинів і правопорушень у громадських місцях, порушень правил дорожнього руху на ділянках вуличної мережі; поліпшення криміногенної обстановки в Новороздільській територіальній громаді;</w:t>
      </w:r>
    </w:p>
    <w:p w:rsidR="002C28F2" w:rsidRPr="002C28F2" w:rsidRDefault="002C28F2" w:rsidP="00B07F30">
      <w:pPr>
        <w:widowControl w:val="0"/>
        <w:tabs>
          <w:tab w:val="left" w:pos="1187"/>
        </w:tabs>
        <w:spacing w:after="0" w:line="240" w:lineRule="auto"/>
        <w:ind w:left="101" w:right="100"/>
        <w:jc w:val="both"/>
        <w:rPr>
          <w:rFonts w:ascii="Times New Roman" w:eastAsia="Calibri" w:hAnsi="Times New Roman" w:cs="Times New Roman"/>
          <w:sz w:val="24"/>
          <w:szCs w:val="24"/>
        </w:rPr>
      </w:pPr>
      <w:r w:rsidRPr="002C28F2">
        <w:rPr>
          <w:rFonts w:ascii="Times New Roman" w:eastAsia="Calibri" w:hAnsi="Times New Roman" w:cs="Times New Roman"/>
          <w:sz w:val="24"/>
          <w:szCs w:val="24"/>
        </w:rPr>
        <w:t>- підвищення ефективності роботи з розслідування та розкриття злочинів і правопорушень, збільшення кількості розкритих злочинів «за гарячими</w:t>
      </w:r>
      <w:r w:rsidRPr="002C28F2">
        <w:rPr>
          <w:rFonts w:ascii="Times New Roman" w:eastAsia="Calibri" w:hAnsi="Times New Roman" w:cs="Times New Roman"/>
          <w:spacing w:val="-6"/>
          <w:sz w:val="24"/>
          <w:szCs w:val="24"/>
        </w:rPr>
        <w:t xml:space="preserve"> </w:t>
      </w:r>
      <w:r w:rsidRPr="002C28F2">
        <w:rPr>
          <w:rFonts w:ascii="Times New Roman" w:eastAsia="Calibri" w:hAnsi="Times New Roman" w:cs="Times New Roman"/>
          <w:sz w:val="24"/>
          <w:szCs w:val="24"/>
        </w:rPr>
        <w:t>слідами»;</w:t>
      </w:r>
    </w:p>
    <w:p w:rsidR="002C28F2" w:rsidRPr="002C28F2" w:rsidRDefault="002C28F2" w:rsidP="00B07F30">
      <w:pPr>
        <w:widowControl w:val="0"/>
        <w:tabs>
          <w:tab w:val="left" w:pos="1105"/>
        </w:tabs>
        <w:spacing w:after="0" w:line="240" w:lineRule="auto"/>
        <w:ind w:left="101" w:right="98"/>
        <w:jc w:val="both"/>
        <w:rPr>
          <w:rFonts w:ascii="Times New Roman" w:eastAsia="Calibri" w:hAnsi="Times New Roman" w:cs="Times New Roman"/>
          <w:sz w:val="24"/>
          <w:szCs w:val="24"/>
          <w:lang w:val="ru-RU"/>
        </w:rPr>
      </w:pPr>
      <w:r w:rsidRPr="002C28F2">
        <w:rPr>
          <w:rFonts w:ascii="Times New Roman" w:eastAsia="Calibri" w:hAnsi="Times New Roman" w:cs="Times New Roman"/>
          <w:sz w:val="24"/>
          <w:szCs w:val="24"/>
          <w:lang w:val="ru-RU"/>
        </w:rPr>
        <w:t>- скорочення часу реагування на надзвичайні ситуації, що дозволить значно зменшити їх</w:t>
      </w:r>
      <w:r w:rsidRPr="002C28F2">
        <w:rPr>
          <w:rFonts w:ascii="Times New Roman" w:eastAsia="Calibri" w:hAnsi="Times New Roman" w:cs="Times New Roman"/>
          <w:spacing w:val="-10"/>
          <w:sz w:val="24"/>
          <w:szCs w:val="24"/>
          <w:lang w:val="ru-RU"/>
        </w:rPr>
        <w:t xml:space="preserve"> </w:t>
      </w:r>
      <w:r w:rsidRPr="002C28F2">
        <w:rPr>
          <w:rFonts w:ascii="Times New Roman" w:eastAsia="Calibri" w:hAnsi="Times New Roman" w:cs="Times New Roman"/>
          <w:sz w:val="24"/>
          <w:szCs w:val="24"/>
          <w:lang w:val="ru-RU"/>
        </w:rPr>
        <w:t>наслідки для суб’єктів господарювання та населення громади</w:t>
      </w:r>
    </w:p>
    <w:p w:rsidR="002C28F2" w:rsidRPr="002C28F2" w:rsidRDefault="002C28F2" w:rsidP="00B07F30">
      <w:pPr>
        <w:widowControl w:val="0"/>
        <w:tabs>
          <w:tab w:val="left" w:pos="1105"/>
        </w:tabs>
        <w:spacing w:after="0" w:line="240" w:lineRule="auto"/>
        <w:ind w:left="101" w:right="98"/>
        <w:jc w:val="both"/>
        <w:rPr>
          <w:rFonts w:ascii="Times New Roman" w:eastAsia="Calibri" w:hAnsi="Times New Roman" w:cs="Times New Roman"/>
          <w:sz w:val="24"/>
          <w:szCs w:val="24"/>
          <w:lang w:val="ru-RU"/>
        </w:rPr>
      </w:pPr>
      <w:r w:rsidRPr="002C28F2">
        <w:rPr>
          <w:rFonts w:ascii="Times New Roman" w:eastAsia="Calibri" w:hAnsi="Times New Roman" w:cs="Times New Roman"/>
          <w:sz w:val="24"/>
          <w:szCs w:val="24"/>
          <w:lang w:val="ru-RU"/>
        </w:rPr>
        <w:t>- зменшення кількості повторних злочинів серед осіб,звільнених з місць позбавлення волі та осіб, засуджених до покарань, не повязаних з позбавленням волі.</w:t>
      </w:r>
    </w:p>
    <w:p w:rsidR="002C28F2" w:rsidRPr="002C28F2" w:rsidRDefault="002C28F2" w:rsidP="00B07F30">
      <w:pPr>
        <w:keepNext/>
        <w:numPr>
          <w:ilvl w:val="0"/>
          <w:numId w:val="2"/>
        </w:numPr>
        <w:spacing w:after="0" w:line="240" w:lineRule="auto"/>
        <w:ind w:right="907"/>
        <w:outlineLvl w:val="1"/>
        <w:rPr>
          <w:rFonts w:ascii="Times New Roman" w:eastAsia="Times New Roman" w:hAnsi="Times New Roman" w:cs="Times New Roman"/>
          <w:b/>
          <w:bCs/>
          <w:iCs/>
          <w:sz w:val="24"/>
          <w:szCs w:val="24"/>
          <w:lang w:val="ru-RU" w:eastAsia="ru-RU"/>
        </w:rPr>
      </w:pPr>
      <w:r w:rsidRPr="002C28F2">
        <w:rPr>
          <w:rFonts w:ascii="Times New Roman" w:eastAsia="Times New Roman" w:hAnsi="Times New Roman" w:cs="Times New Roman"/>
          <w:b/>
          <w:bCs/>
          <w:iCs/>
          <w:sz w:val="24"/>
          <w:szCs w:val="24"/>
          <w:lang w:eastAsia="ru-RU"/>
        </w:rPr>
        <w:t>Координація та к</w:t>
      </w:r>
      <w:r w:rsidRPr="002C28F2">
        <w:rPr>
          <w:rFonts w:ascii="Times New Roman" w:eastAsia="Times New Roman" w:hAnsi="Times New Roman" w:cs="Times New Roman"/>
          <w:b/>
          <w:bCs/>
          <w:iCs/>
          <w:sz w:val="24"/>
          <w:szCs w:val="24"/>
          <w:lang w:val="ru-RU" w:eastAsia="ru-RU"/>
        </w:rPr>
        <w:t>онтроль за ходом виконання Програми</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b/>
          <w:sz w:val="24"/>
          <w:szCs w:val="24"/>
          <w:lang w:val="ru-RU" w:eastAsia="ru-RU"/>
        </w:rPr>
        <w:t xml:space="preserve">             </w:t>
      </w:r>
      <w:r w:rsidRPr="002C28F2">
        <w:rPr>
          <w:rFonts w:ascii="Times New Roman" w:eastAsia="Times New Roman" w:hAnsi="Times New Roman" w:cs="Times New Roman"/>
          <w:sz w:val="24"/>
          <w:szCs w:val="24"/>
          <w:lang w:eastAsia="ru-RU"/>
        </w:rPr>
        <w:t>Координацію</w:t>
      </w:r>
      <w:r w:rsidRPr="002C28F2">
        <w:rPr>
          <w:rFonts w:ascii="Times New Roman" w:eastAsia="Times New Roman" w:hAnsi="Times New Roman" w:cs="Times New Roman"/>
          <w:b/>
          <w:sz w:val="24"/>
          <w:szCs w:val="24"/>
          <w:lang w:eastAsia="ru-RU"/>
        </w:rPr>
        <w:t xml:space="preserve"> </w:t>
      </w:r>
      <w:r w:rsidRPr="002C28F2">
        <w:rPr>
          <w:rFonts w:ascii="Times New Roman" w:eastAsia="Times New Roman" w:hAnsi="Times New Roman" w:cs="Times New Roman"/>
          <w:sz w:val="24"/>
          <w:szCs w:val="24"/>
          <w:lang w:eastAsia="ru-RU"/>
        </w:rPr>
        <w:t>виконання заходів</w:t>
      </w:r>
      <w:r w:rsidRPr="002C28F2">
        <w:rPr>
          <w:rFonts w:ascii="Times New Roman" w:eastAsia="Times New Roman" w:hAnsi="Times New Roman" w:cs="Times New Roman"/>
          <w:sz w:val="24"/>
          <w:szCs w:val="24"/>
          <w:lang w:val="ru-RU" w:eastAsia="ru-RU"/>
        </w:rPr>
        <w:t xml:space="preserve"> Програми здійснює </w:t>
      </w:r>
      <w:r w:rsidRPr="002C28F2">
        <w:rPr>
          <w:rFonts w:ascii="Times New Roman" w:eastAsia="Times New Roman" w:hAnsi="Times New Roman" w:cs="Times New Roman"/>
          <w:sz w:val="24"/>
          <w:szCs w:val="24"/>
          <w:lang w:eastAsia="ru-RU"/>
        </w:rPr>
        <w:t xml:space="preserve">відділ з питань надзвичайних ситуацій, правоохоронної та оборонно-мобілізаційної роботи </w:t>
      </w:r>
      <w:r w:rsidRPr="002C28F2">
        <w:rPr>
          <w:rFonts w:ascii="Times New Roman" w:eastAsia="Times New Roman" w:hAnsi="Times New Roman" w:cs="Times New Roman"/>
          <w:sz w:val="24"/>
          <w:szCs w:val="24"/>
          <w:lang w:val="ru-RU" w:eastAsia="ru-RU"/>
        </w:rPr>
        <w:t>Новороздільської міської ради</w:t>
      </w:r>
      <w:r w:rsidRPr="002C28F2">
        <w:rPr>
          <w:rFonts w:ascii="Times New Roman" w:eastAsia="Times New Roman" w:hAnsi="Times New Roman" w:cs="Times New Roman"/>
          <w:sz w:val="24"/>
          <w:szCs w:val="24"/>
          <w:lang w:eastAsia="ru-RU"/>
        </w:rPr>
        <w:t>.</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 xml:space="preserve">             Контроль за виконанням програми здійснює міський голова, заступник міського голови відповідно до розподілу повноважень, постійна депутатську комісія з питань бюджету та регуляторної політики Новороздільської міської ради.</w:t>
      </w:r>
    </w:p>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p>
    <w:p w:rsidR="002C28F2" w:rsidRPr="002C28F2" w:rsidRDefault="002C28F2" w:rsidP="00B07F30">
      <w:pPr>
        <w:spacing w:after="0" w:line="240" w:lineRule="auto"/>
        <w:ind w:left="900" w:right="114"/>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 xml:space="preserve">6.   Фінансове забезпечення </w:t>
      </w:r>
    </w:p>
    <w:p w:rsidR="002C28F2" w:rsidRPr="002C28F2" w:rsidRDefault="002C28F2" w:rsidP="00B07F30">
      <w:pPr>
        <w:spacing w:after="0" w:line="240" w:lineRule="auto"/>
        <w:ind w:left="900" w:right="114"/>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ind w:left="900" w:right="114"/>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89"/>
        <w:gridCol w:w="1760"/>
        <w:gridCol w:w="1781"/>
        <w:gridCol w:w="2681"/>
      </w:tblGrid>
      <w:tr w:rsidR="002C28F2" w:rsidRPr="002C28F2" w:rsidTr="002C28F2">
        <w:tc>
          <w:tcPr>
            <w:tcW w:w="3489"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Обсяг коштів, які пропонується залучити на виконання програми грн.</w:t>
            </w:r>
          </w:p>
        </w:tc>
        <w:tc>
          <w:tcPr>
            <w:tcW w:w="1760"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2024 рік</w:t>
            </w:r>
          </w:p>
        </w:tc>
        <w:tc>
          <w:tcPr>
            <w:tcW w:w="17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2025-2026 роки</w:t>
            </w:r>
          </w:p>
        </w:tc>
        <w:tc>
          <w:tcPr>
            <w:tcW w:w="26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 xml:space="preserve">Усього витрат на виконання програми </w:t>
            </w:r>
          </w:p>
        </w:tc>
      </w:tr>
      <w:tr w:rsidR="002C28F2" w:rsidRPr="002C28F2" w:rsidTr="002C28F2">
        <w:tc>
          <w:tcPr>
            <w:tcW w:w="3489"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Усього:</w:t>
            </w:r>
          </w:p>
        </w:tc>
        <w:tc>
          <w:tcPr>
            <w:tcW w:w="1760"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185000</w:t>
            </w:r>
          </w:p>
        </w:tc>
        <w:tc>
          <w:tcPr>
            <w:tcW w:w="17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100000</w:t>
            </w:r>
          </w:p>
        </w:tc>
        <w:tc>
          <w:tcPr>
            <w:tcW w:w="26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285000</w:t>
            </w:r>
          </w:p>
        </w:tc>
      </w:tr>
      <w:tr w:rsidR="002C28F2" w:rsidRPr="002C28F2" w:rsidTr="002C28F2">
        <w:tc>
          <w:tcPr>
            <w:tcW w:w="3489"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обласний бюджет</w:t>
            </w:r>
          </w:p>
        </w:tc>
        <w:tc>
          <w:tcPr>
            <w:tcW w:w="1760"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w:t>
            </w:r>
          </w:p>
        </w:tc>
        <w:tc>
          <w:tcPr>
            <w:tcW w:w="17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w:t>
            </w:r>
          </w:p>
        </w:tc>
        <w:tc>
          <w:tcPr>
            <w:tcW w:w="26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w:t>
            </w:r>
          </w:p>
        </w:tc>
      </w:tr>
      <w:tr w:rsidR="002C28F2" w:rsidRPr="002C28F2" w:rsidTr="002C28F2">
        <w:tc>
          <w:tcPr>
            <w:tcW w:w="3489"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міський бюджет</w:t>
            </w:r>
          </w:p>
        </w:tc>
        <w:tc>
          <w:tcPr>
            <w:tcW w:w="1760"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185000</w:t>
            </w:r>
          </w:p>
        </w:tc>
        <w:tc>
          <w:tcPr>
            <w:tcW w:w="17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100000</w:t>
            </w:r>
          </w:p>
        </w:tc>
        <w:tc>
          <w:tcPr>
            <w:tcW w:w="26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285000</w:t>
            </w:r>
          </w:p>
        </w:tc>
      </w:tr>
      <w:tr w:rsidR="002C28F2" w:rsidRPr="002C28F2" w:rsidTr="002C28F2">
        <w:tc>
          <w:tcPr>
            <w:tcW w:w="3489"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інші  джерела</w:t>
            </w:r>
          </w:p>
        </w:tc>
        <w:tc>
          <w:tcPr>
            <w:tcW w:w="1760"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w:t>
            </w:r>
          </w:p>
        </w:tc>
        <w:tc>
          <w:tcPr>
            <w:tcW w:w="17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w:t>
            </w:r>
          </w:p>
        </w:tc>
        <w:tc>
          <w:tcPr>
            <w:tcW w:w="268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w:t>
            </w:r>
          </w:p>
        </w:tc>
      </w:tr>
    </w:tbl>
    <w:p w:rsidR="002C28F2" w:rsidRPr="002C28F2" w:rsidRDefault="002C28F2" w:rsidP="00B07F30">
      <w:pPr>
        <w:spacing w:after="0" w:line="240" w:lineRule="auto"/>
        <w:rPr>
          <w:rFonts w:ascii="Times New Roman" w:eastAsia="Times New Roman" w:hAnsi="Times New Roman" w:cs="Times New Roman"/>
          <w:sz w:val="26"/>
          <w:szCs w:val="26"/>
          <w:lang w:eastAsia="ru-RU"/>
        </w:rPr>
      </w:pPr>
    </w:p>
    <w:p w:rsidR="002C28F2" w:rsidRPr="002C28F2" w:rsidRDefault="002C28F2" w:rsidP="00B07F30">
      <w:pPr>
        <w:spacing w:after="0" w:line="240" w:lineRule="auto"/>
        <w:rPr>
          <w:rFonts w:ascii="Times New Roman" w:eastAsia="Times New Roman" w:hAnsi="Times New Roman" w:cs="Times New Roman"/>
          <w:sz w:val="26"/>
          <w:szCs w:val="26"/>
          <w:lang w:eastAsia="ru-RU"/>
        </w:rPr>
      </w:pPr>
    </w:p>
    <w:p w:rsidR="002C28F2" w:rsidRPr="002C28F2" w:rsidRDefault="002C28F2" w:rsidP="00B07F30">
      <w:pPr>
        <w:spacing w:after="0" w:line="240" w:lineRule="auto"/>
        <w:rPr>
          <w:rFonts w:ascii="Times New Roman" w:eastAsia="Times New Roman" w:hAnsi="Times New Roman" w:cs="Times New Roman"/>
          <w:b/>
          <w:sz w:val="26"/>
          <w:szCs w:val="26"/>
          <w:lang w:eastAsia="ru-RU"/>
        </w:rPr>
      </w:pPr>
    </w:p>
    <w:p w:rsidR="002C28F2" w:rsidRPr="002C28F2" w:rsidRDefault="002C28F2" w:rsidP="00B07F30">
      <w:pPr>
        <w:spacing w:after="0" w:line="240" w:lineRule="auto"/>
        <w:rPr>
          <w:rFonts w:ascii="Times New Roman" w:eastAsia="Times New Roman" w:hAnsi="Times New Roman" w:cs="Times New Roman"/>
          <w:b/>
          <w:sz w:val="26"/>
          <w:szCs w:val="26"/>
          <w:lang w:eastAsia="ru-RU"/>
        </w:rPr>
      </w:pP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Міський голова                                                                Ярина ЯЦЕНКО</w:t>
      </w: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6161F5" w:rsidRDefault="006161F5" w:rsidP="00B07F30">
      <w:pPr>
        <w:spacing w:after="0" w:line="240" w:lineRule="auto"/>
        <w:jc w:val="center"/>
        <w:rPr>
          <w:rFonts w:ascii="Times New Roman" w:eastAsia="Times New Roman" w:hAnsi="Times New Roman" w:cs="Times New Roman"/>
          <w:b/>
          <w:bCs/>
          <w:sz w:val="24"/>
          <w:szCs w:val="24"/>
          <w:lang w:eastAsia="ru-RU"/>
        </w:rPr>
      </w:pPr>
    </w:p>
    <w:p w:rsidR="006161F5" w:rsidRDefault="006161F5" w:rsidP="00B07F30">
      <w:pPr>
        <w:spacing w:after="0" w:line="240" w:lineRule="auto"/>
        <w:jc w:val="center"/>
        <w:rPr>
          <w:rFonts w:ascii="Times New Roman" w:eastAsia="Times New Roman" w:hAnsi="Times New Roman" w:cs="Times New Roman"/>
          <w:b/>
          <w:bCs/>
          <w:sz w:val="24"/>
          <w:szCs w:val="24"/>
          <w:lang w:eastAsia="ru-RU"/>
        </w:rPr>
      </w:pPr>
    </w:p>
    <w:p w:rsidR="006161F5" w:rsidRDefault="006161F5" w:rsidP="00B07F30">
      <w:pPr>
        <w:spacing w:after="0" w:line="240" w:lineRule="auto"/>
        <w:jc w:val="center"/>
        <w:rPr>
          <w:rFonts w:ascii="Times New Roman" w:eastAsia="Times New Roman" w:hAnsi="Times New Roman" w:cs="Times New Roman"/>
          <w:b/>
          <w:bCs/>
          <w:sz w:val="24"/>
          <w:szCs w:val="24"/>
          <w:lang w:eastAsia="ru-RU"/>
        </w:rPr>
      </w:pPr>
    </w:p>
    <w:p w:rsidR="006161F5" w:rsidRPr="002C28F2" w:rsidRDefault="006161F5" w:rsidP="00B07F30">
      <w:pPr>
        <w:spacing w:after="0" w:line="240" w:lineRule="auto"/>
        <w:jc w:val="center"/>
        <w:rPr>
          <w:rFonts w:ascii="Times New Roman" w:eastAsia="Times New Roman" w:hAnsi="Times New Roman" w:cs="Times New Roman"/>
          <w:b/>
          <w:bCs/>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r w:rsidRPr="002C28F2">
        <w:rPr>
          <w:rFonts w:ascii="Times New Roman" w:eastAsia="Times New Roman" w:hAnsi="Times New Roman" w:cs="Times New Roman"/>
          <w:b/>
          <w:bCs/>
          <w:sz w:val="24"/>
          <w:szCs w:val="24"/>
          <w:lang w:val="ru-RU" w:eastAsia="ru-RU"/>
        </w:rPr>
        <w:t>П</w:t>
      </w:r>
      <w:r w:rsidRPr="002C28F2">
        <w:rPr>
          <w:rFonts w:ascii="Times New Roman" w:eastAsia="Times New Roman" w:hAnsi="Times New Roman" w:cs="Times New Roman"/>
          <w:b/>
          <w:bCs/>
          <w:sz w:val="24"/>
          <w:szCs w:val="24"/>
          <w:lang w:eastAsia="ru-RU"/>
        </w:rPr>
        <w:t>АСПОРТ</w:t>
      </w:r>
    </w:p>
    <w:p w:rsidR="002C28F2" w:rsidRPr="002C28F2" w:rsidRDefault="002C28F2" w:rsidP="00B07F30">
      <w:pPr>
        <w:spacing w:after="0" w:line="240" w:lineRule="auto"/>
        <w:jc w:val="center"/>
        <w:rPr>
          <w:rFonts w:ascii="Times New Roman" w:eastAsia="Times New Roman" w:hAnsi="Times New Roman" w:cs="Times New Roman"/>
          <w:b/>
          <w:bCs/>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(загальна характеристика міської бюджетної цільової програми)</w:t>
      </w: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t>Програми охорони публічного порядку та профілактики злочинності в Новороздільській територіальній громаді на 2024 рік, прогноз на 2025-2026 роки</w:t>
      </w:r>
    </w:p>
    <w:p w:rsidR="002C28F2" w:rsidRPr="002C28F2" w:rsidRDefault="002C28F2" w:rsidP="00B07F30">
      <w:pPr>
        <w:spacing w:after="0" w:line="240" w:lineRule="auto"/>
        <w:jc w:val="center"/>
        <w:rPr>
          <w:rFonts w:ascii="Times New Roman" w:eastAsia="Times New Roman" w:hAnsi="Times New Roman" w:cs="Times New Roman"/>
          <w:b/>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b/>
          <w:sz w:val="26"/>
          <w:szCs w:val="26"/>
          <w:lang w:eastAsia="ru-RU"/>
        </w:rPr>
      </w:pPr>
    </w:p>
    <w:tbl>
      <w:tblPr>
        <w:tblW w:w="0" w:type="auto"/>
        <w:tblCellSpacing w:w="15" w:type="dxa"/>
        <w:tblLook w:val="04A0"/>
      </w:tblPr>
      <w:tblGrid>
        <w:gridCol w:w="630"/>
        <w:gridCol w:w="3045"/>
        <w:gridCol w:w="5370"/>
      </w:tblGrid>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1.</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val="ru-RU" w:eastAsia="ru-RU"/>
              </w:rPr>
              <w:t xml:space="preserve">Ініціатор розроблення </w:t>
            </w:r>
            <w:r w:rsidRPr="002C28F2">
              <w:rPr>
                <w:rFonts w:ascii="Times New Roman" w:eastAsia="Times New Roman" w:hAnsi="Times New Roman" w:cs="Times New Roman"/>
                <w:sz w:val="24"/>
                <w:szCs w:val="24"/>
                <w:lang w:val="ru-RU" w:eastAsia="ru-RU"/>
              </w:rPr>
              <w:br/>
            </w:r>
            <w:r w:rsidRPr="002C28F2">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tcPr>
          <w:p w:rsidR="002C28F2" w:rsidRPr="002C28F2" w:rsidRDefault="002C28F2" w:rsidP="00B07F30">
            <w:pPr>
              <w:tabs>
                <w:tab w:val="num" w:pos="0"/>
              </w:tabs>
              <w:spacing w:after="0" w:line="240" w:lineRule="auto"/>
              <w:jc w:val="both"/>
              <w:rPr>
                <w:rFonts w:ascii="Times New Roman" w:eastAsia="Times New Roman" w:hAnsi="Times New Roman" w:cs="Times New Roman"/>
                <w:color w:val="000000"/>
                <w:sz w:val="24"/>
                <w:szCs w:val="24"/>
                <w:lang w:eastAsia="ru-RU"/>
              </w:rPr>
            </w:pPr>
            <w:r w:rsidRPr="002C28F2">
              <w:rPr>
                <w:rFonts w:ascii="Times New Roman" w:eastAsia="Times New Roman" w:hAnsi="Times New Roman" w:cs="Times New Roman"/>
                <w:color w:val="000000"/>
                <w:sz w:val="24"/>
                <w:szCs w:val="24"/>
                <w:lang w:eastAsia="ru-RU"/>
              </w:rPr>
              <w:t>Виконавчий комітет Новороздільської міської ради, відділ з питань надзвичайних ситуацій, правоохоронної та оборонно – мобілізаційної роботи Новороздільської міської ради</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p>
        </w:tc>
      </w:tr>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val="ru-RU" w:eastAsia="ru-RU"/>
              </w:rPr>
            </w:pPr>
            <w:r w:rsidRPr="002C28F2">
              <w:rPr>
                <w:rFonts w:ascii="Times New Roman" w:eastAsia="Times New Roman" w:hAnsi="Times New Roman" w:cs="Times New Roman"/>
                <w:sz w:val="24"/>
                <w:szCs w:val="24"/>
                <w:lang w:val="ru-RU" w:eastAsia="ru-RU"/>
              </w:rPr>
              <w:t>2.</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Дата, номер документа про затвердження Програми</w:t>
            </w:r>
          </w:p>
        </w:tc>
        <w:tc>
          <w:tcPr>
            <w:tcW w:w="532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Рішення Новороздільської міської ради № ____ від «____» __________ 202_ року</w:t>
            </w:r>
          </w:p>
        </w:tc>
      </w:tr>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val="ru-RU" w:eastAsia="ru-RU"/>
              </w:rPr>
            </w:pPr>
            <w:r w:rsidRPr="002C28F2">
              <w:rPr>
                <w:rFonts w:ascii="Times New Roman" w:eastAsia="Times New Roman" w:hAnsi="Times New Roman" w:cs="Times New Roman"/>
                <w:sz w:val="24"/>
                <w:szCs w:val="24"/>
                <w:lang w:val="ru-RU" w:eastAsia="ru-RU"/>
              </w:rPr>
              <w:t>3.</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val="ru-RU" w:eastAsia="ru-RU"/>
              </w:rPr>
              <w:t xml:space="preserve">Розробник </w:t>
            </w:r>
            <w:r w:rsidRPr="002C28F2">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val="ru-RU" w:eastAsia="ru-RU"/>
              </w:rPr>
            </w:pPr>
            <w:r w:rsidRPr="002C28F2">
              <w:rPr>
                <w:rFonts w:ascii="Times New Roman" w:eastAsia="Times New Roman" w:hAnsi="Times New Roman" w:cs="Times New Roman"/>
                <w:sz w:val="24"/>
                <w:szCs w:val="24"/>
                <w:lang w:eastAsia="ru-RU"/>
              </w:rPr>
              <w:t>Виконавчий комітет Новороздільської</w:t>
            </w:r>
            <w:r w:rsidRPr="002C28F2">
              <w:rPr>
                <w:rFonts w:ascii="Times New Roman" w:eastAsia="Times New Roman" w:hAnsi="Times New Roman" w:cs="Times New Roman"/>
                <w:sz w:val="24"/>
                <w:szCs w:val="24"/>
                <w:lang w:val="ru-RU" w:eastAsia="ru-RU"/>
              </w:rPr>
              <w:t xml:space="preserve"> міської ради</w:t>
            </w:r>
          </w:p>
        </w:tc>
      </w:tr>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val="ru-RU" w:eastAsia="ru-RU"/>
              </w:rPr>
            </w:pPr>
            <w:r w:rsidRPr="002C28F2">
              <w:rPr>
                <w:rFonts w:ascii="Times New Roman" w:eastAsia="Times New Roman" w:hAnsi="Times New Roman" w:cs="Times New Roman"/>
                <w:sz w:val="24"/>
                <w:szCs w:val="24"/>
                <w:lang w:val="ru-RU" w:eastAsia="ru-RU"/>
              </w:rPr>
              <w:t>4.</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val="ru-RU" w:eastAsia="ru-RU"/>
              </w:rPr>
              <w:t xml:space="preserve">Співрозробники </w:t>
            </w:r>
            <w:r w:rsidRPr="002C28F2">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hideMark/>
          </w:tcPr>
          <w:p w:rsidR="002C28F2" w:rsidRPr="002C28F2" w:rsidRDefault="002C28F2" w:rsidP="00B07F30">
            <w:pPr>
              <w:spacing w:after="0" w:line="240" w:lineRule="auto"/>
              <w:jc w:val="both"/>
              <w:rPr>
                <w:rFonts w:ascii="Times New Roman" w:eastAsia="Times New Roman" w:hAnsi="Times New Roman" w:cs="Times New Roman"/>
                <w:sz w:val="24"/>
                <w:szCs w:val="24"/>
                <w:lang w:eastAsia="ru-RU"/>
              </w:rPr>
            </w:pPr>
            <w:r w:rsidRPr="002C28F2">
              <w:rPr>
                <w:rFonts w:ascii="Times New Roman" w:eastAsia="Times New Roman" w:hAnsi="Times New Roman" w:cs="Times New Roman"/>
                <w:color w:val="000000"/>
                <w:sz w:val="24"/>
                <w:szCs w:val="24"/>
                <w:lang w:eastAsia="ru-RU"/>
              </w:rPr>
              <w:t xml:space="preserve">Відділ з питань надзвичайних ситуацій, правоохоронної та оборонно – мобілізаційної роботи </w:t>
            </w:r>
            <w:r w:rsidRPr="002C28F2">
              <w:rPr>
                <w:rFonts w:ascii="Times New Roman" w:eastAsia="Times New Roman" w:hAnsi="Times New Roman" w:cs="Times New Roman"/>
                <w:sz w:val="24"/>
                <w:szCs w:val="24"/>
                <w:lang w:eastAsia="ru-RU"/>
              </w:rPr>
              <w:t>ВПД №1 Стрийського РУП ГУ НП у Львівській області,</w:t>
            </w:r>
            <w:r w:rsidRPr="002C28F2">
              <w:rPr>
                <w:rFonts w:ascii="Times New Roman" w:eastAsia="Times New Roman" w:hAnsi="Times New Roman" w:cs="Times New Roman"/>
                <w:bCs/>
                <w:sz w:val="24"/>
                <w:szCs w:val="24"/>
                <w:lang w:eastAsia="ru-RU"/>
              </w:rPr>
              <w:t xml:space="preserve"> філія</w:t>
            </w:r>
            <w:r w:rsidRPr="002C28F2">
              <w:rPr>
                <w:rFonts w:ascii="Times New Roman" w:eastAsia="Times New Roman" w:hAnsi="Times New Roman" w:cs="Times New Roman"/>
                <w:sz w:val="24"/>
                <w:szCs w:val="24"/>
                <w:lang w:eastAsia="ru-RU"/>
              </w:rPr>
              <w:t xml:space="preserve"> Державної установи «Центр пробації» у Львівській області</w:t>
            </w:r>
          </w:p>
        </w:tc>
      </w:tr>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val="ru-RU" w:eastAsia="ru-RU"/>
              </w:rPr>
            </w:pPr>
            <w:r w:rsidRPr="002C28F2">
              <w:rPr>
                <w:rFonts w:ascii="Times New Roman" w:eastAsia="Times New Roman" w:hAnsi="Times New Roman" w:cs="Times New Roman"/>
                <w:sz w:val="24"/>
                <w:szCs w:val="24"/>
                <w:lang w:val="ru-RU" w:eastAsia="ru-RU"/>
              </w:rPr>
              <w:t>5.</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val="ru-RU" w:eastAsia="ru-RU"/>
              </w:rPr>
              <w:t xml:space="preserve">Відповідальний виконавець </w:t>
            </w:r>
            <w:r w:rsidRPr="002C28F2">
              <w:rPr>
                <w:rFonts w:ascii="Times New Roman" w:eastAsia="Times New Roman" w:hAnsi="Times New Roman" w:cs="Times New Roman"/>
                <w:sz w:val="24"/>
                <w:szCs w:val="24"/>
                <w:lang w:eastAsia="ru-RU"/>
              </w:rPr>
              <w:t>Програми</w:t>
            </w:r>
          </w:p>
        </w:tc>
        <w:tc>
          <w:tcPr>
            <w:tcW w:w="5325" w:type="dxa"/>
            <w:tcBorders>
              <w:top w:val="single" w:sz="4" w:space="0" w:color="auto"/>
              <w:left w:val="nil"/>
              <w:bottom w:val="nil"/>
              <w:right w:val="nil"/>
            </w:tcBorders>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val="ru-RU" w:eastAsia="ru-RU"/>
              </w:rPr>
            </w:pPr>
            <w:r w:rsidRPr="002C28F2">
              <w:rPr>
                <w:rFonts w:ascii="Times New Roman" w:eastAsia="Times New Roman" w:hAnsi="Times New Roman" w:cs="Times New Roman"/>
                <w:sz w:val="24"/>
                <w:szCs w:val="24"/>
                <w:lang w:eastAsia="ru-RU"/>
              </w:rPr>
              <w:t>Виконавчий комітет Новороздільської</w:t>
            </w:r>
            <w:r w:rsidRPr="002C28F2">
              <w:rPr>
                <w:rFonts w:ascii="Times New Roman" w:eastAsia="Times New Roman" w:hAnsi="Times New Roman" w:cs="Times New Roman"/>
                <w:sz w:val="24"/>
                <w:szCs w:val="24"/>
                <w:lang w:val="ru-RU" w:eastAsia="ru-RU"/>
              </w:rPr>
              <w:t xml:space="preserve"> міської ради</w:t>
            </w:r>
          </w:p>
        </w:tc>
      </w:tr>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val="ru-RU" w:eastAsia="ru-RU"/>
              </w:rPr>
            </w:pPr>
            <w:r w:rsidRPr="002C28F2">
              <w:rPr>
                <w:rFonts w:ascii="Times New Roman" w:eastAsia="Times New Roman" w:hAnsi="Times New Roman" w:cs="Times New Roman"/>
                <w:sz w:val="24"/>
                <w:szCs w:val="24"/>
                <w:lang w:val="ru-RU" w:eastAsia="ru-RU"/>
              </w:rPr>
              <w:t>6.</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Термін реалізації Програми</w:t>
            </w:r>
          </w:p>
        </w:tc>
        <w:tc>
          <w:tcPr>
            <w:tcW w:w="5325" w:type="dxa"/>
            <w:tcMar>
              <w:top w:w="15" w:type="dxa"/>
              <w:left w:w="15" w:type="dxa"/>
              <w:bottom w:w="15" w:type="dxa"/>
              <w:right w:w="15" w:type="dxa"/>
            </w:tcMar>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val="ru-RU" w:eastAsia="ru-RU"/>
              </w:rPr>
              <w:t>20</w:t>
            </w:r>
            <w:r w:rsidRPr="002C28F2">
              <w:rPr>
                <w:rFonts w:ascii="Times New Roman" w:eastAsia="Times New Roman" w:hAnsi="Times New Roman" w:cs="Times New Roman"/>
                <w:sz w:val="24"/>
                <w:szCs w:val="24"/>
                <w:lang w:eastAsia="ru-RU"/>
              </w:rPr>
              <w:t xml:space="preserve">24-2026 </w:t>
            </w:r>
            <w:r w:rsidRPr="002C28F2">
              <w:rPr>
                <w:rFonts w:ascii="Times New Roman" w:eastAsia="Times New Roman" w:hAnsi="Times New Roman" w:cs="Times New Roman"/>
                <w:sz w:val="24"/>
                <w:szCs w:val="24"/>
                <w:lang w:val="ru-RU" w:eastAsia="ru-RU"/>
              </w:rPr>
              <w:t>р</w:t>
            </w:r>
            <w:r w:rsidRPr="002C28F2">
              <w:rPr>
                <w:rFonts w:ascii="Times New Roman" w:eastAsia="Times New Roman" w:hAnsi="Times New Roman" w:cs="Times New Roman"/>
                <w:sz w:val="24"/>
                <w:szCs w:val="24"/>
                <w:lang w:eastAsia="ru-RU"/>
              </w:rPr>
              <w:t>ік</w:t>
            </w:r>
          </w:p>
        </w:tc>
      </w:tr>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7.</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Загальний обсяг фінансових ресурсів, необхідних для реалізації Програми, тис. грн. всього, у тому числі</w:t>
            </w:r>
          </w:p>
        </w:tc>
        <w:tc>
          <w:tcPr>
            <w:tcW w:w="5325" w:type="dxa"/>
            <w:tcMar>
              <w:top w:w="15" w:type="dxa"/>
              <w:left w:w="15" w:type="dxa"/>
              <w:bottom w:w="15" w:type="dxa"/>
              <w:right w:w="15" w:type="dxa"/>
            </w:tcMar>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p>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285000 грн</w:t>
            </w:r>
          </w:p>
        </w:tc>
      </w:tr>
      <w:tr w:rsidR="002C28F2" w:rsidRPr="002C28F2" w:rsidTr="002C28F2">
        <w:trPr>
          <w:tblCellSpacing w:w="15" w:type="dxa"/>
        </w:trPr>
        <w:tc>
          <w:tcPr>
            <w:tcW w:w="58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7.1</w:t>
            </w:r>
          </w:p>
        </w:tc>
        <w:tc>
          <w:tcPr>
            <w:tcW w:w="3015" w:type="dxa"/>
            <w:tcMar>
              <w:top w:w="15" w:type="dxa"/>
              <w:left w:w="15" w:type="dxa"/>
              <w:bottom w:w="15" w:type="dxa"/>
              <w:right w:w="15" w:type="dxa"/>
            </w:tcMar>
            <w:hideMark/>
          </w:tcPr>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міського бюджету</w:t>
            </w:r>
          </w:p>
        </w:tc>
        <w:tc>
          <w:tcPr>
            <w:tcW w:w="5325" w:type="dxa"/>
            <w:tcMar>
              <w:top w:w="15" w:type="dxa"/>
              <w:left w:w="15" w:type="dxa"/>
              <w:bottom w:w="15" w:type="dxa"/>
              <w:right w:w="15" w:type="dxa"/>
            </w:tcMar>
            <w:hideMark/>
          </w:tcPr>
          <w:p w:rsidR="002C28F2" w:rsidRPr="002C28F2" w:rsidRDefault="002C28F2" w:rsidP="00B07F30">
            <w:pPr>
              <w:spacing w:after="0" w:line="240" w:lineRule="auto"/>
              <w:jc w:val="center"/>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285000 грн</w:t>
            </w:r>
          </w:p>
        </w:tc>
      </w:tr>
    </w:tbl>
    <w:p w:rsidR="002C28F2" w:rsidRPr="002C28F2" w:rsidRDefault="00381740" w:rsidP="00B07F30">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6"/>
          <w:szCs w:val="26"/>
          <w:lang w:val="ru-RU" w:eastAsia="ru-RU"/>
        </w:rPr>
        <w:br/>
      </w:r>
      <w:r w:rsidR="002C28F2" w:rsidRPr="002C28F2">
        <w:rPr>
          <w:rFonts w:ascii="Times New Roman" w:eastAsia="Times New Roman" w:hAnsi="Times New Roman" w:cs="Times New Roman"/>
          <w:sz w:val="26"/>
          <w:szCs w:val="26"/>
          <w:lang w:val="ru-RU" w:eastAsia="ru-RU"/>
        </w:rPr>
        <w:br/>
      </w:r>
      <w:r w:rsidR="002C28F2" w:rsidRPr="002C28F2">
        <w:rPr>
          <w:rFonts w:ascii="Times New Roman" w:eastAsia="Times New Roman" w:hAnsi="Times New Roman" w:cs="Times New Roman"/>
          <w:sz w:val="24"/>
          <w:szCs w:val="24"/>
          <w:lang w:eastAsia="ru-RU"/>
        </w:rPr>
        <w:t xml:space="preserve">Керівник установи –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головного розпорядника коштів                                                      Ярина ЯЦЕНКО</w:t>
      </w:r>
      <w:r w:rsidR="00381740">
        <w:rPr>
          <w:rFonts w:ascii="Times New Roman" w:eastAsia="Times New Roman" w:hAnsi="Times New Roman" w:cs="Times New Roman"/>
          <w:sz w:val="24"/>
          <w:szCs w:val="24"/>
          <w:lang w:val="ru-RU" w:eastAsia="ru-RU"/>
        </w:rPr>
        <w:br/>
      </w:r>
      <w:r w:rsidRPr="002C28F2">
        <w:rPr>
          <w:rFonts w:ascii="Times New Roman" w:eastAsia="Times New Roman" w:hAnsi="Times New Roman" w:cs="Times New Roman"/>
          <w:sz w:val="24"/>
          <w:szCs w:val="24"/>
          <w:lang w:val="ru-RU" w:eastAsia="ru-RU"/>
        </w:rPr>
        <w:br/>
      </w:r>
      <w:r w:rsidRPr="002C28F2">
        <w:rPr>
          <w:rFonts w:ascii="Times New Roman" w:eastAsia="Times New Roman" w:hAnsi="Times New Roman" w:cs="Times New Roman"/>
          <w:sz w:val="24"/>
          <w:szCs w:val="24"/>
          <w:lang w:eastAsia="ru-RU"/>
        </w:rPr>
        <w:t xml:space="preserve">Відповідальний </w:t>
      </w:r>
    </w:p>
    <w:p w:rsidR="002C28F2" w:rsidRPr="002C28F2" w:rsidRDefault="002C28F2" w:rsidP="00B07F30">
      <w:pPr>
        <w:spacing w:after="0" w:line="240" w:lineRule="auto"/>
        <w:rPr>
          <w:rFonts w:ascii="Times New Roman" w:eastAsia="Times New Roman" w:hAnsi="Times New Roman" w:cs="Times New Roman"/>
          <w:sz w:val="24"/>
          <w:szCs w:val="24"/>
          <w:lang w:eastAsia="ru-RU"/>
        </w:rPr>
      </w:pPr>
      <w:r w:rsidRPr="002C28F2">
        <w:rPr>
          <w:rFonts w:ascii="Times New Roman" w:eastAsia="Times New Roman" w:hAnsi="Times New Roman" w:cs="Times New Roman"/>
          <w:sz w:val="24"/>
          <w:szCs w:val="24"/>
          <w:lang w:eastAsia="ru-RU"/>
        </w:rPr>
        <w:t>виконавець заходів                                                                            Ярина ЯЦЕНКО</w:t>
      </w:r>
      <w:r w:rsidRPr="002C28F2">
        <w:rPr>
          <w:rFonts w:ascii="Times New Roman" w:eastAsia="Times New Roman" w:hAnsi="Times New Roman" w:cs="Times New Roman"/>
          <w:sz w:val="24"/>
          <w:szCs w:val="24"/>
          <w:lang w:val="ru-RU" w:eastAsia="ru-RU"/>
        </w:rPr>
        <w:br/>
      </w:r>
      <w:r w:rsidRPr="002C28F2">
        <w:rPr>
          <w:rFonts w:ascii="Times New Roman" w:eastAsia="Times New Roman" w:hAnsi="Times New Roman" w:cs="Times New Roman"/>
          <w:sz w:val="24"/>
          <w:szCs w:val="24"/>
          <w:lang w:eastAsia="ru-RU"/>
        </w:rPr>
        <w:t xml:space="preserve">  </w:t>
      </w:r>
      <w:r w:rsidRPr="002C28F2">
        <w:rPr>
          <w:rFonts w:ascii="Times New Roman" w:eastAsia="Times New Roman" w:hAnsi="Times New Roman" w:cs="Times New Roman"/>
          <w:sz w:val="24"/>
          <w:szCs w:val="24"/>
          <w:lang w:val="ru-RU" w:eastAsia="ru-RU"/>
        </w:rPr>
        <w:br/>
      </w:r>
      <w:r w:rsidRPr="002C28F2">
        <w:rPr>
          <w:rFonts w:ascii="Times New Roman" w:eastAsia="Times New Roman" w:hAnsi="Times New Roman" w:cs="Times New Roman"/>
          <w:sz w:val="24"/>
          <w:szCs w:val="24"/>
          <w:lang w:val="ru-RU" w:eastAsia="ru-RU"/>
        </w:rPr>
        <w:br/>
      </w:r>
      <w:r w:rsidRPr="002C28F2">
        <w:rPr>
          <w:rFonts w:ascii="Times New Roman" w:eastAsia="Times New Roman" w:hAnsi="Times New Roman" w:cs="Times New Roman"/>
          <w:sz w:val="24"/>
          <w:szCs w:val="24"/>
          <w:lang w:val="ru-RU" w:eastAsia="ru-RU"/>
        </w:rPr>
        <w:br/>
      </w:r>
    </w:p>
    <w:p w:rsidR="002C28F2" w:rsidRPr="002C28F2" w:rsidRDefault="002C28F2" w:rsidP="00B07F30">
      <w:pPr>
        <w:spacing w:after="0" w:line="240" w:lineRule="auto"/>
        <w:rPr>
          <w:rFonts w:ascii="Times New Roman" w:eastAsia="Times New Roman" w:hAnsi="Times New Roman" w:cs="Times New Roman"/>
          <w:b/>
          <w:sz w:val="24"/>
          <w:szCs w:val="24"/>
          <w:lang w:eastAsia="ru-RU"/>
        </w:rPr>
        <w:sectPr w:rsidR="002C28F2" w:rsidRPr="002C28F2" w:rsidSect="0023235B">
          <w:pgSz w:w="11906" w:h="16838"/>
          <w:pgMar w:top="709" w:right="851" w:bottom="426" w:left="1560" w:header="720" w:footer="720" w:gutter="0"/>
          <w:cols w:space="720"/>
        </w:sectPr>
      </w:pPr>
    </w:p>
    <w:p w:rsidR="002C28F2" w:rsidRPr="002C28F2" w:rsidRDefault="002C28F2" w:rsidP="00B07F30">
      <w:pPr>
        <w:spacing w:after="0" w:line="240" w:lineRule="auto"/>
        <w:ind w:left="1260"/>
        <w:outlineLvl w:val="0"/>
        <w:rPr>
          <w:rFonts w:ascii="Times New Roman" w:eastAsia="Times New Roman" w:hAnsi="Times New Roman" w:cs="Times New Roman"/>
          <w:b/>
          <w:sz w:val="24"/>
          <w:szCs w:val="24"/>
          <w:lang w:eastAsia="ru-RU"/>
        </w:rPr>
      </w:pPr>
      <w:r w:rsidRPr="002C28F2">
        <w:rPr>
          <w:rFonts w:ascii="Times New Roman" w:eastAsia="Times New Roman" w:hAnsi="Times New Roman" w:cs="Times New Roman"/>
          <w:b/>
          <w:sz w:val="24"/>
          <w:szCs w:val="24"/>
          <w:lang w:eastAsia="ru-RU"/>
        </w:rPr>
        <w:lastRenderedPageBreak/>
        <w:t>Перелік обсягів та джерел фінансування, передбачених Програмою охорони публічного порядку та профілактики злочинності в Новороздільській територіальній громаді на 2024 рік, прогноз на 2025-2026 роки</w:t>
      </w:r>
    </w:p>
    <w:p w:rsidR="002C28F2" w:rsidRPr="002C28F2" w:rsidRDefault="002C28F2" w:rsidP="00B07F30">
      <w:pPr>
        <w:spacing w:after="0" w:line="240" w:lineRule="auto"/>
        <w:ind w:left="1260"/>
        <w:outlineLvl w:val="0"/>
        <w:rPr>
          <w:rFonts w:ascii="Times New Roman" w:eastAsia="Times New Roman" w:hAnsi="Times New Roman" w:cs="Times New Roman"/>
          <w:b/>
          <w:sz w:val="24"/>
          <w:szCs w:val="24"/>
          <w:lang w:eastAsia="ru-RU"/>
        </w:rPr>
      </w:pPr>
    </w:p>
    <w:tbl>
      <w:tblPr>
        <w:tblW w:w="1446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10"/>
        <w:gridCol w:w="2691"/>
        <w:gridCol w:w="4058"/>
        <w:gridCol w:w="1715"/>
        <w:gridCol w:w="1371"/>
        <w:gridCol w:w="1276"/>
        <w:gridCol w:w="2639"/>
      </w:tblGrid>
      <w:tr w:rsidR="002C28F2" w:rsidRPr="002C28F2" w:rsidTr="00381740">
        <w:trPr>
          <w:trHeight w:val="450"/>
        </w:trPr>
        <w:tc>
          <w:tcPr>
            <w:tcW w:w="710" w:type="dxa"/>
            <w:vMerge w:val="restart"/>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381740" w:rsidP="00B07F30">
            <w:pPr>
              <w:spacing w:after="0" w:line="240" w:lineRule="auto"/>
              <w:jc w:val="center"/>
              <w:outlineLvl w:val="0"/>
              <w:rPr>
                <w:rFonts w:ascii="Times New Roman" w:eastAsia="Times New Roman" w:hAnsi="Times New Roman" w:cs="Times New Roman"/>
                <w:b/>
                <w:sz w:val="20"/>
                <w:szCs w:val="20"/>
                <w:lang w:eastAsia="ru-RU"/>
              </w:rPr>
            </w:pPr>
            <w:r>
              <w:rPr>
                <w:rFonts w:ascii="Times New Roman" w:eastAsia="Times New Roman" w:hAnsi="Times New Roman" w:cs="Times New Roman"/>
                <w:b/>
                <w:sz w:val="20"/>
                <w:szCs w:val="20"/>
                <w:lang w:eastAsia="ru-RU"/>
              </w:rPr>
              <w:t>№ з</w:t>
            </w:r>
            <w:r w:rsidR="002C28F2" w:rsidRPr="002C28F2">
              <w:rPr>
                <w:rFonts w:ascii="Times New Roman" w:eastAsia="Times New Roman" w:hAnsi="Times New Roman" w:cs="Times New Roman"/>
                <w:b/>
                <w:sz w:val="20"/>
                <w:szCs w:val="20"/>
                <w:lang w:eastAsia="ru-RU"/>
              </w:rPr>
              <w:t>/п</w:t>
            </w:r>
          </w:p>
        </w:tc>
        <w:tc>
          <w:tcPr>
            <w:tcW w:w="2691" w:type="dxa"/>
            <w:vMerge w:val="restart"/>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Назва завдань</w:t>
            </w:r>
          </w:p>
        </w:tc>
        <w:tc>
          <w:tcPr>
            <w:tcW w:w="4058" w:type="dxa"/>
            <w:vMerge w:val="restart"/>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Перелік заходів завдання</w:t>
            </w:r>
          </w:p>
        </w:tc>
        <w:tc>
          <w:tcPr>
            <w:tcW w:w="1715" w:type="dxa"/>
            <w:vMerge w:val="restart"/>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Виконавець заходу</w:t>
            </w:r>
          </w:p>
        </w:tc>
        <w:tc>
          <w:tcPr>
            <w:tcW w:w="2647" w:type="dxa"/>
            <w:gridSpan w:val="2"/>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Очікуване фінансування</w:t>
            </w:r>
          </w:p>
        </w:tc>
        <w:tc>
          <w:tcPr>
            <w:tcW w:w="2639" w:type="dxa"/>
            <w:vMerge w:val="restart"/>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Очікуваний результат</w:t>
            </w:r>
          </w:p>
        </w:tc>
      </w:tr>
      <w:tr w:rsidR="002C28F2" w:rsidRPr="002C28F2" w:rsidTr="00381740">
        <w:trPr>
          <w:trHeight w:val="394"/>
        </w:trPr>
        <w:tc>
          <w:tcPr>
            <w:tcW w:w="710" w:type="dxa"/>
            <w:vMerge/>
            <w:tcBorders>
              <w:top w:val="single" w:sz="4" w:space="0" w:color="auto"/>
              <w:left w:val="single" w:sz="4" w:space="0" w:color="auto"/>
              <w:bottom w:val="single" w:sz="4" w:space="0" w:color="auto"/>
              <w:right w:val="single" w:sz="4" w:space="0" w:color="auto"/>
            </w:tcBorders>
            <w:vAlign w:val="center"/>
            <w:hideMark/>
          </w:tcPr>
          <w:p w:rsidR="002C28F2" w:rsidRPr="002C28F2" w:rsidRDefault="002C28F2" w:rsidP="00B07F30">
            <w:pPr>
              <w:spacing w:after="0" w:line="240" w:lineRule="auto"/>
              <w:rPr>
                <w:rFonts w:ascii="Times New Roman" w:eastAsia="Times New Roman" w:hAnsi="Times New Roman" w:cs="Times New Roman"/>
                <w:b/>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2C28F2" w:rsidRPr="002C28F2" w:rsidRDefault="002C28F2" w:rsidP="00B07F30">
            <w:pPr>
              <w:spacing w:after="0" w:line="240" w:lineRule="auto"/>
              <w:rPr>
                <w:rFonts w:ascii="Times New Roman" w:eastAsia="Times New Roman" w:hAnsi="Times New Roman" w:cs="Times New Roman"/>
                <w:b/>
                <w:sz w:val="20"/>
                <w:szCs w:val="20"/>
                <w:lang w:eastAsia="ru-RU"/>
              </w:rPr>
            </w:pPr>
          </w:p>
        </w:tc>
        <w:tc>
          <w:tcPr>
            <w:tcW w:w="4058" w:type="dxa"/>
            <w:vMerge/>
            <w:tcBorders>
              <w:top w:val="single" w:sz="4" w:space="0" w:color="auto"/>
              <w:left w:val="single" w:sz="4" w:space="0" w:color="auto"/>
              <w:bottom w:val="single" w:sz="4" w:space="0" w:color="auto"/>
              <w:right w:val="single" w:sz="4" w:space="0" w:color="auto"/>
            </w:tcBorders>
            <w:vAlign w:val="center"/>
            <w:hideMark/>
          </w:tcPr>
          <w:p w:rsidR="002C28F2" w:rsidRPr="002C28F2" w:rsidRDefault="002C28F2" w:rsidP="00B07F30">
            <w:pPr>
              <w:spacing w:after="0" w:line="240" w:lineRule="auto"/>
              <w:rPr>
                <w:rFonts w:ascii="Times New Roman" w:eastAsia="Times New Roman" w:hAnsi="Times New Roman" w:cs="Times New Roman"/>
                <w:b/>
                <w:sz w:val="20"/>
                <w:szCs w:val="20"/>
                <w:lang w:eastAsia="ru-RU"/>
              </w:rPr>
            </w:pPr>
          </w:p>
        </w:tc>
        <w:tc>
          <w:tcPr>
            <w:tcW w:w="1715" w:type="dxa"/>
            <w:vMerge/>
            <w:tcBorders>
              <w:top w:val="single" w:sz="4" w:space="0" w:color="auto"/>
              <w:left w:val="single" w:sz="4" w:space="0" w:color="auto"/>
              <w:bottom w:val="single" w:sz="4" w:space="0" w:color="auto"/>
              <w:right w:val="single" w:sz="4" w:space="0" w:color="auto"/>
            </w:tcBorders>
            <w:vAlign w:val="center"/>
            <w:hideMark/>
          </w:tcPr>
          <w:p w:rsidR="002C28F2" w:rsidRPr="002C28F2" w:rsidRDefault="002C28F2" w:rsidP="00B07F30">
            <w:pPr>
              <w:spacing w:after="0" w:line="240" w:lineRule="auto"/>
              <w:rPr>
                <w:rFonts w:ascii="Times New Roman" w:eastAsia="Times New Roman" w:hAnsi="Times New Roman" w:cs="Times New Roman"/>
                <w:b/>
                <w:sz w:val="20"/>
                <w:szCs w:val="20"/>
                <w:lang w:eastAsia="ru-RU"/>
              </w:rPr>
            </w:pPr>
          </w:p>
        </w:tc>
        <w:tc>
          <w:tcPr>
            <w:tcW w:w="137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Джерела</w:t>
            </w:r>
          </w:p>
        </w:tc>
        <w:tc>
          <w:tcPr>
            <w:tcW w:w="1276"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Обсяги  грн</w:t>
            </w:r>
          </w:p>
        </w:tc>
        <w:tc>
          <w:tcPr>
            <w:tcW w:w="2639" w:type="dxa"/>
            <w:vMerge/>
            <w:tcBorders>
              <w:top w:val="single" w:sz="4" w:space="0" w:color="auto"/>
              <w:left w:val="single" w:sz="4" w:space="0" w:color="auto"/>
              <w:bottom w:val="single" w:sz="4" w:space="0" w:color="auto"/>
              <w:right w:val="single" w:sz="4" w:space="0" w:color="auto"/>
            </w:tcBorders>
            <w:vAlign w:val="center"/>
            <w:hideMark/>
          </w:tcPr>
          <w:p w:rsidR="002C28F2" w:rsidRPr="002C28F2" w:rsidRDefault="002C28F2" w:rsidP="00B07F30">
            <w:pPr>
              <w:spacing w:after="0" w:line="240" w:lineRule="auto"/>
              <w:rPr>
                <w:rFonts w:ascii="Times New Roman" w:eastAsia="Times New Roman" w:hAnsi="Times New Roman" w:cs="Times New Roman"/>
                <w:b/>
                <w:sz w:val="20"/>
                <w:szCs w:val="20"/>
                <w:lang w:eastAsia="ru-RU"/>
              </w:rPr>
            </w:pPr>
          </w:p>
        </w:tc>
      </w:tr>
      <w:tr w:rsidR="002C28F2" w:rsidRPr="002C28F2" w:rsidTr="00381740">
        <w:trPr>
          <w:trHeight w:val="267"/>
        </w:trPr>
        <w:tc>
          <w:tcPr>
            <w:tcW w:w="14460" w:type="dxa"/>
            <w:gridSpan w:val="7"/>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2024 рік</w:t>
            </w:r>
          </w:p>
        </w:tc>
      </w:tr>
      <w:tr w:rsidR="002C28F2" w:rsidRPr="002C28F2" w:rsidTr="00381740">
        <w:trPr>
          <w:trHeight w:val="140"/>
        </w:trPr>
        <w:tc>
          <w:tcPr>
            <w:tcW w:w="710"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1.</w:t>
            </w: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2.</w:t>
            </w: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t>3.</w:t>
            </w:r>
          </w:p>
        </w:tc>
        <w:tc>
          <w:tcPr>
            <w:tcW w:w="2691"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outlineLvl w:val="0"/>
              <w:rPr>
                <w:rFonts w:ascii="Times New Roman" w:eastAsia="Times New Roman" w:hAnsi="Times New Roman" w:cs="Times New Roman"/>
                <w:bCs/>
                <w:iCs/>
                <w:sz w:val="20"/>
                <w:szCs w:val="20"/>
                <w:lang w:eastAsia="ru-RU"/>
              </w:rPr>
            </w:pPr>
            <w:r w:rsidRPr="002C28F2">
              <w:rPr>
                <w:rFonts w:ascii="Times New Roman" w:eastAsia="Times New Roman" w:hAnsi="Times New Roman" w:cs="Times New Roman"/>
                <w:color w:val="000000"/>
                <w:sz w:val="20"/>
                <w:szCs w:val="20"/>
              </w:rPr>
              <w:t>Забезпечення підтримки сил безпеки і оборони -</w:t>
            </w:r>
            <w:r w:rsidRPr="002C28F2">
              <w:rPr>
                <w:rFonts w:ascii="Times New Roman" w:eastAsia="Times New Roman" w:hAnsi="Times New Roman" w:cs="Times New Roman"/>
                <w:bCs/>
                <w:iCs/>
                <w:sz w:val="20"/>
                <w:szCs w:val="20"/>
                <w:lang w:eastAsia="ru-RU"/>
              </w:rPr>
              <w:t xml:space="preserve"> покращення охорони громадського порядку, оперативного реагування на заяви та повідомлення про злочини, що вчинюються або готуються до вчинення</w:t>
            </w:r>
          </w:p>
          <w:p w:rsidR="002C28F2" w:rsidRPr="002C28F2" w:rsidRDefault="002C28F2" w:rsidP="00B07F30">
            <w:pPr>
              <w:spacing w:after="0" w:line="240" w:lineRule="auto"/>
              <w:outlineLvl w:val="0"/>
              <w:rPr>
                <w:rFonts w:ascii="Times New Roman" w:eastAsia="Times New Roman" w:hAnsi="Times New Roman" w:cs="Times New Roman"/>
                <w:bCs/>
                <w:iCs/>
                <w:sz w:val="20"/>
                <w:szCs w:val="20"/>
                <w:lang w:eastAsia="ru-RU"/>
              </w:rPr>
            </w:pPr>
          </w:p>
          <w:p w:rsidR="00985A97" w:rsidRDefault="00985A97" w:rsidP="00B07F30">
            <w:pPr>
              <w:spacing w:after="0" w:line="240" w:lineRule="auto"/>
              <w:outlineLvl w:val="0"/>
              <w:rPr>
                <w:rFonts w:ascii="Times New Roman" w:eastAsia="Times New Roman" w:hAnsi="Times New Roman" w:cs="Times New Roman"/>
                <w:color w:val="000000"/>
                <w:sz w:val="20"/>
                <w:szCs w:val="20"/>
              </w:rPr>
            </w:pPr>
          </w:p>
          <w:p w:rsidR="002C28F2" w:rsidRPr="002C28F2" w:rsidRDefault="002C28F2" w:rsidP="00B07F30">
            <w:pPr>
              <w:spacing w:after="0" w:line="240" w:lineRule="auto"/>
              <w:outlineLvl w:val="0"/>
              <w:rPr>
                <w:rFonts w:ascii="Times New Roman" w:eastAsia="Times New Roman" w:hAnsi="Times New Roman" w:cs="Times New Roman"/>
                <w:bCs/>
                <w:iCs/>
                <w:sz w:val="20"/>
                <w:szCs w:val="20"/>
                <w:lang w:eastAsia="ru-RU"/>
              </w:rPr>
            </w:pPr>
            <w:r w:rsidRPr="002C28F2">
              <w:rPr>
                <w:rFonts w:ascii="Times New Roman" w:eastAsia="Times New Roman" w:hAnsi="Times New Roman" w:cs="Times New Roman"/>
                <w:color w:val="000000"/>
                <w:sz w:val="20"/>
                <w:szCs w:val="20"/>
              </w:rPr>
              <w:t>Забезпечення підтримки сил безпеки і оборони –покращення інформаційного забезпечення, посилення контролю та безпекових функцій</w:t>
            </w:r>
            <w:r w:rsidRPr="002C28F2">
              <w:rPr>
                <w:rFonts w:ascii="Times New Roman" w:eastAsia="Times New Roman" w:hAnsi="Times New Roman" w:cs="Times New Roman"/>
                <w:sz w:val="24"/>
                <w:szCs w:val="24"/>
                <w:lang w:eastAsia="ru-RU"/>
              </w:rPr>
              <w:t xml:space="preserve"> </w:t>
            </w:r>
            <w:r w:rsidRPr="002C28F2">
              <w:rPr>
                <w:rFonts w:ascii="Times New Roman" w:eastAsia="Times New Roman" w:hAnsi="Times New Roman" w:cs="Times New Roman"/>
                <w:sz w:val="20"/>
                <w:szCs w:val="20"/>
                <w:lang w:eastAsia="ru-RU"/>
              </w:rPr>
              <w:t>ВПД №1 Стрийського РУП ГУ НП у Львівській області в умовах воєнного стану</w:t>
            </w:r>
          </w:p>
          <w:p w:rsidR="002C28F2" w:rsidRPr="002C28F2" w:rsidRDefault="002C28F2" w:rsidP="00B07F30">
            <w:pPr>
              <w:spacing w:after="0" w:line="240" w:lineRule="auto"/>
              <w:outlineLvl w:val="0"/>
              <w:rPr>
                <w:rFonts w:ascii="Times New Roman" w:eastAsia="Times New Roman" w:hAnsi="Times New Roman" w:cs="Times New Roman"/>
                <w:bCs/>
                <w:iCs/>
                <w:sz w:val="20"/>
                <w:szCs w:val="20"/>
                <w:lang w:eastAsia="ru-RU"/>
              </w:rPr>
            </w:pPr>
          </w:p>
          <w:p w:rsidR="00985A97" w:rsidRDefault="00985A97" w:rsidP="00B07F30">
            <w:pPr>
              <w:spacing w:after="0" w:line="240" w:lineRule="auto"/>
              <w:outlineLvl w:val="0"/>
              <w:rPr>
                <w:rFonts w:ascii="Times New Roman" w:eastAsia="Times New Roman" w:hAnsi="Times New Roman" w:cs="Times New Roman"/>
                <w:bCs/>
                <w:iCs/>
                <w:sz w:val="20"/>
                <w:szCs w:val="20"/>
                <w:lang w:eastAsia="ru-RU"/>
              </w:rPr>
            </w:pPr>
          </w:p>
          <w:p w:rsidR="00985A97" w:rsidRDefault="00985A97" w:rsidP="00B07F30">
            <w:pPr>
              <w:spacing w:after="0" w:line="240" w:lineRule="auto"/>
              <w:outlineLvl w:val="0"/>
              <w:rPr>
                <w:rFonts w:ascii="Times New Roman" w:eastAsia="Times New Roman" w:hAnsi="Times New Roman" w:cs="Times New Roman"/>
                <w:bCs/>
                <w:iCs/>
                <w:sz w:val="20"/>
                <w:szCs w:val="20"/>
                <w:lang w:eastAsia="ru-RU"/>
              </w:rPr>
            </w:pPr>
          </w:p>
          <w:p w:rsidR="00985A97" w:rsidRDefault="00985A97" w:rsidP="00B07F30">
            <w:pPr>
              <w:spacing w:after="0" w:line="240" w:lineRule="auto"/>
              <w:outlineLvl w:val="0"/>
              <w:rPr>
                <w:rFonts w:ascii="Times New Roman" w:eastAsia="Times New Roman" w:hAnsi="Times New Roman" w:cs="Times New Roman"/>
                <w:bCs/>
                <w:iCs/>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bCs/>
                <w:iCs/>
                <w:sz w:val="20"/>
                <w:szCs w:val="20"/>
                <w:lang w:eastAsia="ru-RU"/>
              </w:rPr>
            </w:pPr>
            <w:r w:rsidRPr="002C28F2">
              <w:rPr>
                <w:rFonts w:ascii="Times New Roman" w:eastAsia="Times New Roman" w:hAnsi="Times New Roman" w:cs="Times New Roman"/>
                <w:bCs/>
                <w:iCs/>
                <w:sz w:val="20"/>
                <w:szCs w:val="20"/>
                <w:lang w:eastAsia="ru-RU"/>
              </w:rPr>
              <w:t>Забезпечення підвищення рівня технологічного оснащення та створення належних умов для роботи уповноваженого органу з питань пробації</w:t>
            </w:r>
          </w:p>
          <w:p w:rsidR="002C28F2" w:rsidRPr="002C28F2" w:rsidRDefault="002C28F2" w:rsidP="00B07F30">
            <w:pPr>
              <w:spacing w:after="0" w:line="240" w:lineRule="auto"/>
              <w:outlineLvl w:val="0"/>
              <w:rPr>
                <w:rFonts w:ascii="Times New Roman" w:eastAsia="Times New Roman" w:hAnsi="Times New Roman" w:cs="Times New Roman"/>
                <w:bCs/>
                <w:iCs/>
                <w:sz w:val="20"/>
                <w:szCs w:val="20"/>
                <w:lang w:eastAsia="ru-RU"/>
              </w:rPr>
            </w:pPr>
          </w:p>
        </w:tc>
        <w:tc>
          <w:tcPr>
            <w:tcW w:w="4058"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bCs/>
                <w:sz w:val="20"/>
                <w:szCs w:val="20"/>
                <w:lang w:eastAsia="ru-RU"/>
              </w:rPr>
              <w:t xml:space="preserve">1.Забезпечення надання субвенції з місцевого бюджету державному  для придбання бензину марок А92, А95 для </w:t>
            </w:r>
            <w:r w:rsidRPr="002C28F2">
              <w:rPr>
                <w:rFonts w:ascii="Times New Roman" w:eastAsia="Times New Roman" w:hAnsi="Times New Roman" w:cs="Times New Roman"/>
                <w:sz w:val="20"/>
                <w:szCs w:val="20"/>
                <w:lang w:eastAsia="ru-RU"/>
              </w:rPr>
              <w:t xml:space="preserve">ВПД №1 Стрийського РУП ГУ НП у Львівській області </w:t>
            </w: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bCs/>
                <w:sz w:val="20"/>
                <w:szCs w:val="20"/>
                <w:lang w:eastAsia="ru-RU"/>
              </w:rPr>
              <w:t xml:space="preserve">2.Забезпечення надання субвенції з місцевого бюджету державному  для придбання дизельного пального для </w:t>
            </w:r>
            <w:r w:rsidRPr="002C28F2">
              <w:rPr>
                <w:rFonts w:ascii="Times New Roman" w:eastAsia="Times New Roman" w:hAnsi="Times New Roman" w:cs="Times New Roman"/>
                <w:sz w:val="20"/>
                <w:szCs w:val="20"/>
                <w:lang w:eastAsia="ru-RU"/>
              </w:rPr>
              <w:t xml:space="preserve">ВПД №1 Стрийського РУП ГУ НП у Львівській області </w:t>
            </w:r>
          </w:p>
          <w:p w:rsidR="002C28F2" w:rsidRPr="002C28F2" w:rsidRDefault="002C28F2" w:rsidP="00B07F30">
            <w:pPr>
              <w:spacing w:after="0" w:line="240" w:lineRule="auto"/>
              <w:outlineLvl w:val="0"/>
              <w:rPr>
                <w:rFonts w:ascii="Times New Roman" w:eastAsia="Times New Roman" w:hAnsi="Times New Roman" w:cs="Times New Roman"/>
                <w:bCs/>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bCs/>
                <w:sz w:val="20"/>
                <w:szCs w:val="20"/>
                <w:lang w:eastAsia="ru-RU"/>
              </w:rPr>
            </w:pPr>
          </w:p>
          <w:p w:rsidR="002C28F2" w:rsidRPr="002C28F2" w:rsidRDefault="002C28F2" w:rsidP="00B07F30">
            <w:pPr>
              <w:spacing w:after="0" w:line="240" w:lineRule="auto"/>
              <w:jc w:val="both"/>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bCs/>
                <w:sz w:val="20"/>
                <w:szCs w:val="20"/>
                <w:lang w:eastAsia="ru-RU"/>
              </w:rPr>
              <w:t>3.Забезпечення надання субвенції з місцевого бюджету державному  для</w:t>
            </w:r>
            <w:r w:rsidRPr="002C28F2">
              <w:rPr>
                <w:rFonts w:ascii="Times New Roman" w:eastAsia="Times New Roman" w:hAnsi="Times New Roman" w:cs="Times New Roman"/>
                <w:sz w:val="20"/>
                <w:szCs w:val="20"/>
                <w:lang w:eastAsia="ru-RU"/>
              </w:rPr>
              <w:t xml:space="preserve"> прокладання волоконно-оптичних ліній зв’язку від ВПД №1 Стрийського РУП ГУ НП у Львівській області до площадок ВАТ «Укртелеком».</w:t>
            </w:r>
          </w:p>
          <w:p w:rsidR="002C28F2" w:rsidRPr="002C28F2" w:rsidRDefault="002C28F2" w:rsidP="00B07F30">
            <w:pPr>
              <w:spacing w:after="0" w:line="240" w:lineRule="auto"/>
              <w:outlineLvl w:val="0"/>
              <w:rPr>
                <w:rFonts w:ascii="Times New Roman" w:eastAsia="Times New Roman" w:hAnsi="Times New Roman" w:cs="Times New Roman"/>
                <w:bCs/>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bCs/>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bCs/>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bCs/>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bCs/>
                <w:sz w:val="20"/>
                <w:szCs w:val="20"/>
                <w:lang w:eastAsia="ru-RU"/>
              </w:rPr>
            </w:pPr>
            <w:r w:rsidRPr="002C28F2">
              <w:rPr>
                <w:rFonts w:ascii="Times New Roman" w:eastAsia="Times New Roman" w:hAnsi="Times New Roman" w:cs="Times New Roman"/>
                <w:sz w:val="20"/>
                <w:szCs w:val="20"/>
                <w:lang w:eastAsia="ru-RU"/>
              </w:rPr>
              <w:t>4.</w:t>
            </w:r>
            <w:r w:rsidRPr="002C28F2">
              <w:rPr>
                <w:rFonts w:ascii="Times New Roman" w:eastAsia="Times New Roman" w:hAnsi="Times New Roman" w:cs="Times New Roman"/>
                <w:bCs/>
                <w:sz w:val="20"/>
                <w:szCs w:val="20"/>
                <w:lang w:eastAsia="ru-RU"/>
              </w:rPr>
              <w:t xml:space="preserve"> Забезпечення надання субвенції з місцевого бюджету державному  для  забезпечення роботи офісної техніки придбання канцтоварів філією</w:t>
            </w:r>
            <w:r w:rsidRPr="002C28F2">
              <w:rPr>
                <w:rFonts w:ascii="Times New Roman" w:eastAsia="Times New Roman" w:hAnsi="Times New Roman" w:cs="Times New Roman"/>
                <w:sz w:val="24"/>
                <w:szCs w:val="24"/>
                <w:lang w:eastAsia="ru-RU"/>
              </w:rPr>
              <w:t xml:space="preserve"> </w:t>
            </w:r>
            <w:r w:rsidRPr="002C28F2">
              <w:rPr>
                <w:rFonts w:ascii="Times New Roman" w:eastAsia="Times New Roman" w:hAnsi="Times New Roman" w:cs="Times New Roman"/>
                <w:sz w:val="20"/>
                <w:szCs w:val="20"/>
                <w:lang w:eastAsia="ru-RU"/>
              </w:rPr>
              <w:t>Державної установи «Центр пробації» у Львівській області.</w:t>
            </w:r>
          </w:p>
        </w:tc>
        <w:tc>
          <w:tcPr>
            <w:tcW w:w="1715"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Виконавчий комітет Новороздільської міської ради</w:t>
            </w: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Виконавчий комітет Новороздільської міської ради</w:t>
            </w: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p>
          <w:p w:rsidR="002C28F2" w:rsidRPr="00985A97" w:rsidRDefault="002C28F2" w:rsidP="00985A97">
            <w:pPr>
              <w:spacing w:after="0" w:line="240" w:lineRule="auto"/>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Виконавчий комітет Новороздільської міської ради</w:t>
            </w:r>
          </w:p>
        </w:tc>
        <w:tc>
          <w:tcPr>
            <w:tcW w:w="1371"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Міський бюджет</w:t>
            </w: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985A97" w:rsidRDefault="00985A97" w:rsidP="00B07F30">
            <w:pPr>
              <w:spacing w:after="0" w:line="240" w:lineRule="auto"/>
              <w:jc w:val="center"/>
              <w:outlineLvl w:val="0"/>
              <w:rPr>
                <w:rFonts w:ascii="Times New Roman" w:eastAsia="Times New Roman" w:hAnsi="Times New Roman" w:cs="Times New Roman"/>
                <w:sz w:val="20"/>
                <w:szCs w:val="20"/>
                <w:lang w:eastAsia="ru-RU"/>
              </w:rPr>
            </w:pPr>
          </w:p>
          <w:p w:rsidR="00985A97" w:rsidRDefault="00985A97"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Міський бюджет</w:t>
            </w: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sz w:val="20"/>
                <w:szCs w:val="20"/>
                <w:lang w:eastAsia="ru-RU"/>
              </w:rPr>
              <w:t>Міський бюджет</w:t>
            </w:r>
          </w:p>
        </w:tc>
        <w:tc>
          <w:tcPr>
            <w:tcW w:w="1276"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r w:rsidRPr="002C28F2">
              <w:rPr>
                <w:rFonts w:ascii="Times New Roman" w:eastAsia="Times New Roman" w:hAnsi="Times New Roman" w:cs="Times New Roman"/>
                <w:color w:val="000000"/>
                <w:sz w:val="20"/>
                <w:szCs w:val="20"/>
                <w:lang w:eastAsia="ru-RU"/>
              </w:rPr>
              <w:t>70000</w:t>
            </w: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985A97" w:rsidRDefault="00985A97"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r w:rsidRPr="002C28F2">
              <w:rPr>
                <w:rFonts w:ascii="Times New Roman" w:eastAsia="Times New Roman" w:hAnsi="Times New Roman" w:cs="Times New Roman"/>
                <w:color w:val="000000"/>
                <w:sz w:val="20"/>
                <w:szCs w:val="20"/>
                <w:lang w:eastAsia="ru-RU"/>
              </w:rPr>
              <w:t>30000</w:t>
            </w: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985A97" w:rsidRDefault="00985A97"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r w:rsidRPr="002C28F2">
              <w:rPr>
                <w:rFonts w:ascii="Times New Roman" w:eastAsia="Times New Roman" w:hAnsi="Times New Roman" w:cs="Times New Roman"/>
                <w:color w:val="000000"/>
                <w:sz w:val="20"/>
                <w:szCs w:val="20"/>
                <w:lang w:eastAsia="ru-RU"/>
              </w:rPr>
              <w:t>75000</w:t>
            </w: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r w:rsidRPr="002C28F2">
              <w:rPr>
                <w:rFonts w:ascii="Times New Roman" w:eastAsia="Times New Roman" w:hAnsi="Times New Roman" w:cs="Times New Roman"/>
                <w:color w:val="000000"/>
                <w:sz w:val="20"/>
                <w:szCs w:val="20"/>
                <w:lang w:eastAsia="ru-RU"/>
              </w:rPr>
              <w:t>10000</w:t>
            </w:r>
          </w:p>
        </w:tc>
        <w:tc>
          <w:tcPr>
            <w:tcW w:w="2639"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 xml:space="preserve">Забезпечення законності та правопорядку на території </w:t>
            </w: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Новороздільської територіальної громади - належного розкриття злочинів, правопорушень, попередження  надзвичайних ситуацій.</w:t>
            </w: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both"/>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both"/>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both"/>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both"/>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both"/>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both"/>
              <w:rPr>
                <w:rFonts w:ascii="Times New Roman" w:eastAsia="Times New Roman" w:hAnsi="Times New Roman" w:cs="Times New Roman"/>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Налагодження ефективної системи взаємодії та допомоги між уповноваженим органом з питань пробації та громадою, що створить необхідні умови для забезпечення законності та правопорядку на території Новороздільської територіальної громади</w:t>
            </w:r>
          </w:p>
        </w:tc>
      </w:tr>
      <w:tr w:rsidR="002C28F2" w:rsidRPr="002C28F2" w:rsidTr="00381740">
        <w:trPr>
          <w:trHeight w:val="235"/>
        </w:trPr>
        <w:tc>
          <w:tcPr>
            <w:tcW w:w="14460" w:type="dxa"/>
            <w:gridSpan w:val="7"/>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sz w:val="24"/>
                <w:szCs w:val="24"/>
                <w:lang w:eastAsia="ru-RU"/>
              </w:rPr>
            </w:pPr>
            <w:r w:rsidRPr="002C28F2">
              <w:rPr>
                <w:rFonts w:ascii="Times New Roman" w:eastAsia="Times New Roman" w:hAnsi="Times New Roman" w:cs="Times New Roman"/>
                <w:b/>
                <w:sz w:val="20"/>
                <w:szCs w:val="20"/>
                <w:lang w:eastAsia="ru-RU"/>
              </w:rPr>
              <w:t>2025-2026 рік</w:t>
            </w:r>
          </w:p>
        </w:tc>
      </w:tr>
      <w:tr w:rsidR="002C28F2" w:rsidRPr="002C28F2" w:rsidTr="00381740">
        <w:trPr>
          <w:trHeight w:val="1452"/>
        </w:trPr>
        <w:tc>
          <w:tcPr>
            <w:tcW w:w="710"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jc w:val="center"/>
              <w:outlineLvl w:val="0"/>
              <w:rPr>
                <w:rFonts w:ascii="Times New Roman" w:eastAsia="Times New Roman" w:hAnsi="Times New Roman" w:cs="Times New Roman"/>
                <w:b/>
                <w:sz w:val="20"/>
                <w:szCs w:val="20"/>
                <w:lang w:eastAsia="ru-RU"/>
              </w:rPr>
            </w:pPr>
            <w:r w:rsidRPr="002C28F2">
              <w:rPr>
                <w:rFonts w:ascii="Times New Roman" w:eastAsia="Times New Roman" w:hAnsi="Times New Roman" w:cs="Times New Roman"/>
                <w:b/>
                <w:sz w:val="20"/>
                <w:szCs w:val="20"/>
                <w:lang w:eastAsia="ru-RU"/>
              </w:rPr>
              <w:lastRenderedPageBreak/>
              <w:t>4.</w:t>
            </w:r>
          </w:p>
        </w:tc>
        <w:tc>
          <w:tcPr>
            <w:tcW w:w="2691" w:type="dxa"/>
            <w:tcBorders>
              <w:top w:val="single" w:sz="4" w:space="0" w:color="auto"/>
              <w:left w:val="single" w:sz="4" w:space="0" w:color="auto"/>
              <w:bottom w:val="single" w:sz="4" w:space="0" w:color="auto"/>
              <w:right w:val="single" w:sz="4" w:space="0" w:color="auto"/>
            </w:tcBorders>
            <w:hideMark/>
          </w:tcPr>
          <w:p w:rsidR="002C28F2" w:rsidRPr="002C28F2" w:rsidRDefault="002C28F2" w:rsidP="00B07F30">
            <w:pPr>
              <w:spacing w:after="0" w:line="240" w:lineRule="auto"/>
              <w:outlineLvl w:val="0"/>
              <w:rPr>
                <w:rFonts w:ascii="Times New Roman" w:eastAsia="Times New Roman" w:hAnsi="Times New Roman" w:cs="Times New Roman"/>
                <w:bCs/>
                <w:iCs/>
                <w:sz w:val="20"/>
                <w:szCs w:val="20"/>
                <w:lang w:eastAsia="ru-RU"/>
              </w:rPr>
            </w:pPr>
            <w:r w:rsidRPr="002C28F2">
              <w:rPr>
                <w:rFonts w:ascii="Times New Roman" w:eastAsia="Times New Roman" w:hAnsi="Times New Roman" w:cs="Times New Roman"/>
                <w:bCs/>
                <w:iCs/>
                <w:sz w:val="20"/>
                <w:szCs w:val="20"/>
                <w:lang w:eastAsia="ru-RU"/>
              </w:rPr>
              <w:t>Забезпечення постійної оперативної  складової для реагування на злочини, що вчинюються або готуються до вчинення</w:t>
            </w:r>
          </w:p>
        </w:tc>
        <w:tc>
          <w:tcPr>
            <w:tcW w:w="4058" w:type="dxa"/>
            <w:tcBorders>
              <w:top w:val="single" w:sz="4" w:space="0" w:color="auto"/>
              <w:left w:val="single" w:sz="4" w:space="0" w:color="auto"/>
              <w:bottom w:val="single" w:sz="4" w:space="0" w:color="auto"/>
              <w:right w:val="single" w:sz="4" w:space="0" w:color="auto"/>
            </w:tcBorders>
          </w:tcPr>
          <w:p w:rsidR="002C28F2" w:rsidRPr="002C28F2" w:rsidRDefault="002C28F2" w:rsidP="00381740">
            <w:pPr>
              <w:spacing w:after="0" w:line="240" w:lineRule="auto"/>
              <w:jc w:val="center"/>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bCs/>
                <w:sz w:val="20"/>
                <w:szCs w:val="20"/>
                <w:lang w:eastAsia="ru-RU"/>
              </w:rPr>
              <w:t xml:space="preserve">5.Забезпечення надання субвенції з місцевого бюджету державному для придбання компютерно-офісної техніки та паливно-мастильних матеріалів для </w:t>
            </w:r>
            <w:r w:rsidRPr="002C28F2">
              <w:rPr>
                <w:rFonts w:ascii="Times New Roman" w:eastAsia="Times New Roman" w:hAnsi="Times New Roman" w:cs="Times New Roman"/>
                <w:sz w:val="20"/>
                <w:szCs w:val="20"/>
                <w:lang w:eastAsia="ru-RU"/>
              </w:rPr>
              <w:t xml:space="preserve">ВПД №1 Стрийського РУП ГУ НП у Львівській області </w:t>
            </w:r>
          </w:p>
        </w:tc>
        <w:tc>
          <w:tcPr>
            <w:tcW w:w="1715"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381740">
            <w:pPr>
              <w:spacing w:after="0" w:line="240" w:lineRule="auto"/>
              <w:jc w:val="center"/>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Виконавчий комітет Новороздільської міської ради</w:t>
            </w: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tc>
        <w:tc>
          <w:tcPr>
            <w:tcW w:w="1371"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Міський бюджет</w:t>
            </w:r>
          </w:p>
        </w:tc>
        <w:tc>
          <w:tcPr>
            <w:tcW w:w="1276"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color w:val="000000"/>
                <w:sz w:val="20"/>
                <w:szCs w:val="20"/>
                <w:lang w:eastAsia="ru-RU"/>
              </w:rPr>
            </w:pPr>
          </w:p>
          <w:p w:rsidR="002C28F2" w:rsidRPr="002C28F2" w:rsidRDefault="002C28F2" w:rsidP="00B07F30">
            <w:pPr>
              <w:spacing w:after="0" w:line="240" w:lineRule="auto"/>
              <w:jc w:val="center"/>
              <w:outlineLvl w:val="0"/>
              <w:rPr>
                <w:rFonts w:ascii="Times New Roman" w:eastAsia="Times New Roman" w:hAnsi="Times New Roman" w:cs="Times New Roman"/>
                <w:color w:val="000000"/>
                <w:sz w:val="20"/>
                <w:szCs w:val="20"/>
                <w:lang w:eastAsia="ru-RU"/>
              </w:rPr>
            </w:pPr>
            <w:r w:rsidRPr="002C28F2">
              <w:rPr>
                <w:rFonts w:ascii="Times New Roman" w:eastAsia="Times New Roman" w:hAnsi="Times New Roman" w:cs="Times New Roman"/>
                <w:color w:val="000000"/>
                <w:sz w:val="20"/>
                <w:szCs w:val="20"/>
                <w:lang w:eastAsia="ru-RU"/>
              </w:rPr>
              <w:t xml:space="preserve">100000 </w:t>
            </w:r>
          </w:p>
        </w:tc>
        <w:tc>
          <w:tcPr>
            <w:tcW w:w="2639" w:type="dxa"/>
            <w:tcBorders>
              <w:top w:val="single" w:sz="4" w:space="0" w:color="auto"/>
              <w:left w:val="single" w:sz="4" w:space="0" w:color="auto"/>
              <w:bottom w:val="single" w:sz="4" w:space="0" w:color="auto"/>
              <w:right w:val="single" w:sz="4" w:space="0" w:color="auto"/>
            </w:tcBorders>
          </w:tcPr>
          <w:p w:rsidR="002C28F2" w:rsidRPr="002C28F2" w:rsidRDefault="002C28F2" w:rsidP="00B07F30">
            <w:pPr>
              <w:spacing w:after="0" w:line="240" w:lineRule="auto"/>
              <w:jc w:val="center"/>
              <w:outlineLvl w:val="0"/>
              <w:rPr>
                <w:rFonts w:ascii="Times New Roman" w:eastAsia="Times New Roman" w:hAnsi="Times New Roman" w:cs="Times New Roman"/>
                <w:sz w:val="20"/>
                <w:szCs w:val="20"/>
                <w:lang w:eastAsia="ru-RU"/>
              </w:rPr>
            </w:pPr>
          </w:p>
          <w:p w:rsidR="002C28F2" w:rsidRPr="002C28F2" w:rsidRDefault="002C28F2" w:rsidP="00B07F30">
            <w:pPr>
              <w:spacing w:after="0" w:line="240" w:lineRule="auto"/>
              <w:outlineLvl w:val="0"/>
              <w:rPr>
                <w:rFonts w:ascii="Times New Roman" w:eastAsia="Times New Roman" w:hAnsi="Times New Roman" w:cs="Times New Roman"/>
                <w:sz w:val="20"/>
                <w:szCs w:val="20"/>
                <w:lang w:eastAsia="ru-RU"/>
              </w:rPr>
            </w:pPr>
            <w:r w:rsidRPr="002C28F2">
              <w:rPr>
                <w:rFonts w:ascii="Times New Roman" w:eastAsia="Times New Roman" w:hAnsi="Times New Roman" w:cs="Times New Roman"/>
                <w:sz w:val="20"/>
                <w:szCs w:val="20"/>
                <w:lang w:eastAsia="ru-RU"/>
              </w:rPr>
              <w:t>Забезпечення належного розкриття злочинів, правопорушень, попередження  надзвичайних ситуацій.</w:t>
            </w:r>
          </w:p>
        </w:tc>
      </w:tr>
    </w:tbl>
    <w:p w:rsidR="002C28F2" w:rsidRPr="002C28F2" w:rsidRDefault="002C28F2" w:rsidP="00B07F30">
      <w:pPr>
        <w:spacing w:after="0" w:line="240" w:lineRule="auto"/>
        <w:rPr>
          <w:rFonts w:ascii="Times New Roman" w:eastAsia="Times New Roman" w:hAnsi="Times New Roman" w:cs="Times New Roman"/>
          <w:b/>
          <w:i/>
          <w:sz w:val="20"/>
          <w:szCs w:val="20"/>
          <w:lang w:eastAsia="ru-RU"/>
        </w:rPr>
      </w:pPr>
    </w:p>
    <w:p w:rsidR="002C28F2" w:rsidRPr="002C28F2" w:rsidRDefault="002C28F2" w:rsidP="00B07F30">
      <w:pPr>
        <w:spacing w:after="0" w:line="240" w:lineRule="auto"/>
        <w:rPr>
          <w:rFonts w:ascii="Times New Roman" w:eastAsia="Times New Roman" w:hAnsi="Times New Roman" w:cs="Times New Roman"/>
          <w:b/>
          <w:i/>
          <w:sz w:val="20"/>
          <w:szCs w:val="20"/>
          <w:lang w:eastAsia="ru-RU"/>
        </w:rPr>
      </w:pPr>
    </w:p>
    <w:p w:rsidR="00817E33" w:rsidRPr="00817E33" w:rsidRDefault="002C28F2"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lang w:eastAsia="ru-RU"/>
        </w:rPr>
        <w:t>Керуючий справами виконавчого комітету</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Анатолій МЕЛЬНІКОВ</w:t>
      </w:r>
      <w:r w:rsidRPr="002C28F2">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              </w:t>
      </w:r>
    </w:p>
    <w:p w:rsidR="002C28F2" w:rsidRDefault="00817E33"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sectPr w:rsidR="002C28F2" w:rsidSect="00381740">
          <w:pgSz w:w="16838" w:h="11906" w:orient="landscape"/>
          <w:pgMar w:top="1134" w:right="567" w:bottom="851" w:left="1276" w:header="709" w:footer="709" w:gutter="0"/>
          <w:cols w:space="708"/>
          <w:docGrid w:linePitch="360"/>
        </w:sect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68443B" w:rsidRDefault="0041517D"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lastRenderedPageBreak/>
        <w:tab/>
      </w:r>
      <w:r>
        <w:rPr>
          <w:rFonts w:ascii="Times New Roman" w:eastAsia="Times New Roman" w:hAnsi="Times New Roman" w:cs="Times New Roman"/>
          <w:b/>
          <w:i/>
          <w:sz w:val="24"/>
          <w:szCs w:val="24"/>
        </w:rPr>
        <w:tab/>
      </w: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325</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450321" w:rsidRPr="00450321" w:rsidRDefault="00450321" w:rsidP="00B07F30">
      <w:pPr>
        <w:spacing w:after="0" w:line="240" w:lineRule="auto"/>
        <w:rPr>
          <w:rFonts w:ascii="Times New Roman" w:eastAsia="Times New Roman" w:hAnsi="Times New Roman" w:cs="Times New Roman"/>
          <w:sz w:val="24"/>
          <w:szCs w:val="24"/>
          <w:lang w:eastAsia="uk-UA"/>
        </w:rPr>
      </w:pPr>
      <w:r w:rsidRPr="00450321">
        <w:rPr>
          <w:rFonts w:ascii="Times New Roman" w:eastAsia="Times New Roman" w:hAnsi="Times New Roman" w:cs="Times New Roman"/>
          <w:color w:val="000000"/>
          <w:sz w:val="24"/>
          <w:szCs w:val="24"/>
          <w:lang w:eastAsia="uk-UA"/>
        </w:rPr>
        <w:t xml:space="preserve">Про  погодження </w:t>
      </w:r>
      <w:r w:rsidRPr="00450321">
        <w:rPr>
          <w:rFonts w:ascii="Times New Roman" w:eastAsia="Times New Roman" w:hAnsi="Times New Roman" w:cs="Times New Roman"/>
          <w:sz w:val="24"/>
          <w:szCs w:val="24"/>
          <w:lang w:eastAsia="uk-UA"/>
        </w:rPr>
        <w:t xml:space="preserve"> внесення змін до  «Програми</w:t>
      </w:r>
    </w:p>
    <w:p w:rsidR="00450321" w:rsidRPr="00450321" w:rsidRDefault="00450321" w:rsidP="00B07F30">
      <w:pPr>
        <w:spacing w:after="0" w:line="240" w:lineRule="auto"/>
        <w:rPr>
          <w:rFonts w:ascii="Times New Roman" w:eastAsia="Times New Roman" w:hAnsi="Times New Roman" w:cs="Times New Roman"/>
          <w:sz w:val="24"/>
          <w:szCs w:val="24"/>
          <w:lang w:eastAsia="uk-UA"/>
        </w:rPr>
      </w:pPr>
      <w:r w:rsidRPr="00450321">
        <w:rPr>
          <w:rFonts w:ascii="Times New Roman" w:eastAsia="Times New Roman" w:hAnsi="Times New Roman" w:cs="Times New Roman"/>
          <w:sz w:val="24"/>
          <w:szCs w:val="24"/>
          <w:lang w:eastAsia="uk-UA"/>
        </w:rPr>
        <w:t xml:space="preserve">розвитку освіти Новороздільської ТГ </w:t>
      </w:r>
    </w:p>
    <w:p w:rsidR="00450321" w:rsidRPr="00450321" w:rsidRDefault="00450321" w:rsidP="00B07F30">
      <w:pPr>
        <w:spacing w:after="0" w:line="240" w:lineRule="auto"/>
        <w:rPr>
          <w:rFonts w:ascii="Times New Roman" w:eastAsia="Times New Roman" w:hAnsi="Times New Roman" w:cs="Times New Roman"/>
          <w:sz w:val="24"/>
          <w:szCs w:val="24"/>
          <w:lang w:eastAsia="uk-UA"/>
        </w:rPr>
      </w:pPr>
      <w:r w:rsidRPr="00450321">
        <w:rPr>
          <w:rFonts w:ascii="Times New Roman" w:eastAsia="Times New Roman" w:hAnsi="Times New Roman" w:cs="Times New Roman"/>
          <w:sz w:val="24"/>
          <w:szCs w:val="24"/>
          <w:lang w:eastAsia="uk-UA"/>
        </w:rPr>
        <w:t>на 2024 рік та прогноз на 2025-2026 роки»</w:t>
      </w:r>
    </w:p>
    <w:p w:rsidR="00450321" w:rsidRPr="00450321" w:rsidRDefault="00450321" w:rsidP="00B07F30">
      <w:pPr>
        <w:spacing w:after="0" w:line="240" w:lineRule="auto"/>
        <w:rPr>
          <w:rFonts w:ascii="Times New Roman" w:eastAsia="Times New Roman" w:hAnsi="Times New Roman" w:cs="Times New Roman"/>
          <w:sz w:val="24"/>
          <w:szCs w:val="24"/>
          <w:lang w:eastAsia="uk-UA"/>
        </w:rPr>
      </w:pPr>
      <w:r w:rsidRPr="00450321">
        <w:rPr>
          <w:rFonts w:ascii="Times New Roman" w:eastAsia="Times New Roman" w:hAnsi="Times New Roman" w:cs="Times New Roman"/>
          <w:sz w:val="24"/>
          <w:szCs w:val="24"/>
          <w:lang w:eastAsia="uk-UA"/>
        </w:rPr>
        <w:t> </w:t>
      </w:r>
    </w:p>
    <w:p w:rsidR="00450321" w:rsidRPr="00450321" w:rsidRDefault="00450321" w:rsidP="00B07F30">
      <w:pPr>
        <w:spacing w:after="0" w:line="240" w:lineRule="auto"/>
        <w:ind w:left="-15" w:firstLine="556"/>
        <w:jc w:val="both"/>
        <w:rPr>
          <w:rFonts w:ascii="Times New Roman" w:eastAsia="Times New Roman" w:hAnsi="Times New Roman" w:cs="Times New Roman"/>
          <w:color w:val="000000"/>
          <w:sz w:val="24"/>
          <w:szCs w:val="24"/>
          <w:lang w:eastAsia="uk-UA"/>
        </w:rPr>
      </w:pPr>
      <w:r w:rsidRPr="00450321">
        <w:rPr>
          <w:rFonts w:ascii="Times New Roman" w:eastAsia="Calibri" w:hAnsi="Times New Roman" w:cs="Times New Roman"/>
          <w:sz w:val="26"/>
          <w:szCs w:val="26"/>
        </w:rPr>
        <w:t xml:space="preserve"> </w:t>
      </w:r>
      <w:r w:rsidRPr="00450321">
        <w:rPr>
          <w:rFonts w:ascii="Times New Roman" w:eastAsia="Calibri" w:hAnsi="Times New Roman" w:cs="Times New Roman"/>
          <w:sz w:val="24"/>
          <w:szCs w:val="24"/>
        </w:rPr>
        <w:t>Заслухавши та обговоривши інформацію начальника відділу освіти Галини ПАНЧИШИН щодо необхідності внесення змін до «</w:t>
      </w:r>
      <w:r w:rsidRPr="00450321">
        <w:rPr>
          <w:rFonts w:ascii="Times New Roman" w:eastAsia="Times New Roman" w:hAnsi="Times New Roman" w:cs="Times New Roman"/>
          <w:sz w:val="24"/>
          <w:szCs w:val="24"/>
          <w:lang w:eastAsia="uk-UA"/>
        </w:rPr>
        <w:t xml:space="preserve">Програми розвитку  освіти Новороздільської ТГ на 2024 рік та прогноз на 2025-2026 роки», </w:t>
      </w:r>
      <w:r w:rsidRPr="00450321">
        <w:rPr>
          <w:rFonts w:ascii="Times New Roman" w:eastAsia="Times New Roman" w:hAnsi="Times New Roman" w:cs="Times New Roman"/>
          <w:color w:val="000000"/>
          <w:sz w:val="24"/>
          <w:szCs w:val="24"/>
          <w:lang w:eastAsia="uk-UA"/>
        </w:rPr>
        <w:t xml:space="preserve">керуючись пп. 1 п. "а" ч. 1 статті 27, пунктом 1 частини 2 статті 52 Закону України "Про місцеве самоврядування в Україні, </w:t>
      </w:r>
      <w:r w:rsidRPr="00450321">
        <w:rPr>
          <w:rFonts w:ascii="Times New Roman" w:eastAsia="Times New Roman" w:hAnsi="Times New Roman" w:cs="Times New Roman"/>
          <w:color w:val="2E2F33"/>
          <w:sz w:val="24"/>
          <w:szCs w:val="24"/>
          <w:lang w:eastAsia="uk-UA"/>
        </w:rPr>
        <w:t xml:space="preserve">виконавчий комітет Новороздільської міської ради </w:t>
      </w:r>
    </w:p>
    <w:p w:rsidR="00450321" w:rsidRPr="00450321" w:rsidRDefault="00450321" w:rsidP="00B07F30">
      <w:pPr>
        <w:spacing w:after="0" w:line="240" w:lineRule="auto"/>
        <w:ind w:left="-15"/>
        <w:jc w:val="both"/>
        <w:rPr>
          <w:rFonts w:ascii="Times New Roman" w:eastAsia="Times New Roman" w:hAnsi="Times New Roman" w:cs="Times New Roman"/>
          <w:b/>
          <w:color w:val="000000"/>
          <w:sz w:val="28"/>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8"/>
          <w:lang w:eastAsia="uk-UA"/>
        </w:rPr>
      </w:pPr>
      <w:r w:rsidRPr="00450321">
        <w:rPr>
          <w:rFonts w:ascii="Times New Roman" w:eastAsia="Times New Roman" w:hAnsi="Times New Roman" w:cs="Times New Roman"/>
          <w:color w:val="000000"/>
          <w:sz w:val="28"/>
          <w:lang w:eastAsia="uk-UA"/>
        </w:rPr>
        <w:t xml:space="preserve">ВИРІШИВ: </w:t>
      </w:r>
    </w:p>
    <w:p w:rsidR="00450321" w:rsidRPr="00450321" w:rsidRDefault="00450321" w:rsidP="00B07F30">
      <w:pPr>
        <w:spacing w:after="0" w:line="240" w:lineRule="auto"/>
        <w:ind w:left="566"/>
        <w:rPr>
          <w:rFonts w:ascii="Times New Roman" w:eastAsia="Times New Roman" w:hAnsi="Times New Roman" w:cs="Times New Roman"/>
          <w:color w:val="000000"/>
          <w:sz w:val="28"/>
          <w:lang w:eastAsia="uk-UA"/>
        </w:rPr>
      </w:pPr>
      <w:r w:rsidRPr="00450321">
        <w:rPr>
          <w:rFonts w:ascii="Times New Roman" w:eastAsia="Times New Roman" w:hAnsi="Times New Roman" w:cs="Times New Roman"/>
          <w:color w:val="000000"/>
          <w:sz w:val="28"/>
          <w:lang w:eastAsia="uk-UA"/>
        </w:rPr>
        <w:t xml:space="preserve">                                                                  </w:t>
      </w:r>
    </w:p>
    <w:p w:rsidR="00450321" w:rsidRPr="00450321" w:rsidRDefault="00450321" w:rsidP="00B07F30">
      <w:pPr>
        <w:tabs>
          <w:tab w:val="left" w:pos="284"/>
        </w:tabs>
        <w:spacing w:after="0" w:line="240" w:lineRule="auto"/>
        <w:ind w:firstLine="567"/>
        <w:contextualSpacing/>
        <w:jc w:val="both"/>
        <w:rPr>
          <w:rFonts w:ascii="Times New Roman" w:eastAsia="Calibri" w:hAnsi="Times New Roman" w:cs="Times New Roman"/>
          <w:sz w:val="26"/>
          <w:szCs w:val="26"/>
        </w:rPr>
      </w:pPr>
      <w:r w:rsidRPr="00450321">
        <w:rPr>
          <w:rFonts w:ascii="Times New Roman" w:eastAsia="Times New Roman" w:hAnsi="Times New Roman" w:cs="Times New Roman"/>
          <w:color w:val="000000"/>
          <w:sz w:val="24"/>
          <w:szCs w:val="24"/>
          <w:lang w:eastAsia="uk-UA"/>
        </w:rPr>
        <w:t>1.Погодити внесення змін до  Програми розвитку освіти Новороздільської ТГ на 2024 рік та прогноз на 2025-2026 роки (далі – Програма),</w:t>
      </w:r>
      <w:r w:rsidRPr="00450321">
        <w:rPr>
          <w:rFonts w:ascii="Times New Roman" w:eastAsia="Calibri" w:hAnsi="Times New Roman" w:cs="Times New Roman"/>
          <w:sz w:val="26"/>
          <w:szCs w:val="26"/>
        </w:rPr>
        <w:t xml:space="preserve">  а саме: </w:t>
      </w:r>
    </w:p>
    <w:p w:rsidR="00450321" w:rsidRPr="00450321" w:rsidRDefault="00450321" w:rsidP="009547DD">
      <w:pPr>
        <w:numPr>
          <w:ilvl w:val="0"/>
          <w:numId w:val="16"/>
        </w:numPr>
        <w:spacing w:after="0" w:line="240" w:lineRule="auto"/>
        <w:ind w:left="0" w:right="2" w:firstLine="567"/>
        <w:contextualSpacing/>
        <w:jc w:val="both"/>
        <w:rPr>
          <w:rFonts w:ascii="Times New Roman" w:eastAsia="Calibri" w:hAnsi="Times New Roman" w:cs="Times New Roman"/>
          <w:sz w:val="24"/>
          <w:szCs w:val="24"/>
        </w:rPr>
      </w:pPr>
      <w:r w:rsidRPr="00450321">
        <w:rPr>
          <w:rFonts w:ascii="Times New Roman" w:eastAsia="Calibri" w:hAnsi="Times New Roman" w:cs="Times New Roman"/>
          <w:sz w:val="24"/>
          <w:szCs w:val="24"/>
        </w:rPr>
        <w:t>розподіл коштів на Програму викласти в новій редакції згідно Додатку 1</w:t>
      </w:r>
    </w:p>
    <w:p w:rsidR="00450321" w:rsidRPr="00450321" w:rsidRDefault="00450321" w:rsidP="009547DD">
      <w:pPr>
        <w:numPr>
          <w:ilvl w:val="0"/>
          <w:numId w:val="16"/>
        </w:numPr>
        <w:spacing w:after="0" w:line="240" w:lineRule="auto"/>
        <w:ind w:left="0" w:right="2" w:firstLine="567"/>
        <w:contextualSpacing/>
        <w:jc w:val="both"/>
        <w:rPr>
          <w:rFonts w:ascii="Times New Roman" w:eastAsia="Calibri" w:hAnsi="Times New Roman" w:cs="Times New Roman"/>
          <w:sz w:val="24"/>
          <w:szCs w:val="24"/>
        </w:rPr>
      </w:pPr>
      <w:r w:rsidRPr="00450321">
        <w:rPr>
          <w:rFonts w:ascii="Times New Roman" w:eastAsia="Calibri" w:hAnsi="Times New Roman" w:cs="Times New Roman"/>
          <w:sz w:val="24"/>
          <w:szCs w:val="24"/>
        </w:rPr>
        <w:t>додаток 4 до програми «Перелік завдань і заходів Програми на 2024 рік» викласти в новій редакції згідно Додатку 2.</w:t>
      </w:r>
    </w:p>
    <w:p w:rsidR="00450321" w:rsidRPr="00450321" w:rsidRDefault="00450321" w:rsidP="00B07F30">
      <w:pPr>
        <w:spacing w:after="0" w:line="240" w:lineRule="auto"/>
        <w:ind w:firstLine="567"/>
        <w:jc w:val="both"/>
        <w:rPr>
          <w:rFonts w:ascii="Times New Roman" w:eastAsia="Times New Roman" w:hAnsi="Times New Roman" w:cs="Times New Roman"/>
          <w:color w:val="000000"/>
          <w:sz w:val="24"/>
          <w:szCs w:val="24"/>
          <w:lang w:eastAsia="uk-UA"/>
        </w:rPr>
      </w:pPr>
      <w:r w:rsidRPr="00450321">
        <w:rPr>
          <w:rFonts w:ascii="Times New Roman" w:eastAsia="Calibri" w:hAnsi="Times New Roman" w:cs="Times New Roman"/>
          <w:sz w:val="26"/>
          <w:szCs w:val="26"/>
          <w:lang w:eastAsia="uk-UA"/>
        </w:rPr>
        <w:t xml:space="preserve">2. </w:t>
      </w:r>
      <w:r w:rsidRPr="00450321">
        <w:rPr>
          <w:rFonts w:ascii="Times New Roman" w:eastAsia="Times New Roman" w:hAnsi="Times New Roman" w:cs="Times New Roman"/>
          <w:color w:val="000000"/>
          <w:sz w:val="24"/>
          <w:szCs w:val="24"/>
          <w:lang w:eastAsia="uk-UA"/>
        </w:rPr>
        <w:t>Відділу освіти Новороздільської міської ради (Панчишин Г.Ю.) подати погоджені зміни до  Програми на затвердження сесією Новороздільської міської ради.</w:t>
      </w:r>
    </w:p>
    <w:p w:rsidR="00450321" w:rsidRPr="00450321" w:rsidRDefault="00450321" w:rsidP="00B07F30">
      <w:pPr>
        <w:spacing w:after="0" w:line="240" w:lineRule="auto"/>
        <w:ind w:firstLine="567"/>
        <w:jc w:val="both"/>
        <w:rPr>
          <w:rFonts w:ascii="Times New Roman" w:eastAsia="Calibri" w:hAnsi="Times New Roman" w:cs="Times New Roman"/>
          <w:sz w:val="26"/>
          <w:szCs w:val="26"/>
          <w:lang w:eastAsia="uk-UA"/>
        </w:rPr>
      </w:pPr>
      <w:r w:rsidRPr="00450321">
        <w:rPr>
          <w:rFonts w:ascii="Times New Roman" w:eastAsia="Times New Roman" w:hAnsi="Times New Roman" w:cs="Times New Roman"/>
          <w:color w:val="000000"/>
          <w:sz w:val="24"/>
          <w:szCs w:val="24"/>
          <w:lang w:eastAsia="uk-UA"/>
        </w:rPr>
        <w:t>3. Контроль за виконанням даного рішення покласти на заступника міського голови Ганачевську О.Р.</w:t>
      </w:r>
    </w:p>
    <w:p w:rsidR="00450321" w:rsidRPr="00450321" w:rsidRDefault="00450321" w:rsidP="00B07F30">
      <w:pPr>
        <w:spacing w:after="0" w:line="240" w:lineRule="auto"/>
        <w:ind w:left="566"/>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 xml:space="preserve"> </w:t>
      </w:r>
    </w:p>
    <w:p w:rsidR="00450321" w:rsidRPr="00450321" w:rsidRDefault="00450321" w:rsidP="00B07F30">
      <w:pPr>
        <w:spacing w:after="0" w:line="240" w:lineRule="auto"/>
        <w:rPr>
          <w:rFonts w:ascii="Times New Roman" w:eastAsia="Times New Roman" w:hAnsi="Times New Roman" w:cs="Times New Roman"/>
          <w:color w:val="000000"/>
          <w:sz w:val="28"/>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Default="0068443B" w:rsidP="00B07F30">
      <w:pPr>
        <w:spacing w:after="0" w:line="240" w:lineRule="auto"/>
        <w:ind w:left="-15"/>
        <w:jc w:val="both"/>
        <w:rPr>
          <w:rFonts w:ascii="Times New Roman" w:eastAsia="Times New Roman" w:hAnsi="Times New Roman" w:cs="Times New Roman"/>
          <w:color w:val="000000"/>
          <w:sz w:val="24"/>
          <w:szCs w:val="24"/>
          <w:lang w:eastAsia="uk-UA"/>
        </w:rPr>
      </w:pPr>
    </w:p>
    <w:p w:rsidR="0068443B" w:rsidRPr="00450321" w:rsidRDefault="0068443B" w:rsidP="00611B52">
      <w:pPr>
        <w:spacing w:after="0" w:line="240" w:lineRule="auto"/>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right"/>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 xml:space="preserve">Додаток 1 </w:t>
      </w:r>
    </w:p>
    <w:p w:rsidR="00450321" w:rsidRPr="00450321" w:rsidRDefault="00450321" w:rsidP="00B07F30">
      <w:pPr>
        <w:spacing w:after="0" w:line="240" w:lineRule="auto"/>
        <w:ind w:left="-15"/>
        <w:jc w:val="right"/>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 xml:space="preserve">до рішення виконкому </w:t>
      </w:r>
    </w:p>
    <w:p w:rsidR="00450321" w:rsidRPr="00450321" w:rsidRDefault="0068443B" w:rsidP="00B07F30">
      <w:pPr>
        <w:spacing w:after="0" w:line="240" w:lineRule="auto"/>
        <w:ind w:left="-15"/>
        <w:jc w:val="right"/>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 xml:space="preserve">№  325 </w:t>
      </w:r>
      <w:r w:rsidR="00450321" w:rsidRPr="00450321">
        <w:rPr>
          <w:rFonts w:ascii="Times New Roman" w:eastAsia="Times New Roman" w:hAnsi="Times New Roman" w:cs="Times New Roman"/>
          <w:color w:val="000000"/>
          <w:sz w:val="24"/>
          <w:szCs w:val="24"/>
          <w:lang w:eastAsia="uk-UA"/>
        </w:rPr>
        <w:t>від 19.09.24р.</w:t>
      </w: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right="849"/>
        <w:jc w:val="center"/>
        <w:rPr>
          <w:rFonts w:ascii="Times New Roman" w:eastAsia="Times New Roman" w:hAnsi="Times New Roman" w:cs="Times New Roman"/>
          <w:b/>
          <w:sz w:val="24"/>
          <w:szCs w:val="24"/>
          <w:lang w:eastAsia="uk-UA"/>
        </w:rPr>
      </w:pPr>
    </w:p>
    <w:p w:rsidR="00450321" w:rsidRPr="00450321" w:rsidRDefault="00450321" w:rsidP="00B07F30">
      <w:pPr>
        <w:spacing w:after="0" w:line="240" w:lineRule="auto"/>
        <w:ind w:right="849"/>
        <w:jc w:val="both"/>
        <w:rPr>
          <w:rFonts w:ascii="Times New Roman" w:eastAsia="Times New Roman" w:hAnsi="Times New Roman" w:cs="Times New Roman"/>
          <w:b/>
          <w:sz w:val="24"/>
          <w:szCs w:val="24"/>
          <w:lang w:eastAsia="uk-UA"/>
        </w:rPr>
      </w:pPr>
      <w:r w:rsidRPr="00450321">
        <w:rPr>
          <w:rFonts w:ascii="Times New Roman" w:eastAsia="Times New Roman" w:hAnsi="Times New Roman" w:cs="Times New Roman"/>
          <w:b/>
          <w:sz w:val="24"/>
          <w:szCs w:val="24"/>
          <w:lang w:eastAsia="uk-UA"/>
        </w:rPr>
        <w:t xml:space="preserve">               </w:t>
      </w:r>
    </w:p>
    <w:p w:rsidR="00450321" w:rsidRPr="00450321" w:rsidRDefault="00450321" w:rsidP="00B07F30">
      <w:pPr>
        <w:spacing w:after="0" w:line="240" w:lineRule="auto"/>
        <w:ind w:right="849"/>
        <w:jc w:val="center"/>
        <w:rPr>
          <w:rFonts w:ascii="Times New Roman" w:eastAsia="Times New Roman" w:hAnsi="Times New Roman" w:cs="Times New Roman"/>
          <w:b/>
          <w:sz w:val="24"/>
          <w:szCs w:val="24"/>
          <w:lang w:eastAsia="uk-UA"/>
        </w:rPr>
      </w:pPr>
      <w:r w:rsidRPr="00450321">
        <w:rPr>
          <w:rFonts w:ascii="Times New Roman" w:eastAsia="Times New Roman" w:hAnsi="Times New Roman" w:cs="Times New Roman"/>
          <w:b/>
          <w:sz w:val="24"/>
          <w:szCs w:val="24"/>
          <w:lang w:eastAsia="uk-UA"/>
        </w:rPr>
        <w:t xml:space="preserve">            Розподіл коштів на програму</w:t>
      </w:r>
    </w:p>
    <w:p w:rsidR="00450321" w:rsidRPr="00450321" w:rsidRDefault="00450321" w:rsidP="00B07F30">
      <w:pPr>
        <w:spacing w:after="0" w:line="240" w:lineRule="auto"/>
        <w:ind w:left="1134" w:right="849"/>
        <w:jc w:val="center"/>
        <w:rPr>
          <w:rFonts w:ascii="Times New Roman" w:eastAsia="Times New Roman" w:hAnsi="Times New Roman" w:cs="Times New Roman"/>
          <w:b/>
          <w:sz w:val="24"/>
          <w:szCs w:val="24"/>
          <w:lang w:eastAsia="uk-UA"/>
        </w:rPr>
      </w:pPr>
      <w:r w:rsidRPr="00450321">
        <w:rPr>
          <w:rFonts w:ascii="Times New Roman" w:eastAsia="Times New Roman" w:hAnsi="Times New Roman" w:cs="Times New Roman"/>
          <w:b/>
          <w:sz w:val="24"/>
          <w:szCs w:val="24"/>
          <w:lang w:eastAsia="uk-UA"/>
        </w:rPr>
        <w:t>«Розвиток освіти Новороздільської ТГ на 2024 рік</w:t>
      </w:r>
    </w:p>
    <w:tbl>
      <w:tblPr>
        <w:tblStyle w:val="PlainTable11"/>
        <w:tblW w:w="10115" w:type="dxa"/>
        <w:tblInd w:w="-176" w:type="dxa"/>
        <w:tblLayout w:type="fixed"/>
        <w:tblLook w:val="04A0"/>
      </w:tblPr>
      <w:tblGrid>
        <w:gridCol w:w="993"/>
        <w:gridCol w:w="6429"/>
        <w:gridCol w:w="2646"/>
        <w:gridCol w:w="47"/>
      </w:tblGrid>
      <w:tr w:rsidR="00AB310A" w:rsidRPr="00AB310A" w:rsidTr="00AB310A">
        <w:trPr>
          <w:gridAfter w:val="1"/>
          <w:cnfStyle w:val="100000000000"/>
          <w:wAfter w:w="47" w:type="dxa"/>
        </w:trPr>
        <w:tc>
          <w:tcPr>
            <w:cnfStyle w:val="001000000000"/>
            <w:tcW w:w="993" w:type="dxa"/>
          </w:tcPr>
          <w:p w:rsidR="00AB310A" w:rsidRPr="00AB310A" w:rsidRDefault="00AB310A" w:rsidP="00B07F30">
            <w:pPr>
              <w:tabs>
                <w:tab w:val="left" w:pos="301"/>
                <w:tab w:val="left" w:pos="493"/>
              </w:tabs>
              <w:ind w:right="835"/>
              <w:jc w:val="center"/>
              <w:rPr>
                <w:rFonts w:ascii="Times New Roman" w:eastAsia="Times New Roman" w:hAnsi="Times New Roman" w:cs="Times New Roman"/>
                <w:sz w:val="20"/>
                <w:szCs w:val="20"/>
                <w:lang w:eastAsia="uk-UA"/>
              </w:rPr>
            </w:pPr>
            <w:r w:rsidRPr="00AB310A">
              <w:rPr>
                <w:rFonts w:ascii="Times New Roman" w:eastAsia="Times New Roman" w:hAnsi="Times New Roman" w:cs="Times New Roman"/>
                <w:sz w:val="20"/>
                <w:szCs w:val="20"/>
                <w:lang w:eastAsia="uk-UA"/>
              </w:rPr>
              <w:t>№з/п</w:t>
            </w:r>
          </w:p>
        </w:tc>
        <w:tc>
          <w:tcPr>
            <w:tcW w:w="6429" w:type="dxa"/>
          </w:tcPr>
          <w:p w:rsidR="00AB310A" w:rsidRPr="00AB310A" w:rsidRDefault="00AB310A" w:rsidP="00B07F30">
            <w:pPr>
              <w:ind w:right="849"/>
              <w:jc w:val="center"/>
              <w:cnfStyle w:val="100000000000"/>
              <w:rPr>
                <w:rFonts w:ascii="Times New Roman" w:eastAsia="Times New Roman" w:hAnsi="Times New Roman" w:cs="Times New Roman"/>
                <w:sz w:val="20"/>
                <w:szCs w:val="20"/>
                <w:lang w:eastAsia="uk-UA"/>
              </w:rPr>
            </w:pPr>
            <w:r w:rsidRPr="00AB310A">
              <w:rPr>
                <w:rFonts w:ascii="Times New Roman" w:eastAsia="Times New Roman" w:hAnsi="Times New Roman" w:cs="Times New Roman"/>
                <w:sz w:val="20"/>
                <w:szCs w:val="20"/>
                <w:lang w:eastAsia="uk-UA"/>
              </w:rPr>
              <w:t>Назва напряму</w:t>
            </w:r>
          </w:p>
        </w:tc>
        <w:tc>
          <w:tcPr>
            <w:tcW w:w="2646" w:type="dxa"/>
          </w:tcPr>
          <w:p w:rsidR="00AB310A" w:rsidRPr="00AB310A" w:rsidRDefault="00AB310A" w:rsidP="00B07F30">
            <w:pPr>
              <w:jc w:val="center"/>
              <w:cnfStyle w:val="100000000000"/>
              <w:rPr>
                <w:rFonts w:ascii="Times New Roman" w:eastAsia="Times New Roman" w:hAnsi="Times New Roman" w:cs="Times New Roman"/>
                <w:sz w:val="20"/>
                <w:szCs w:val="20"/>
                <w:lang w:eastAsia="uk-UA"/>
              </w:rPr>
            </w:pPr>
            <w:r w:rsidRPr="00AB310A">
              <w:rPr>
                <w:rFonts w:ascii="Times New Roman" w:eastAsia="Times New Roman" w:hAnsi="Times New Roman" w:cs="Times New Roman"/>
                <w:sz w:val="20"/>
                <w:szCs w:val="20"/>
                <w:lang w:eastAsia="uk-UA"/>
              </w:rPr>
              <w:t xml:space="preserve">Кошти, які передбачені </w:t>
            </w:r>
          </w:p>
          <w:p w:rsidR="00AB310A" w:rsidRPr="00AB310A" w:rsidRDefault="00AB310A" w:rsidP="00B07F30">
            <w:pPr>
              <w:jc w:val="center"/>
              <w:cnfStyle w:val="100000000000"/>
              <w:rPr>
                <w:rFonts w:ascii="Times New Roman" w:eastAsia="Times New Roman" w:hAnsi="Times New Roman" w:cs="Times New Roman"/>
                <w:sz w:val="20"/>
                <w:szCs w:val="20"/>
                <w:lang w:eastAsia="uk-UA"/>
              </w:rPr>
            </w:pPr>
            <w:r w:rsidRPr="00AB310A">
              <w:rPr>
                <w:rFonts w:ascii="Times New Roman" w:eastAsia="Times New Roman" w:hAnsi="Times New Roman" w:cs="Times New Roman"/>
                <w:sz w:val="20"/>
                <w:szCs w:val="20"/>
                <w:lang w:eastAsia="uk-UA"/>
              </w:rPr>
              <w:t>(тис. грн.)</w:t>
            </w:r>
          </w:p>
        </w:tc>
      </w:tr>
      <w:tr w:rsidR="00AB310A" w:rsidRPr="00AB310A" w:rsidTr="00AB310A">
        <w:trPr>
          <w:gridAfter w:val="1"/>
          <w:cnfStyle w:val="000000100000"/>
          <w:wAfter w:w="47" w:type="dxa"/>
          <w:trHeight w:val="390"/>
        </w:trPr>
        <w:tc>
          <w:tcPr>
            <w:cnfStyle w:val="001000000000"/>
            <w:tcW w:w="993" w:type="dxa"/>
            <w:vMerge w:val="restart"/>
          </w:tcPr>
          <w:p w:rsidR="00AB310A" w:rsidRPr="00AB310A" w:rsidRDefault="00AB310A" w:rsidP="00B07F30">
            <w:pPr>
              <w:ind w:right="849"/>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1.</w:t>
            </w:r>
          </w:p>
        </w:tc>
        <w:tc>
          <w:tcPr>
            <w:tcW w:w="6429" w:type="dxa"/>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«Дошкільна освіта»</w:t>
            </w:r>
          </w:p>
        </w:tc>
        <w:tc>
          <w:tcPr>
            <w:tcW w:w="2646" w:type="dxa"/>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C00000"/>
                <w:sz w:val="24"/>
                <w:szCs w:val="24"/>
                <w:lang w:eastAsia="uk-UA"/>
              </w:rPr>
              <w:t xml:space="preserve">        </w:t>
            </w:r>
            <w:r w:rsidRPr="00AB310A">
              <w:rPr>
                <w:rFonts w:ascii="Times New Roman" w:eastAsia="Times New Roman" w:hAnsi="Times New Roman" w:cs="Times New Roman"/>
                <w:b/>
                <w:color w:val="000000"/>
                <w:sz w:val="24"/>
                <w:szCs w:val="24"/>
                <w:lang w:eastAsia="uk-UA"/>
              </w:rPr>
              <w:t>22,745</w:t>
            </w:r>
          </w:p>
        </w:tc>
      </w:tr>
      <w:tr w:rsidR="00AB310A" w:rsidRPr="00AB310A" w:rsidTr="00AB310A">
        <w:trPr>
          <w:gridAfter w:val="1"/>
          <w:wAfter w:w="47" w:type="dxa"/>
          <w:trHeight w:val="601"/>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tcPr>
          <w:p w:rsidR="00AB310A" w:rsidRPr="00AB310A" w:rsidRDefault="00AB310A" w:rsidP="00B07F30">
            <w:pPr>
              <w:ind w:right="849"/>
              <w:cnfStyle w:val="000000000000"/>
              <w:rPr>
                <w:rFonts w:ascii="Times New Roman" w:eastAsia="Times New Roman" w:hAnsi="Times New Roman" w:cs="Times New Roman"/>
                <w:b/>
                <w:sz w:val="24"/>
                <w:szCs w:val="24"/>
                <w:lang w:eastAsia="uk-UA"/>
              </w:rPr>
            </w:pPr>
            <w:r w:rsidRPr="00AB310A">
              <w:rPr>
                <w:rFonts w:ascii="Times New Roman" w:eastAsia="Calibri" w:hAnsi="Times New Roman" w:cs="Times New Roman"/>
                <w:b/>
                <w:sz w:val="24"/>
                <w:szCs w:val="24"/>
                <w:lang w:eastAsia="zh-CN"/>
              </w:rPr>
              <w:t>Завдання 1. Оптимізація мережі груп закладів дошкільної освіти  та запровадження гнучкого графіку їх роботи.</w:t>
            </w:r>
          </w:p>
        </w:tc>
      </w:tr>
      <w:tr w:rsidR="00AB310A" w:rsidRPr="00AB310A" w:rsidTr="00AB310A">
        <w:trPr>
          <w:gridAfter w:val="1"/>
          <w:cnfStyle w:val="000000100000"/>
          <w:wAfter w:w="47" w:type="dxa"/>
          <w:trHeight w:val="601"/>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1.1.1.Забезпечення роботи  різновікової групи «Денний кінозал» на базі ЗДО «Сонечко».</w:t>
            </w:r>
          </w:p>
        </w:tc>
        <w:tc>
          <w:tcPr>
            <w:tcW w:w="2646" w:type="dxa"/>
            <w:shd w:val="clear" w:color="auto" w:fill="auto"/>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w:t>
            </w:r>
          </w:p>
        </w:tc>
      </w:tr>
      <w:tr w:rsidR="00AB310A" w:rsidRPr="00AB310A" w:rsidTr="00AB310A">
        <w:trPr>
          <w:gridAfter w:val="1"/>
          <w:wAfter w:w="47" w:type="dxa"/>
          <w:trHeight w:val="601"/>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cnfStyle w:val="000000000000"/>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color w:val="000000"/>
                <w:sz w:val="24"/>
                <w:szCs w:val="24"/>
                <w:lang w:eastAsia="uk-UA"/>
              </w:rPr>
              <w:t>1.1.2. Організація роботи груп з короткотривалим режимом перебування.</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w:t>
            </w:r>
          </w:p>
        </w:tc>
      </w:tr>
      <w:tr w:rsidR="00AB310A" w:rsidRPr="00AB310A" w:rsidTr="00AB310A">
        <w:trPr>
          <w:gridAfter w:val="1"/>
          <w:cnfStyle w:val="000000100000"/>
          <w:wAfter w:w="47" w:type="dxa"/>
          <w:trHeight w:val="601"/>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ind w:right="56"/>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Завдання 2. Ініціативи, спрямовані на самооцінювання якості та ефективності освітнього процесу</w:t>
            </w:r>
            <w:r w:rsidRPr="00AB310A">
              <w:rPr>
                <w:rFonts w:ascii="Times New Roman" w:eastAsia="Times New Roman" w:hAnsi="Times New Roman" w:cs="Times New Roman"/>
                <w:color w:val="000000"/>
                <w:lang w:eastAsia="uk-UA"/>
              </w:rPr>
              <w:t>.</w:t>
            </w:r>
          </w:p>
        </w:tc>
      </w:tr>
      <w:tr w:rsidR="00AB310A" w:rsidRPr="00AB310A" w:rsidTr="00AB310A">
        <w:trPr>
          <w:gridAfter w:val="1"/>
          <w:wAfter w:w="47" w:type="dxa"/>
          <w:trHeight w:val="601"/>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cnfStyle w:val="000000000000"/>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color w:val="000000"/>
                <w:sz w:val="24"/>
                <w:szCs w:val="24"/>
                <w:lang w:eastAsia="uk-UA"/>
              </w:rPr>
              <w:t xml:space="preserve">1.2.1. Впроваджувати елементи моніторингу освітнього середовища  за методикою Всеукраїнського проєкту  </w:t>
            </w:r>
            <w:r w:rsidRPr="00AB310A">
              <w:rPr>
                <w:rFonts w:ascii="Times New Roman" w:eastAsia="Times New Roman" w:hAnsi="Times New Roman" w:cs="Times New Roman"/>
                <w:color w:val="000000"/>
                <w:sz w:val="24"/>
                <w:szCs w:val="24"/>
                <w:lang w:val="en-US" w:eastAsia="uk-UA"/>
              </w:rPr>
              <w:t>ECERS</w:t>
            </w:r>
            <w:r w:rsidRPr="00AB310A">
              <w:rPr>
                <w:rFonts w:ascii="Times New Roman" w:eastAsia="Times New Roman" w:hAnsi="Times New Roman" w:cs="Times New Roman"/>
                <w:color w:val="000000"/>
                <w:sz w:val="24"/>
                <w:szCs w:val="24"/>
                <w:lang w:eastAsia="uk-UA"/>
              </w:rPr>
              <w:t>-3.</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w:t>
            </w:r>
          </w:p>
        </w:tc>
      </w:tr>
      <w:tr w:rsidR="00AB310A" w:rsidRPr="00AB310A" w:rsidTr="00AB310A">
        <w:trPr>
          <w:gridAfter w:val="1"/>
          <w:cnfStyle w:val="000000100000"/>
          <w:wAfter w:w="47" w:type="dxa"/>
          <w:trHeight w:val="330"/>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ind w:right="56"/>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Завдання 3. Модернізація мережі закладів дошкільної освіти</w:t>
            </w:r>
          </w:p>
        </w:tc>
      </w:tr>
      <w:tr w:rsidR="00AB310A" w:rsidRPr="00AB310A" w:rsidTr="00AB310A">
        <w:trPr>
          <w:gridAfter w:val="1"/>
          <w:wAfter w:w="47" w:type="dxa"/>
          <w:trHeight w:val="601"/>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ind w:right="56"/>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1.3.1. Створити якісне освітнє середовище відповідно до основних принципів освітньої реформи.</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ind w:right="849"/>
              <w:cnfStyle w:val="000000100000"/>
              <w:rPr>
                <w:rFonts w:ascii="Times New Roman" w:eastAsia="Times New Roman" w:hAnsi="Times New Roman" w:cs="Times New Roman"/>
                <w:b/>
                <w:bCs/>
                <w:sz w:val="24"/>
                <w:szCs w:val="24"/>
                <w:lang w:eastAsia="uk-UA"/>
              </w:rPr>
            </w:pPr>
            <w:r w:rsidRPr="00AB310A">
              <w:rPr>
                <w:rFonts w:ascii="Times New Roman" w:eastAsia="Times New Roman" w:hAnsi="Times New Roman" w:cs="Times New Roman"/>
                <w:b/>
                <w:bCs/>
                <w:color w:val="000000"/>
                <w:sz w:val="24"/>
                <w:szCs w:val="24"/>
                <w:lang w:eastAsia="uk-UA"/>
              </w:rPr>
              <w:t>Завдання 4</w:t>
            </w:r>
            <w:r w:rsidRPr="00AB310A">
              <w:rPr>
                <w:rFonts w:ascii="Times New Roman" w:eastAsia="Times New Roman" w:hAnsi="Times New Roman" w:cs="Times New Roman"/>
                <w:bCs/>
                <w:color w:val="000000"/>
                <w:sz w:val="24"/>
                <w:szCs w:val="24"/>
                <w:lang w:eastAsia="uk-UA"/>
              </w:rPr>
              <w:t xml:space="preserve">. </w:t>
            </w:r>
            <w:r w:rsidRPr="00AB310A">
              <w:rPr>
                <w:rFonts w:ascii="Times New Roman" w:eastAsia="Times New Roman" w:hAnsi="Times New Roman" w:cs="Times New Roman"/>
                <w:b/>
                <w:bCs/>
                <w:color w:val="000000"/>
                <w:sz w:val="24"/>
                <w:szCs w:val="24"/>
                <w:lang w:eastAsia="uk-UA"/>
              </w:rPr>
              <w:t xml:space="preserve">Соціальна підтримка обдарованих дошкільнят </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ind w:right="849"/>
              <w:cnfStyle w:val="000000000000"/>
              <w:rPr>
                <w:rFonts w:ascii="Times New Roman" w:eastAsia="Times New Roman" w:hAnsi="Times New Roman" w:cs="Times New Roman"/>
                <w:b/>
                <w:bCs/>
                <w:color w:val="000000"/>
                <w:sz w:val="24"/>
                <w:szCs w:val="24"/>
                <w:lang w:eastAsia="uk-UA"/>
              </w:rPr>
            </w:pPr>
            <w:r w:rsidRPr="00AB310A">
              <w:rPr>
                <w:rFonts w:ascii="Times New Roman" w:eastAsia="Times New Roman" w:hAnsi="Times New Roman" w:cs="Times New Roman"/>
                <w:color w:val="000000"/>
                <w:sz w:val="24"/>
                <w:szCs w:val="24"/>
                <w:lang w:eastAsia="uk-UA"/>
              </w:rPr>
              <w:t>1.4.1.Провести фестиваль дитячої творчості «Маленькі зірочки дошкілля».</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Cs/>
                <w:color w:val="000000"/>
                <w:sz w:val="24"/>
                <w:szCs w:val="24"/>
                <w:lang w:eastAsia="uk-UA"/>
              </w:rPr>
              <w:t>22,745</w:t>
            </w:r>
          </w:p>
        </w:tc>
      </w:tr>
      <w:tr w:rsidR="00AB310A" w:rsidRPr="00AB310A" w:rsidTr="00AB310A">
        <w:trPr>
          <w:gridAfter w:val="1"/>
          <w:cnfStyle w:val="000000100000"/>
          <w:wAfter w:w="47" w:type="dxa"/>
        </w:trPr>
        <w:tc>
          <w:tcPr>
            <w:cnfStyle w:val="001000000000"/>
            <w:tcW w:w="993" w:type="dxa"/>
            <w:vMerge w:val="restart"/>
          </w:tcPr>
          <w:p w:rsidR="00AB310A" w:rsidRPr="00AB310A" w:rsidRDefault="00AB310A" w:rsidP="00B07F30">
            <w:pPr>
              <w:ind w:right="849"/>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2.</w:t>
            </w:r>
          </w:p>
        </w:tc>
        <w:tc>
          <w:tcPr>
            <w:tcW w:w="6429" w:type="dxa"/>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«Загальна середня освіта».</w:t>
            </w:r>
          </w:p>
        </w:tc>
        <w:tc>
          <w:tcPr>
            <w:tcW w:w="2646" w:type="dxa"/>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86,100</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tcPr>
          <w:p w:rsidR="00AB310A" w:rsidRPr="00AB310A" w:rsidRDefault="00AB310A" w:rsidP="00B07F30">
            <w:pPr>
              <w:ind w:right="849"/>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 xml:space="preserve">Завдання 1. Заохочення і підтримка обдарованих дітей, </w:t>
            </w:r>
            <w:r w:rsidRPr="00AB310A">
              <w:rPr>
                <w:rFonts w:ascii="Times New Roman" w:eastAsia="Times New Roman" w:hAnsi="Times New Roman" w:cs="Times New Roman"/>
                <w:b/>
                <w:sz w:val="24"/>
                <w:szCs w:val="24"/>
                <w:lang w:eastAsia="uk-UA"/>
              </w:rPr>
              <w:t>випускників – медалістів,</w:t>
            </w:r>
            <w:r w:rsidRPr="00AB310A">
              <w:rPr>
                <w:rFonts w:ascii="Times New Roman" w:eastAsia="Calibri" w:hAnsi="Times New Roman" w:cs="Times New Roman"/>
                <w:sz w:val="24"/>
                <w:szCs w:val="24"/>
              </w:rPr>
              <w:t xml:space="preserve"> </w:t>
            </w:r>
            <w:r w:rsidRPr="00AB310A">
              <w:rPr>
                <w:rFonts w:ascii="Times New Roman" w:eastAsia="Calibri" w:hAnsi="Times New Roman" w:cs="Times New Roman"/>
                <w:b/>
                <w:bCs/>
                <w:sz w:val="24"/>
                <w:szCs w:val="24"/>
              </w:rPr>
              <w:t>здобувачів освіти з максимальним балом ЗНО (НМТ), інше</w:t>
            </w:r>
            <w:r w:rsidRPr="00AB310A">
              <w:rPr>
                <w:rFonts w:ascii="Times New Roman" w:eastAsia="Calibri" w:hAnsi="Times New Roman" w:cs="Times New Roman"/>
                <w:sz w:val="24"/>
                <w:szCs w:val="24"/>
              </w:rPr>
              <w:t>.</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autoSpaceDE w:val="0"/>
              <w:autoSpaceDN w:val="0"/>
              <w:adjustRightInd w:val="0"/>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color w:val="000000"/>
                <w:sz w:val="24"/>
                <w:szCs w:val="24"/>
                <w:lang w:eastAsia="uk-UA"/>
              </w:rPr>
              <w:t xml:space="preserve">2.1.1. </w:t>
            </w:r>
            <w:r w:rsidRPr="00AB310A">
              <w:rPr>
                <w:rFonts w:ascii="Times New Roman" w:eastAsia="Times New Roman" w:hAnsi="Times New Roman" w:cs="Times New Roman"/>
                <w:sz w:val="24"/>
                <w:szCs w:val="24"/>
                <w:lang w:eastAsia="uk-UA"/>
              </w:rPr>
              <w:t>Провести загальноміське свято</w:t>
            </w:r>
            <w:r w:rsidRPr="00AB310A">
              <w:rPr>
                <w:rFonts w:ascii="Times New Roman" w:eastAsia="Times New Roman" w:hAnsi="Times New Roman" w:cs="Times New Roman"/>
                <w:color w:val="000000"/>
                <w:sz w:val="24"/>
                <w:szCs w:val="24"/>
                <w:lang w:eastAsia="uk-UA"/>
              </w:rPr>
              <w:t xml:space="preserve"> вшанування обдарованих учнів «Зоряний олімп -2024».</w:t>
            </w:r>
          </w:p>
        </w:tc>
        <w:tc>
          <w:tcPr>
            <w:tcW w:w="2646" w:type="dxa"/>
            <w:shd w:val="clear" w:color="auto" w:fill="auto"/>
          </w:tcPr>
          <w:p w:rsidR="00AB310A" w:rsidRPr="00AB310A" w:rsidRDefault="00AB310A" w:rsidP="00B07F30">
            <w:pPr>
              <w:ind w:right="849"/>
              <w:jc w:val="center"/>
              <w:cnfStyle w:val="0000001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Cs/>
                <w:color w:val="000000"/>
                <w:sz w:val="24"/>
                <w:szCs w:val="24"/>
                <w:lang w:eastAsia="uk-UA"/>
              </w:rPr>
              <w:t>70,100</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tcBorders>
              <w:bottom w:val="single" w:sz="4" w:space="0" w:color="BFBFBF"/>
            </w:tcBorders>
          </w:tcPr>
          <w:p w:rsidR="00AB310A" w:rsidRPr="00AB310A" w:rsidRDefault="00AB310A" w:rsidP="00B07F30">
            <w:pPr>
              <w:autoSpaceDE w:val="0"/>
              <w:autoSpaceDN w:val="0"/>
              <w:adjustRightInd w:val="0"/>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sz w:val="24"/>
                <w:szCs w:val="24"/>
                <w:lang w:eastAsia="uk-UA"/>
              </w:rPr>
              <w:t xml:space="preserve">Завдання 2.  </w:t>
            </w:r>
            <w:r w:rsidRPr="00AB310A">
              <w:rPr>
                <w:rFonts w:ascii="Times New Roman" w:eastAsia="Times New Roman" w:hAnsi="Times New Roman" w:cs="Times New Roman"/>
                <w:b/>
                <w:color w:val="000000"/>
                <w:sz w:val="24"/>
                <w:szCs w:val="24"/>
                <w:lang w:eastAsia="uk-UA"/>
              </w:rPr>
              <w:t>Підтримка та стимулювання дітей за високі спортивні досягнення</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Borders>
              <w:bottom w:val="single" w:sz="4" w:space="0" w:color="auto"/>
            </w:tcBorders>
            <w:shd w:val="clear" w:color="auto" w:fill="auto"/>
          </w:tcPr>
          <w:p w:rsidR="00AB310A" w:rsidRPr="00AB310A" w:rsidRDefault="00AB310A" w:rsidP="00B07F30">
            <w:pPr>
              <w:autoSpaceDE w:val="0"/>
              <w:autoSpaceDN w:val="0"/>
              <w:adjustRightInd w:val="0"/>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2.2.1. Підтримати та стимулювати дітей  за високі  спортивні досягнення.</w:t>
            </w:r>
          </w:p>
        </w:tc>
        <w:tc>
          <w:tcPr>
            <w:tcW w:w="2646" w:type="dxa"/>
            <w:tcBorders>
              <w:bottom w:val="single" w:sz="4" w:space="0" w:color="auto"/>
            </w:tcBorders>
            <w:shd w:val="clear" w:color="auto" w:fill="auto"/>
          </w:tcPr>
          <w:p w:rsidR="00AB310A" w:rsidRPr="00AB310A" w:rsidRDefault="00AB310A" w:rsidP="00B07F30">
            <w:pPr>
              <w:ind w:right="849"/>
              <w:jc w:val="center"/>
              <w:cnfStyle w:val="0000001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Cs/>
                <w:sz w:val="24"/>
                <w:szCs w:val="24"/>
                <w:lang w:eastAsia="uk-UA"/>
              </w:rPr>
              <w:t>-</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tcBorders>
              <w:top w:val="single" w:sz="4" w:space="0" w:color="auto"/>
            </w:tcBorders>
          </w:tcPr>
          <w:p w:rsidR="00AB310A" w:rsidRPr="00AB310A" w:rsidRDefault="00AB310A" w:rsidP="00B07F30">
            <w:pPr>
              <w:autoSpaceDE w:val="0"/>
              <w:autoSpaceDN w:val="0"/>
              <w:adjustRightInd w:val="0"/>
              <w:ind w:left="10" w:hanging="10"/>
              <w:jc w:val="both"/>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 xml:space="preserve">Завдання 3. </w:t>
            </w:r>
            <w:r w:rsidRPr="00AB310A">
              <w:rPr>
                <w:rFonts w:ascii="Times New Roman" w:eastAsia="Times New Roman" w:hAnsi="Times New Roman" w:cs="Times New Roman"/>
                <w:b/>
                <w:sz w:val="24"/>
                <w:szCs w:val="24"/>
                <w:lang w:eastAsia="uk-UA"/>
              </w:rPr>
              <w:t>Військово-патріотичне виховання учнівської молоді</w:t>
            </w:r>
            <w:r w:rsidRPr="00AB310A">
              <w:rPr>
                <w:rFonts w:ascii="Times New Roman" w:eastAsia="Times New Roman" w:hAnsi="Times New Roman" w:cs="Times New Roman"/>
                <w:lang w:eastAsia="uk-UA"/>
              </w:rPr>
              <w:t>.</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autoSpaceDE w:val="0"/>
              <w:autoSpaceDN w:val="0"/>
              <w:adjustRightInd w:val="0"/>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color w:val="000000"/>
                <w:sz w:val="24"/>
                <w:szCs w:val="24"/>
                <w:lang w:eastAsia="uk-UA"/>
              </w:rPr>
              <w:t xml:space="preserve">2.3.1. </w:t>
            </w:r>
            <w:r w:rsidRPr="00AB310A">
              <w:rPr>
                <w:rFonts w:ascii="Times New Roman" w:eastAsia="Times New Roman" w:hAnsi="Times New Roman" w:cs="Times New Roman"/>
                <w:sz w:val="24"/>
                <w:szCs w:val="24"/>
                <w:lang w:eastAsia="uk-UA"/>
              </w:rPr>
              <w:t>Організувати проведення І та взяти участь в ІІ етапі Всеукраїнської дитячо-юнацької військово-патріотичної  гри Сокіл «Джура».</w:t>
            </w:r>
          </w:p>
        </w:tc>
        <w:tc>
          <w:tcPr>
            <w:tcW w:w="2646" w:type="dxa"/>
            <w:shd w:val="clear" w:color="auto" w:fill="auto"/>
          </w:tcPr>
          <w:p w:rsidR="00AB310A" w:rsidRPr="00AB310A" w:rsidRDefault="00AB310A" w:rsidP="00B07F30">
            <w:pPr>
              <w:ind w:right="849"/>
              <w:jc w:val="center"/>
              <w:cnfStyle w:val="0000001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Cs/>
                <w:sz w:val="24"/>
                <w:szCs w:val="24"/>
                <w:lang w:eastAsia="uk-UA"/>
              </w:rPr>
              <w:t>0,000</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autoSpaceDE w:val="0"/>
              <w:autoSpaceDN w:val="0"/>
              <w:adjustRightInd w:val="0"/>
              <w:cnfStyle w:val="000000000000"/>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2.3.2. Придбати одяг, взуття амуніцію та інвентар  для учнів ЗЗСО громади.</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Cs/>
                <w:sz w:val="24"/>
                <w:szCs w:val="24"/>
                <w:lang w:eastAsia="uk-UA"/>
              </w:rPr>
              <w:t>0,000</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autoSpaceDE w:val="0"/>
              <w:autoSpaceDN w:val="0"/>
              <w:adjustRightInd w:val="0"/>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Завдання 4. Участь школярів ЗЗСО громади в олімпіадах, інтелектуальних турнірах, мистецьких конкурсах різних рівнів, фестивалях</w:t>
            </w:r>
            <w:r w:rsidRPr="00AB310A">
              <w:rPr>
                <w:rFonts w:ascii="Times New Roman" w:eastAsia="Times New Roman" w:hAnsi="Times New Roman" w:cs="Times New Roman"/>
                <w:b/>
                <w:sz w:val="20"/>
                <w:szCs w:val="20"/>
                <w:lang w:eastAsia="uk-UA"/>
              </w:rPr>
              <w:t>-</w:t>
            </w:r>
            <w:r w:rsidRPr="00AB310A">
              <w:rPr>
                <w:rFonts w:ascii="Times New Roman" w:eastAsia="Times New Roman" w:hAnsi="Times New Roman" w:cs="Times New Roman"/>
                <w:b/>
                <w:sz w:val="24"/>
                <w:szCs w:val="24"/>
                <w:lang w:eastAsia="uk-UA"/>
              </w:rPr>
              <w:t>оглядах, виставках, інше.</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autoSpaceDE w:val="0"/>
              <w:autoSpaceDN w:val="0"/>
              <w:adjustRightInd w:val="0"/>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color w:val="000000"/>
                <w:sz w:val="24"/>
                <w:szCs w:val="24"/>
                <w:lang w:eastAsia="uk-UA"/>
              </w:rPr>
              <w:t>2.4.1.</w:t>
            </w:r>
            <w:r w:rsidRPr="00AB310A">
              <w:rPr>
                <w:rFonts w:ascii="Times New Roman" w:eastAsia="Times New Roman" w:hAnsi="Times New Roman" w:cs="Times New Roman"/>
                <w:sz w:val="24"/>
                <w:szCs w:val="24"/>
                <w:lang w:eastAsia="uk-UA"/>
              </w:rPr>
              <w:t xml:space="preserve"> Організувати проведення  предметних олімпіад міського рівня, взяти участь  у районному та обласному етапах предметних олімпіад, інтелектуальних конкурсів, </w:t>
            </w:r>
            <w:r w:rsidRPr="00AB310A">
              <w:rPr>
                <w:rFonts w:ascii="Times New Roman" w:eastAsia="Times New Roman" w:hAnsi="Times New Roman" w:cs="Times New Roman"/>
                <w:sz w:val="24"/>
                <w:szCs w:val="24"/>
                <w:lang w:eastAsia="uk-UA"/>
              </w:rPr>
              <w:lastRenderedPageBreak/>
              <w:t>турнірах різних рівнів, фестивалях</w:t>
            </w:r>
            <w:r w:rsidRPr="00AB310A">
              <w:rPr>
                <w:rFonts w:ascii="Times New Roman" w:eastAsia="Times New Roman" w:hAnsi="Times New Roman" w:cs="Times New Roman"/>
                <w:sz w:val="20"/>
                <w:szCs w:val="20"/>
                <w:lang w:eastAsia="uk-UA"/>
              </w:rPr>
              <w:t>-</w:t>
            </w:r>
            <w:r w:rsidRPr="00AB310A">
              <w:rPr>
                <w:rFonts w:ascii="Times New Roman" w:eastAsia="Times New Roman" w:hAnsi="Times New Roman" w:cs="Times New Roman"/>
                <w:sz w:val="24"/>
                <w:szCs w:val="24"/>
                <w:lang w:eastAsia="uk-UA"/>
              </w:rPr>
              <w:t>оглядах, виставках.</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Cs/>
                <w:sz w:val="24"/>
                <w:szCs w:val="24"/>
                <w:lang w:eastAsia="uk-UA"/>
              </w:rPr>
              <w:lastRenderedPageBreak/>
              <w:t>16,000</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ind w:right="849"/>
              <w:cnfStyle w:val="0000001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
                <w:position w:val="-1"/>
                <w:sz w:val="24"/>
                <w:szCs w:val="24"/>
                <w:lang w:eastAsia="ru-RU"/>
              </w:rPr>
              <w:t xml:space="preserve">Завдання 5. </w:t>
            </w:r>
            <w:r w:rsidRPr="00AB310A">
              <w:rPr>
                <w:rFonts w:ascii="Times New Roman" w:eastAsia="Calibri" w:hAnsi="Times New Roman" w:cs="Times New Roman"/>
                <w:b/>
                <w:position w:val="-1"/>
                <w:sz w:val="24"/>
                <w:szCs w:val="24"/>
                <w:lang w:eastAsia="ru-RU"/>
              </w:rPr>
              <w:t>«Знай свій край» (відвідування  музеїв Львівщини</w:t>
            </w:r>
            <w:r w:rsidRPr="00AB310A">
              <w:rPr>
                <w:rFonts w:ascii="Times New Roman" w:eastAsia="Calibri" w:hAnsi="Times New Roman" w:cs="Times New Roman"/>
                <w:position w:val="-1"/>
                <w:sz w:val="24"/>
                <w:szCs w:val="24"/>
                <w:lang w:eastAsia="ru-RU"/>
              </w:rPr>
              <w:t>)</w:t>
            </w:r>
          </w:p>
        </w:tc>
      </w:tr>
      <w:tr w:rsidR="00AB310A" w:rsidRPr="00AB310A" w:rsidTr="00AB310A">
        <w:trPr>
          <w:gridAfter w:val="1"/>
          <w:wAfter w:w="47" w:type="dxa"/>
          <w:trHeight w:val="304"/>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suppressAutoHyphens/>
              <w:textAlignment w:val="top"/>
              <w:outlineLvl w:val="0"/>
              <w:cnfStyle w:val="000000000000"/>
              <w:rPr>
                <w:rFonts w:ascii="Times New Roman" w:eastAsia="Times New Roman" w:hAnsi="Times New Roman" w:cs="Times New Roman"/>
                <w:position w:val="-1"/>
                <w:sz w:val="24"/>
                <w:szCs w:val="24"/>
                <w:shd w:val="clear" w:color="auto" w:fill="FFFFFF"/>
                <w:lang w:eastAsia="ru-RU"/>
              </w:rPr>
            </w:pPr>
            <w:r w:rsidRPr="00AB310A">
              <w:rPr>
                <w:rFonts w:ascii="Times New Roman" w:eastAsia="Times New Roman" w:hAnsi="Times New Roman" w:cs="Times New Roman"/>
                <w:position w:val="-1"/>
                <w:sz w:val="24"/>
                <w:szCs w:val="24"/>
                <w:lang w:eastAsia="ru-RU"/>
              </w:rPr>
              <w:t xml:space="preserve">2.5.1. Організувати </w:t>
            </w:r>
            <w:r w:rsidRPr="00AB310A">
              <w:rPr>
                <w:rFonts w:ascii="Times New Roman" w:eastAsia="Calibri" w:hAnsi="Times New Roman" w:cs="Times New Roman"/>
                <w:position w:val="-1"/>
                <w:sz w:val="24"/>
                <w:szCs w:val="24"/>
                <w:lang w:eastAsia="ru-RU"/>
              </w:rPr>
              <w:t xml:space="preserve">відвідування  музеїв Львівщини. </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Cs/>
                <w:sz w:val="24"/>
                <w:szCs w:val="24"/>
                <w:lang w:eastAsia="uk-UA"/>
              </w:rPr>
            </w:pPr>
            <w:r w:rsidRPr="00AB310A">
              <w:rPr>
                <w:rFonts w:ascii="Times New Roman" w:eastAsia="Times New Roman" w:hAnsi="Times New Roman" w:cs="Times New Roman"/>
                <w:bCs/>
                <w:sz w:val="24"/>
                <w:szCs w:val="24"/>
                <w:lang w:eastAsia="uk-UA"/>
              </w:rPr>
              <w:t>-</w:t>
            </w:r>
          </w:p>
        </w:tc>
      </w:tr>
      <w:tr w:rsidR="00AB310A" w:rsidRPr="00AB310A" w:rsidTr="00AB310A">
        <w:trPr>
          <w:gridAfter w:val="1"/>
          <w:cnfStyle w:val="000000100000"/>
          <w:wAfter w:w="47" w:type="dxa"/>
        </w:trPr>
        <w:tc>
          <w:tcPr>
            <w:cnfStyle w:val="001000000000"/>
            <w:tcW w:w="993" w:type="dxa"/>
            <w:vMerge w:val="restart"/>
          </w:tcPr>
          <w:p w:rsidR="00AB310A" w:rsidRPr="00AB310A" w:rsidRDefault="00AB310A" w:rsidP="00B07F30">
            <w:pPr>
              <w:ind w:right="849"/>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3.</w:t>
            </w:r>
          </w:p>
        </w:tc>
        <w:tc>
          <w:tcPr>
            <w:tcW w:w="6429" w:type="dxa"/>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«Позашкільна  освіта»</w:t>
            </w:r>
          </w:p>
        </w:tc>
        <w:tc>
          <w:tcPr>
            <w:tcW w:w="2646" w:type="dxa"/>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57, 755</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tcPr>
          <w:p w:rsidR="00AB310A" w:rsidRPr="00AB310A" w:rsidRDefault="00AB310A" w:rsidP="00B07F30">
            <w:pPr>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Завдання 1. Модернізація мережі гуртків і навчальних груп позашкільних навчальних закладів.</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3.1.1.Перепрофілювати «3-</w:t>
            </w:r>
            <w:r w:rsidRPr="00AB310A">
              <w:rPr>
                <w:rFonts w:ascii="Times New Roman" w:eastAsia="Times New Roman" w:hAnsi="Times New Roman" w:cs="Times New Roman"/>
                <w:color w:val="000000"/>
                <w:sz w:val="24"/>
                <w:szCs w:val="24"/>
                <w:lang w:val="ru-RU" w:eastAsia="uk-UA"/>
              </w:rPr>
              <w:t xml:space="preserve"> </w:t>
            </w:r>
            <w:r w:rsidRPr="00AB310A">
              <w:rPr>
                <w:rFonts w:ascii="Times New Roman" w:eastAsia="Times New Roman" w:hAnsi="Times New Roman" w:cs="Times New Roman"/>
                <w:color w:val="000000"/>
                <w:sz w:val="24"/>
                <w:szCs w:val="24"/>
                <w:lang w:val="en-US" w:eastAsia="uk-UA"/>
              </w:rPr>
              <w:t>D</w:t>
            </w:r>
            <w:r w:rsidRPr="00AB310A">
              <w:rPr>
                <w:rFonts w:ascii="Times New Roman" w:eastAsia="Times New Roman" w:hAnsi="Times New Roman" w:cs="Times New Roman"/>
                <w:color w:val="000000"/>
                <w:sz w:val="24"/>
                <w:szCs w:val="24"/>
                <w:lang w:eastAsia="uk-UA"/>
              </w:rPr>
              <w:t xml:space="preserve"> майстерню науково-технічного напряму» в   БДЮТ.</w:t>
            </w:r>
          </w:p>
        </w:tc>
        <w:tc>
          <w:tcPr>
            <w:tcW w:w="2646" w:type="dxa"/>
            <w:shd w:val="clear" w:color="auto" w:fill="auto"/>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tcPr>
          <w:p w:rsidR="00AB310A" w:rsidRPr="00AB310A" w:rsidRDefault="00AB310A" w:rsidP="00B07F30">
            <w:pPr>
              <w:ind w:right="849"/>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Завдання 2.</w:t>
            </w:r>
            <w:r w:rsidRPr="00AB310A">
              <w:rPr>
                <w:rFonts w:ascii="Times New Roman" w:eastAsia="Times New Roman" w:hAnsi="Times New Roman" w:cs="Times New Roman"/>
                <w:color w:val="000000"/>
                <w:sz w:val="24"/>
                <w:szCs w:val="24"/>
                <w:lang w:eastAsia="uk-UA"/>
              </w:rPr>
              <w:t xml:space="preserve"> </w:t>
            </w:r>
            <w:r w:rsidRPr="00AB310A">
              <w:rPr>
                <w:rFonts w:ascii="Times New Roman" w:eastAsia="Times New Roman" w:hAnsi="Times New Roman" w:cs="Times New Roman"/>
                <w:b/>
                <w:color w:val="000000"/>
                <w:sz w:val="24"/>
                <w:szCs w:val="24"/>
                <w:lang w:eastAsia="uk-UA"/>
              </w:rPr>
              <w:t>Оновлення предметно-просторового оточення закладів позашкільної освіти.</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ru-RU"/>
              </w:rPr>
              <w:t xml:space="preserve">3.2.1. Придбати та </w:t>
            </w:r>
            <w:r w:rsidRPr="00AB310A">
              <w:rPr>
                <w:rFonts w:ascii="Times New Roman" w:eastAsia="Times New Roman" w:hAnsi="Times New Roman" w:cs="Times New Roman"/>
                <w:color w:val="000000"/>
                <w:sz w:val="24"/>
                <w:szCs w:val="24"/>
                <w:lang w:eastAsia="uk-UA"/>
              </w:rPr>
              <w:t xml:space="preserve">оновити </w:t>
            </w:r>
            <w:r w:rsidRPr="00AB310A">
              <w:rPr>
                <w:rFonts w:ascii="Times New Roman" w:eastAsia="Times New Roman" w:hAnsi="Times New Roman" w:cs="Times New Roman"/>
                <w:color w:val="222222"/>
                <w:sz w:val="24"/>
                <w:szCs w:val="24"/>
                <w:shd w:val="clear" w:color="auto" w:fill="FFFFFF"/>
                <w:lang w:eastAsia="uk-UA"/>
              </w:rPr>
              <w:t>комплекти навчального обладнання з профілю гуртків та навчальних груп  БДЮТ.</w:t>
            </w:r>
          </w:p>
        </w:tc>
        <w:tc>
          <w:tcPr>
            <w:tcW w:w="2646" w:type="dxa"/>
            <w:shd w:val="clear" w:color="auto" w:fill="auto"/>
          </w:tcPr>
          <w:p w:rsidR="00AB310A" w:rsidRPr="00AB310A" w:rsidRDefault="00AB310A" w:rsidP="00B07F30">
            <w:pPr>
              <w:ind w:right="849"/>
              <w:jc w:val="center"/>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ind w:right="849"/>
              <w:cnfStyle w:val="000000000000"/>
              <w:rPr>
                <w:rFonts w:ascii="Times New Roman" w:eastAsia="Times New Roman" w:hAnsi="Times New Roman" w:cs="Times New Roman"/>
                <w:color w:val="000000"/>
                <w:sz w:val="24"/>
                <w:szCs w:val="24"/>
                <w:lang w:eastAsia="ru-RU"/>
              </w:rPr>
            </w:pPr>
            <w:r w:rsidRPr="00AB310A">
              <w:rPr>
                <w:rFonts w:ascii="Times New Roman" w:eastAsia="Times New Roman" w:hAnsi="Times New Roman" w:cs="Times New Roman"/>
                <w:color w:val="000000"/>
                <w:sz w:val="24"/>
                <w:szCs w:val="24"/>
                <w:lang w:eastAsia="ru-RU"/>
              </w:rPr>
              <w:t>3.2.2. Придбати одяг, амуніцію, навчальне обладнання  та інвентар для військово-патріотичного гуртка «Джура» БДЮТ.</w:t>
            </w:r>
          </w:p>
        </w:tc>
        <w:tc>
          <w:tcPr>
            <w:tcW w:w="2646" w:type="dxa"/>
            <w:shd w:val="clear" w:color="auto" w:fill="auto"/>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45,000</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075" w:type="dxa"/>
            <w:gridSpan w:val="2"/>
          </w:tcPr>
          <w:p w:rsidR="00AB310A" w:rsidRPr="00AB310A" w:rsidRDefault="00AB310A" w:rsidP="00B07F30">
            <w:pPr>
              <w:ind w:right="849"/>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bCs/>
                <w:color w:val="000000"/>
                <w:sz w:val="24"/>
                <w:szCs w:val="24"/>
                <w:lang w:eastAsia="uk-UA"/>
              </w:rPr>
              <w:t>Завдання 3.Заохочення та підтримка гуртківців ЗПО та їх наставників.</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ru-RU"/>
              </w:rPr>
              <w:t>3.3.1.Провести фестиваль «Зірковий олімп позашкілля»</w:t>
            </w:r>
            <w:r w:rsidRPr="00AB310A">
              <w:rPr>
                <w:rFonts w:ascii="Times New Roman" w:eastAsia="Times New Roman" w:hAnsi="Times New Roman" w:cs="Times New Roman"/>
                <w:color w:val="000000"/>
                <w:sz w:val="24"/>
                <w:szCs w:val="24"/>
                <w:lang w:eastAsia="uk-UA"/>
              </w:rPr>
              <w:t>.</w:t>
            </w:r>
          </w:p>
        </w:tc>
        <w:tc>
          <w:tcPr>
            <w:tcW w:w="2646" w:type="dxa"/>
            <w:shd w:val="clear" w:color="auto" w:fill="auto"/>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12,755</w:t>
            </w:r>
          </w:p>
        </w:tc>
      </w:tr>
      <w:tr w:rsidR="00AB310A" w:rsidRPr="00AB310A" w:rsidTr="00AB310A">
        <w:trPr>
          <w:gridAfter w:val="1"/>
          <w:cnfStyle w:val="000000100000"/>
          <w:wAfter w:w="47" w:type="dxa"/>
        </w:trPr>
        <w:tc>
          <w:tcPr>
            <w:cnfStyle w:val="001000000000"/>
            <w:tcW w:w="993" w:type="dxa"/>
            <w:vMerge w:val="restart"/>
          </w:tcPr>
          <w:p w:rsidR="00AB310A" w:rsidRPr="00AB310A" w:rsidRDefault="00AB310A" w:rsidP="00B07F30">
            <w:pPr>
              <w:jc w:val="both"/>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4.</w:t>
            </w:r>
          </w:p>
        </w:tc>
        <w:tc>
          <w:tcPr>
            <w:tcW w:w="6429" w:type="dxa"/>
            <w:shd w:val="clear" w:color="auto" w:fill="E7E6E6"/>
          </w:tcPr>
          <w:p w:rsidR="00AB310A" w:rsidRPr="00AB310A" w:rsidRDefault="00AB310A" w:rsidP="00B07F30">
            <w:pPr>
              <w:jc w:val="both"/>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«Освіта дітей  з особливими освітніми потребами».</w:t>
            </w:r>
          </w:p>
        </w:tc>
        <w:tc>
          <w:tcPr>
            <w:tcW w:w="2646" w:type="dxa"/>
            <w:shd w:val="clear" w:color="auto" w:fill="E7E6E6"/>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інші джерела</w:t>
            </w:r>
          </w:p>
        </w:tc>
      </w:tr>
      <w:tr w:rsidR="00AB310A" w:rsidRPr="00AB310A" w:rsidTr="00AB310A">
        <w:trPr>
          <w:gridAfter w:val="1"/>
          <w:wAfter w:w="47" w:type="dxa"/>
        </w:trPr>
        <w:tc>
          <w:tcPr>
            <w:cnfStyle w:val="001000000000"/>
            <w:tcW w:w="993" w:type="dxa"/>
            <w:vMerge/>
          </w:tcPr>
          <w:p w:rsidR="00AB310A" w:rsidRPr="00AB310A" w:rsidRDefault="00AB310A" w:rsidP="00B07F30">
            <w:pPr>
              <w:jc w:val="both"/>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ind w:right="849"/>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Завдання 1. Посилення спроможності закладів освіти до потреб здобувачів освіти з особливими освітніми потребами.</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jc w:val="both"/>
              <w:rPr>
                <w:rFonts w:ascii="Times New Roman" w:eastAsia="Times New Roman" w:hAnsi="Times New Roman" w:cs="Times New Roman"/>
                <w:sz w:val="24"/>
                <w:szCs w:val="24"/>
                <w:lang w:eastAsia="uk-UA"/>
              </w:rPr>
            </w:pPr>
          </w:p>
        </w:tc>
        <w:tc>
          <w:tcPr>
            <w:tcW w:w="6429" w:type="dxa"/>
          </w:tcPr>
          <w:p w:rsidR="00AB310A" w:rsidRPr="00AB310A" w:rsidRDefault="00AB310A" w:rsidP="00B07F30">
            <w:pPr>
              <w:jc w:val="both"/>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4.1.1 Завершити облаштування пандусів, створити туалетні кімнати для маломобільних груп дітей, інших елементів архітектурної доступності до будівель закладів освіти.</w:t>
            </w:r>
          </w:p>
        </w:tc>
        <w:tc>
          <w:tcPr>
            <w:tcW w:w="2646" w:type="dxa"/>
          </w:tcPr>
          <w:p w:rsidR="00AB310A" w:rsidRPr="00AB310A" w:rsidRDefault="00AB310A" w:rsidP="00B07F30">
            <w:pPr>
              <w:ind w:right="849"/>
              <w:jc w:val="center"/>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gridAfter w:val="1"/>
          <w:wAfter w:w="47" w:type="dxa"/>
        </w:trPr>
        <w:tc>
          <w:tcPr>
            <w:cnfStyle w:val="001000000000"/>
            <w:tcW w:w="993" w:type="dxa"/>
            <w:vMerge/>
          </w:tcPr>
          <w:p w:rsidR="00AB310A" w:rsidRPr="00AB310A" w:rsidRDefault="00AB310A" w:rsidP="00B07F30">
            <w:pPr>
              <w:jc w:val="both"/>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jc w:val="both"/>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4.1.2. Придбати інтерактивні навчальні комплекси (сенсорні столи з навчальними програмами, інтерактивні дошки та підлоги, розвивальні кімнати для дітей з ООП, поповнити ресурсні кімнати закладів освіти, розширити ресурсний простір ІРЦ.</w:t>
            </w:r>
          </w:p>
        </w:tc>
        <w:tc>
          <w:tcPr>
            <w:tcW w:w="2646" w:type="dxa"/>
            <w:shd w:val="clear" w:color="auto" w:fill="auto"/>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gridAfter w:val="1"/>
          <w:cnfStyle w:val="000000100000"/>
          <w:wAfter w:w="47" w:type="dxa"/>
        </w:trPr>
        <w:tc>
          <w:tcPr>
            <w:cnfStyle w:val="001000000000"/>
            <w:tcW w:w="993" w:type="dxa"/>
            <w:vMerge w:val="restart"/>
          </w:tcPr>
          <w:p w:rsidR="00AB310A" w:rsidRPr="00AB310A" w:rsidRDefault="00AB310A" w:rsidP="00B07F30">
            <w:pPr>
              <w:ind w:right="-128"/>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5.</w:t>
            </w:r>
          </w:p>
        </w:tc>
        <w:tc>
          <w:tcPr>
            <w:tcW w:w="6429" w:type="dxa"/>
            <w:shd w:val="clear" w:color="auto" w:fill="E7E6E6"/>
          </w:tcPr>
          <w:p w:rsidR="00AB310A" w:rsidRPr="00AB310A" w:rsidRDefault="00AB310A" w:rsidP="00B07F30">
            <w:pPr>
              <w:ind w:right="-128"/>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«Професійний розвиток педагогічних працівників. Інтеграція в міжнародну та європейську спільноту».</w:t>
            </w:r>
          </w:p>
        </w:tc>
        <w:tc>
          <w:tcPr>
            <w:tcW w:w="2646" w:type="dxa"/>
            <w:shd w:val="clear" w:color="auto" w:fill="E7E6E6"/>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24,400</w:t>
            </w:r>
          </w:p>
        </w:tc>
      </w:tr>
      <w:tr w:rsidR="00AB310A" w:rsidRPr="00AB310A" w:rsidTr="00AB310A">
        <w:trPr>
          <w:gridAfter w:val="1"/>
          <w:wAfter w:w="47" w:type="dxa"/>
        </w:trPr>
        <w:tc>
          <w:tcPr>
            <w:cnfStyle w:val="001000000000"/>
            <w:tcW w:w="993" w:type="dxa"/>
            <w:vMerge/>
          </w:tcPr>
          <w:p w:rsidR="00AB310A" w:rsidRPr="00AB310A" w:rsidRDefault="00AB310A" w:rsidP="00B07F30">
            <w:pPr>
              <w:ind w:right="-128"/>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cnfStyle w:val="000000000000"/>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b/>
                <w:color w:val="000000"/>
                <w:sz w:val="24"/>
                <w:szCs w:val="24"/>
                <w:lang w:eastAsia="uk-UA"/>
              </w:rPr>
              <w:t>Завдання 1.</w:t>
            </w:r>
            <w:r w:rsidRPr="00AB310A">
              <w:rPr>
                <w:rFonts w:ascii="Times New Roman" w:eastAsia="Times New Roman" w:hAnsi="Times New Roman" w:cs="Times New Roman"/>
                <w:color w:val="000000"/>
                <w:sz w:val="24"/>
                <w:szCs w:val="24"/>
                <w:lang w:eastAsia="uk-UA"/>
              </w:rPr>
              <w:t xml:space="preserve"> </w:t>
            </w:r>
            <w:r w:rsidRPr="00AB310A">
              <w:rPr>
                <w:rFonts w:ascii="Times New Roman" w:eastAsia="Times New Roman" w:hAnsi="Times New Roman" w:cs="Times New Roman"/>
                <w:b/>
                <w:color w:val="000000"/>
                <w:sz w:val="24"/>
                <w:szCs w:val="24"/>
                <w:lang w:eastAsia="uk-UA"/>
              </w:rPr>
              <w:t>«Освітянин року»</w:t>
            </w:r>
            <w:r w:rsidRPr="00AB310A">
              <w:rPr>
                <w:rFonts w:ascii="Times New Roman" w:eastAsia="Times New Roman" w:hAnsi="Times New Roman" w:cs="Times New Roman"/>
                <w:color w:val="000000"/>
                <w:sz w:val="24"/>
                <w:szCs w:val="24"/>
                <w:lang w:eastAsia="uk-UA"/>
              </w:rPr>
              <w:t xml:space="preserve">. </w:t>
            </w:r>
            <w:r w:rsidRPr="00AB310A">
              <w:rPr>
                <w:rFonts w:ascii="Times New Roman" w:eastAsia="Times New Roman" w:hAnsi="Times New Roman" w:cs="Times New Roman"/>
                <w:b/>
                <w:color w:val="000000"/>
                <w:sz w:val="24"/>
                <w:szCs w:val="24"/>
                <w:lang w:eastAsia="uk-UA"/>
              </w:rPr>
              <w:t>Здійснення грошового стимулювання педагогічних працівників за підсумками освітянських конкурсів.</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128"/>
              <w:rPr>
                <w:rFonts w:ascii="Times New Roman" w:eastAsia="Times New Roman" w:hAnsi="Times New Roman" w:cs="Times New Roman"/>
                <w:sz w:val="24"/>
                <w:szCs w:val="24"/>
                <w:lang w:eastAsia="uk-UA"/>
              </w:rPr>
            </w:pPr>
          </w:p>
        </w:tc>
        <w:tc>
          <w:tcPr>
            <w:tcW w:w="6429" w:type="dxa"/>
          </w:tcPr>
          <w:p w:rsidR="00AB310A" w:rsidRPr="00AB310A" w:rsidRDefault="00AB310A" w:rsidP="00B07F30">
            <w:pPr>
              <w:ind w:right="-128"/>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shd w:val="clear" w:color="auto" w:fill="FFFFFF"/>
                <w:lang w:eastAsia="uk-UA"/>
              </w:rPr>
              <w:t>5.1.1. Нагородити грошовими преміями педагогів, які вирізняються творчим підходом та методичними знахідками.</w:t>
            </w:r>
          </w:p>
        </w:tc>
        <w:tc>
          <w:tcPr>
            <w:tcW w:w="2646" w:type="dxa"/>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24,400</w:t>
            </w:r>
          </w:p>
        </w:tc>
      </w:tr>
      <w:tr w:rsidR="00AB310A" w:rsidRPr="00AB310A" w:rsidTr="00AB310A">
        <w:trPr>
          <w:gridAfter w:val="1"/>
          <w:wAfter w:w="47" w:type="dxa"/>
        </w:trPr>
        <w:tc>
          <w:tcPr>
            <w:cnfStyle w:val="001000000000"/>
            <w:tcW w:w="993" w:type="dxa"/>
            <w:vMerge/>
          </w:tcPr>
          <w:p w:rsidR="00AB310A" w:rsidRPr="00AB310A" w:rsidRDefault="00AB310A" w:rsidP="00B07F30">
            <w:pPr>
              <w:ind w:right="-128"/>
              <w:rPr>
                <w:rFonts w:ascii="Times New Roman" w:eastAsia="Times New Roman" w:hAnsi="Times New Roman" w:cs="Times New Roman"/>
                <w:sz w:val="24"/>
                <w:szCs w:val="24"/>
                <w:lang w:eastAsia="uk-UA"/>
              </w:rPr>
            </w:pPr>
          </w:p>
        </w:tc>
        <w:tc>
          <w:tcPr>
            <w:tcW w:w="9075" w:type="dxa"/>
            <w:gridSpan w:val="2"/>
            <w:shd w:val="clear" w:color="auto" w:fill="auto"/>
          </w:tcPr>
          <w:p w:rsidR="00AB310A" w:rsidRPr="00AB310A" w:rsidRDefault="00AB310A" w:rsidP="00B07F30">
            <w:pPr>
              <w:ind w:right="849"/>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Завдання 2.</w:t>
            </w:r>
            <w:r w:rsidRPr="00AB310A">
              <w:rPr>
                <w:rFonts w:ascii="Times New Roman" w:eastAsia="Times New Roman" w:hAnsi="Times New Roman" w:cs="Times New Roman"/>
                <w:color w:val="000000"/>
                <w:sz w:val="24"/>
                <w:szCs w:val="24"/>
                <w:lang w:eastAsia="uk-UA"/>
              </w:rPr>
              <w:t xml:space="preserve"> </w:t>
            </w:r>
            <w:r w:rsidRPr="00AB310A">
              <w:rPr>
                <w:rFonts w:ascii="Times New Roman" w:eastAsia="Times New Roman" w:hAnsi="Times New Roman" w:cs="Times New Roman"/>
                <w:b/>
                <w:color w:val="000000"/>
                <w:sz w:val="24"/>
                <w:szCs w:val="24"/>
                <w:lang w:eastAsia="uk-UA"/>
              </w:rPr>
              <w:t>Зміцнення партнерських зв'язків та розширення співпраці з міжнародними освітніми організаціями.</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128"/>
              <w:rPr>
                <w:rFonts w:ascii="Times New Roman" w:eastAsia="Times New Roman" w:hAnsi="Times New Roman" w:cs="Times New Roman"/>
                <w:sz w:val="24"/>
                <w:szCs w:val="24"/>
                <w:lang w:eastAsia="uk-UA"/>
              </w:rPr>
            </w:pPr>
          </w:p>
        </w:tc>
        <w:tc>
          <w:tcPr>
            <w:tcW w:w="6429" w:type="dxa"/>
          </w:tcPr>
          <w:p w:rsidR="00AB310A" w:rsidRPr="00AB310A" w:rsidRDefault="00AB310A" w:rsidP="00B07F30">
            <w:pPr>
              <w:ind w:right="-128"/>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5.2.1. Забезпечити витрати на проїзд, стажування, навчання педагогічних працівників за програмами обміну.</w:t>
            </w:r>
          </w:p>
        </w:tc>
        <w:tc>
          <w:tcPr>
            <w:tcW w:w="2646" w:type="dxa"/>
          </w:tcPr>
          <w:p w:rsidR="00AB310A" w:rsidRPr="00AB310A" w:rsidRDefault="00AB310A" w:rsidP="00B07F30">
            <w:pPr>
              <w:ind w:right="849"/>
              <w:jc w:val="center"/>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 xml:space="preserve">   інші джерела</w:t>
            </w:r>
          </w:p>
        </w:tc>
      </w:tr>
      <w:tr w:rsidR="00AB310A" w:rsidRPr="00AB310A" w:rsidTr="00AB310A">
        <w:trPr>
          <w:gridAfter w:val="1"/>
          <w:wAfter w:w="47" w:type="dxa"/>
        </w:trPr>
        <w:tc>
          <w:tcPr>
            <w:cnfStyle w:val="001000000000"/>
            <w:tcW w:w="993" w:type="dxa"/>
            <w:vMerge w:val="restart"/>
          </w:tcPr>
          <w:p w:rsidR="00AB310A" w:rsidRPr="00AB310A" w:rsidRDefault="00AB310A" w:rsidP="00B07F30">
            <w:pPr>
              <w:ind w:right="849"/>
              <w:jc w:val="both"/>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6.</w:t>
            </w:r>
          </w:p>
        </w:tc>
        <w:tc>
          <w:tcPr>
            <w:tcW w:w="6429" w:type="dxa"/>
          </w:tcPr>
          <w:p w:rsidR="00AB310A" w:rsidRPr="00AB310A" w:rsidRDefault="00AB310A" w:rsidP="00B07F30">
            <w:pPr>
              <w:ind w:right="30"/>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«Цифрова трансформація системи освіти».</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інші джерела</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jc w:val="both"/>
              <w:rPr>
                <w:rFonts w:ascii="Times New Roman" w:eastAsia="Times New Roman" w:hAnsi="Times New Roman" w:cs="Times New Roman"/>
                <w:sz w:val="24"/>
                <w:szCs w:val="24"/>
                <w:lang w:eastAsia="uk-UA"/>
              </w:rPr>
            </w:pPr>
          </w:p>
        </w:tc>
        <w:tc>
          <w:tcPr>
            <w:tcW w:w="9075" w:type="dxa"/>
            <w:gridSpan w:val="2"/>
          </w:tcPr>
          <w:p w:rsidR="00AB310A" w:rsidRPr="00AB310A" w:rsidRDefault="00AB310A" w:rsidP="00B07F30">
            <w:pPr>
              <w:ind w:right="849"/>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Завдання 1.</w:t>
            </w:r>
            <w:r w:rsidRPr="00AB310A">
              <w:rPr>
                <w:rFonts w:ascii="Times New Roman" w:eastAsia="Times New Roman" w:hAnsi="Times New Roman" w:cs="Times New Roman"/>
                <w:color w:val="000000"/>
                <w:sz w:val="24"/>
                <w:szCs w:val="24"/>
                <w:lang w:eastAsia="uk-UA"/>
              </w:rPr>
              <w:t xml:space="preserve"> </w:t>
            </w:r>
            <w:r w:rsidRPr="00AB310A">
              <w:rPr>
                <w:rFonts w:ascii="Times New Roman" w:eastAsia="Times New Roman" w:hAnsi="Times New Roman" w:cs="Times New Roman"/>
                <w:b/>
                <w:color w:val="000000"/>
                <w:sz w:val="24"/>
                <w:szCs w:val="24"/>
                <w:lang w:eastAsia="uk-UA"/>
              </w:rPr>
              <w:t>Підтримка та поширення позитивних прикладів використання цифрових технологій та віддаленого навчання для різних категорій здобувачів освіти та педагогічних працівників.</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jc w:val="both"/>
              <w:rPr>
                <w:rFonts w:ascii="Times New Roman" w:eastAsia="Times New Roman" w:hAnsi="Times New Roman" w:cs="Times New Roman"/>
                <w:sz w:val="24"/>
                <w:szCs w:val="24"/>
                <w:lang w:eastAsia="uk-UA"/>
              </w:rPr>
            </w:pPr>
          </w:p>
        </w:tc>
        <w:tc>
          <w:tcPr>
            <w:tcW w:w="6429" w:type="dxa"/>
          </w:tcPr>
          <w:p w:rsidR="00AB310A" w:rsidRPr="00AB310A" w:rsidRDefault="00AB310A" w:rsidP="00B07F30">
            <w:pPr>
              <w:ind w:right="30"/>
              <w:cnfStyle w:val="000000000000"/>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color w:val="000000"/>
                <w:sz w:val="24"/>
                <w:szCs w:val="24"/>
                <w:lang w:eastAsia="uk-UA"/>
              </w:rPr>
              <w:t xml:space="preserve">6.1.1. Упровадити дистанційну платформу </w:t>
            </w:r>
            <w:r w:rsidRPr="00AB310A">
              <w:rPr>
                <w:rFonts w:ascii="Times New Roman" w:eastAsia="Times New Roman" w:hAnsi="Times New Roman" w:cs="Times New Roman"/>
                <w:color w:val="000000"/>
                <w:sz w:val="24"/>
                <w:szCs w:val="24"/>
                <w:lang w:val="en-US" w:eastAsia="uk-UA"/>
              </w:rPr>
              <w:t>Moodle</w:t>
            </w:r>
            <w:r w:rsidRPr="00AB310A">
              <w:rPr>
                <w:rFonts w:ascii="Times New Roman" w:eastAsia="Times New Roman" w:hAnsi="Times New Roman" w:cs="Times New Roman"/>
                <w:color w:val="000000"/>
                <w:sz w:val="24"/>
                <w:szCs w:val="24"/>
                <w:lang w:eastAsia="uk-UA"/>
              </w:rPr>
              <w:t xml:space="preserve"> у ЗЗСО громади.</w:t>
            </w:r>
          </w:p>
        </w:tc>
        <w:tc>
          <w:tcPr>
            <w:tcW w:w="2646" w:type="dxa"/>
          </w:tcPr>
          <w:p w:rsidR="00AB310A" w:rsidRPr="00AB310A" w:rsidRDefault="00AB310A" w:rsidP="00B07F30">
            <w:pPr>
              <w:ind w:right="849"/>
              <w:jc w:val="center"/>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0,000</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jc w:val="both"/>
              <w:rPr>
                <w:rFonts w:ascii="Times New Roman" w:eastAsia="Times New Roman" w:hAnsi="Times New Roman" w:cs="Times New Roman"/>
                <w:sz w:val="24"/>
                <w:szCs w:val="24"/>
                <w:lang w:eastAsia="uk-UA"/>
              </w:rPr>
            </w:pPr>
          </w:p>
        </w:tc>
        <w:tc>
          <w:tcPr>
            <w:tcW w:w="9075" w:type="dxa"/>
            <w:gridSpan w:val="2"/>
          </w:tcPr>
          <w:p w:rsidR="00AB310A" w:rsidRPr="00AB310A" w:rsidRDefault="00AB310A" w:rsidP="00B07F30">
            <w:pPr>
              <w:cnfStyle w:val="000000100000"/>
              <w:rPr>
                <w:rFonts w:ascii="Times New Roman" w:eastAsia="Calibri" w:hAnsi="Times New Roman" w:cs="Times New Roman"/>
                <w:b/>
                <w:sz w:val="24"/>
                <w:szCs w:val="24"/>
                <w:lang w:eastAsia="zh-CN"/>
              </w:rPr>
            </w:pPr>
            <w:r w:rsidRPr="00AB310A">
              <w:rPr>
                <w:rFonts w:ascii="Times New Roman" w:eastAsia="Calibri" w:hAnsi="Times New Roman" w:cs="Times New Roman"/>
                <w:b/>
                <w:sz w:val="24"/>
                <w:szCs w:val="24"/>
                <w:lang w:eastAsia="zh-CN"/>
              </w:rPr>
              <w:t>Завдання 2. Комп'ютеризація освітньо-виховного процесу закладів освіти.</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jc w:val="both"/>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cnfStyle w:val="000000000000"/>
              <w:rPr>
                <w:rFonts w:ascii="Times New Roman" w:eastAsia="Calibri" w:hAnsi="Times New Roman" w:cs="Times New Roman"/>
                <w:sz w:val="24"/>
                <w:szCs w:val="24"/>
                <w:lang w:eastAsia="zh-CN"/>
              </w:rPr>
            </w:pPr>
            <w:r w:rsidRPr="00AB310A">
              <w:rPr>
                <w:rFonts w:ascii="Times New Roman" w:eastAsia="Times New Roman" w:hAnsi="Times New Roman" w:cs="Times New Roman"/>
                <w:color w:val="000000"/>
                <w:sz w:val="24"/>
                <w:szCs w:val="24"/>
                <w:lang w:eastAsia="uk-UA"/>
              </w:rPr>
              <w:t>6.2.1.</w:t>
            </w:r>
            <w:r w:rsidRPr="00AB310A">
              <w:rPr>
                <w:rFonts w:ascii="Times New Roman" w:eastAsia="Calibri" w:hAnsi="Times New Roman" w:cs="Times New Roman"/>
                <w:sz w:val="24"/>
                <w:szCs w:val="24"/>
                <w:lang w:eastAsia="zh-CN"/>
              </w:rPr>
              <w:t xml:space="preserve"> Придбати оргтехніку для ЗДО та  ЗПО громади</w:t>
            </w:r>
          </w:p>
        </w:tc>
        <w:tc>
          <w:tcPr>
            <w:tcW w:w="2646" w:type="dxa"/>
            <w:shd w:val="clear" w:color="auto" w:fill="auto"/>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gridAfter w:val="1"/>
          <w:cnfStyle w:val="000000100000"/>
          <w:wAfter w:w="47" w:type="dxa"/>
        </w:trPr>
        <w:tc>
          <w:tcPr>
            <w:cnfStyle w:val="001000000000"/>
            <w:tcW w:w="993" w:type="dxa"/>
            <w:vMerge/>
          </w:tcPr>
          <w:p w:rsidR="00AB310A" w:rsidRPr="00AB310A" w:rsidRDefault="00AB310A" w:rsidP="00B07F30">
            <w:pPr>
              <w:ind w:right="849"/>
              <w:jc w:val="both"/>
              <w:rPr>
                <w:rFonts w:ascii="Times New Roman" w:eastAsia="Times New Roman" w:hAnsi="Times New Roman" w:cs="Times New Roman"/>
                <w:sz w:val="24"/>
                <w:szCs w:val="24"/>
                <w:lang w:eastAsia="uk-UA"/>
              </w:rPr>
            </w:pPr>
          </w:p>
        </w:tc>
        <w:tc>
          <w:tcPr>
            <w:tcW w:w="6429" w:type="dxa"/>
          </w:tcPr>
          <w:p w:rsidR="00AB310A" w:rsidRPr="00AB310A" w:rsidRDefault="00AB310A" w:rsidP="00B07F30">
            <w:pPr>
              <w:cnfStyle w:val="000000100000"/>
              <w:rPr>
                <w:rFonts w:ascii="Times New Roman" w:eastAsia="Calibri" w:hAnsi="Times New Roman" w:cs="Times New Roman"/>
                <w:b/>
                <w:sz w:val="24"/>
                <w:szCs w:val="24"/>
                <w:lang w:eastAsia="zh-CN"/>
              </w:rPr>
            </w:pPr>
            <w:r w:rsidRPr="00AB310A">
              <w:rPr>
                <w:rFonts w:ascii="Times New Roman" w:eastAsia="Times New Roman" w:hAnsi="Times New Roman" w:cs="Times New Roman"/>
                <w:color w:val="000000"/>
                <w:sz w:val="24"/>
                <w:szCs w:val="24"/>
                <w:lang w:eastAsia="uk-UA"/>
              </w:rPr>
              <w:t>6.2.2. Закупити для ЗЗСО громади  спеціальне обладнання (камери) для проведення інтернет-уроків, інтернет-нарад, телеконференцій, тощо.</w:t>
            </w:r>
          </w:p>
        </w:tc>
        <w:tc>
          <w:tcPr>
            <w:tcW w:w="2646" w:type="dxa"/>
          </w:tcPr>
          <w:p w:rsidR="00AB310A" w:rsidRPr="00AB310A" w:rsidRDefault="00AB310A" w:rsidP="00B07F30">
            <w:pPr>
              <w:ind w:right="849"/>
              <w:jc w:val="center"/>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gridAfter w:val="1"/>
          <w:wAfter w:w="47" w:type="dxa"/>
        </w:trPr>
        <w:tc>
          <w:tcPr>
            <w:cnfStyle w:val="001000000000"/>
            <w:tcW w:w="993" w:type="dxa"/>
            <w:vMerge/>
          </w:tcPr>
          <w:p w:rsidR="00AB310A" w:rsidRPr="00AB310A" w:rsidRDefault="00AB310A" w:rsidP="00B07F30">
            <w:pPr>
              <w:ind w:right="849"/>
              <w:jc w:val="both"/>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cnfStyle w:val="000000000000"/>
              <w:rPr>
                <w:rFonts w:ascii="Times New Roman" w:eastAsia="Calibri" w:hAnsi="Times New Roman" w:cs="Times New Roman"/>
                <w:b/>
                <w:sz w:val="24"/>
                <w:szCs w:val="24"/>
                <w:lang w:eastAsia="zh-CN"/>
              </w:rPr>
            </w:pPr>
            <w:r w:rsidRPr="00AB310A">
              <w:rPr>
                <w:rFonts w:ascii="Times New Roman" w:eastAsia="Times New Roman" w:hAnsi="Times New Roman" w:cs="Times New Roman"/>
                <w:color w:val="000000"/>
                <w:sz w:val="24"/>
                <w:szCs w:val="24"/>
                <w:lang w:eastAsia="uk-UA"/>
              </w:rPr>
              <w:t>6.2.3. Встановити  систему зовнішнього та внутрішнього відеоспостереження в закладах освіти громади.</w:t>
            </w:r>
          </w:p>
        </w:tc>
        <w:tc>
          <w:tcPr>
            <w:tcW w:w="2646" w:type="dxa"/>
            <w:shd w:val="clear" w:color="auto" w:fill="auto"/>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cnfStyle w:val="000000100000"/>
          <w:trHeight w:val="250"/>
        </w:trPr>
        <w:tc>
          <w:tcPr>
            <w:cnfStyle w:val="001000000000"/>
            <w:tcW w:w="993" w:type="dxa"/>
            <w:vMerge w:val="restart"/>
          </w:tcPr>
          <w:p w:rsidR="00AB310A" w:rsidRPr="00AB310A" w:rsidRDefault="00AB310A" w:rsidP="00B07F30">
            <w:pPr>
              <w:ind w:right="849"/>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7.</w:t>
            </w:r>
          </w:p>
        </w:tc>
        <w:tc>
          <w:tcPr>
            <w:tcW w:w="6429" w:type="dxa"/>
            <w:shd w:val="clear" w:color="auto" w:fill="E7E6E6"/>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«Управління освітою».</w:t>
            </w:r>
          </w:p>
        </w:tc>
        <w:tc>
          <w:tcPr>
            <w:tcW w:w="2693" w:type="dxa"/>
            <w:gridSpan w:val="2"/>
            <w:shd w:val="clear" w:color="auto" w:fill="E7E6E6"/>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інші джерела</w:t>
            </w:r>
          </w:p>
        </w:tc>
      </w:tr>
      <w:tr w:rsidR="00AB310A" w:rsidRPr="00AB310A" w:rsidTr="00AB310A">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9122" w:type="dxa"/>
            <w:gridSpan w:val="3"/>
            <w:shd w:val="clear" w:color="auto" w:fill="auto"/>
          </w:tcPr>
          <w:p w:rsidR="00AB310A" w:rsidRPr="00AB310A" w:rsidRDefault="00AB310A" w:rsidP="00B07F30">
            <w:pPr>
              <w:ind w:right="849"/>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Завдання 1.</w:t>
            </w:r>
            <w:r w:rsidRPr="00AB310A">
              <w:rPr>
                <w:rFonts w:ascii="Times New Roman" w:eastAsia="Times New Roman" w:hAnsi="Times New Roman" w:cs="Times New Roman"/>
                <w:color w:val="000000"/>
                <w:sz w:val="24"/>
                <w:szCs w:val="24"/>
                <w:lang w:eastAsia="uk-UA"/>
              </w:rPr>
              <w:t xml:space="preserve"> </w:t>
            </w:r>
            <w:r w:rsidRPr="00AB310A">
              <w:rPr>
                <w:rFonts w:ascii="Times New Roman" w:eastAsia="Times New Roman" w:hAnsi="Times New Roman" w:cs="Times New Roman"/>
                <w:b/>
                <w:color w:val="000000"/>
                <w:sz w:val="24"/>
                <w:szCs w:val="24"/>
                <w:lang w:eastAsia="uk-UA"/>
              </w:rPr>
              <w:t>Формування стратегічних цілей розвитку освітньої галузі громади.</w:t>
            </w:r>
          </w:p>
        </w:tc>
      </w:tr>
      <w:tr w:rsidR="00AB310A" w:rsidRPr="00AB310A" w:rsidTr="00AB310A">
        <w:trPr>
          <w:cnfStyle w:val="000000100000"/>
          <w:trHeight w:val="560"/>
        </w:trPr>
        <w:tc>
          <w:tcPr>
            <w:cnfStyle w:val="001000000000"/>
            <w:tcW w:w="993" w:type="dxa"/>
            <w:vMerge/>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cnfStyle w:val="000000100000"/>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color w:val="000000"/>
                <w:sz w:val="24"/>
                <w:szCs w:val="24"/>
                <w:lang w:eastAsia="uk-UA"/>
              </w:rPr>
              <w:t xml:space="preserve">7.1.1. Розробити стратегію розвитку освіти громади на 2024-2028 роки.      </w:t>
            </w:r>
          </w:p>
        </w:tc>
        <w:tc>
          <w:tcPr>
            <w:tcW w:w="2693" w:type="dxa"/>
            <w:gridSpan w:val="2"/>
            <w:shd w:val="clear" w:color="auto" w:fill="auto"/>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c>
          <w:tcPr>
            <w:cnfStyle w:val="001000000000"/>
            <w:tcW w:w="993" w:type="dxa"/>
            <w:vMerge/>
            <w:tcBorders>
              <w:bottom w:val="single" w:sz="4" w:space="0" w:color="BFBFBF"/>
            </w:tcBorders>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Borders>
              <w:bottom w:val="single" w:sz="4" w:space="0" w:color="BFBFBF"/>
            </w:tcBorders>
            <w:shd w:val="clear" w:color="auto" w:fill="auto"/>
          </w:tcPr>
          <w:p w:rsidR="00AB310A" w:rsidRPr="00AB310A" w:rsidRDefault="00AB310A" w:rsidP="00B07F30">
            <w:pPr>
              <w:ind w:right="849"/>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7.2.1. Сформувати мережу гімназій, початкових шкіл, опорних шкіл та їх філій.</w:t>
            </w:r>
          </w:p>
        </w:tc>
        <w:tc>
          <w:tcPr>
            <w:tcW w:w="2693" w:type="dxa"/>
            <w:gridSpan w:val="2"/>
            <w:tcBorders>
              <w:bottom w:val="single" w:sz="4" w:space="0" w:color="BFBFBF"/>
            </w:tcBorders>
            <w:shd w:val="clear" w:color="auto" w:fill="auto"/>
          </w:tcPr>
          <w:p w:rsidR="00AB310A" w:rsidRPr="00AB310A" w:rsidRDefault="00AB310A" w:rsidP="00B07F30">
            <w:pPr>
              <w:ind w:right="849"/>
              <w:jc w:val="center"/>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w:t>
            </w:r>
          </w:p>
        </w:tc>
      </w:tr>
      <w:tr w:rsidR="00AB310A" w:rsidRPr="00AB310A" w:rsidTr="00AB310A">
        <w:trPr>
          <w:cnfStyle w:val="000000100000"/>
        </w:trPr>
        <w:tc>
          <w:tcPr>
            <w:cnfStyle w:val="001000000000"/>
            <w:tcW w:w="993" w:type="dxa"/>
            <w:vMerge w:val="restart"/>
            <w:shd w:val="clear" w:color="auto" w:fill="E7E6E6"/>
          </w:tcPr>
          <w:p w:rsidR="00AB310A" w:rsidRPr="00AB310A" w:rsidRDefault="00AB310A" w:rsidP="00B07F30">
            <w:pPr>
              <w:ind w:right="849"/>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sz w:val="24"/>
                <w:szCs w:val="24"/>
                <w:lang w:eastAsia="uk-UA"/>
              </w:rPr>
              <w:t>8.</w:t>
            </w:r>
          </w:p>
        </w:tc>
        <w:tc>
          <w:tcPr>
            <w:tcW w:w="6429" w:type="dxa"/>
            <w:tcBorders>
              <w:bottom w:val="single" w:sz="4" w:space="0" w:color="auto"/>
            </w:tcBorders>
            <w:shd w:val="clear" w:color="auto" w:fill="E7E6E6"/>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Тематичний напрям «Розвиток матеріально-технічної бази закладів освіти».</w:t>
            </w:r>
          </w:p>
        </w:tc>
        <w:tc>
          <w:tcPr>
            <w:tcW w:w="2693" w:type="dxa"/>
            <w:gridSpan w:val="2"/>
            <w:tcBorders>
              <w:bottom w:val="single" w:sz="4" w:space="0" w:color="auto"/>
            </w:tcBorders>
            <w:shd w:val="clear" w:color="auto" w:fill="E7E6E6"/>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інші джерела</w:t>
            </w:r>
          </w:p>
        </w:tc>
      </w:tr>
      <w:tr w:rsidR="00AB310A" w:rsidRPr="00AB310A" w:rsidTr="00AB310A">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9122" w:type="dxa"/>
            <w:gridSpan w:val="3"/>
            <w:tcBorders>
              <w:top w:val="single" w:sz="4" w:space="0" w:color="auto"/>
            </w:tcBorders>
            <w:shd w:val="clear" w:color="auto" w:fill="auto"/>
          </w:tcPr>
          <w:p w:rsidR="00AB310A" w:rsidRPr="00AB310A" w:rsidRDefault="00AB310A" w:rsidP="00B07F30">
            <w:pPr>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Завдання 1.</w:t>
            </w:r>
            <w:r w:rsidRPr="00AB310A">
              <w:rPr>
                <w:rFonts w:ascii="Times New Roman" w:eastAsia="Times New Roman" w:hAnsi="Times New Roman" w:cs="Times New Roman"/>
                <w:color w:val="000000"/>
                <w:sz w:val="24"/>
                <w:szCs w:val="24"/>
                <w:lang w:eastAsia="uk-UA"/>
              </w:rPr>
              <w:t xml:space="preserve"> </w:t>
            </w:r>
            <w:r w:rsidRPr="00AB310A">
              <w:rPr>
                <w:rFonts w:ascii="Times New Roman" w:eastAsia="Times New Roman" w:hAnsi="Times New Roman" w:cs="Times New Roman"/>
                <w:b/>
                <w:color w:val="000000"/>
                <w:sz w:val="24"/>
                <w:szCs w:val="24"/>
                <w:lang w:eastAsia="uk-UA"/>
              </w:rPr>
              <w:t>«Енергоефективна освіта». Участь у програмах з енергоефективності.</w:t>
            </w:r>
          </w:p>
        </w:tc>
      </w:tr>
      <w:tr w:rsidR="00AB310A" w:rsidRPr="00AB310A" w:rsidTr="00AB310A">
        <w:trPr>
          <w:cnfStyle w:val="000000100000"/>
        </w:trPr>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autoSpaceDE w:val="0"/>
              <w:autoSpaceDN w:val="0"/>
              <w:adjustRightInd w:val="0"/>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 xml:space="preserve">8.1.1. Провести </w:t>
            </w:r>
            <w:r w:rsidRPr="00AB310A">
              <w:rPr>
                <w:rFonts w:ascii="Times New Roman" w:eastAsia="Times New Roman" w:hAnsi="Times New Roman" w:cs="Times New Roman"/>
                <w:color w:val="000000"/>
                <w:sz w:val="24"/>
                <w:szCs w:val="24"/>
                <w:lang w:eastAsia="uk-UA"/>
              </w:rPr>
              <w:t>модернізацію будівель та споруд  закладів освіти.</w:t>
            </w:r>
          </w:p>
        </w:tc>
        <w:tc>
          <w:tcPr>
            <w:tcW w:w="2693" w:type="dxa"/>
            <w:gridSpan w:val="2"/>
            <w:shd w:val="clear" w:color="auto" w:fill="auto"/>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9122" w:type="dxa"/>
            <w:gridSpan w:val="3"/>
            <w:shd w:val="clear" w:color="auto" w:fill="auto"/>
          </w:tcPr>
          <w:p w:rsidR="00AB310A" w:rsidRPr="00AB310A" w:rsidRDefault="00AB310A" w:rsidP="00B07F30">
            <w:pPr>
              <w:ind w:right="849"/>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color w:val="000000"/>
                <w:sz w:val="24"/>
                <w:szCs w:val="24"/>
                <w:lang w:eastAsia="uk-UA"/>
              </w:rPr>
              <w:t xml:space="preserve">Завдання 2. Упровадження системи НАССР. </w:t>
            </w:r>
          </w:p>
        </w:tc>
      </w:tr>
      <w:tr w:rsidR="00AB310A" w:rsidRPr="00AB310A" w:rsidTr="00AB310A">
        <w:trPr>
          <w:cnfStyle w:val="000000100000"/>
        </w:trPr>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ind w:right="849"/>
              <w:cnfStyle w:val="0000001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color w:val="000000"/>
                <w:sz w:val="24"/>
                <w:szCs w:val="24"/>
                <w:lang w:eastAsia="uk-UA"/>
              </w:rPr>
              <w:t xml:space="preserve">8.2.1. Провести капітальні ремонти харчоблоків закладів освіти.  </w:t>
            </w:r>
          </w:p>
        </w:tc>
        <w:tc>
          <w:tcPr>
            <w:tcW w:w="2693" w:type="dxa"/>
            <w:gridSpan w:val="2"/>
            <w:shd w:val="clear" w:color="auto" w:fill="auto"/>
          </w:tcPr>
          <w:p w:rsidR="00AB310A" w:rsidRPr="00AB310A" w:rsidRDefault="00AB310A" w:rsidP="00B07F30">
            <w:pPr>
              <w:ind w:right="849"/>
              <w:jc w:val="center"/>
              <w:cnfStyle w:val="0000001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tcPr>
          <w:p w:rsidR="00AB310A" w:rsidRPr="00AB310A" w:rsidRDefault="00AB310A" w:rsidP="00B07F30">
            <w:pPr>
              <w:autoSpaceDE w:val="0"/>
              <w:autoSpaceDN w:val="0"/>
              <w:adjustRightInd w:val="0"/>
              <w:ind w:left="10" w:hanging="10"/>
              <w:cnfStyle w:val="000000000000"/>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color w:val="000000"/>
                <w:sz w:val="24"/>
                <w:szCs w:val="24"/>
                <w:lang w:eastAsia="uk-UA"/>
              </w:rPr>
              <w:t>8.2.2. Придбати необхідне технологічне обладнання для харчоблоків закладів освіти.</w:t>
            </w:r>
          </w:p>
        </w:tc>
        <w:tc>
          <w:tcPr>
            <w:tcW w:w="2693" w:type="dxa"/>
            <w:gridSpan w:val="2"/>
            <w:shd w:val="clear" w:color="auto" w:fill="auto"/>
          </w:tcPr>
          <w:p w:rsidR="00AB310A" w:rsidRPr="00AB310A" w:rsidRDefault="00AB310A" w:rsidP="00B07F30">
            <w:pPr>
              <w:ind w:right="849"/>
              <w:jc w:val="center"/>
              <w:cnfStyle w:val="0000000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cnfStyle w:val="000000100000"/>
        </w:trPr>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9122" w:type="dxa"/>
            <w:gridSpan w:val="3"/>
            <w:shd w:val="clear" w:color="auto" w:fill="auto"/>
          </w:tcPr>
          <w:p w:rsidR="00AB310A" w:rsidRPr="00AB310A" w:rsidRDefault="00AB310A" w:rsidP="00B07F30">
            <w:pPr>
              <w:ind w:right="849"/>
              <w:cnfStyle w:val="000000100000"/>
              <w:rPr>
                <w:rFonts w:ascii="Times New Roman" w:eastAsia="Times New Roman" w:hAnsi="Times New Roman" w:cs="Times New Roman"/>
                <w:b/>
                <w:sz w:val="24"/>
                <w:szCs w:val="24"/>
                <w:lang w:eastAsia="uk-UA"/>
              </w:rPr>
            </w:pPr>
            <w:r w:rsidRPr="00AB310A">
              <w:rPr>
                <w:rFonts w:ascii="Times New Roman" w:eastAsia="Calibri" w:hAnsi="Times New Roman" w:cs="Times New Roman"/>
                <w:b/>
                <w:sz w:val="24"/>
                <w:szCs w:val="24"/>
              </w:rPr>
              <w:t>Завдання 3.</w:t>
            </w:r>
            <w:r w:rsidRPr="00AB310A">
              <w:rPr>
                <w:rFonts w:ascii="Times New Roman" w:eastAsia="Calibri" w:hAnsi="Times New Roman" w:cs="Times New Roman"/>
                <w:sz w:val="24"/>
                <w:szCs w:val="24"/>
              </w:rPr>
              <w:t xml:space="preserve"> </w:t>
            </w:r>
            <w:r w:rsidRPr="00AB310A">
              <w:rPr>
                <w:rFonts w:ascii="Times New Roman" w:eastAsia="Calibri" w:hAnsi="Times New Roman" w:cs="Times New Roman"/>
                <w:b/>
                <w:sz w:val="24"/>
                <w:szCs w:val="24"/>
              </w:rPr>
              <w:t>Удосконалення інноваційного освітнього простору шляхом створення STEM-лабораторії у закладі освіти.</w:t>
            </w:r>
          </w:p>
        </w:tc>
      </w:tr>
      <w:tr w:rsidR="00AB310A" w:rsidRPr="00AB310A" w:rsidTr="00AB310A">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ind w:right="849"/>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sz w:val="24"/>
                <w:szCs w:val="24"/>
              </w:rPr>
              <w:t xml:space="preserve">8.3.1.Придбати необхідні матеріали, прилади та обладнання для створення </w:t>
            </w:r>
            <w:r w:rsidRPr="00AB310A">
              <w:rPr>
                <w:rFonts w:ascii="Times New Roman" w:eastAsia="Times New Roman" w:hAnsi="Times New Roman" w:cs="Times New Roman"/>
                <w:sz w:val="24"/>
                <w:szCs w:val="24"/>
                <w:lang w:val="en-US"/>
              </w:rPr>
              <w:t>STEM</w:t>
            </w:r>
            <w:r w:rsidRPr="00AB310A">
              <w:rPr>
                <w:rFonts w:ascii="Times New Roman" w:eastAsia="Times New Roman" w:hAnsi="Times New Roman" w:cs="Times New Roman"/>
                <w:sz w:val="24"/>
                <w:szCs w:val="24"/>
              </w:rPr>
              <w:t xml:space="preserve">-лабораторії в </w:t>
            </w:r>
            <w:r w:rsidRPr="00AB310A">
              <w:rPr>
                <w:rFonts w:ascii="Times New Roman" w:eastAsia="Calibri" w:hAnsi="Times New Roman" w:cs="Times New Roman"/>
                <w:sz w:val="24"/>
                <w:szCs w:val="24"/>
              </w:rPr>
              <w:t xml:space="preserve"> ліцеї ім. В.Труша.</w:t>
            </w:r>
          </w:p>
        </w:tc>
        <w:tc>
          <w:tcPr>
            <w:tcW w:w="2693" w:type="dxa"/>
            <w:gridSpan w:val="2"/>
            <w:shd w:val="clear" w:color="auto" w:fill="auto"/>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cnfStyle w:val="000000100000"/>
        </w:trPr>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9122" w:type="dxa"/>
            <w:gridSpan w:val="3"/>
            <w:shd w:val="clear" w:color="auto" w:fill="auto"/>
          </w:tcPr>
          <w:p w:rsidR="00AB310A" w:rsidRPr="00AB310A" w:rsidRDefault="00AB310A" w:rsidP="00B07F30">
            <w:pPr>
              <w:cnfStyle w:val="000000100000"/>
              <w:rPr>
                <w:rFonts w:ascii="Times New Roman" w:eastAsia="Times New Roman" w:hAnsi="Times New Roman" w:cs="Times New Roman"/>
                <w:b/>
                <w:sz w:val="24"/>
                <w:szCs w:val="24"/>
              </w:rPr>
            </w:pPr>
            <w:r w:rsidRPr="00AB310A">
              <w:rPr>
                <w:rFonts w:ascii="Times New Roman" w:eastAsia="Times New Roman" w:hAnsi="Times New Roman" w:cs="Times New Roman"/>
                <w:b/>
                <w:sz w:val="24"/>
                <w:szCs w:val="24"/>
              </w:rPr>
              <w:t>Завдання 4. Розвиток інтерактивного середовища в дошкільній освіті.</w:t>
            </w:r>
          </w:p>
        </w:tc>
      </w:tr>
      <w:tr w:rsidR="00AB310A" w:rsidRPr="00AB310A" w:rsidTr="00AB310A">
        <w:tc>
          <w:tcPr>
            <w:cnfStyle w:val="001000000000"/>
            <w:tcW w:w="993" w:type="dxa"/>
            <w:vMerge/>
            <w:shd w:val="clear" w:color="auto" w:fill="auto"/>
          </w:tcPr>
          <w:p w:rsidR="00AB310A" w:rsidRPr="00AB310A" w:rsidRDefault="00AB310A" w:rsidP="00B07F30">
            <w:pPr>
              <w:ind w:right="849"/>
              <w:rPr>
                <w:rFonts w:ascii="Times New Roman" w:eastAsia="Times New Roman" w:hAnsi="Times New Roman" w:cs="Times New Roman"/>
                <w:sz w:val="24"/>
                <w:szCs w:val="24"/>
                <w:lang w:eastAsia="uk-UA"/>
              </w:rPr>
            </w:pPr>
          </w:p>
        </w:tc>
        <w:tc>
          <w:tcPr>
            <w:tcW w:w="6429" w:type="dxa"/>
            <w:shd w:val="clear" w:color="auto" w:fill="auto"/>
          </w:tcPr>
          <w:p w:rsidR="00AB310A" w:rsidRPr="00AB310A" w:rsidRDefault="00AB310A" w:rsidP="00B07F30">
            <w:pPr>
              <w:ind w:right="849"/>
              <w:cnfStyle w:val="00000000000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sz w:val="24"/>
                <w:szCs w:val="24"/>
              </w:rPr>
              <w:t>8.4.1.</w:t>
            </w:r>
            <w:r w:rsidRPr="00AB310A">
              <w:rPr>
                <w:rFonts w:ascii="Times New Roman" w:eastAsia="Times New Roman" w:hAnsi="Times New Roman" w:cs="Times New Roman"/>
                <w:color w:val="222222"/>
                <w:sz w:val="24"/>
                <w:szCs w:val="24"/>
                <w:lang w:eastAsia="ru-RU"/>
              </w:rPr>
              <w:t xml:space="preserve"> Здійснити закупівлю інтерактивного мультимедійного обладнання для ЗДО громади.</w:t>
            </w:r>
          </w:p>
        </w:tc>
        <w:tc>
          <w:tcPr>
            <w:tcW w:w="2693" w:type="dxa"/>
            <w:gridSpan w:val="2"/>
            <w:shd w:val="clear" w:color="auto" w:fill="auto"/>
          </w:tcPr>
          <w:p w:rsidR="00AB310A" w:rsidRPr="00AB310A" w:rsidRDefault="00AB310A" w:rsidP="00B07F30">
            <w:pPr>
              <w:ind w:right="849"/>
              <w:jc w:val="center"/>
              <w:cnfStyle w:val="000000000000"/>
              <w:rPr>
                <w:rFonts w:ascii="Times New Roman" w:eastAsia="Times New Roman" w:hAnsi="Times New Roman" w:cs="Times New Roman"/>
                <w:sz w:val="24"/>
                <w:szCs w:val="24"/>
                <w:lang w:eastAsia="uk-UA"/>
              </w:rPr>
            </w:pPr>
            <w:r w:rsidRPr="00AB310A">
              <w:rPr>
                <w:rFonts w:ascii="Times New Roman" w:eastAsia="Times New Roman" w:hAnsi="Times New Roman" w:cs="Times New Roman"/>
                <w:sz w:val="24"/>
                <w:szCs w:val="24"/>
                <w:lang w:eastAsia="uk-UA"/>
              </w:rPr>
              <w:t>інші джерела</w:t>
            </w:r>
          </w:p>
        </w:tc>
      </w:tr>
      <w:tr w:rsidR="00AB310A" w:rsidRPr="00AB310A" w:rsidTr="00AB310A">
        <w:trPr>
          <w:cnfStyle w:val="000000100000"/>
        </w:trPr>
        <w:tc>
          <w:tcPr>
            <w:cnfStyle w:val="001000000000"/>
            <w:tcW w:w="7422" w:type="dxa"/>
            <w:gridSpan w:val="2"/>
          </w:tcPr>
          <w:p w:rsidR="00AB310A" w:rsidRPr="00AB310A" w:rsidRDefault="00AB310A" w:rsidP="00B07F30">
            <w:pPr>
              <w:ind w:right="849"/>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color w:val="000000"/>
                <w:sz w:val="24"/>
                <w:szCs w:val="24"/>
                <w:lang w:eastAsia="uk-UA"/>
              </w:rPr>
              <w:t>УСЬОГО КОШТІВ:</w:t>
            </w:r>
          </w:p>
        </w:tc>
        <w:tc>
          <w:tcPr>
            <w:tcW w:w="2693" w:type="dxa"/>
            <w:gridSpan w:val="2"/>
          </w:tcPr>
          <w:p w:rsidR="00AB310A" w:rsidRPr="00AB310A" w:rsidRDefault="00AB310A" w:rsidP="00B07F30">
            <w:pPr>
              <w:ind w:right="849"/>
              <w:jc w:val="center"/>
              <w:cnfStyle w:val="000000100000"/>
              <w:rPr>
                <w:rFonts w:ascii="Times New Roman" w:eastAsia="Times New Roman" w:hAnsi="Times New Roman" w:cs="Times New Roman"/>
                <w:b/>
                <w:sz w:val="24"/>
                <w:szCs w:val="24"/>
                <w:lang w:eastAsia="uk-UA"/>
              </w:rPr>
            </w:pPr>
            <w:r w:rsidRPr="00AB310A">
              <w:rPr>
                <w:rFonts w:ascii="Times New Roman" w:eastAsia="Times New Roman" w:hAnsi="Times New Roman" w:cs="Times New Roman"/>
                <w:b/>
                <w:sz w:val="24"/>
                <w:szCs w:val="24"/>
                <w:lang w:eastAsia="uk-UA"/>
              </w:rPr>
              <w:t>191, 000</w:t>
            </w:r>
          </w:p>
        </w:tc>
      </w:tr>
    </w:tbl>
    <w:p w:rsidR="00450321" w:rsidRPr="00450321" w:rsidRDefault="00450321" w:rsidP="00B07F30">
      <w:pPr>
        <w:spacing w:after="0" w:line="240" w:lineRule="auto"/>
        <w:ind w:right="849"/>
        <w:jc w:val="center"/>
        <w:rPr>
          <w:rFonts w:ascii="Times New Roman" w:eastAsia="Times New Roman" w:hAnsi="Times New Roman" w:cs="Times New Roman"/>
          <w:b/>
          <w:sz w:val="24"/>
          <w:szCs w:val="24"/>
          <w:lang w:eastAsia="uk-UA"/>
        </w:rPr>
      </w:pPr>
    </w:p>
    <w:p w:rsidR="00450321" w:rsidRPr="00450321" w:rsidRDefault="00450321" w:rsidP="00B07F30">
      <w:pPr>
        <w:spacing w:after="0" w:line="240" w:lineRule="auto"/>
        <w:ind w:right="849"/>
        <w:jc w:val="center"/>
        <w:rPr>
          <w:rFonts w:ascii="Times New Roman" w:eastAsia="Times New Roman" w:hAnsi="Times New Roman" w:cs="Times New Roman"/>
          <w:b/>
          <w:sz w:val="24"/>
          <w:szCs w:val="24"/>
          <w:lang w:eastAsia="uk-UA"/>
        </w:rPr>
      </w:pPr>
    </w:p>
    <w:p w:rsidR="00450321" w:rsidRPr="00450321" w:rsidRDefault="00450321" w:rsidP="00B07F30">
      <w:pPr>
        <w:spacing w:after="0" w:line="240" w:lineRule="auto"/>
        <w:ind w:right="849"/>
        <w:jc w:val="center"/>
        <w:rPr>
          <w:rFonts w:ascii="Times New Roman" w:eastAsia="Times New Roman" w:hAnsi="Times New Roman" w:cs="Times New Roman"/>
          <w:b/>
          <w:sz w:val="24"/>
          <w:szCs w:val="24"/>
          <w:lang w:eastAsia="uk-UA"/>
        </w:rPr>
      </w:pPr>
    </w:p>
    <w:p w:rsidR="00450321" w:rsidRPr="00450321" w:rsidRDefault="00450321" w:rsidP="00B07F30">
      <w:pPr>
        <w:spacing w:after="0" w:line="240" w:lineRule="auto"/>
        <w:ind w:right="849"/>
        <w:jc w:val="center"/>
        <w:rPr>
          <w:rFonts w:ascii="Times New Roman" w:eastAsia="Times New Roman" w:hAnsi="Times New Roman" w:cs="Times New Roman"/>
          <w:sz w:val="24"/>
          <w:szCs w:val="24"/>
          <w:lang w:eastAsia="uk-UA"/>
        </w:rPr>
      </w:pPr>
      <w:r w:rsidRPr="00450321">
        <w:rPr>
          <w:rFonts w:ascii="Times New Roman" w:eastAsia="Times New Roman" w:hAnsi="Times New Roman" w:cs="Times New Roman"/>
          <w:sz w:val="24"/>
          <w:szCs w:val="24"/>
          <w:lang w:eastAsia="uk-UA"/>
        </w:rPr>
        <w:t>Керуючий справами виконавчого  комітету</w:t>
      </w:r>
      <w:r w:rsidRPr="00450321">
        <w:rPr>
          <w:rFonts w:ascii="Times New Roman" w:eastAsia="Times New Roman" w:hAnsi="Times New Roman" w:cs="Times New Roman"/>
          <w:sz w:val="24"/>
          <w:szCs w:val="24"/>
          <w:lang w:eastAsia="uk-UA"/>
        </w:rPr>
        <w:tab/>
      </w:r>
      <w:r w:rsidRPr="00450321">
        <w:rPr>
          <w:rFonts w:ascii="Times New Roman" w:eastAsia="Times New Roman" w:hAnsi="Times New Roman" w:cs="Times New Roman"/>
          <w:sz w:val="24"/>
          <w:szCs w:val="24"/>
          <w:lang w:eastAsia="uk-UA"/>
        </w:rPr>
        <w:tab/>
        <w:t>Анатолій МЕЛЬНІКОВ</w:t>
      </w: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left="-15"/>
        <w:jc w:val="both"/>
        <w:rPr>
          <w:rFonts w:ascii="Times New Roman" w:eastAsia="Times New Roman" w:hAnsi="Times New Roman" w:cs="Times New Roman"/>
          <w:color w:val="000000"/>
          <w:sz w:val="24"/>
          <w:szCs w:val="24"/>
          <w:lang w:eastAsia="uk-UA"/>
        </w:rPr>
      </w:pPr>
    </w:p>
    <w:p w:rsidR="00450321" w:rsidRPr="00450321" w:rsidRDefault="00450321" w:rsidP="00B07F30">
      <w:pPr>
        <w:spacing w:after="0" w:line="240" w:lineRule="auto"/>
        <w:ind w:right="-11"/>
        <w:jc w:val="both"/>
        <w:rPr>
          <w:rFonts w:ascii="Times New Roman" w:eastAsia="Times New Roman" w:hAnsi="Times New Roman" w:cs="Times New Roman"/>
          <w:b/>
          <w:color w:val="000000"/>
          <w:sz w:val="24"/>
          <w:szCs w:val="24"/>
          <w:lang w:eastAsia="uk-UA"/>
        </w:rPr>
        <w:sectPr w:rsidR="00450321" w:rsidRPr="00450321" w:rsidSect="009E5F4A">
          <w:pgSz w:w="11906" w:h="16838"/>
          <w:pgMar w:top="426" w:right="991" w:bottom="1440" w:left="1702" w:header="708" w:footer="708" w:gutter="0"/>
          <w:cols w:space="720"/>
        </w:sectPr>
      </w:pPr>
    </w:p>
    <w:p w:rsidR="00450321" w:rsidRPr="00450321" w:rsidRDefault="00450321" w:rsidP="00B07F30">
      <w:pPr>
        <w:spacing w:after="0" w:line="240" w:lineRule="auto"/>
        <w:ind w:left="-15"/>
        <w:jc w:val="right"/>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lastRenderedPageBreak/>
        <w:t xml:space="preserve">Додаток 2 </w:t>
      </w:r>
    </w:p>
    <w:p w:rsidR="00450321" w:rsidRPr="00450321" w:rsidRDefault="00450321" w:rsidP="00B07F30">
      <w:pPr>
        <w:spacing w:after="0" w:line="240" w:lineRule="auto"/>
        <w:ind w:left="-15"/>
        <w:jc w:val="right"/>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 xml:space="preserve">до рішення виконкому </w:t>
      </w:r>
    </w:p>
    <w:p w:rsidR="00450321" w:rsidRPr="00450321" w:rsidRDefault="0068443B" w:rsidP="00B07F30">
      <w:pPr>
        <w:spacing w:after="0" w:line="240" w:lineRule="auto"/>
        <w:ind w:left="-15"/>
        <w:jc w:val="right"/>
        <w:rPr>
          <w:rFonts w:ascii="Times New Roman" w:eastAsia="Times New Roman" w:hAnsi="Times New Roman" w:cs="Times New Roman"/>
          <w:color w:val="000000"/>
          <w:sz w:val="24"/>
          <w:szCs w:val="24"/>
          <w:lang w:eastAsia="uk-UA"/>
        </w:rPr>
      </w:pPr>
      <w:r>
        <w:rPr>
          <w:rFonts w:ascii="Times New Roman" w:eastAsia="Times New Roman" w:hAnsi="Times New Roman" w:cs="Times New Roman"/>
          <w:color w:val="000000"/>
          <w:sz w:val="24"/>
          <w:szCs w:val="24"/>
          <w:lang w:eastAsia="uk-UA"/>
        </w:rPr>
        <w:t xml:space="preserve">№ 325 </w:t>
      </w:r>
      <w:r w:rsidR="00450321" w:rsidRPr="00450321">
        <w:rPr>
          <w:rFonts w:ascii="Times New Roman" w:eastAsia="Times New Roman" w:hAnsi="Times New Roman" w:cs="Times New Roman"/>
          <w:color w:val="000000"/>
          <w:sz w:val="24"/>
          <w:szCs w:val="24"/>
          <w:lang w:eastAsia="uk-UA"/>
        </w:rPr>
        <w:t>від 19.09.24р.</w:t>
      </w:r>
    </w:p>
    <w:p w:rsidR="00AB310A" w:rsidRPr="00AB310A" w:rsidRDefault="00AB310A" w:rsidP="00B07F30">
      <w:pPr>
        <w:spacing w:after="0" w:line="240" w:lineRule="auto"/>
        <w:ind w:right="-11"/>
        <w:jc w:val="right"/>
        <w:rPr>
          <w:rFonts w:ascii="Times New Roman" w:eastAsia="Times New Roman" w:hAnsi="Times New Roman" w:cs="Times New Roman"/>
          <w:b/>
          <w:color w:val="000000"/>
          <w:sz w:val="24"/>
          <w:szCs w:val="24"/>
          <w:lang w:eastAsia="uk-UA"/>
        </w:rPr>
      </w:pPr>
    </w:p>
    <w:p w:rsidR="00AB310A" w:rsidRPr="00AB310A" w:rsidRDefault="00AB310A" w:rsidP="00B07F30">
      <w:pPr>
        <w:spacing w:after="0" w:line="240" w:lineRule="auto"/>
        <w:ind w:right="-11"/>
        <w:jc w:val="right"/>
        <w:rPr>
          <w:rFonts w:ascii="Times New Roman" w:eastAsia="Times New Roman" w:hAnsi="Times New Roman" w:cs="Times New Roman"/>
          <w:b/>
          <w:color w:val="000000"/>
          <w:sz w:val="24"/>
          <w:szCs w:val="24"/>
          <w:lang w:eastAsia="uk-UA"/>
        </w:rPr>
      </w:pPr>
    </w:p>
    <w:p w:rsidR="00AB310A" w:rsidRPr="00AB310A" w:rsidRDefault="00AB310A" w:rsidP="00B07F30">
      <w:pPr>
        <w:spacing w:after="0" w:line="240" w:lineRule="auto"/>
        <w:ind w:right="-11"/>
        <w:jc w:val="right"/>
        <w:rPr>
          <w:rFonts w:ascii="Times New Roman" w:eastAsia="Times New Roman" w:hAnsi="Times New Roman" w:cs="Times New Roman"/>
          <w:b/>
          <w:color w:val="000000"/>
          <w:sz w:val="24"/>
          <w:szCs w:val="24"/>
          <w:lang w:eastAsia="uk-UA"/>
        </w:rPr>
      </w:pPr>
    </w:p>
    <w:p w:rsidR="00AB310A" w:rsidRPr="00AB310A" w:rsidRDefault="00AB310A" w:rsidP="00B07F30">
      <w:pPr>
        <w:spacing w:after="0" w:line="240" w:lineRule="auto"/>
        <w:ind w:right="-11"/>
        <w:jc w:val="right"/>
        <w:rPr>
          <w:rFonts w:ascii="Times New Roman" w:eastAsia="Times New Roman" w:hAnsi="Times New Roman" w:cs="Times New Roman"/>
          <w:color w:val="000000"/>
          <w:sz w:val="24"/>
          <w:szCs w:val="24"/>
          <w:lang w:eastAsia="uk-UA"/>
        </w:rPr>
      </w:pPr>
      <w:r w:rsidRPr="00AB310A">
        <w:rPr>
          <w:rFonts w:ascii="Times New Roman" w:eastAsia="Times New Roman" w:hAnsi="Times New Roman" w:cs="Times New Roman"/>
          <w:b/>
          <w:color w:val="000000"/>
          <w:sz w:val="24"/>
          <w:szCs w:val="24"/>
          <w:lang w:eastAsia="uk-UA"/>
        </w:rPr>
        <w:t xml:space="preserve">Додаток  4 </w:t>
      </w:r>
    </w:p>
    <w:p w:rsidR="00AB310A" w:rsidRPr="00AB310A" w:rsidRDefault="00AB310A" w:rsidP="00B07F30">
      <w:pPr>
        <w:keepNext/>
        <w:keepLines/>
        <w:numPr>
          <w:ilvl w:val="0"/>
          <w:numId w:val="3"/>
        </w:numPr>
        <w:tabs>
          <w:tab w:val="clear" w:pos="0"/>
        </w:tabs>
        <w:spacing w:after="0" w:line="240" w:lineRule="auto"/>
        <w:ind w:left="4143" w:hanging="10"/>
        <w:jc w:val="both"/>
        <w:outlineLvl w:val="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Перелік завдань, заходів і результативних показників</w:t>
      </w:r>
    </w:p>
    <w:p w:rsidR="00AB310A" w:rsidRPr="00AB310A" w:rsidRDefault="00AB310A" w:rsidP="00B07F30">
      <w:pPr>
        <w:keepNext/>
        <w:keepLines/>
        <w:numPr>
          <w:ilvl w:val="0"/>
          <w:numId w:val="3"/>
        </w:numPr>
        <w:tabs>
          <w:tab w:val="clear" w:pos="0"/>
        </w:tabs>
        <w:spacing w:after="0" w:line="240" w:lineRule="auto"/>
        <w:ind w:left="4143" w:hanging="10"/>
        <w:jc w:val="both"/>
        <w:outlineLvl w:val="0"/>
        <w:rPr>
          <w:rFonts w:ascii="Times New Roman" w:eastAsia="Times New Roman" w:hAnsi="Times New Roman" w:cs="Times New Roman"/>
          <w:b/>
          <w:color w:val="000000"/>
          <w:sz w:val="24"/>
          <w:szCs w:val="24"/>
          <w:lang w:eastAsia="uk-UA"/>
        </w:rPr>
      </w:pPr>
      <w:r w:rsidRPr="00AB310A">
        <w:rPr>
          <w:rFonts w:ascii="Times New Roman" w:eastAsia="Times New Roman" w:hAnsi="Times New Roman" w:cs="Times New Roman"/>
          <w:b/>
          <w:color w:val="000000"/>
          <w:sz w:val="24"/>
          <w:szCs w:val="24"/>
          <w:lang w:eastAsia="uk-UA"/>
        </w:rPr>
        <w:t>Програми розвитку освіти Новороздільської ТГ на 2024 – 2026 роки</w:t>
      </w:r>
    </w:p>
    <w:p w:rsidR="00AB310A" w:rsidRPr="00AB310A" w:rsidRDefault="00AB310A" w:rsidP="00B07F30">
      <w:pPr>
        <w:spacing w:after="0" w:line="240" w:lineRule="auto"/>
        <w:ind w:left="7568"/>
        <w:rPr>
          <w:rFonts w:ascii="Times New Roman" w:eastAsia="Times New Roman" w:hAnsi="Times New Roman" w:cs="Times New Roman"/>
          <w:color w:val="000000"/>
          <w:sz w:val="28"/>
          <w:lang w:eastAsia="uk-UA"/>
        </w:rPr>
      </w:pPr>
      <w:r w:rsidRPr="00AB310A">
        <w:rPr>
          <w:rFonts w:ascii="Times New Roman" w:eastAsia="Times New Roman" w:hAnsi="Times New Roman" w:cs="Times New Roman"/>
          <w:b/>
          <w:color w:val="000000"/>
          <w:sz w:val="28"/>
          <w:lang w:eastAsia="uk-UA"/>
        </w:rPr>
        <w:t xml:space="preserve"> </w:t>
      </w:r>
    </w:p>
    <w:tbl>
      <w:tblPr>
        <w:tblStyle w:val="a5"/>
        <w:tblW w:w="15593" w:type="dxa"/>
        <w:tblInd w:w="-459" w:type="dxa"/>
        <w:tblLayout w:type="fixed"/>
        <w:tblLook w:val="04A0"/>
      </w:tblPr>
      <w:tblGrid>
        <w:gridCol w:w="550"/>
        <w:gridCol w:w="2266"/>
        <w:gridCol w:w="3060"/>
        <w:gridCol w:w="73"/>
        <w:gridCol w:w="993"/>
        <w:gridCol w:w="1423"/>
        <w:gridCol w:w="1418"/>
        <w:gridCol w:w="992"/>
        <w:gridCol w:w="992"/>
        <w:gridCol w:w="993"/>
        <w:gridCol w:w="2833"/>
      </w:tblGrid>
      <w:tr w:rsidR="00AB310A" w:rsidRPr="00AB310A" w:rsidTr="0068443B">
        <w:tc>
          <w:tcPr>
            <w:tcW w:w="550"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w:t>
            </w:r>
          </w:p>
          <w:p w:rsidR="00AB310A" w:rsidRPr="00AB310A" w:rsidRDefault="00AB310A" w:rsidP="00B07F30">
            <w:pP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з/п </w:t>
            </w:r>
          </w:p>
        </w:tc>
        <w:tc>
          <w:tcPr>
            <w:tcW w:w="2266"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3060"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066" w:type="dxa"/>
            <w:gridSpan w:val="2"/>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Виконавці  завдання</w:t>
            </w:r>
          </w:p>
        </w:tc>
        <w:tc>
          <w:tcPr>
            <w:tcW w:w="1423"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Показники виконання заходу, один. виміру (тис. грн.)</w:t>
            </w:r>
          </w:p>
        </w:tc>
        <w:tc>
          <w:tcPr>
            <w:tcW w:w="1418"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Джерела*</w:t>
            </w:r>
          </w:p>
        </w:tc>
        <w:tc>
          <w:tcPr>
            <w:tcW w:w="2977" w:type="dxa"/>
            <w:gridSpan w:val="3"/>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Фінансування</w:t>
            </w:r>
          </w:p>
        </w:tc>
        <w:tc>
          <w:tcPr>
            <w:tcW w:w="2833" w:type="dxa"/>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68443B">
        <w:tc>
          <w:tcPr>
            <w:tcW w:w="55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266"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6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066" w:type="dxa"/>
            <w:gridSpan w:val="2"/>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423"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418"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977" w:type="dxa"/>
            <w:gridSpan w:val="3"/>
            <w:tcBorders>
              <w:top w:val="single" w:sz="4" w:space="0" w:color="auto"/>
              <w:left w:val="single" w:sz="4" w:space="0" w:color="000000"/>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Обсяги, тис. грн</w:t>
            </w:r>
          </w:p>
        </w:tc>
        <w:tc>
          <w:tcPr>
            <w:tcW w:w="2833"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68443B">
        <w:tc>
          <w:tcPr>
            <w:tcW w:w="55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266"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6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066" w:type="dxa"/>
            <w:gridSpan w:val="2"/>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423"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418"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2024</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992" w:type="dxa"/>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2025</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993" w:type="dxa"/>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2026 </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2833"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68443B">
        <w:trPr>
          <w:trHeight w:val="360"/>
        </w:trPr>
        <w:tc>
          <w:tcPr>
            <w:tcW w:w="15593" w:type="dxa"/>
            <w:gridSpan w:val="11"/>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ind w:hanging="10"/>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І. Дошкільна освіта</w:t>
            </w:r>
          </w:p>
        </w:tc>
      </w:tr>
      <w:tr w:rsidR="00AB310A" w:rsidRPr="00AB310A" w:rsidTr="0068443B">
        <w:trPr>
          <w:trHeight w:val="2207"/>
        </w:trPr>
        <w:tc>
          <w:tcPr>
            <w:tcW w:w="550"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1.1</w:t>
            </w:r>
          </w:p>
        </w:tc>
        <w:tc>
          <w:tcPr>
            <w:tcW w:w="2266"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Calibri" w:hAnsi="Times New Roman" w:cs="Times New Roman"/>
                <w:b/>
                <w:sz w:val="24"/>
                <w:szCs w:val="24"/>
                <w:lang w:eastAsia="zh-CN"/>
              </w:rPr>
              <w:t>Завдання 1. Оптимізація мережі груп закладів дошкільної освіти  та запровадження гнучкого графіку їх роботи.</w:t>
            </w:r>
          </w:p>
        </w:tc>
        <w:tc>
          <w:tcPr>
            <w:tcW w:w="3133"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1.1.1.Забезпечення роботи  різновікової групи «Денний кінозал» на базі ЗДО «Сонечко».</w:t>
            </w:r>
          </w:p>
        </w:tc>
        <w:tc>
          <w:tcPr>
            <w:tcW w:w="993"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відділ освіти</w:t>
            </w:r>
          </w:p>
          <w:p w:rsidR="00AB310A" w:rsidRPr="00AB310A" w:rsidRDefault="00AB310A" w:rsidP="00B07F30">
            <w:pPr>
              <w:jc w:val="center"/>
              <w:rPr>
                <w:rFonts w:ascii="Times New Roman" w:eastAsia="Times New Roman" w:hAnsi="Times New Roman" w:cs="Times New Roman"/>
                <w:color w:val="000000"/>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1423" w:type="dxa"/>
            <w:tcBorders>
              <w:top w:val="outset" w:sz="6" w:space="0" w:color="auto"/>
              <w:left w:val="nil"/>
              <w:bottom w:val="outset" w:sz="6" w:space="0" w:color="auto"/>
              <w:right w:val="outset" w:sz="6"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0,00</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 – 1 група (20 місць)</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 задоволення запитів батьків вихованців.</w:t>
            </w:r>
          </w:p>
        </w:tc>
        <w:tc>
          <w:tcPr>
            <w:tcW w:w="141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Не потребує додаткового фінансування</w:t>
            </w: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p w:rsidR="00AB310A" w:rsidRPr="00AB310A" w:rsidRDefault="00AB310A" w:rsidP="00B07F30">
            <w:pPr>
              <w:rPr>
                <w:rFonts w:ascii="Times New Roman" w:eastAsia="Times New Roman" w:hAnsi="Times New Roman" w:cs="Times New Roman"/>
                <w:color w:val="000000"/>
                <w:sz w:val="24"/>
                <w:szCs w:val="24"/>
              </w:rPr>
            </w:pPr>
          </w:p>
          <w:p w:rsidR="00AB310A" w:rsidRPr="00AB310A" w:rsidRDefault="00AB310A" w:rsidP="00B07F30">
            <w:pPr>
              <w:rPr>
                <w:rFonts w:ascii="Times New Roman" w:eastAsia="Times New Roman" w:hAnsi="Times New Roman" w:cs="Times New Roman"/>
                <w:color w:val="000000"/>
                <w:sz w:val="24"/>
                <w:szCs w:val="24"/>
              </w:rPr>
            </w:pPr>
          </w:p>
          <w:p w:rsidR="00AB310A" w:rsidRPr="00AB310A" w:rsidRDefault="00AB310A" w:rsidP="00B07F30">
            <w:pPr>
              <w:rPr>
                <w:rFonts w:ascii="Times New Roman" w:eastAsia="Times New Roman" w:hAnsi="Times New Roman" w:cs="Times New Roman"/>
                <w:color w:val="000000"/>
                <w:sz w:val="24"/>
                <w:szCs w:val="24"/>
              </w:rPr>
            </w:pPr>
          </w:p>
          <w:p w:rsidR="00AB310A" w:rsidRPr="00AB310A" w:rsidRDefault="00AB310A" w:rsidP="00B07F30">
            <w:pPr>
              <w:rPr>
                <w:rFonts w:ascii="Times New Roman" w:eastAsia="Times New Roman" w:hAnsi="Times New Roman" w:cs="Times New Roman"/>
                <w:color w:val="000000"/>
                <w:sz w:val="24"/>
                <w:szCs w:val="24"/>
              </w:rPr>
            </w:pPr>
          </w:p>
          <w:p w:rsidR="00AB310A" w:rsidRPr="00AB310A" w:rsidRDefault="00AB310A" w:rsidP="00B07F30">
            <w:pPr>
              <w:rPr>
                <w:rFonts w:ascii="Times New Roman" w:eastAsia="Times New Roman" w:hAnsi="Times New Roman" w:cs="Times New Roman"/>
                <w:color w:val="000000"/>
                <w:sz w:val="24"/>
                <w:szCs w:val="24"/>
              </w:rPr>
            </w:pPr>
          </w:p>
          <w:p w:rsidR="00AB310A" w:rsidRPr="00AB310A" w:rsidRDefault="00AB310A" w:rsidP="00B07F30">
            <w:pPr>
              <w:rPr>
                <w:rFonts w:ascii="Times New Roman" w:eastAsia="Times New Roman" w:hAnsi="Times New Roman" w:cs="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283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Надано освітні послуги відповідно до запитів учасників освітнього процесу, </w:t>
            </w:r>
            <w:r w:rsidRPr="00AB310A">
              <w:rPr>
                <w:rFonts w:ascii="Times New Roman" w:eastAsia="Times New Roman" w:hAnsi="Times New Roman" w:cs="Times New Roman"/>
                <w:color w:val="040C28"/>
                <w:sz w:val="24"/>
                <w:szCs w:val="24"/>
              </w:rPr>
              <w:t xml:space="preserve">сформовано соціальні навики </w:t>
            </w:r>
            <w:r w:rsidRPr="00AB310A">
              <w:rPr>
                <w:rFonts w:ascii="Times New Roman" w:eastAsia="Times New Roman" w:hAnsi="Times New Roman" w:cs="Times New Roman"/>
                <w:color w:val="202124"/>
                <w:sz w:val="24"/>
                <w:szCs w:val="24"/>
                <w:shd w:val="clear" w:color="auto" w:fill="FFFFFF"/>
              </w:rPr>
              <w:t xml:space="preserve">співіснування дітей різного віку, їх взаємодії </w:t>
            </w:r>
            <w:r w:rsidRPr="00AB310A">
              <w:rPr>
                <w:rFonts w:ascii="Times New Roman" w:eastAsia="Times New Roman" w:hAnsi="Times New Roman" w:cs="Times New Roman"/>
                <w:color w:val="000000"/>
                <w:sz w:val="24"/>
                <w:szCs w:val="24"/>
              </w:rPr>
              <w:t xml:space="preserve">та взаємодопомоги, забезпечено </w:t>
            </w:r>
            <w:r w:rsidRPr="00AB310A">
              <w:rPr>
                <w:rFonts w:ascii="Times New Roman" w:eastAsia="Times New Roman" w:hAnsi="Times New Roman" w:cs="Times New Roman"/>
                <w:color w:val="040C28"/>
                <w:sz w:val="24"/>
                <w:szCs w:val="24"/>
              </w:rPr>
              <w:t xml:space="preserve"> особистий розвиток кожного.</w:t>
            </w:r>
          </w:p>
        </w:tc>
      </w:tr>
      <w:tr w:rsidR="00AB310A" w:rsidRPr="00AB310A" w:rsidTr="0068443B">
        <w:tc>
          <w:tcPr>
            <w:tcW w:w="55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2266"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3133"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1.1.2. Організація роботи груп з короткотривалим режимом перебування.</w:t>
            </w:r>
          </w:p>
          <w:p w:rsidR="00AB310A" w:rsidRPr="00AB310A" w:rsidRDefault="00AB310A" w:rsidP="00B07F30">
            <w:pPr>
              <w:rPr>
                <w:rFonts w:ascii="Times New Roman" w:eastAsia="Times New Roman" w:hAnsi="Times New Roman" w:cs="Times New Roman"/>
                <w:color w:val="000000"/>
                <w:sz w:val="24"/>
                <w:szCs w:val="24"/>
              </w:rPr>
            </w:pPr>
          </w:p>
        </w:tc>
        <w:tc>
          <w:tcPr>
            <w:tcW w:w="993"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4"/>
                <w:szCs w:val="24"/>
              </w:rPr>
            </w:pPr>
          </w:p>
        </w:tc>
        <w:tc>
          <w:tcPr>
            <w:tcW w:w="1423" w:type="dxa"/>
            <w:tcBorders>
              <w:top w:val="outset" w:sz="6" w:space="0" w:color="auto"/>
              <w:left w:val="nil"/>
              <w:bottom w:val="single" w:sz="4" w:space="0" w:color="auto"/>
              <w:right w:val="outset" w:sz="6"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0,00</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 – 2 групи (20 місць, до 4 год. роботи 1 групи)</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  розвиток та соціалізація дітей дошкільного віку.</w:t>
            </w:r>
          </w:p>
        </w:tc>
        <w:tc>
          <w:tcPr>
            <w:tcW w:w="14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Не потребує фінансових витрат</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283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Охопити дошкільною освітою 95 % дітей віком від 2 до 6 років. Організувати догляд, розвиток та соціалізацію дітей, які з певних причин не можуть відвідувати ЗДО.</w:t>
            </w:r>
          </w:p>
        </w:tc>
      </w:tr>
      <w:tr w:rsidR="00AB310A" w:rsidRPr="00AB310A" w:rsidTr="0068443B">
        <w:trPr>
          <w:trHeight w:val="414"/>
        </w:trPr>
        <w:tc>
          <w:tcPr>
            <w:tcW w:w="5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1.2</w:t>
            </w:r>
          </w:p>
        </w:tc>
        <w:tc>
          <w:tcPr>
            <w:tcW w:w="226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right="56"/>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 xml:space="preserve">Завдання 2. Ініціативи, спрямовані на </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самооцінювання якості та ефективності освітнього процесу</w:t>
            </w:r>
            <w:r w:rsidRPr="00AB310A">
              <w:rPr>
                <w:rFonts w:ascii="Times New Roman" w:eastAsia="Times New Roman" w:hAnsi="Times New Roman" w:cs="Times New Roman"/>
                <w:color w:val="000000"/>
              </w:rPr>
              <w:t>.</w:t>
            </w:r>
            <w:r w:rsidRPr="00AB310A">
              <w:rPr>
                <w:rFonts w:ascii="Times New Roman" w:eastAsia="Times New Roman" w:hAnsi="Times New Roman" w:cs="Times New Roman"/>
                <w:b/>
                <w:color w:val="000000"/>
                <w:sz w:val="24"/>
                <w:szCs w:val="24"/>
              </w:rPr>
              <w:t xml:space="preserve"> </w:t>
            </w:r>
          </w:p>
        </w:tc>
        <w:tc>
          <w:tcPr>
            <w:tcW w:w="3133"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1.2.1. Впроваджувати елементи моніторингу освітнього середовища  за методикою Всеукраїнського проєкту  </w:t>
            </w:r>
            <w:r w:rsidRPr="00AB310A">
              <w:rPr>
                <w:rFonts w:ascii="Times New Roman" w:eastAsia="Times New Roman" w:hAnsi="Times New Roman" w:cs="Times New Roman"/>
                <w:color w:val="000000"/>
                <w:sz w:val="24"/>
                <w:szCs w:val="24"/>
                <w:lang w:val="en-US"/>
              </w:rPr>
              <w:t>ECERS</w:t>
            </w:r>
            <w:r w:rsidRPr="00AB310A">
              <w:rPr>
                <w:rFonts w:ascii="Times New Roman" w:eastAsia="Times New Roman" w:hAnsi="Times New Roman" w:cs="Times New Roman"/>
                <w:color w:val="000000"/>
                <w:sz w:val="24"/>
                <w:szCs w:val="24"/>
              </w:rPr>
              <w:t>-3.</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відділ освіти</w:t>
            </w:r>
          </w:p>
        </w:tc>
        <w:tc>
          <w:tcPr>
            <w:tcW w:w="1423" w:type="dxa"/>
            <w:tcBorders>
              <w:top w:val="single" w:sz="4" w:space="0" w:color="auto"/>
              <w:left w:val="nil"/>
              <w:bottom w:val="single" w:sz="4" w:space="0" w:color="auto"/>
              <w:right w:val="single" w:sz="4" w:space="0" w:color="auto"/>
            </w:tcBorders>
            <w:hideMark/>
          </w:tcPr>
          <w:p w:rsidR="00AB310A" w:rsidRPr="00AB310A" w:rsidRDefault="00AB310A" w:rsidP="00B07F30">
            <w:pPr>
              <w:ind w:left="10" w:hanging="10"/>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затрат- 0,00</w:t>
            </w:r>
          </w:p>
          <w:p w:rsidR="00AB310A" w:rsidRPr="00AB310A" w:rsidRDefault="00AB310A" w:rsidP="00B07F30">
            <w:pPr>
              <w:ind w:left="24"/>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продукту – 6 ЗДО</w:t>
            </w:r>
          </w:p>
          <w:p w:rsidR="00AB310A" w:rsidRPr="00AB310A" w:rsidRDefault="00AB310A" w:rsidP="00B07F30">
            <w:pPr>
              <w:ind w:left="24"/>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ефективності-створення індивідуальної стратегії розвитку закладу освіти.</w:t>
            </w:r>
          </w:p>
        </w:tc>
        <w:tc>
          <w:tcPr>
            <w:tcW w:w="141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Не потребує фінансових витрат</w:t>
            </w:r>
          </w:p>
          <w:p w:rsidR="00AB310A" w:rsidRPr="00AB310A" w:rsidRDefault="00AB310A" w:rsidP="00B07F30">
            <w:pPr>
              <w:jc w:val="both"/>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283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Проведено оцінку якості освітнього середовища за новою методикою ECERS-3 в частині необхідності осучаснення освітнього середовища дошкільнят, визначено </w:t>
            </w:r>
            <w:r w:rsidRPr="00AB310A">
              <w:rPr>
                <w:rFonts w:ascii="Times New Roman" w:eastAsia="Times New Roman" w:hAnsi="Times New Roman" w:cs="Times New Roman"/>
                <w:color w:val="000000"/>
                <w:sz w:val="24"/>
                <w:szCs w:val="24"/>
                <w:shd w:val="clear" w:color="auto" w:fill="FFFFFF"/>
              </w:rPr>
              <w:t>емоційне благополуччя дітей у взаємодії з предметно-просторовим оточенням, вивчено доцільність</w:t>
            </w:r>
          </w:p>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shd w:val="clear" w:color="auto" w:fill="FFFFFF"/>
              </w:rPr>
              <w:t xml:space="preserve">розташування та наповнення осередків групових кімнат </w:t>
            </w:r>
          </w:p>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shd w:val="clear" w:color="auto" w:fill="FFFFFF"/>
              </w:rPr>
              <w:t xml:space="preserve">сучасним обладнанням, досліджено інші параметри. </w:t>
            </w:r>
          </w:p>
        </w:tc>
      </w:tr>
      <w:tr w:rsidR="00AB310A" w:rsidRPr="00AB310A" w:rsidTr="0068443B">
        <w:trPr>
          <w:trHeight w:val="1607"/>
        </w:trPr>
        <w:tc>
          <w:tcPr>
            <w:tcW w:w="5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1.3</w:t>
            </w:r>
          </w:p>
        </w:tc>
        <w:tc>
          <w:tcPr>
            <w:tcW w:w="226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right="56"/>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 xml:space="preserve">Завдання 3. </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 xml:space="preserve">Модернізація мережі закладів дошкільної освіти. </w:t>
            </w:r>
          </w:p>
        </w:tc>
        <w:tc>
          <w:tcPr>
            <w:tcW w:w="3133"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1.3.1. Створити якісне освітнє середовище відповідно до основних принципів освітньої реформи.</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відділ освіти</w:t>
            </w:r>
          </w:p>
        </w:tc>
        <w:tc>
          <w:tcPr>
            <w:tcW w:w="1423" w:type="dxa"/>
            <w:tcBorders>
              <w:top w:val="single" w:sz="4" w:space="0" w:color="auto"/>
              <w:left w:val="nil"/>
              <w:bottom w:val="outset" w:sz="6" w:space="0" w:color="auto"/>
              <w:right w:val="outset" w:sz="6"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затрат –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продукту - ,</w:t>
            </w:r>
          </w:p>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sz w:val="20"/>
                <w:szCs w:val="20"/>
              </w:rPr>
              <w:t>ефективності –забезпечено якісний освітній і виховний простір</w:t>
            </w:r>
          </w:p>
        </w:tc>
        <w:tc>
          <w:tcPr>
            <w:tcW w:w="141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283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Придбано навчально-дидактичне обладнання, наочність, розвивальні ігри, навчальні посібники. </w:t>
            </w:r>
            <w:r w:rsidRPr="00AB310A">
              <w:rPr>
                <w:rFonts w:ascii="Times New Roman" w:eastAsia="Times New Roman" w:hAnsi="Times New Roman" w:cs="Times New Roman"/>
                <w:color w:val="000000"/>
                <w:sz w:val="24"/>
                <w:szCs w:val="24"/>
                <w:shd w:val="clear" w:color="auto" w:fill="FFFFFF"/>
              </w:rPr>
              <w:t>Облаштовано місця для розвитку, саморозвитку  та відпочинку дошкільнят</w:t>
            </w:r>
            <w:r w:rsidRPr="00AB310A">
              <w:rPr>
                <w:rFonts w:ascii="Arial" w:eastAsia="Times New Roman" w:hAnsi="Arial" w:cs="Arial"/>
                <w:color w:val="000000"/>
                <w:sz w:val="28"/>
                <w:shd w:val="clear" w:color="auto" w:fill="FFFFFF"/>
              </w:rPr>
              <w:t> </w:t>
            </w:r>
          </w:p>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тощо.  </w:t>
            </w:r>
          </w:p>
        </w:tc>
      </w:tr>
      <w:tr w:rsidR="00AB310A" w:rsidRPr="00AB310A" w:rsidTr="0068443B">
        <w:tc>
          <w:tcPr>
            <w:tcW w:w="5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1.4</w:t>
            </w:r>
          </w:p>
        </w:tc>
        <w:tc>
          <w:tcPr>
            <w:tcW w:w="226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Завдання 4.</w:t>
            </w:r>
            <w:r w:rsidRPr="00AB310A">
              <w:rPr>
                <w:rFonts w:ascii="Times New Roman" w:eastAsia="Times New Roman" w:hAnsi="Times New Roman" w:cs="Times New Roman"/>
                <w:color w:val="000000"/>
                <w:sz w:val="24"/>
                <w:szCs w:val="24"/>
              </w:rPr>
              <w:t xml:space="preserve"> </w:t>
            </w:r>
            <w:r w:rsidRPr="00AB310A">
              <w:rPr>
                <w:rFonts w:ascii="Times New Roman" w:eastAsia="Times New Roman" w:hAnsi="Times New Roman" w:cs="Times New Roman"/>
                <w:b/>
                <w:color w:val="000000"/>
                <w:sz w:val="24"/>
                <w:szCs w:val="24"/>
              </w:rPr>
              <w:t>Соціальна підтримка обдарованих дошкільнят та їх наставників.</w:t>
            </w:r>
          </w:p>
        </w:tc>
        <w:tc>
          <w:tcPr>
            <w:tcW w:w="3133"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1.4.1.Провести фестиваль дитячої творчості «Маленькі зірочки дошкілля».</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423" w:type="dxa"/>
            <w:tcBorders>
              <w:top w:val="nil"/>
              <w:left w:val="nil"/>
              <w:bottom w:val="outset" w:sz="6" w:space="0" w:color="auto"/>
              <w:right w:val="outset" w:sz="6" w:space="0" w:color="auto"/>
            </w:tcBorders>
            <w:hideMark/>
          </w:tcPr>
          <w:p w:rsidR="00AB310A" w:rsidRPr="00AB310A" w:rsidRDefault="00AB310A" w:rsidP="00B07F30">
            <w:pPr>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затрат –22,745</w:t>
            </w:r>
          </w:p>
          <w:p w:rsidR="00AB310A" w:rsidRPr="00AB310A" w:rsidRDefault="00AB310A" w:rsidP="00B07F30">
            <w:pPr>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 xml:space="preserve">продукту – 35 дітей, </w:t>
            </w:r>
          </w:p>
          <w:p w:rsidR="00AB310A" w:rsidRPr="00AB310A" w:rsidRDefault="00AB310A" w:rsidP="00B07F30">
            <w:pPr>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18 вихователів</w:t>
            </w:r>
          </w:p>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sz w:val="20"/>
                <w:szCs w:val="20"/>
              </w:rPr>
              <w:t xml:space="preserve">ефективності-   0,299 на 1 дитину; </w:t>
            </w:r>
            <w:r w:rsidRPr="00AB310A">
              <w:rPr>
                <w:rFonts w:ascii="Times New Roman" w:eastAsia="Times New Roman" w:hAnsi="Times New Roman" w:cs="Times New Roman"/>
                <w:sz w:val="20"/>
                <w:szCs w:val="20"/>
              </w:rPr>
              <w:lastRenderedPageBreak/>
              <w:t>0,699-  на 1 педагога.</w:t>
            </w:r>
          </w:p>
        </w:tc>
        <w:tc>
          <w:tcPr>
            <w:tcW w:w="14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lastRenderedPageBreak/>
              <w:t>МБ</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22,745</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99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283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shd w:val="clear" w:color="auto" w:fill="FFFFFF"/>
              </w:rPr>
            </w:pPr>
            <w:r w:rsidRPr="00AB310A">
              <w:rPr>
                <w:rFonts w:ascii="Times New Roman" w:eastAsia="Times New Roman" w:hAnsi="Times New Roman" w:cs="Times New Roman"/>
                <w:color w:val="000000"/>
                <w:sz w:val="24"/>
                <w:szCs w:val="24"/>
                <w:shd w:val="clear" w:color="auto" w:fill="FFFFFF"/>
              </w:rPr>
              <w:t xml:space="preserve">Створено умови для розвитку творчих обдарувань дітей, стимулювання праці педагога дошкільної освіти. Нагороджено цінними подарунками </w:t>
            </w:r>
            <w:r w:rsidRPr="00AB310A">
              <w:rPr>
                <w:rFonts w:ascii="Times New Roman" w:eastAsia="Times New Roman" w:hAnsi="Times New Roman" w:cs="Times New Roman"/>
                <w:color w:val="000000"/>
                <w:sz w:val="24"/>
                <w:szCs w:val="24"/>
                <w:shd w:val="clear" w:color="auto" w:fill="FFFFFF"/>
              </w:rPr>
              <w:lastRenderedPageBreak/>
              <w:t>обдарованих дошкільнят та їх наставників.</w:t>
            </w:r>
          </w:p>
        </w:tc>
      </w:tr>
      <w:tr w:rsidR="00AB310A" w:rsidRPr="00AB310A" w:rsidTr="0068443B">
        <w:tc>
          <w:tcPr>
            <w:tcW w:w="9783" w:type="dxa"/>
            <w:gridSpan w:val="7"/>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color w:val="000000"/>
                <w:sz w:val="24"/>
                <w:szCs w:val="24"/>
              </w:rPr>
              <w:lastRenderedPageBreak/>
              <w:t xml:space="preserve">  </w:t>
            </w:r>
            <w:r w:rsidRPr="00AB310A">
              <w:rPr>
                <w:rFonts w:ascii="Times New Roman" w:eastAsia="Times New Roman" w:hAnsi="Times New Roman" w:cs="Times New Roman"/>
                <w:b/>
                <w:color w:val="000000"/>
                <w:sz w:val="24"/>
                <w:szCs w:val="24"/>
              </w:rPr>
              <w:t xml:space="preserve">Загалом коштів місцевого бюджету                                                                                                                     </w:t>
            </w:r>
          </w:p>
        </w:tc>
        <w:tc>
          <w:tcPr>
            <w:tcW w:w="992" w:type="dxa"/>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22,745</w:t>
            </w:r>
          </w:p>
        </w:tc>
        <w:tc>
          <w:tcPr>
            <w:tcW w:w="992"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993" w:type="dxa"/>
            <w:tcBorders>
              <w:top w:val="nil"/>
              <w:left w:val="nil"/>
              <w:bottom w:val="outset" w:sz="6" w:space="0" w:color="auto"/>
              <w:right w:val="outset" w:sz="6"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2833"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tbl>
      <w:tblPr>
        <w:tblStyle w:val="a5"/>
        <w:tblW w:w="15735" w:type="dxa"/>
        <w:tblInd w:w="-459" w:type="dxa"/>
        <w:tblLook w:val="04A0"/>
      </w:tblPr>
      <w:tblGrid>
        <w:gridCol w:w="612"/>
        <w:gridCol w:w="2041"/>
        <w:gridCol w:w="2186"/>
        <w:gridCol w:w="1209"/>
        <w:gridCol w:w="1570"/>
        <w:gridCol w:w="1262"/>
        <w:gridCol w:w="10"/>
        <w:gridCol w:w="1185"/>
        <w:gridCol w:w="11"/>
        <w:gridCol w:w="1187"/>
        <w:gridCol w:w="12"/>
        <w:gridCol w:w="1186"/>
        <w:gridCol w:w="10"/>
        <w:gridCol w:w="3254"/>
      </w:tblGrid>
      <w:tr w:rsidR="00AB310A" w:rsidRPr="00AB310A" w:rsidTr="0068443B">
        <w:tc>
          <w:tcPr>
            <w:tcW w:w="612"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з/п</w:t>
            </w:r>
          </w:p>
        </w:tc>
        <w:tc>
          <w:tcPr>
            <w:tcW w:w="2041"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2186"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209" w:type="dxa"/>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Виконавці  завдання</w:t>
            </w:r>
          </w:p>
        </w:tc>
        <w:tc>
          <w:tcPr>
            <w:tcW w:w="1570"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sz w:val="20"/>
                <w:szCs w:val="20"/>
              </w:rPr>
            </w:pPr>
            <w:r w:rsidRPr="00AB310A">
              <w:rPr>
                <w:rFonts w:ascii="Times New Roman" w:eastAsia="Times New Roman" w:hAnsi="Times New Roman" w:cs="Times New Roman"/>
                <w:b/>
                <w:sz w:val="20"/>
                <w:szCs w:val="20"/>
              </w:rPr>
              <w:t>Показники виконання заходу, один. виміру</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(тис. грн.)</w:t>
            </w:r>
          </w:p>
        </w:tc>
        <w:tc>
          <w:tcPr>
            <w:tcW w:w="1262"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Джерела*</w:t>
            </w:r>
          </w:p>
        </w:tc>
        <w:tc>
          <w:tcPr>
            <w:tcW w:w="3601" w:type="dxa"/>
            <w:gridSpan w:val="7"/>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Фінансування</w:t>
            </w:r>
          </w:p>
        </w:tc>
        <w:tc>
          <w:tcPr>
            <w:tcW w:w="3254" w:type="dxa"/>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68443B">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601" w:type="dxa"/>
            <w:gridSpan w:val="7"/>
            <w:tcBorders>
              <w:top w:val="single" w:sz="4" w:space="0" w:color="auto"/>
              <w:left w:val="single" w:sz="4" w:space="0" w:color="000000"/>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Обсяги, тис. грн.</w:t>
            </w:r>
          </w:p>
        </w:tc>
        <w:tc>
          <w:tcPr>
            <w:tcW w:w="3254"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68443B">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195" w:type="dxa"/>
            <w:gridSpan w:val="2"/>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2024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рік</w:t>
            </w:r>
          </w:p>
        </w:tc>
        <w:tc>
          <w:tcPr>
            <w:tcW w:w="1198" w:type="dxa"/>
            <w:gridSpan w:val="2"/>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2025</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рік</w:t>
            </w:r>
          </w:p>
        </w:tc>
        <w:tc>
          <w:tcPr>
            <w:tcW w:w="1198" w:type="dxa"/>
            <w:gridSpan w:val="2"/>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2026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рік</w:t>
            </w:r>
          </w:p>
        </w:tc>
        <w:tc>
          <w:tcPr>
            <w:tcW w:w="3264" w:type="dxa"/>
            <w:gridSpan w:val="2"/>
            <w:tcBorders>
              <w:top w:val="single" w:sz="4" w:space="0" w:color="auto"/>
              <w:left w:val="single" w:sz="4" w:space="0" w:color="auto"/>
              <w:bottom w:val="single" w:sz="4" w:space="0" w:color="auto"/>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color w:val="000000"/>
                <w:sz w:val="28"/>
              </w:rPr>
            </w:pPr>
          </w:p>
        </w:tc>
      </w:tr>
      <w:tr w:rsidR="00AB310A" w:rsidRPr="00AB310A" w:rsidTr="0068443B">
        <w:tc>
          <w:tcPr>
            <w:tcW w:w="15735" w:type="dxa"/>
            <w:gridSpan w:val="14"/>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ІІ. Загальна середня освіта</w:t>
            </w:r>
          </w:p>
        </w:tc>
      </w:tr>
      <w:tr w:rsidR="00AB310A" w:rsidRPr="00AB310A" w:rsidTr="0068443B">
        <w:tc>
          <w:tcPr>
            <w:tcW w:w="612"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rPr>
                <w:rFonts w:ascii="Times New Roman" w:eastAsia="Times New Roman" w:hAnsi="Times New Roman" w:cs="Times New Roman"/>
                <w:b/>
                <w:color w:val="000000"/>
              </w:rPr>
            </w:pPr>
            <w:r w:rsidRPr="00AB310A">
              <w:rPr>
                <w:rFonts w:ascii="Times New Roman" w:eastAsia="Times New Roman" w:hAnsi="Times New Roman" w:cs="Times New Roman"/>
                <w:b/>
                <w:color w:val="000000"/>
              </w:rPr>
              <w:t>2.1.</w:t>
            </w: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b/>
                <w:color w:val="000000"/>
              </w:rPr>
            </w:pPr>
          </w:p>
        </w:tc>
        <w:tc>
          <w:tcPr>
            <w:tcW w:w="204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 xml:space="preserve">Завдання 1. Заохочення і підтримка обдарованих дітей, </w:t>
            </w:r>
            <w:r w:rsidRPr="00AB310A">
              <w:rPr>
                <w:rFonts w:ascii="Times New Roman" w:eastAsia="Times New Roman" w:hAnsi="Times New Roman" w:cs="Times New Roman"/>
                <w:b/>
                <w:sz w:val="24"/>
                <w:szCs w:val="24"/>
              </w:rPr>
              <w:t>випускників – медалістів,</w:t>
            </w:r>
            <w:r w:rsidRPr="00AB310A">
              <w:rPr>
                <w:rFonts w:ascii="Times New Roman" w:eastAsia="Calibri" w:hAnsi="Times New Roman" w:cs="Times New Roman"/>
                <w:sz w:val="24"/>
                <w:szCs w:val="24"/>
              </w:rPr>
              <w:t xml:space="preserve"> </w:t>
            </w:r>
            <w:r w:rsidRPr="00AB310A">
              <w:rPr>
                <w:rFonts w:ascii="Times New Roman" w:eastAsia="Calibri" w:hAnsi="Times New Roman" w:cs="Times New Roman"/>
                <w:b/>
                <w:bCs/>
                <w:sz w:val="24"/>
                <w:szCs w:val="24"/>
              </w:rPr>
              <w:t>здобувачів освіти з максимальним балом ЗНО (НМТ), інше</w:t>
            </w:r>
            <w:r w:rsidRPr="00AB310A">
              <w:rPr>
                <w:rFonts w:ascii="Times New Roman" w:eastAsia="Calibri" w:hAnsi="Times New Roman" w:cs="Times New Roman"/>
                <w:sz w:val="24"/>
                <w:szCs w:val="24"/>
              </w:rPr>
              <w:t>.</w:t>
            </w:r>
          </w:p>
        </w:tc>
        <w:tc>
          <w:tcPr>
            <w:tcW w:w="2186"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autoSpaceDE w:val="0"/>
              <w:autoSpaceDN w:val="0"/>
              <w:adjustRightInd w:val="0"/>
              <w:rPr>
                <w:rFonts w:ascii="Times New Roman" w:eastAsia="Times New Roman" w:hAnsi="Times New Roman" w:cs="Times New Roman"/>
                <w:sz w:val="24"/>
                <w:szCs w:val="24"/>
              </w:rPr>
            </w:pPr>
            <w:r w:rsidRPr="00AB310A">
              <w:rPr>
                <w:rFonts w:ascii="Times New Roman" w:eastAsia="Times New Roman" w:hAnsi="Times New Roman" w:cs="Times New Roman"/>
                <w:color w:val="000000"/>
                <w:sz w:val="24"/>
                <w:szCs w:val="24"/>
              </w:rPr>
              <w:t xml:space="preserve">2.1.1. </w:t>
            </w:r>
            <w:r w:rsidRPr="00AB310A">
              <w:rPr>
                <w:rFonts w:ascii="Times New Roman" w:eastAsia="Times New Roman" w:hAnsi="Times New Roman" w:cs="Times New Roman"/>
                <w:sz w:val="24"/>
                <w:szCs w:val="24"/>
              </w:rPr>
              <w:t>Провести загальноміське свято</w:t>
            </w:r>
            <w:r w:rsidRPr="00AB310A">
              <w:rPr>
                <w:rFonts w:ascii="Times New Roman" w:eastAsia="Times New Roman" w:hAnsi="Times New Roman" w:cs="Times New Roman"/>
                <w:color w:val="000000"/>
                <w:sz w:val="24"/>
                <w:szCs w:val="24"/>
              </w:rPr>
              <w:t xml:space="preserve"> вшанування обдарованих учнів «Зоряний олімп -2024».</w:t>
            </w:r>
          </w:p>
          <w:p w:rsidR="00AB310A" w:rsidRPr="00AB310A" w:rsidRDefault="00AB310A" w:rsidP="00B07F30">
            <w:pPr>
              <w:rPr>
                <w:rFonts w:ascii="Times New Roman" w:eastAsia="Times New Roman" w:hAnsi="Times New Roman" w:cs="Times New Roman"/>
                <w:color w:val="000000"/>
                <w:sz w:val="24"/>
                <w:szCs w:val="24"/>
              </w:rPr>
            </w:pPr>
          </w:p>
        </w:tc>
        <w:tc>
          <w:tcPr>
            <w:tcW w:w="120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570" w:type="dxa"/>
            <w:tcBorders>
              <w:top w:val="outset" w:sz="6" w:space="0" w:color="auto"/>
              <w:left w:val="nil"/>
              <w:bottom w:val="single" w:sz="4" w:space="0" w:color="auto"/>
              <w:right w:val="outset" w:sz="6" w:space="0" w:color="auto"/>
            </w:tcBorders>
            <w:hideMark/>
          </w:tcPr>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color w:val="000000"/>
                <w:position w:val="-1"/>
                <w:sz w:val="20"/>
                <w:szCs w:val="20"/>
                <w:lang w:eastAsia="ru-RU"/>
              </w:rPr>
            </w:pPr>
            <w:r w:rsidRPr="00AB310A">
              <w:rPr>
                <w:rFonts w:ascii="Times New Roman" w:eastAsia="Times New Roman" w:hAnsi="Times New Roman" w:cs="Times New Roman"/>
                <w:color w:val="000000"/>
                <w:position w:val="-1"/>
                <w:sz w:val="20"/>
                <w:szCs w:val="20"/>
                <w:lang w:eastAsia="ru-RU"/>
              </w:rPr>
              <w:t xml:space="preserve">затрат – 70,100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color w:val="000000"/>
                <w:position w:val="-1"/>
                <w:sz w:val="20"/>
                <w:szCs w:val="20"/>
                <w:lang w:eastAsia="ru-RU"/>
              </w:rPr>
            </w:pPr>
            <w:r w:rsidRPr="00AB310A">
              <w:rPr>
                <w:rFonts w:ascii="Times New Roman" w:eastAsia="Times New Roman" w:hAnsi="Times New Roman" w:cs="Times New Roman"/>
                <w:color w:val="000000"/>
                <w:position w:val="-1"/>
                <w:sz w:val="20"/>
                <w:szCs w:val="20"/>
                <w:lang w:eastAsia="ru-RU"/>
              </w:rPr>
              <w:t xml:space="preserve">продукту – 70 учнів,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color w:val="000000"/>
                <w:position w:val="-1"/>
                <w:sz w:val="20"/>
                <w:szCs w:val="20"/>
                <w:lang w:eastAsia="ru-RU"/>
              </w:rPr>
            </w:pPr>
            <w:r w:rsidRPr="00AB310A">
              <w:rPr>
                <w:rFonts w:ascii="Times New Roman" w:eastAsia="Times New Roman" w:hAnsi="Times New Roman" w:cs="Times New Roman"/>
                <w:color w:val="000000"/>
                <w:position w:val="-1"/>
                <w:sz w:val="20"/>
                <w:szCs w:val="20"/>
                <w:lang w:eastAsia="ru-RU"/>
              </w:rPr>
              <w:t>ефективності – на одного учня – 1,0;</w:t>
            </w:r>
          </w:p>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sz w:val="20"/>
                <w:szCs w:val="20"/>
              </w:rPr>
              <w:t>якості – збільшення кількості переможців та призерів на  5 осіб.</w:t>
            </w:r>
          </w:p>
        </w:tc>
        <w:tc>
          <w:tcPr>
            <w:tcW w:w="1262"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МБ</w:t>
            </w: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rPr>
                <w:rFonts w:ascii="Times New Roman" w:eastAsia="Times New Roman" w:hAnsi="Times New Roman" w:cs="Times New Roman"/>
                <w:color w:val="000000"/>
              </w:rPr>
            </w:pPr>
          </w:p>
          <w:p w:rsidR="00AB310A" w:rsidRPr="00AB310A" w:rsidRDefault="00AB310A" w:rsidP="00B07F30">
            <w:pPr>
              <w:jc w:val="both"/>
              <w:rPr>
                <w:rFonts w:ascii="Times New Roman" w:eastAsia="Times New Roman" w:hAnsi="Times New Roman" w:cs="Times New Roman"/>
                <w:color w:val="000000"/>
              </w:rPr>
            </w:pPr>
          </w:p>
        </w:tc>
        <w:tc>
          <w:tcPr>
            <w:tcW w:w="119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70,100</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326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Calibri" w:hAnsi="Times New Roman" w:cs="Times New Roman"/>
                <w:sz w:val="24"/>
                <w:szCs w:val="24"/>
              </w:rPr>
            </w:pPr>
            <w:r w:rsidRPr="00AB310A">
              <w:rPr>
                <w:rFonts w:ascii="Times New Roman" w:eastAsia="Calibri" w:hAnsi="Times New Roman" w:cs="Times New Roman"/>
                <w:sz w:val="24"/>
                <w:szCs w:val="24"/>
              </w:rPr>
              <w:t>Нагороджено грошовими преміями, цінними подарунками переможців та призерів районних, обласних, Всеукраїнських та міжнародних олімпіад, інтелектуальних конкурсів, турнірів, мистецьких фестивалів, спортивних змагань, а також випускників старшої школи з числа медалістів, осіб  з максимальним балом ЗНО (НМТ), інше.</w:t>
            </w:r>
            <w:r w:rsidRPr="00AB310A">
              <w:rPr>
                <w:rFonts w:ascii="Times New Roman" w:eastAsia="Times New Roman" w:hAnsi="Times New Roman" w:cs="Times New Roman"/>
                <w:color w:val="333333"/>
                <w:sz w:val="24"/>
                <w:szCs w:val="24"/>
                <w:shd w:val="clear" w:color="auto" w:fill="FFFFFF"/>
              </w:rPr>
              <w:t xml:space="preserve"> Сформовано мотивацію до подальшого  навчання та саморозвитку інтелектуально обдарованої, талановитої та креативної молоді.</w:t>
            </w:r>
          </w:p>
        </w:tc>
      </w:tr>
      <w:tr w:rsidR="00AB310A" w:rsidRPr="00AB310A" w:rsidTr="0068443B">
        <w:tc>
          <w:tcPr>
            <w:tcW w:w="61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rPr>
            </w:pPr>
            <w:r w:rsidRPr="00AB310A">
              <w:rPr>
                <w:rFonts w:ascii="Times New Roman" w:eastAsia="Times New Roman" w:hAnsi="Times New Roman" w:cs="Times New Roman"/>
                <w:b/>
                <w:color w:val="000000"/>
              </w:rPr>
              <w:t>2.2.</w:t>
            </w:r>
          </w:p>
        </w:tc>
        <w:tc>
          <w:tcPr>
            <w:tcW w:w="2041"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autoSpaceDE w:val="0"/>
              <w:autoSpaceDN w:val="0"/>
              <w:adjustRightInd w:val="0"/>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sz w:val="24"/>
                <w:szCs w:val="24"/>
              </w:rPr>
              <w:t xml:space="preserve">Завдання 2.  </w:t>
            </w:r>
          </w:p>
          <w:p w:rsidR="00AB310A" w:rsidRPr="00AB310A" w:rsidRDefault="00AB310A" w:rsidP="00B07F30">
            <w:pPr>
              <w:autoSpaceDE w:val="0"/>
              <w:autoSpaceDN w:val="0"/>
              <w:adjustRightInd w:val="0"/>
              <w:rPr>
                <w:rFonts w:ascii="Times New Roman" w:eastAsia="Times New Roman" w:hAnsi="Times New Roman" w:cs="Times New Roman"/>
                <w:sz w:val="24"/>
                <w:szCs w:val="24"/>
              </w:rPr>
            </w:pPr>
            <w:r w:rsidRPr="00AB310A">
              <w:rPr>
                <w:rFonts w:ascii="Times New Roman" w:eastAsia="Times New Roman" w:hAnsi="Times New Roman" w:cs="Times New Roman"/>
                <w:b/>
                <w:color w:val="000000"/>
                <w:sz w:val="24"/>
                <w:szCs w:val="24"/>
              </w:rPr>
              <w:t xml:space="preserve">Підтримка та стимулювання дітей за високі </w:t>
            </w:r>
            <w:r w:rsidRPr="00AB310A">
              <w:rPr>
                <w:rFonts w:ascii="Times New Roman" w:eastAsia="Times New Roman" w:hAnsi="Times New Roman" w:cs="Times New Roman"/>
                <w:b/>
                <w:color w:val="000000"/>
                <w:sz w:val="24"/>
                <w:szCs w:val="24"/>
              </w:rPr>
              <w:lastRenderedPageBreak/>
              <w:t>спортивні досягнення</w:t>
            </w:r>
          </w:p>
          <w:p w:rsidR="00AB310A" w:rsidRPr="00AB310A" w:rsidRDefault="00AB310A" w:rsidP="00B07F30">
            <w:pPr>
              <w:rPr>
                <w:rFonts w:ascii="Times New Roman" w:eastAsia="Times New Roman" w:hAnsi="Times New Roman" w:cs="Times New Roman"/>
                <w:b/>
                <w:color w:val="000000"/>
                <w:sz w:val="24"/>
                <w:szCs w:val="24"/>
              </w:rPr>
            </w:pPr>
          </w:p>
        </w:tc>
        <w:tc>
          <w:tcPr>
            <w:tcW w:w="218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rPr>
                <w:rFonts w:ascii="Times New Roman" w:eastAsia="Times New Roman" w:hAnsi="Times New Roman" w:cs="Times New Roman"/>
                <w:color w:val="000000"/>
                <w:sz w:val="24"/>
                <w:szCs w:val="24"/>
              </w:rPr>
            </w:pPr>
            <w:r w:rsidRPr="00AB310A">
              <w:rPr>
                <w:rFonts w:ascii="Times New Roman" w:eastAsia="Times New Roman" w:hAnsi="Times New Roman" w:cs="Times New Roman"/>
                <w:sz w:val="24"/>
                <w:szCs w:val="24"/>
              </w:rPr>
              <w:lastRenderedPageBreak/>
              <w:t xml:space="preserve">2.2.1. </w:t>
            </w:r>
            <w:r w:rsidRPr="00AB310A">
              <w:rPr>
                <w:rFonts w:ascii="Times New Roman" w:eastAsia="Calibri" w:hAnsi="Times New Roman" w:cs="Times New Roman"/>
                <w:sz w:val="24"/>
                <w:szCs w:val="24"/>
              </w:rPr>
              <w:t xml:space="preserve">Надати щомісячну грошову стипендію </w:t>
            </w:r>
            <w:r w:rsidRPr="00AB310A">
              <w:rPr>
                <w:rFonts w:ascii="Times New Roman" w:eastAsia="Calibri" w:hAnsi="Times New Roman" w:cs="Times New Roman"/>
                <w:sz w:val="24"/>
                <w:szCs w:val="24"/>
              </w:rPr>
              <w:lastRenderedPageBreak/>
              <w:t>здобувачам освіти за високі спортивні досягнення.</w:t>
            </w:r>
            <w:r w:rsidRPr="00AB310A">
              <w:rPr>
                <w:rFonts w:ascii="Times New Roman" w:eastAsia="Times New Roman" w:hAnsi="Times New Roman" w:cs="Times New Roman"/>
                <w:color w:val="000000"/>
                <w:sz w:val="24"/>
                <w:szCs w:val="24"/>
              </w:rPr>
              <w:t xml:space="preserve"> </w:t>
            </w:r>
          </w:p>
        </w:tc>
        <w:tc>
          <w:tcPr>
            <w:tcW w:w="120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lastRenderedPageBreak/>
              <w:t>відділ освіти</w:t>
            </w:r>
          </w:p>
        </w:tc>
        <w:tc>
          <w:tcPr>
            <w:tcW w:w="1570" w:type="dxa"/>
            <w:tcBorders>
              <w:top w:val="outset" w:sz="6" w:space="0" w:color="auto"/>
              <w:left w:val="nil"/>
              <w:bottom w:val="single" w:sz="4" w:space="0" w:color="auto"/>
              <w:right w:val="outset" w:sz="6" w:space="0" w:color="auto"/>
            </w:tcBorders>
            <w:hideMark/>
          </w:tcPr>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 xml:space="preserve">затрат- 0,00  </w:t>
            </w:r>
          </w:p>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продукту – 0</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якості – збільшення  кількості </w:t>
            </w:r>
            <w:r w:rsidRPr="00AB310A">
              <w:rPr>
                <w:rFonts w:ascii="Times New Roman" w:eastAsia="Times New Roman" w:hAnsi="Times New Roman" w:cs="Times New Roman"/>
                <w:position w:val="-1"/>
                <w:sz w:val="20"/>
                <w:szCs w:val="20"/>
                <w:lang w:eastAsia="ru-RU"/>
              </w:rPr>
              <w:lastRenderedPageBreak/>
              <w:t>переможців</w:t>
            </w:r>
          </w:p>
        </w:tc>
        <w:tc>
          <w:tcPr>
            <w:tcW w:w="12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lastRenderedPageBreak/>
              <w:t>МБ</w:t>
            </w:r>
          </w:p>
        </w:tc>
        <w:tc>
          <w:tcPr>
            <w:tcW w:w="119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color w:val="000000"/>
                <w:sz w:val="20"/>
                <w:szCs w:val="20"/>
              </w:rPr>
              <w:t>-</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326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Calibri" w:hAnsi="Times New Roman" w:cs="Times New Roman"/>
                <w:sz w:val="24"/>
                <w:szCs w:val="24"/>
              </w:rPr>
            </w:pPr>
            <w:r w:rsidRPr="00AB310A">
              <w:rPr>
                <w:rFonts w:ascii="Times New Roman" w:eastAsia="Times New Roman" w:hAnsi="Times New Roman" w:cs="Times New Roman"/>
                <w:color w:val="000000"/>
                <w:sz w:val="24"/>
                <w:szCs w:val="24"/>
              </w:rPr>
              <w:t xml:space="preserve">Забезпечено грошове стимулювання успішних виступів спортсменів на спортивній арені різних </w:t>
            </w:r>
            <w:r w:rsidRPr="00AB310A">
              <w:rPr>
                <w:rFonts w:ascii="Times New Roman" w:eastAsia="Times New Roman" w:hAnsi="Times New Roman" w:cs="Times New Roman"/>
                <w:color w:val="000000"/>
                <w:sz w:val="24"/>
                <w:szCs w:val="24"/>
              </w:rPr>
              <w:lastRenderedPageBreak/>
              <w:t>рівнів, визначено їх вагомий внесок  у розвиток олімпійських видів спорту.</w:t>
            </w:r>
          </w:p>
        </w:tc>
      </w:tr>
      <w:tr w:rsidR="00AB310A" w:rsidRPr="00AB310A" w:rsidTr="0068443B">
        <w:tc>
          <w:tcPr>
            <w:tcW w:w="612"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rPr>
            </w:pPr>
            <w:r w:rsidRPr="00AB310A">
              <w:rPr>
                <w:rFonts w:ascii="Times New Roman" w:eastAsia="Times New Roman" w:hAnsi="Times New Roman" w:cs="Times New Roman"/>
                <w:b/>
                <w:color w:val="000000"/>
              </w:rPr>
              <w:lastRenderedPageBreak/>
              <w:t>2. 3.</w:t>
            </w:r>
          </w:p>
        </w:tc>
        <w:tc>
          <w:tcPr>
            <w:tcW w:w="2041"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ind w:left="10" w:hanging="10"/>
              <w:jc w:val="both"/>
              <w:rPr>
                <w:rFonts w:ascii="Times New Roman" w:eastAsia="Times New Roman" w:hAnsi="Times New Roman" w:cs="Times New Roman"/>
                <w:b/>
                <w:sz w:val="24"/>
                <w:szCs w:val="24"/>
              </w:rPr>
            </w:pPr>
            <w:r w:rsidRPr="00AB310A">
              <w:rPr>
                <w:rFonts w:ascii="Times New Roman" w:eastAsia="Times New Roman" w:hAnsi="Times New Roman" w:cs="Times New Roman"/>
                <w:b/>
                <w:color w:val="000000"/>
                <w:sz w:val="24"/>
                <w:szCs w:val="24"/>
              </w:rPr>
              <w:t xml:space="preserve">Завдання 3. </w:t>
            </w:r>
          </w:p>
          <w:p w:rsidR="00AB310A" w:rsidRPr="00AB310A" w:rsidRDefault="00AB310A" w:rsidP="00B07F30">
            <w:pPr>
              <w:autoSpaceDE w:val="0"/>
              <w:autoSpaceDN w:val="0"/>
              <w:adjustRightInd w:val="0"/>
              <w:rPr>
                <w:rFonts w:ascii="Times New Roman" w:eastAsia="Times New Roman" w:hAnsi="Times New Roman" w:cs="Times New Roman"/>
                <w:b/>
                <w:sz w:val="24"/>
                <w:szCs w:val="24"/>
              </w:rPr>
            </w:pPr>
            <w:r w:rsidRPr="00AB310A">
              <w:rPr>
                <w:rFonts w:ascii="Times New Roman" w:eastAsia="Times New Roman" w:hAnsi="Times New Roman" w:cs="Times New Roman"/>
                <w:b/>
                <w:sz w:val="24"/>
                <w:szCs w:val="24"/>
              </w:rPr>
              <w:t xml:space="preserve">Військово-патріотичне виховання учнівської </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sz w:val="24"/>
                <w:szCs w:val="24"/>
              </w:rPr>
              <w:t>молоді</w:t>
            </w:r>
            <w:r w:rsidRPr="00AB310A">
              <w:rPr>
                <w:rFonts w:ascii="Times New Roman" w:eastAsia="Times New Roman" w:hAnsi="Times New Roman" w:cs="Times New Roman"/>
              </w:rPr>
              <w:t>.</w:t>
            </w:r>
          </w:p>
        </w:tc>
        <w:tc>
          <w:tcPr>
            <w:tcW w:w="218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rPr>
                <w:rFonts w:ascii="Times New Roman" w:eastAsia="Times New Roman" w:hAnsi="Times New Roman" w:cs="Times New Roman"/>
                <w:sz w:val="24"/>
                <w:szCs w:val="24"/>
              </w:rPr>
            </w:pPr>
            <w:r w:rsidRPr="00AB310A">
              <w:rPr>
                <w:rFonts w:ascii="Times New Roman" w:eastAsia="Times New Roman" w:hAnsi="Times New Roman" w:cs="Times New Roman"/>
                <w:color w:val="000000"/>
                <w:sz w:val="24"/>
                <w:szCs w:val="24"/>
              </w:rPr>
              <w:t xml:space="preserve">2.3.1. </w:t>
            </w:r>
            <w:r w:rsidRPr="00AB310A">
              <w:rPr>
                <w:rFonts w:ascii="Times New Roman" w:eastAsia="Times New Roman" w:hAnsi="Times New Roman" w:cs="Times New Roman"/>
                <w:sz w:val="24"/>
                <w:szCs w:val="24"/>
              </w:rPr>
              <w:t>Організувати проведення І та взяти участь у ІІ етапі Всеукраїнської дитячо-</w:t>
            </w:r>
          </w:p>
          <w:p w:rsidR="00AB310A" w:rsidRPr="00AB310A" w:rsidRDefault="00AB310A" w:rsidP="00B07F30">
            <w:pPr>
              <w:rPr>
                <w:rFonts w:ascii="Times New Roman" w:eastAsia="Times New Roman" w:hAnsi="Times New Roman" w:cs="Times New Roman"/>
                <w:sz w:val="24"/>
                <w:szCs w:val="24"/>
              </w:rPr>
            </w:pPr>
            <w:r w:rsidRPr="00AB310A">
              <w:rPr>
                <w:rFonts w:ascii="Times New Roman" w:eastAsia="Times New Roman" w:hAnsi="Times New Roman" w:cs="Times New Roman"/>
                <w:sz w:val="24"/>
                <w:szCs w:val="24"/>
              </w:rPr>
              <w:t>юнацької військово-патріотичної  гри Сокіл «Джура».</w:t>
            </w:r>
          </w:p>
        </w:tc>
        <w:tc>
          <w:tcPr>
            <w:tcW w:w="120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570"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затрат-0,000</w:t>
            </w:r>
          </w:p>
          <w:p w:rsidR="00AB310A" w:rsidRPr="00AB310A" w:rsidRDefault="00AB310A" w:rsidP="00B07F30">
            <w:pPr>
              <w:autoSpaceDE w:val="0"/>
              <w:autoSpaceDN w:val="0"/>
              <w:adjustRightInd w:val="0"/>
              <w:jc w:val="center"/>
              <w:rPr>
                <w:rFonts w:ascii="Times New Roman" w:eastAsia="Times New Roman" w:hAnsi="Times New Roman" w:cs="Times New Roman"/>
                <w:b/>
                <w:sz w:val="20"/>
                <w:szCs w:val="20"/>
              </w:rPr>
            </w:pPr>
            <w:r w:rsidRPr="00AB310A">
              <w:rPr>
                <w:rFonts w:ascii="Times New Roman" w:eastAsia="Times New Roman" w:hAnsi="Times New Roman" w:cs="Times New Roman"/>
                <w:sz w:val="20"/>
                <w:szCs w:val="20"/>
              </w:rPr>
              <w:t>продукту</w:t>
            </w:r>
            <w:r w:rsidRPr="00AB310A">
              <w:rPr>
                <w:rFonts w:ascii="Times New Roman" w:eastAsia="Times New Roman" w:hAnsi="Times New Roman" w:cs="Times New Roman"/>
                <w:b/>
                <w:sz w:val="20"/>
                <w:szCs w:val="20"/>
              </w:rPr>
              <w:t xml:space="preserve"> – </w:t>
            </w:r>
            <w:r w:rsidRPr="00AB310A">
              <w:rPr>
                <w:rFonts w:ascii="Times New Roman" w:eastAsia="Times New Roman" w:hAnsi="Times New Roman" w:cs="Times New Roman"/>
                <w:sz w:val="20"/>
                <w:szCs w:val="20"/>
              </w:rPr>
              <w:t>0 осіб</w:t>
            </w:r>
          </w:p>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ефективності- 0  на 1 особу</w:t>
            </w:r>
          </w:p>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sz w:val="20"/>
                <w:szCs w:val="20"/>
              </w:rPr>
              <w:t xml:space="preserve">якості – </w:t>
            </w:r>
            <w:r w:rsidRPr="00AB310A">
              <w:rPr>
                <w:rFonts w:ascii="Times New Roman" w:eastAsia="Times New Roman" w:hAnsi="Times New Roman" w:cs="Times New Roman"/>
                <w:color w:val="000000"/>
                <w:sz w:val="20"/>
                <w:szCs w:val="20"/>
              </w:rPr>
              <w:t>збільшення  кількості переможців</w:t>
            </w:r>
          </w:p>
          <w:p w:rsidR="00AB310A" w:rsidRPr="00AB310A" w:rsidRDefault="00AB310A" w:rsidP="00B07F30">
            <w:pPr>
              <w:jc w:val="center"/>
              <w:rPr>
                <w:rFonts w:ascii="Times New Roman" w:eastAsia="Times New Roman" w:hAnsi="Times New Roman" w:cs="Times New Roman"/>
                <w:color w:val="000000"/>
                <w:sz w:val="24"/>
                <w:szCs w:val="24"/>
              </w:rPr>
            </w:pPr>
          </w:p>
        </w:tc>
        <w:tc>
          <w:tcPr>
            <w:tcW w:w="12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МБ</w:t>
            </w:r>
          </w:p>
        </w:tc>
        <w:tc>
          <w:tcPr>
            <w:tcW w:w="119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0,000</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326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shd w:val="clear" w:color="auto" w:fill="FFFFFF"/>
              <w:rPr>
                <w:rFonts w:ascii="Times New Roman" w:eastAsia="Times New Roman" w:hAnsi="Times New Roman" w:cs="Times New Roman"/>
                <w:color w:val="404040"/>
                <w:sz w:val="24"/>
                <w:szCs w:val="24"/>
              </w:rPr>
            </w:pPr>
            <w:r w:rsidRPr="00AB310A">
              <w:rPr>
                <w:rFonts w:ascii="Times New Roman" w:eastAsia="Times New Roman" w:hAnsi="Times New Roman" w:cs="Times New Roman"/>
                <w:sz w:val="24"/>
                <w:szCs w:val="24"/>
              </w:rPr>
              <w:t>Відзначено</w:t>
            </w:r>
            <w:r w:rsidRPr="00AB310A">
              <w:rPr>
                <w:rFonts w:ascii="Times New Roman" w:eastAsia="Times New Roman" w:hAnsi="Times New Roman" w:cs="Times New Roman"/>
                <w:color w:val="000000"/>
                <w:sz w:val="24"/>
                <w:szCs w:val="24"/>
              </w:rPr>
              <w:t xml:space="preserve"> кращих здобувачів освіти подяками, грамотами, цінними подарунками, грошовими преміями за набуття спеціальних компетентностей, необхідних для відстоювання державної незалежності та захисту територіальної цілісності України. Сформовано якості  відданості Батьківщині, підвищено мотивацію  до військової служби та захисту України. </w:t>
            </w:r>
          </w:p>
        </w:tc>
      </w:tr>
      <w:tr w:rsidR="00AB310A" w:rsidRPr="00AB310A" w:rsidTr="0068443B">
        <w:tc>
          <w:tcPr>
            <w:tcW w:w="0" w:type="auto"/>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218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rPr>
                <w:rFonts w:ascii="Times New Roman" w:eastAsia="Times New Roman" w:hAnsi="Times New Roman" w:cs="Times New Roman"/>
                <w:sz w:val="24"/>
                <w:szCs w:val="24"/>
              </w:rPr>
            </w:pPr>
            <w:r w:rsidRPr="00AB310A">
              <w:rPr>
                <w:rFonts w:ascii="Times New Roman" w:eastAsia="Times New Roman" w:hAnsi="Times New Roman" w:cs="Times New Roman"/>
                <w:sz w:val="24"/>
                <w:szCs w:val="24"/>
              </w:rPr>
              <w:t>2.3.2. Придбати одяг, взуття амуніцію та інвентар  для учнів ЗЗСО громади.</w:t>
            </w:r>
          </w:p>
        </w:tc>
        <w:tc>
          <w:tcPr>
            <w:tcW w:w="120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57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затрат – 0, 000</w:t>
            </w:r>
          </w:p>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 xml:space="preserve">продукту – 0 дітей </w:t>
            </w:r>
          </w:p>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ефективності –0,000 на 1 особу</w:t>
            </w:r>
          </w:p>
        </w:tc>
        <w:tc>
          <w:tcPr>
            <w:tcW w:w="12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МБ</w:t>
            </w:r>
          </w:p>
        </w:tc>
        <w:tc>
          <w:tcPr>
            <w:tcW w:w="119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0,000</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326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Здійснено речове забезпечення</w:t>
            </w:r>
            <w:r w:rsidRPr="00AB310A">
              <w:rPr>
                <w:rFonts w:ascii="Times New Roman" w:eastAsia="Times New Roman" w:hAnsi="Times New Roman" w:cs="Times New Roman"/>
                <w:color w:val="000000"/>
                <w:sz w:val="24"/>
                <w:szCs w:val="24"/>
                <w:shd w:val="clear" w:color="auto" w:fill="FFFFFF"/>
              </w:rPr>
              <w:t xml:space="preserve"> здобувачів освіти (обмундирування, взуття, інвентар, військове спорядження тощо), які направляються на навчально-польові збори.</w:t>
            </w:r>
          </w:p>
        </w:tc>
      </w:tr>
      <w:tr w:rsidR="00AB310A" w:rsidRPr="00AB310A" w:rsidTr="0068443B">
        <w:tc>
          <w:tcPr>
            <w:tcW w:w="61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2.4.</w:t>
            </w:r>
          </w:p>
        </w:tc>
        <w:tc>
          <w:tcPr>
            <w:tcW w:w="204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rPr>
                <w:rFonts w:ascii="Times New Roman" w:eastAsia="Times New Roman" w:hAnsi="Times New Roman" w:cs="Times New Roman"/>
                <w:b/>
                <w:sz w:val="24"/>
                <w:szCs w:val="24"/>
              </w:rPr>
            </w:pPr>
            <w:r w:rsidRPr="00AB310A">
              <w:rPr>
                <w:rFonts w:ascii="Times New Roman" w:eastAsia="Times New Roman" w:hAnsi="Times New Roman" w:cs="Times New Roman"/>
                <w:b/>
                <w:sz w:val="24"/>
                <w:szCs w:val="24"/>
              </w:rPr>
              <w:t xml:space="preserve">Завдання 4. </w:t>
            </w:r>
          </w:p>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sz w:val="24"/>
                <w:szCs w:val="24"/>
              </w:rPr>
              <w:t xml:space="preserve">Участь школярів ЗЗСО громади в олімпіадах, інтелектуальних турнірах, мистецьких конкурсах </w:t>
            </w:r>
            <w:r w:rsidRPr="00AB310A">
              <w:rPr>
                <w:rFonts w:ascii="Times New Roman" w:eastAsia="Times New Roman" w:hAnsi="Times New Roman" w:cs="Times New Roman"/>
                <w:b/>
                <w:sz w:val="24"/>
                <w:szCs w:val="24"/>
              </w:rPr>
              <w:lastRenderedPageBreak/>
              <w:t>різних рівнів, фестивалях</w:t>
            </w:r>
            <w:r w:rsidRPr="00AB310A">
              <w:rPr>
                <w:rFonts w:ascii="Times New Roman" w:eastAsia="Times New Roman" w:hAnsi="Times New Roman" w:cs="Times New Roman"/>
                <w:b/>
                <w:sz w:val="20"/>
                <w:szCs w:val="20"/>
              </w:rPr>
              <w:t>-</w:t>
            </w:r>
            <w:r w:rsidRPr="00AB310A">
              <w:rPr>
                <w:rFonts w:ascii="Times New Roman" w:eastAsia="Times New Roman" w:hAnsi="Times New Roman" w:cs="Times New Roman"/>
                <w:b/>
                <w:sz w:val="24"/>
                <w:szCs w:val="24"/>
              </w:rPr>
              <w:t>оглядах, виставках, інше.</w:t>
            </w:r>
          </w:p>
        </w:tc>
        <w:tc>
          <w:tcPr>
            <w:tcW w:w="218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lastRenderedPageBreak/>
              <w:t>2.4.1.</w:t>
            </w:r>
            <w:r w:rsidRPr="00AB310A">
              <w:rPr>
                <w:rFonts w:ascii="Times New Roman" w:eastAsia="Times New Roman" w:hAnsi="Times New Roman" w:cs="Times New Roman"/>
                <w:sz w:val="24"/>
                <w:szCs w:val="24"/>
              </w:rPr>
              <w:t xml:space="preserve"> Організувати проведення  предметних олімпіад міського рівня, взяти участь  у районному та обласному етапах предметних олімпіад, </w:t>
            </w:r>
            <w:r w:rsidRPr="00AB310A">
              <w:rPr>
                <w:rFonts w:ascii="Times New Roman" w:eastAsia="Times New Roman" w:hAnsi="Times New Roman" w:cs="Times New Roman"/>
                <w:sz w:val="24"/>
                <w:szCs w:val="24"/>
              </w:rPr>
              <w:lastRenderedPageBreak/>
              <w:t>інтелектуальних конкурсів, турнірах різних рівнів, фестивалях</w:t>
            </w:r>
            <w:r w:rsidRPr="00AB310A">
              <w:rPr>
                <w:rFonts w:ascii="Times New Roman" w:eastAsia="Times New Roman" w:hAnsi="Times New Roman" w:cs="Times New Roman"/>
                <w:sz w:val="20"/>
                <w:szCs w:val="20"/>
              </w:rPr>
              <w:t>-</w:t>
            </w:r>
            <w:r w:rsidRPr="00AB310A">
              <w:rPr>
                <w:rFonts w:ascii="Times New Roman" w:eastAsia="Times New Roman" w:hAnsi="Times New Roman" w:cs="Times New Roman"/>
                <w:sz w:val="24"/>
                <w:szCs w:val="24"/>
              </w:rPr>
              <w:t>оглядах, виставках.</w:t>
            </w:r>
          </w:p>
        </w:tc>
        <w:tc>
          <w:tcPr>
            <w:tcW w:w="120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lastRenderedPageBreak/>
              <w:t>відділ</w:t>
            </w:r>
          </w:p>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 освіти</w:t>
            </w:r>
          </w:p>
        </w:tc>
        <w:tc>
          <w:tcPr>
            <w:tcW w:w="1570" w:type="dxa"/>
            <w:tcBorders>
              <w:top w:val="single" w:sz="4" w:space="0" w:color="auto"/>
              <w:left w:val="nil"/>
              <w:bottom w:val="single" w:sz="4" w:space="0" w:color="auto"/>
              <w:right w:val="single" w:sz="4" w:space="0" w:color="auto"/>
            </w:tcBorders>
            <w:hideMark/>
          </w:tcPr>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затрат – 16,00</w:t>
            </w:r>
          </w:p>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продукту-100 дітей</w:t>
            </w:r>
          </w:p>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position w:val="-1"/>
                <w:szCs w:val="28"/>
                <w:lang w:eastAsia="ru-RU"/>
              </w:rPr>
            </w:pPr>
            <w:r w:rsidRPr="00AB310A">
              <w:rPr>
                <w:rFonts w:ascii="Times New Roman" w:eastAsia="Times New Roman" w:hAnsi="Times New Roman" w:cs="Times New Roman"/>
                <w:position w:val="-1"/>
                <w:sz w:val="20"/>
                <w:szCs w:val="20"/>
                <w:lang w:eastAsia="ru-RU"/>
              </w:rPr>
              <w:t>ефективності – 0,16 на 1 особу</w:t>
            </w:r>
          </w:p>
        </w:tc>
        <w:tc>
          <w:tcPr>
            <w:tcW w:w="12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rPr>
              <w:t>МБ</w:t>
            </w:r>
          </w:p>
        </w:tc>
        <w:tc>
          <w:tcPr>
            <w:tcW w:w="119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16,000</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326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rPr>
                <w:rFonts w:ascii="Times New Roman" w:eastAsia="Times New Roman" w:hAnsi="Times New Roman" w:cs="Times New Roman"/>
                <w:sz w:val="24"/>
                <w:szCs w:val="24"/>
              </w:rPr>
            </w:pPr>
            <w:r w:rsidRPr="00AB310A">
              <w:rPr>
                <w:rFonts w:ascii="Times New Roman" w:eastAsia="Times New Roman" w:hAnsi="Times New Roman" w:cs="Times New Roman"/>
                <w:color w:val="000000"/>
                <w:sz w:val="24"/>
                <w:szCs w:val="24"/>
                <w:shd w:val="clear" w:color="auto" w:fill="FFFFFF"/>
              </w:rPr>
              <w:t xml:space="preserve">Виявлено інтелектуальні здібності здобувачів освіти, удосконалено їх творчі і аналітичні якості, покращено абстрактне і логічне мислення, забезпечено розвиток нестандартного мислення, сформовано уміння правильно </w:t>
            </w:r>
            <w:r w:rsidRPr="00AB310A">
              <w:rPr>
                <w:rFonts w:ascii="Times New Roman" w:eastAsia="Times New Roman" w:hAnsi="Times New Roman" w:cs="Times New Roman"/>
                <w:color w:val="000000"/>
                <w:sz w:val="24"/>
                <w:szCs w:val="24"/>
                <w:shd w:val="clear" w:color="auto" w:fill="FFFFFF"/>
              </w:rPr>
              <w:lastRenderedPageBreak/>
              <w:t>використовувати знання на практиці в різних сферах життя і науки, підвищено якість освіти. Надано допомогу у виборі майбутньої професії, створено передумови для подальшого навчання здобувачів освіти у ВНЗ.</w:t>
            </w:r>
          </w:p>
        </w:tc>
      </w:tr>
      <w:tr w:rsidR="00AB310A" w:rsidRPr="00AB310A" w:rsidTr="0068443B">
        <w:tc>
          <w:tcPr>
            <w:tcW w:w="61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2.5.</w:t>
            </w:r>
          </w:p>
        </w:tc>
        <w:tc>
          <w:tcPr>
            <w:tcW w:w="2041"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b/>
                <w:position w:val="-1"/>
                <w:sz w:val="24"/>
                <w:szCs w:val="24"/>
                <w:lang w:eastAsia="ru-RU"/>
              </w:rPr>
            </w:pPr>
            <w:r w:rsidRPr="00AB310A">
              <w:rPr>
                <w:rFonts w:ascii="Times New Roman" w:eastAsia="Times New Roman" w:hAnsi="Times New Roman" w:cs="Times New Roman"/>
                <w:b/>
                <w:position w:val="-1"/>
                <w:sz w:val="24"/>
                <w:szCs w:val="24"/>
                <w:lang w:eastAsia="ru-RU"/>
              </w:rPr>
              <w:t xml:space="preserve"> Завдання 5.</w:t>
            </w:r>
          </w:p>
          <w:p w:rsidR="00AB310A" w:rsidRPr="00AB310A" w:rsidRDefault="00AB310A" w:rsidP="00B07F30">
            <w:pPr>
              <w:suppressAutoHyphens/>
              <w:ind w:leftChars="-1" w:hangingChars="1" w:hanging="2"/>
              <w:outlineLvl w:val="0"/>
              <w:rPr>
                <w:rFonts w:ascii="Times New Roman" w:eastAsia="Times New Roman" w:hAnsi="Times New Roman" w:cs="Times New Roman"/>
                <w:b/>
                <w:position w:val="-1"/>
                <w:sz w:val="24"/>
                <w:szCs w:val="24"/>
                <w:shd w:val="clear" w:color="auto" w:fill="FFFFFF"/>
                <w:lang w:eastAsia="ru-RU"/>
              </w:rPr>
            </w:pPr>
            <w:r w:rsidRPr="00AB310A">
              <w:rPr>
                <w:rFonts w:ascii="Times New Roman" w:eastAsia="Calibri" w:hAnsi="Times New Roman" w:cs="Times New Roman"/>
                <w:b/>
                <w:position w:val="-1"/>
                <w:sz w:val="24"/>
                <w:szCs w:val="24"/>
                <w:lang w:eastAsia="ru-RU"/>
              </w:rPr>
              <w:t>«Знай свій край» (відвідування  музеїв Львівщини</w:t>
            </w:r>
            <w:r w:rsidRPr="00AB310A">
              <w:rPr>
                <w:rFonts w:ascii="Times New Roman" w:eastAsia="Calibri" w:hAnsi="Times New Roman" w:cs="Times New Roman"/>
                <w:position w:val="-1"/>
                <w:sz w:val="24"/>
                <w:szCs w:val="24"/>
                <w:lang w:eastAsia="ru-RU"/>
              </w:rPr>
              <w:t>)</w:t>
            </w:r>
          </w:p>
          <w:p w:rsidR="00AB310A" w:rsidRPr="00AB310A" w:rsidRDefault="00AB310A" w:rsidP="00B07F30">
            <w:pPr>
              <w:rPr>
                <w:rFonts w:ascii="Times New Roman" w:eastAsia="Times New Roman" w:hAnsi="Times New Roman" w:cs="Times New Roman"/>
                <w:color w:val="000000"/>
                <w:sz w:val="24"/>
                <w:szCs w:val="24"/>
              </w:rPr>
            </w:pPr>
          </w:p>
        </w:tc>
        <w:tc>
          <w:tcPr>
            <w:tcW w:w="2186"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suppressAutoHyphens/>
              <w:outlineLvl w:val="0"/>
              <w:rPr>
                <w:rFonts w:ascii="Times New Roman" w:eastAsia="Times New Roman" w:hAnsi="Times New Roman" w:cs="Times New Roman"/>
                <w:position w:val="-1"/>
                <w:sz w:val="24"/>
                <w:szCs w:val="24"/>
                <w:shd w:val="clear" w:color="auto" w:fill="FFFFFF"/>
                <w:lang w:eastAsia="ru-RU"/>
              </w:rPr>
            </w:pPr>
            <w:r w:rsidRPr="00AB310A">
              <w:rPr>
                <w:rFonts w:ascii="Times New Roman" w:eastAsia="Times New Roman" w:hAnsi="Times New Roman" w:cs="Times New Roman"/>
                <w:position w:val="-1"/>
                <w:sz w:val="24"/>
                <w:szCs w:val="24"/>
                <w:lang w:eastAsia="ru-RU"/>
              </w:rPr>
              <w:t xml:space="preserve">2.5.1. Організувати </w:t>
            </w:r>
            <w:r w:rsidRPr="00AB310A">
              <w:rPr>
                <w:rFonts w:ascii="Times New Roman" w:eastAsia="Calibri" w:hAnsi="Times New Roman" w:cs="Times New Roman"/>
                <w:position w:val="-1"/>
                <w:sz w:val="24"/>
                <w:szCs w:val="24"/>
                <w:lang w:eastAsia="ru-RU"/>
              </w:rPr>
              <w:t xml:space="preserve">відвідування  музеїв Львівщини. </w:t>
            </w:r>
          </w:p>
          <w:p w:rsidR="00AB310A" w:rsidRPr="00AB310A" w:rsidRDefault="00AB310A" w:rsidP="00B07F30">
            <w:pPr>
              <w:suppressAutoHyphens/>
              <w:ind w:leftChars="-1" w:hangingChars="1" w:hanging="2"/>
              <w:outlineLvl w:val="0"/>
              <w:rPr>
                <w:rFonts w:ascii="Times New Roman" w:eastAsia="Times New Roman" w:hAnsi="Times New Roman" w:cs="Times New Roman"/>
                <w:position w:val="-1"/>
                <w:sz w:val="24"/>
                <w:szCs w:val="24"/>
                <w:lang w:eastAsia="ru-RU"/>
              </w:rPr>
            </w:pPr>
          </w:p>
        </w:tc>
        <w:tc>
          <w:tcPr>
            <w:tcW w:w="120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57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затрат-  0,00 Сумарна вартість виконаних робіт, наданих транспортних послуг (витрати на пальне)</w:t>
            </w:r>
          </w:p>
          <w:p w:rsidR="00AB310A" w:rsidRPr="00AB310A" w:rsidRDefault="00AB310A" w:rsidP="00B07F30">
            <w:pP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продукту -  кількість задіяних учнів  для відвідування музейних закладів -90</w:t>
            </w:r>
          </w:p>
          <w:p w:rsidR="00AB310A" w:rsidRPr="00AB310A" w:rsidRDefault="00AB310A" w:rsidP="00B07F30">
            <w:pP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 xml:space="preserve">ефективності – середня вартість витрат на одне відвідання музейного закладу-0,06 </w:t>
            </w:r>
          </w:p>
          <w:p w:rsidR="00AB310A" w:rsidRPr="00AB310A" w:rsidRDefault="00AB310A" w:rsidP="00B07F30">
            <w:pPr>
              <w:suppressAutoHyphens/>
              <w:ind w:leftChars="-1" w:hangingChars="1" w:hanging="2"/>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sz w:val="20"/>
                <w:szCs w:val="20"/>
                <w:lang w:eastAsia="uk-UA"/>
              </w:rPr>
              <w:t>якості – вплив на державний статус української мови</w:t>
            </w:r>
          </w:p>
        </w:tc>
        <w:tc>
          <w:tcPr>
            <w:tcW w:w="12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ОБ</w:t>
            </w:r>
          </w:p>
        </w:tc>
        <w:tc>
          <w:tcPr>
            <w:tcW w:w="119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1198"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3264"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suppressAutoHyphens/>
              <w:ind w:leftChars="-1" w:hangingChars="1" w:hanging="2"/>
              <w:outlineLvl w:val="0"/>
              <w:rPr>
                <w:rFonts w:ascii="Times New Roman" w:eastAsia="Times New Roman" w:hAnsi="Times New Roman" w:cs="Times New Roman"/>
                <w:position w:val="-1"/>
                <w:sz w:val="24"/>
                <w:szCs w:val="24"/>
                <w:shd w:val="clear" w:color="auto" w:fill="FFFFFF"/>
                <w:lang w:eastAsia="ru-RU"/>
              </w:rPr>
            </w:pPr>
            <w:r w:rsidRPr="00AB310A">
              <w:rPr>
                <w:rFonts w:ascii="Times New Roman" w:eastAsia="Times New Roman" w:hAnsi="Times New Roman" w:cs="Times New Roman"/>
                <w:position w:val="-1"/>
                <w:sz w:val="24"/>
                <w:szCs w:val="24"/>
                <w:lang w:eastAsia="ru-RU"/>
              </w:rPr>
              <w:t>Проведено предметні уроки на базі музеїв Львівщини, о</w:t>
            </w:r>
            <w:r w:rsidRPr="00AB310A">
              <w:rPr>
                <w:rFonts w:ascii="Times New Roman" w:eastAsia="Times New Roman" w:hAnsi="Times New Roman" w:cs="Times New Roman"/>
                <w:position w:val="-1"/>
                <w:sz w:val="24"/>
                <w:szCs w:val="24"/>
                <w:shd w:val="clear" w:color="auto" w:fill="FFFFFF"/>
                <w:lang w:eastAsia="ru-RU"/>
              </w:rPr>
              <w:t>знайомлено здобувачів освіти ( у тому числі ВПО) з національно-державницьким трактуванням української історії, набутками національної культури різних епох, популяризації української історії, культури, мови тощо.</w:t>
            </w:r>
          </w:p>
          <w:p w:rsidR="00AB310A" w:rsidRPr="00AB310A" w:rsidRDefault="00AB310A" w:rsidP="00B07F30">
            <w:pPr>
              <w:rPr>
                <w:rFonts w:ascii="Times New Roman" w:eastAsia="Times New Roman" w:hAnsi="Times New Roman" w:cs="Times New Roman"/>
                <w:color w:val="000000"/>
                <w:sz w:val="24"/>
                <w:szCs w:val="24"/>
              </w:rPr>
            </w:pPr>
          </w:p>
        </w:tc>
      </w:tr>
      <w:tr w:rsidR="00AB310A" w:rsidRPr="00AB310A" w:rsidTr="0068443B">
        <w:tc>
          <w:tcPr>
            <w:tcW w:w="8890" w:type="dxa"/>
            <w:gridSpan w:val="7"/>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Загалом коштів:</w:t>
            </w:r>
          </w:p>
        </w:tc>
        <w:tc>
          <w:tcPr>
            <w:tcW w:w="1196" w:type="dxa"/>
            <w:gridSpan w:val="2"/>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sz w:val="24"/>
                <w:szCs w:val="24"/>
              </w:rPr>
              <w:t>86,100</w:t>
            </w:r>
          </w:p>
        </w:tc>
        <w:tc>
          <w:tcPr>
            <w:tcW w:w="1199"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1196"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3254"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tbl>
      <w:tblPr>
        <w:tblStyle w:val="a5"/>
        <w:tblW w:w="15735" w:type="dxa"/>
        <w:tblInd w:w="-459" w:type="dxa"/>
        <w:tblLook w:val="04A0"/>
      </w:tblPr>
      <w:tblGrid>
        <w:gridCol w:w="576"/>
        <w:gridCol w:w="1945"/>
        <w:gridCol w:w="2606"/>
        <w:gridCol w:w="1399"/>
        <w:gridCol w:w="1592"/>
        <w:gridCol w:w="1110"/>
        <w:gridCol w:w="1449"/>
        <w:gridCol w:w="1198"/>
        <w:gridCol w:w="1198"/>
        <w:gridCol w:w="2662"/>
      </w:tblGrid>
      <w:tr w:rsidR="00AB310A" w:rsidRPr="00AB310A" w:rsidTr="00985A97">
        <w:tc>
          <w:tcPr>
            <w:tcW w:w="576"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з/п</w:t>
            </w:r>
          </w:p>
        </w:tc>
        <w:tc>
          <w:tcPr>
            <w:tcW w:w="1945"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2606"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399" w:type="dxa"/>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Виконавці  завдання</w:t>
            </w:r>
          </w:p>
        </w:tc>
        <w:tc>
          <w:tcPr>
            <w:tcW w:w="1592"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sz w:val="20"/>
                <w:szCs w:val="20"/>
              </w:rPr>
            </w:pPr>
            <w:r w:rsidRPr="00AB310A">
              <w:rPr>
                <w:rFonts w:ascii="Times New Roman" w:eastAsia="Times New Roman" w:hAnsi="Times New Roman" w:cs="Times New Roman"/>
                <w:b/>
                <w:sz w:val="20"/>
                <w:szCs w:val="20"/>
              </w:rPr>
              <w:t>Показники виконання заходу, один. виміру</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(тис. грн.)</w:t>
            </w:r>
          </w:p>
        </w:tc>
        <w:tc>
          <w:tcPr>
            <w:tcW w:w="1110"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Джерела*</w:t>
            </w:r>
          </w:p>
        </w:tc>
        <w:tc>
          <w:tcPr>
            <w:tcW w:w="3845" w:type="dxa"/>
            <w:gridSpan w:val="3"/>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Фінансування</w:t>
            </w:r>
          </w:p>
        </w:tc>
        <w:tc>
          <w:tcPr>
            <w:tcW w:w="2662" w:type="dxa"/>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985A97">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11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845" w:type="dxa"/>
            <w:gridSpan w:val="3"/>
            <w:tcBorders>
              <w:top w:val="single" w:sz="4" w:space="0" w:color="auto"/>
              <w:left w:val="single" w:sz="4" w:space="0" w:color="000000"/>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Обсяги, тис. грн</w:t>
            </w: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985A97">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0" w:type="auto"/>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11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449" w:type="dxa"/>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2024</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1198" w:type="dxa"/>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2025</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1198" w:type="dxa"/>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2026</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2662"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985A97">
        <w:tc>
          <w:tcPr>
            <w:tcW w:w="15735" w:type="dxa"/>
            <w:gridSpan w:val="10"/>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ІІІ. Позашкільна освіта</w:t>
            </w:r>
          </w:p>
        </w:tc>
      </w:tr>
      <w:tr w:rsidR="00AB310A" w:rsidRPr="00AB310A" w:rsidTr="00985A97">
        <w:tc>
          <w:tcPr>
            <w:tcW w:w="57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3.1.</w:t>
            </w:r>
          </w:p>
        </w:tc>
        <w:tc>
          <w:tcPr>
            <w:tcW w:w="194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Завдання 1.</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Модернізація мережі гуртків і навчальних груп позашкільних навчальних закладів.</w:t>
            </w:r>
          </w:p>
        </w:tc>
        <w:tc>
          <w:tcPr>
            <w:tcW w:w="260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shd w:val="clear" w:color="auto" w:fill="FFFFFF"/>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3.1.1.Перепрофілювати «3- </w:t>
            </w:r>
            <w:r w:rsidRPr="00AB310A">
              <w:rPr>
                <w:rFonts w:ascii="Times New Roman" w:eastAsia="Times New Roman" w:hAnsi="Times New Roman" w:cs="Times New Roman"/>
                <w:color w:val="000000"/>
                <w:sz w:val="24"/>
                <w:szCs w:val="24"/>
                <w:lang w:val="en-US"/>
              </w:rPr>
              <w:t>D</w:t>
            </w:r>
            <w:r w:rsidRPr="00AB310A">
              <w:rPr>
                <w:rFonts w:ascii="Times New Roman" w:eastAsia="Times New Roman" w:hAnsi="Times New Roman" w:cs="Times New Roman"/>
                <w:color w:val="000000"/>
                <w:sz w:val="24"/>
                <w:szCs w:val="24"/>
              </w:rPr>
              <w:t xml:space="preserve"> майстерню науково-технічного напряму» в   БДЮТ.</w:t>
            </w:r>
            <w:r w:rsidRPr="00AB310A">
              <w:rPr>
                <w:rFonts w:ascii="Arial" w:eastAsia="Times New Roman" w:hAnsi="Arial" w:cs="Arial"/>
                <w:color w:val="222222"/>
                <w:sz w:val="24"/>
                <w:szCs w:val="24"/>
              </w:rPr>
              <w:t xml:space="preserve"> </w:t>
            </w:r>
          </w:p>
        </w:tc>
        <w:tc>
          <w:tcPr>
            <w:tcW w:w="139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відділ </w:t>
            </w:r>
          </w:p>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освіти</w:t>
            </w:r>
          </w:p>
        </w:tc>
        <w:tc>
          <w:tcPr>
            <w:tcW w:w="15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0,00</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w:t>
            </w:r>
            <w:r w:rsidRPr="00AB310A">
              <w:rPr>
                <w:rFonts w:ascii="Times New Roman" w:eastAsia="Times New Roman" w:hAnsi="Times New Roman" w:cs="Times New Roman"/>
                <w:b/>
                <w:position w:val="-1"/>
                <w:sz w:val="20"/>
                <w:szCs w:val="20"/>
                <w:lang w:eastAsia="ru-RU"/>
              </w:rPr>
              <w:t xml:space="preserve"> – </w:t>
            </w:r>
            <w:r w:rsidRPr="00AB310A">
              <w:rPr>
                <w:rFonts w:ascii="Times New Roman" w:eastAsia="Times New Roman" w:hAnsi="Times New Roman" w:cs="Times New Roman"/>
                <w:position w:val="-1"/>
                <w:sz w:val="20"/>
                <w:szCs w:val="20"/>
                <w:lang w:eastAsia="ru-RU"/>
              </w:rPr>
              <w:t>1 гурток ЗПО</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самореалізація,</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професійне самовизначення та формування життєвої компетентності</w:t>
            </w:r>
          </w:p>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особистості.</w:t>
            </w:r>
          </w:p>
        </w:tc>
        <w:tc>
          <w:tcPr>
            <w:tcW w:w="11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rPr>
              <w:t>-</w:t>
            </w:r>
          </w:p>
        </w:tc>
        <w:tc>
          <w:tcPr>
            <w:tcW w:w="144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Не потребує додаткового фінансування</w:t>
            </w:r>
          </w:p>
        </w:tc>
        <w:tc>
          <w:tcPr>
            <w:tcW w:w="119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119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26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Забезпечено новий рівень допрофесійної підготовки здобувачів освіти, STEM-орієнтований підхід до навчання.</w:t>
            </w:r>
          </w:p>
        </w:tc>
      </w:tr>
      <w:tr w:rsidR="00AB310A" w:rsidRPr="00AB310A" w:rsidTr="00985A97">
        <w:trPr>
          <w:trHeight w:val="2165"/>
        </w:trPr>
        <w:tc>
          <w:tcPr>
            <w:tcW w:w="576"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3.2.</w:t>
            </w:r>
          </w:p>
        </w:tc>
        <w:tc>
          <w:tcPr>
            <w:tcW w:w="1945"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Завдання 2.</w:t>
            </w:r>
            <w:r w:rsidRPr="00AB310A">
              <w:rPr>
                <w:rFonts w:ascii="Times New Roman" w:eastAsia="Times New Roman" w:hAnsi="Times New Roman" w:cs="Times New Roman"/>
                <w:color w:val="000000"/>
                <w:sz w:val="24"/>
                <w:szCs w:val="24"/>
              </w:rPr>
              <w:t xml:space="preserve"> </w:t>
            </w:r>
            <w:r w:rsidRPr="00AB310A">
              <w:rPr>
                <w:rFonts w:ascii="Times New Roman" w:eastAsia="Times New Roman" w:hAnsi="Times New Roman" w:cs="Times New Roman"/>
                <w:b/>
                <w:color w:val="000000"/>
                <w:sz w:val="24"/>
                <w:szCs w:val="24"/>
              </w:rPr>
              <w:t>Оновлення предметно-просторового оточення закладів позашкільної освіти.</w:t>
            </w:r>
          </w:p>
        </w:tc>
        <w:tc>
          <w:tcPr>
            <w:tcW w:w="2606"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rPr>
                <w:rFonts w:ascii="Times New Roman" w:eastAsia="Times New Roman" w:hAnsi="Times New Roman" w:cs="Times New Roman"/>
                <w:color w:val="222222"/>
                <w:sz w:val="24"/>
                <w:szCs w:val="24"/>
                <w:shd w:val="clear" w:color="auto" w:fill="FFFFFF"/>
              </w:rPr>
            </w:pPr>
            <w:r w:rsidRPr="00AB310A">
              <w:rPr>
                <w:rFonts w:ascii="Times New Roman" w:eastAsia="Times New Roman" w:hAnsi="Times New Roman" w:cs="Times New Roman"/>
                <w:color w:val="000000"/>
                <w:sz w:val="24"/>
                <w:szCs w:val="24"/>
                <w:lang w:eastAsia="ru-RU"/>
              </w:rPr>
              <w:t xml:space="preserve">3.2.1. Придбати та </w:t>
            </w:r>
            <w:r w:rsidRPr="00AB310A">
              <w:rPr>
                <w:rFonts w:ascii="Times New Roman" w:eastAsia="Times New Roman" w:hAnsi="Times New Roman" w:cs="Times New Roman"/>
                <w:color w:val="000000"/>
                <w:sz w:val="24"/>
                <w:szCs w:val="24"/>
              </w:rPr>
              <w:t xml:space="preserve">оновити </w:t>
            </w:r>
            <w:r w:rsidRPr="00AB310A">
              <w:rPr>
                <w:rFonts w:ascii="Times New Roman" w:eastAsia="Times New Roman" w:hAnsi="Times New Roman" w:cs="Times New Roman"/>
                <w:color w:val="222222"/>
                <w:sz w:val="24"/>
                <w:szCs w:val="24"/>
                <w:shd w:val="clear" w:color="auto" w:fill="FFFFFF"/>
              </w:rPr>
              <w:t>комплекти навчального обладнання з профілю гуртків та навчальних груп  БДЮТ.</w:t>
            </w:r>
          </w:p>
          <w:p w:rsidR="00AB310A" w:rsidRPr="00AB310A" w:rsidRDefault="00AB310A" w:rsidP="00B07F30">
            <w:pPr>
              <w:rPr>
                <w:rFonts w:ascii="Times New Roman" w:eastAsia="Times New Roman" w:hAnsi="Times New Roman" w:cs="Times New Roman"/>
                <w:color w:val="222222"/>
                <w:sz w:val="24"/>
                <w:szCs w:val="24"/>
                <w:shd w:val="clear" w:color="auto" w:fill="FFFFFF"/>
              </w:rPr>
            </w:pPr>
          </w:p>
          <w:p w:rsidR="00AB310A" w:rsidRPr="00AB310A" w:rsidRDefault="00AB310A" w:rsidP="00B07F30">
            <w:pPr>
              <w:rPr>
                <w:rFonts w:ascii="Times New Roman" w:eastAsia="Times New Roman" w:hAnsi="Times New Roman" w:cs="Times New Roman"/>
                <w:color w:val="000000"/>
                <w:sz w:val="24"/>
                <w:szCs w:val="24"/>
              </w:rPr>
            </w:pPr>
          </w:p>
        </w:tc>
        <w:tc>
          <w:tcPr>
            <w:tcW w:w="139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відділ </w:t>
            </w:r>
          </w:p>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освіти</w:t>
            </w:r>
          </w:p>
        </w:tc>
        <w:tc>
          <w:tcPr>
            <w:tcW w:w="1592"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w:t>
            </w:r>
            <w:r w:rsidRPr="00AB310A">
              <w:rPr>
                <w:rFonts w:ascii="Times New Roman" w:eastAsia="Times New Roman" w:hAnsi="Times New Roman" w:cs="Times New Roman"/>
                <w:b/>
                <w:position w:val="-1"/>
                <w:sz w:val="20"/>
                <w:szCs w:val="20"/>
                <w:lang w:eastAsia="ru-RU"/>
              </w:rPr>
              <w:t xml:space="preserve">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 підвищення прикладного змісту освіти</w:t>
            </w:r>
          </w:p>
          <w:p w:rsidR="00AB310A" w:rsidRPr="00AB310A" w:rsidRDefault="00AB310A" w:rsidP="00B07F30">
            <w:pPr>
              <w:jc w:val="center"/>
              <w:rPr>
                <w:rFonts w:ascii="Times New Roman" w:eastAsia="Times New Roman" w:hAnsi="Times New Roman" w:cs="Times New Roman"/>
                <w:color w:val="000000"/>
                <w:sz w:val="24"/>
                <w:szCs w:val="24"/>
              </w:rPr>
            </w:pPr>
          </w:p>
        </w:tc>
        <w:tc>
          <w:tcPr>
            <w:tcW w:w="11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інші джерела</w:t>
            </w:r>
          </w:p>
        </w:tc>
        <w:tc>
          <w:tcPr>
            <w:tcW w:w="144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119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tc>
        <w:tc>
          <w:tcPr>
            <w:tcW w:w="119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tc>
        <w:tc>
          <w:tcPr>
            <w:tcW w:w="26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222222"/>
                <w:sz w:val="24"/>
                <w:szCs w:val="24"/>
                <w:shd w:val="clear" w:color="auto" w:fill="FFFFFF"/>
              </w:rPr>
              <w:t>Осучаснено предметно-просторове середовище учасників освітнього процесу.</w:t>
            </w:r>
          </w:p>
        </w:tc>
      </w:tr>
      <w:tr w:rsidR="00AB310A" w:rsidRPr="00AB310A" w:rsidTr="00985A97">
        <w:trPr>
          <w:trHeight w:val="564"/>
        </w:trPr>
        <w:tc>
          <w:tcPr>
            <w:tcW w:w="0" w:type="auto"/>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color w:val="000000"/>
                <w:sz w:val="24"/>
                <w:szCs w:val="24"/>
              </w:rPr>
            </w:pPr>
          </w:p>
        </w:tc>
        <w:tc>
          <w:tcPr>
            <w:tcW w:w="260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hanging="10"/>
              <w:rPr>
                <w:rFonts w:ascii="Times New Roman" w:eastAsia="Times New Roman" w:hAnsi="Times New Roman" w:cs="Times New Roman"/>
                <w:color w:val="000000"/>
                <w:sz w:val="24"/>
                <w:szCs w:val="24"/>
                <w:lang w:eastAsia="ru-RU"/>
              </w:rPr>
            </w:pPr>
            <w:r w:rsidRPr="00AB310A">
              <w:rPr>
                <w:rFonts w:ascii="Times New Roman" w:eastAsia="Times New Roman" w:hAnsi="Times New Roman" w:cs="Times New Roman"/>
                <w:color w:val="222222"/>
                <w:sz w:val="24"/>
                <w:szCs w:val="24"/>
                <w:shd w:val="clear" w:color="auto" w:fill="FFFFFF"/>
              </w:rPr>
              <w:t xml:space="preserve">3.2.2. Придбати одяг, амуніцію, навчальне обладнання та інвентар для військово-патріотичного гуртка </w:t>
            </w:r>
            <w:r w:rsidRPr="00AB310A">
              <w:rPr>
                <w:rFonts w:ascii="Times New Roman" w:eastAsia="Times New Roman" w:hAnsi="Times New Roman" w:cs="Times New Roman"/>
                <w:color w:val="222222"/>
                <w:sz w:val="24"/>
                <w:szCs w:val="24"/>
                <w:shd w:val="clear" w:color="auto" w:fill="FFFFFF"/>
              </w:rPr>
              <w:lastRenderedPageBreak/>
              <w:t>«Джура» БДЮТ.</w:t>
            </w:r>
          </w:p>
        </w:tc>
        <w:tc>
          <w:tcPr>
            <w:tcW w:w="139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hanging="10"/>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lastRenderedPageBreak/>
              <w:t>відділ освіти</w:t>
            </w:r>
          </w:p>
        </w:tc>
        <w:tc>
          <w:tcPr>
            <w:tcW w:w="1592"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–45,00</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w:t>
            </w:r>
            <w:r w:rsidRPr="00AB310A">
              <w:rPr>
                <w:rFonts w:ascii="Times New Roman" w:eastAsia="Times New Roman" w:hAnsi="Times New Roman" w:cs="Times New Roman"/>
                <w:b/>
                <w:position w:val="-1"/>
                <w:sz w:val="20"/>
                <w:szCs w:val="20"/>
                <w:lang w:eastAsia="ru-RU"/>
              </w:rPr>
              <w:t xml:space="preserve"> –</w:t>
            </w:r>
            <w:r w:rsidRPr="00AB310A">
              <w:rPr>
                <w:rFonts w:ascii="Times New Roman" w:eastAsia="Times New Roman" w:hAnsi="Times New Roman" w:cs="Times New Roman"/>
                <w:position w:val="-1"/>
                <w:sz w:val="20"/>
                <w:szCs w:val="20"/>
                <w:lang w:eastAsia="ru-RU"/>
              </w:rPr>
              <w:t xml:space="preserve"> 15</w:t>
            </w:r>
            <w:r w:rsidRPr="00AB310A">
              <w:rPr>
                <w:rFonts w:ascii="Times New Roman" w:eastAsia="Times New Roman" w:hAnsi="Times New Roman" w:cs="Times New Roman"/>
                <w:b/>
                <w:position w:val="-1"/>
                <w:sz w:val="20"/>
                <w:szCs w:val="20"/>
                <w:lang w:eastAsia="ru-RU"/>
              </w:rPr>
              <w:t xml:space="preserve"> </w:t>
            </w:r>
            <w:r w:rsidRPr="00AB310A">
              <w:rPr>
                <w:rFonts w:ascii="Times New Roman" w:eastAsia="Times New Roman" w:hAnsi="Times New Roman" w:cs="Times New Roman"/>
                <w:position w:val="-1"/>
                <w:sz w:val="20"/>
                <w:szCs w:val="20"/>
                <w:lang w:eastAsia="ru-RU"/>
              </w:rPr>
              <w:t xml:space="preserve">гуртківців, ефективності – 3,0 на 1 особу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якості- підвищення </w:t>
            </w:r>
            <w:r w:rsidRPr="00AB310A">
              <w:rPr>
                <w:rFonts w:ascii="Times New Roman" w:eastAsia="Times New Roman" w:hAnsi="Times New Roman" w:cs="Times New Roman"/>
                <w:color w:val="000000"/>
                <w:sz w:val="20"/>
                <w:szCs w:val="20"/>
              </w:rPr>
              <w:lastRenderedPageBreak/>
              <w:t>прикладного змісту освіти</w:t>
            </w:r>
          </w:p>
          <w:p w:rsidR="00AB310A" w:rsidRPr="00AB310A" w:rsidRDefault="00AB310A" w:rsidP="00B07F30">
            <w:pPr>
              <w:ind w:hanging="10"/>
              <w:jc w:val="center"/>
              <w:rPr>
                <w:rFonts w:ascii="Times New Roman" w:eastAsia="Times New Roman" w:hAnsi="Times New Roman" w:cs="Times New Roman"/>
                <w:color w:val="000000"/>
                <w:sz w:val="20"/>
                <w:szCs w:val="20"/>
              </w:rPr>
            </w:pPr>
          </w:p>
        </w:tc>
        <w:tc>
          <w:tcPr>
            <w:tcW w:w="11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hanging="10"/>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lastRenderedPageBreak/>
              <w:t>МБ</w:t>
            </w:r>
          </w:p>
        </w:tc>
        <w:tc>
          <w:tcPr>
            <w:tcW w:w="144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hanging="10"/>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45,000</w:t>
            </w:r>
          </w:p>
        </w:tc>
        <w:tc>
          <w:tcPr>
            <w:tcW w:w="119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ind w:hanging="10"/>
              <w:jc w:val="center"/>
              <w:rPr>
                <w:rFonts w:ascii="Times New Roman" w:eastAsia="Times New Roman" w:hAnsi="Times New Roman" w:cs="Times New Roman"/>
                <w:color w:val="000000"/>
                <w:sz w:val="20"/>
                <w:szCs w:val="20"/>
              </w:rPr>
            </w:pPr>
          </w:p>
        </w:tc>
        <w:tc>
          <w:tcPr>
            <w:tcW w:w="119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lastRenderedPageBreak/>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ind w:hanging="10"/>
              <w:jc w:val="center"/>
              <w:rPr>
                <w:rFonts w:ascii="Times New Roman" w:eastAsia="Times New Roman" w:hAnsi="Times New Roman" w:cs="Times New Roman"/>
                <w:color w:val="000000"/>
                <w:sz w:val="20"/>
                <w:szCs w:val="20"/>
              </w:rPr>
            </w:pPr>
          </w:p>
        </w:tc>
        <w:tc>
          <w:tcPr>
            <w:tcW w:w="26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hanging="10"/>
              <w:rPr>
                <w:rFonts w:ascii="Times New Roman" w:eastAsia="Times New Roman" w:hAnsi="Times New Roman" w:cs="Times New Roman"/>
                <w:color w:val="222222"/>
                <w:sz w:val="24"/>
                <w:szCs w:val="24"/>
                <w:shd w:val="clear" w:color="auto" w:fill="FFFFFF"/>
              </w:rPr>
            </w:pPr>
            <w:r w:rsidRPr="00AB310A">
              <w:rPr>
                <w:rFonts w:ascii="Times New Roman" w:eastAsia="Times New Roman" w:hAnsi="Times New Roman" w:cs="Times New Roman"/>
                <w:color w:val="000000"/>
                <w:sz w:val="24"/>
                <w:szCs w:val="24"/>
              </w:rPr>
              <w:lastRenderedPageBreak/>
              <w:t>Здійснено речове забезпечення</w:t>
            </w:r>
            <w:r w:rsidRPr="00AB310A">
              <w:rPr>
                <w:rFonts w:ascii="Times New Roman" w:eastAsia="Times New Roman" w:hAnsi="Times New Roman" w:cs="Times New Roman"/>
                <w:color w:val="000000"/>
                <w:sz w:val="24"/>
                <w:szCs w:val="24"/>
                <w:shd w:val="clear" w:color="auto" w:fill="FFFFFF"/>
              </w:rPr>
              <w:t xml:space="preserve"> здобувачів освіти (обмундирування, взуття, інвентар, військове спорядження </w:t>
            </w:r>
            <w:r w:rsidRPr="00AB310A">
              <w:rPr>
                <w:rFonts w:ascii="Times New Roman" w:eastAsia="Times New Roman" w:hAnsi="Times New Roman" w:cs="Times New Roman"/>
                <w:color w:val="000000"/>
                <w:sz w:val="24"/>
                <w:szCs w:val="24"/>
                <w:shd w:val="clear" w:color="auto" w:fill="FFFFFF"/>
              </w:rPr>
              <w:lastRenderedPageBreak/>
              <w:t xml:space="preserve">тощо). </w:t>
            </w:r>
            <w:r w:rsidRPr="00AB310A">
              <w:rPr>
                <w:rFonts w:ascii="Times New Roman" w:eastAsia="Times New Roman" w:hAnsi="Times New Roman" w:cs="Times New Roman"/>
                <w:color w:val="222222"/>
                <w:sz w:val="24"/>
                <w:szCs w:val="24"/>
                <w:shd w:val="clear" w:color="auto" w:fill="FFFFFF"/>
              </w:rPr>
              <w:t>Осучаснено предметно-просторове середовище гуртківців.</w:t>
            </w:r>
          </w:p>
        </w:tc>
      </w:tr>
      <w:tr w:rsidR="00AB310A" w:rsidRPr="00AB310A" w:rsidTr="00985A97">
        <w:tc>
          <w:tcPr>
            <w:tcW w:w="57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3.3.</w:t>
            </w:r>
          </w:p>
        </w:tc>
        <w:tc>
          <w:tcPr>
            <w:tcW w:w="194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Завдання 3.</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Заохочення та підтримка гуртківців ЗПО та їх наставників.</w:t>
            </w:r>
          </w:p>
        </w:tc>
        <w:tc>
          <w:tcPr>
            <w:tcW w:w="260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lang w:eastAsia="ru-RU"/>
              </w:rPr>
            </w:pPr>
            <w:r w:rsidRPr="00AB310A">
              <w:rPr>
                <w:rFonts w:ascii="Times New Roman" w:eastAsia="Times New Roman" w:hAnsi="Times New Roman" w:cs="Times New Roman"/>
                <w:color w:val="000000"/>
                <w:sz w:val="24"/>
                <w:szCs w:val="24"/>
                <w:lang w:eastAsia="ru-RU"/>
              </w:rPr>
              <w:t>3.3.1.Провести фестиваль «Зірковий олімп позашкілля»</w:t>
            </w:r>
            <w:r w:rsidRPr="00AB310A">
              <w:rPr>
                <w:rFonts w:ascii="Times New Roman" w:eastAsia="Times New Roman" w:hAnsi="Times New Roman" w:cs="Times New Roman"/>
                <w:color w:val="000000"/>
                <w:sz w:val="24"/>
                <w:szCs w:val="24"/>
              </w:rPr>
              <w:t>.</w:t>
            </w:r>
          </w:p>
        </w:tc>
        <w:tc>
          <w:tcPr>
            <w:tcW w:w="139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592"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–12,755</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w:t>
            </w:r>
            <w:r w:rsidRPr="00AB310A">
              <w:rPr>
                <w:rFonts w:ascii="Times New Roman" w:eastAsia="Times New Roman" w:hAnsi="Times New Roman" w:cs="Times New Roman"/>
                <w:b/>
                <w:position w:val="-1"/>
                <w:sz w:val="20"/>
                <w:szCs w:val="20"/>
                <w:lang w:eastAsia="ru-RU"/>
              </w:rPr>
              <w:t xml:space="preserve"> –</w:t>
            </w:r>
            <w:r w:rsidRPr="00AB310A">
              <w:rPr>
                <w:rFonts w:ascii="Times New Roman" w:eastAsia="Times New Roman" w:hAnsi="Times New Roman" w:cs="Times New Roman"/>
                <w:position w:val="-1"/>
                <w:sz w:val="20"/>
                <w:szCs w:val="20"/>
                <w:lang w:eastAsia="ru-RU"/>
              </w:rPr>
              <w:t xml:space="preserve"> 13</w:t>
            </w:r>
            <w:r w:rsidRPr="00AB310A">
              <w:rPr>
                <w:rFonts w:ascii="Times New Roman" w:eastAsia="Times New Roman" w:hAnsi="Times New Roman" w:cs="Times New Roman"/>
                <w:b/>
                <w:position w:val="-1"/>
                <w:sz w:val="20"/>
                <w:szCs w:val="20"/>
                <w:lang w:eastAsia="ru-RU"/>
              </w:rPr>
              <w:t xml:space="preserve"> </w:t>
            </w:r>
            <w:r w:rsidRPr="00AB310A">
              <w:rPr>
                <w:rFonts w:ascii="Times New Roman" w:eastAsia="Times New Roman" w:hAnsi="Times New Roman" w:cs="Times New Roman"/>
                <w:position w:val="-1"/>
                <w:sz w:val="20"/>
                <w:szCs w:val="20"/>
                <w:lang w:eastAsia="ru-RU"/>
              </w:rPr>
              <w:t>гуртківців, 4 керівників гуртків</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 0,673 на 1 учня, 1,000 – на 1 керівника гуртка</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якості- підвищення прикладного змісту освіти</w:t>
            </w:r>
          </w:p>
          <w:p w:rsidR="00AB310A" w:rsidRPr="00AB310A" w:rsidRDefault="00AB310A" w:rsidP="00B07F30">
            <w:pPr>
              <w:jc w:val="center"/>
              <w:rPr>
                <w:rFonts w:ascii="Times New Roman" w:eastAsia="Times New Roman" w:hAnsi="Times New Roman" w:cs="Times New Roman"/>
                <w:color w:val="000000"/>
                <w:sz w:val="20"/>
                <w:szCs w:val="20"/>
              </w:rPr>
            </w:pPr>
          </w:p>
        </w:tc>
        <w:tc>
          <w:tcPr>
            <w:tcW w:w="11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rPr>
              <w:t>МБ</w:t>
            </w:r>
          </w:p>
        </w:tc>
        <w:tc>
          <w:tcPr>
            <w:tcW w:w="1449"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12,755</w:t>
            </w:r>
          </w:p>
        </w:tc>
        <w:tc>
          <w:tcPr>
            <w:tcW w:w="119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p>
        </w:tc>
        <w:tc>
          <w:tcPr>
            <w:tcW w:w="1198"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p>
        </w:tc>
        <w:tc>
          <w:tcPr>
            <w:tcW w:w="266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textAlignment w:val="baseline"/>
              <w:rPr>
                <w:rFonts w:ascii="Arial" w:eastAsia="Times New Roman" w:hAnsi="Arial" w:cs="Arial"/>
                <w:sz w:val="24"/>
                <w:szCs w:val="24"/>
              </w:rPr>
            </w:pPr>
            <w:r w:rsidRPr="00AB310A">
              <w:rPr>
                <w:rFonts w:ascii="Times New Roman" w:eastAsia="Times New Roman" w:hAnsi="Times New Roman" w:cs="Times New Roman"/>
                <w:color w:val="000000"/>
                <w:sz w:val="24"/>
                <w:szCs w:val="24"/>
              </w:rPr>
              <w:t xml:space="preserve">Забезпечено розвиток здібностей дітей та молоді у сфері освіти, науки, культури, фізичної культури і спорту, технічної та іншої творчості, здобуття ними первинних професійних знань, умінь і навичок, необхідних для їх соціалізації, подальшої самореалізації та/або професійної діяльності. Забезпечено матеріальну підтримку вихованців позашкільної освіти, </w:t>
            </w:r>
            <w:r w:rsidRPr="00AB310A">
              <w:rPr>
                <w:rFonts w:ascii="Times New Roman" w:eastAsia="Times New Roman" w:hAnsi="Times New Roman" w:cs="Times New Roman"/>
                <w:color w:val="000000"/>
                <w:sz w:val="24"/>
                <w:szCs w:val="24"/>
                <w:shd w:val="clear" w:color="auto" w:fill="FFFFFF"/>
              </w:rPr>
              <w:t xml:space="preserve">керівників гуртків </w:t>
            </w:r>
            <w:r w:rsidRPr="00AB310A">
              <w:rPr>
                <w:rFonts w:ascii="Times New Roman" w:eastAsia="Times New Roman" w:hAnsi="Times New Roman" w:cs="Times New Roman"/>
                <w:color w:val="222222"/>
                <w:sz w:val="24"/>
                <w:szCs w:val="24"/>
                <w:shd w:val="clear" w:color="auto" w:fill="FFFFFF"/>
              </w:rPr>
              <w:t>Нагороджено дипломами, грошовими преміями, цінними подарунками переможців різноманітних конкурсів позашкілля та їх наставників.</w:t>
            </w:r>
          </w:p>
        </w:tc>
      </w:tr>
      <w:tr w:rsidR="00AB310A" w:rsidRPr="00AB310A" w:rsidTr="00985A97">
        <w:tc>
          <w:tcPr>
            <w:tcW w:w="9228" w:type="dxa"/>
            <w:gridSpan w:val="6"/>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Загалом коштів</w:t>
            </w:r>
          </w:p>
        </w:tc>
        <w:tc>
          <w:tcPr>
            <w:tcW w:w="1449" w:type="dxa"/>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57,755</w:t>
            </w:r>
          </w:p>
        </w:tc>
        <w:tc>
          <w:tcPr>
            <w:tcW w:w="1198"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1198"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2662"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tbl>
      <w:tblPr>
        <w:tblStyle w:val="a5"/>
        <w:tblW w:w="15615" w:type="dxa"/>
        <w:tblInd w:w="-289" w:type="dxa"/>
        <w:tblLayout w:type="fixed"/>
        <w:tblLook w:val="04A0"/>
      </w:tblPr>
      <w:tblGrid>
        <w:gridCol w:w="709"/>
        <w:gridCol w:w="2410"/>
        <w:gridCol w:w="2268"/>
        <w:gridCol w:w="1417"/>
        <w:gridCol w:w="1701"/>
        <w:gridCol w:w="1134"/>
        <w:gridCol w:w="7"/>
        <w:gridCol w:w="844"/>
        <w:gridCol w:w="7"/>
        <w:gridCol w:w="985"/>
        <w:gridCol w:w="7"/>
        <w:gridCol w:w="985"/>
        <w:gridCol w:w="7"/>
        <w:gridCol w:w="3112"/>
        <w:gridCol w:w="7"/>
        <w:gridCol w:w="15"/>
      </w:tblGrid>
      <w:tr w:rsidR="00AB310A" w:rsidRPr="00AB310A" w:rsidTr="00AB310A">
        <w:trPr>
          <w:gridAfter w:val="2"/>
          <w:wAfter w:w="22" w:type="dxa"/>
        </w:trPr>
        <w:tc>
          <w:tcPr>
            <w:tcW w:w="710"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w:t>
            </w:r>
          </w:p>
          <w:p w:rsidR="00AB310A" w:rsidRPr="00AB310A" w:rsidRDefault="00AB310A" w:rsidP="00B07F30">
            <w:pP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з/п </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417" w:type="dxa"/>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Виконавці  </w:t>
            </w:r>
            <w:r w:rsidRPr="00AB310A">
              <w:rPr>
                <w:rFonts w:ascii="Times New Roman" w:eastAsia="Times New Roman" w:hAnsi="Times New Roman" w:cs="Times New Roman"/>
                <w:b/>
                <w:color w:val="000000"/>
                <w:sz w:val="20"/>
                <w:szCs w:val="20"/>
              </w:rPr>
              <w:lastRenderedPageBreak/>
              <w:t>завдання</w:t>
            </w:r>
          </w:p>
        </w:tc>
        <w:tc>
          <w:tcPr>
            <w:tcW w:w="1701"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sz w:val="20"/>
                <w:szCs w:val="20"/>
              </w:rPr>
            </w:pPr>
            <w:r w:rsidRPr="00AB310A">
              <w:rPr>
                <w:rFonts w:ascii="Times New Roman" w:eastAsia="Times New Roman" w:hAnsi="Times New Roman" w:cs="Times New Roman"/>
                <w:b/>
                <w:sz w:val="20"/>
                <w:szCs w:val="20"/>
              </w:rPr>
              <w:lastRenderedPageBreak/>
              <w:t xml:space="preserve">Показники виконання </w:t>
            </w:r>
            <w:r w:rsidRPr="00AB310A">
              <w:rPr>
                <w:rFonts w:ascii="Times New Roman" w:eastAsia="Times New Roman" w:hAnsi="Times New Roman" w:cs="Times New Roman"/>
                <w:b/>
                <w:sz w:val="20"/>
                <w:szCs w:val="20"/>
              </w:rPr>
              <w:lastRenderedPageBreak/>
              <w:t>заходу, один. виміру</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(тис. грн.)</w:t>
            </w:r>
          </w:p>
        </w:tc>
        <w:tc>
          <w:tcPr>
            <w:tcW w:w="1134"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Джерела*</w:t>
            </w:r>
          </w:p>
        </w:tc>
        <w:tc>
          <w:tcPr>
            <w:tcW w:w="2835" w:type="dxa"/>
            <w:gridSpan w:val="6"/>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Фінансування</w:t>
            </w:r>
          </w:p>
        </w:tc>
        <w:tc>
          <w:tcPr>
            <w:tcW w:w="3119" w:type="dxa"/>
            <w:gridSpan w:val="2"/>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AB310A">
        <w:trPr>
          <w:gridAfter w:val="2"/>
          <w:wAfter w:w="22" w:type="dxa"/>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835" w:type="dxa"/>
            <w:gridSpan w:val="6"/>
            <w:tcBorders>
              <w:top w:val="single" w:sz="4" w:space="0" w:color="auto"/>
              <w:left w:val="single" w:sz="4" w:space="0" w:color="000000"/>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Обсяги, тис. грн</w:t>
            </w:r>
          </w:p>
        </w:tc>
        <w:tc>
          <w:tcPr>
            <w:tcW w:w="6238" w:type="dxa"/>
            <w:gridSpan w:val="2"/>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AB310A">
        <w:trPr>
          <w:gridAfter w:val="2"/>
          <w:wAfter w:w="22" w:type="dxa"/>
        </w:trPr>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851" w:type="dxa"/>
            <w:gridSpan w:val="2"/>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2024 рік</w:t>
            </w:r>
          </w:p>
        </w:tc>
        <w:tc>
          <w:tcPr>
            <w:tcW w:w="992" w:type="dxa"/>
            <w:gridSpan w:val="2"/>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2025</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рік</w:t>
            </w:r>
          </w:p>
        </w:tc>
        <w:tc>
          <w:tcPr>
            <w:tcW w:w="992" w:type="dxa"/>
            <w:gridSpan w:val="2"/>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2026</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 рік</w:t>
            </w:r>
          </w:p>
        </w:tc>
        <w:tc>
          <w:tcPr>
            <w:tcW w:w="3119" w:type="dxa"/>
            <w:gridSpan w:val="2"/>
            <w:tcBorders>
              <w:top w:val="single" w:sz="4" w:space="0" w:color="auto"/>
              <w:left w:val="single" w:sz="4" w:space="0" w:color="auto"/>
              <w:bottom w:val="single" w:sz="4" w:space="0" w:color="auto"/>
              <w:right w:val="single" w:sz="4" w:space="0" w:color="auto"/>
            </w:tcBorders>
            <w:shd w:val="clear" w:color="auto" w:fill="E7E6E6"/>
          </w:tcPr>
          <w:p w:rsidR="00AB310A" w:rsidRPr="00AB310A" w:rsidRDefault="00AB310A" w:rsidP="00B07F30">
            <w:pPr>
              <w:rPr>
                <w:rFonts w:ascii="Times New Roman" w:eastAsia="Times New Roman" w:hAnsi="Times New Roman" w:cs="Times New Roman"/>
                <w:color w:val="000000"/>
                <w:sz w:val="28"/>
              </w:rPr>
            </w:pPr>
          </w:p>
        </w:tc>
      </w:tr>
      <w:tr w:rsidR="00AB310A" w:rsidRPr="00AB310A" w:rsidTr="00AB310A">
        <w:tc>
          <w:tcPr>
            <w:tcW w:w="15616" w:type="dxa"/>
            <w:gridSpan w:val="16"/>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ІУ. Освіта осіб з особливими освітніми потребами</w:t>
            </w:r>
          </w:p>
        </w:tc>
      </w:tr>
      <w:tr w:rsidR="00AB310A" w:rsidRPr="00AB310A" w:rsidTr="00AB310A">
        <w:trPr>
          <w:gridAfter w:val="2"/>
          <w:wAfter w:w="22" w:type="dxa"/>
        </w:trPr>
        <w:tc>
          <w:tcPr>
            <w:tcW w:w="710"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4.1.</w:t>
            </w:r>
          </w:p>
        </w:tc>
        <w:tc>
          <w:tcPr>
            <w:tcW w:w="2410"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Завдання 1.</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Посилення спроможності закладів освіти до потреб здобувачів освіти з особливими освітніми потребами.</w:t>
            </w:r>
          </w:p>
        </w:tc>
        <w:tc>
          <w:tcPr>
            <w:tcW w:w="226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4.1.1 Завершити облаштування пандусів, створити туалетні кімнати для маломобільних груп дітей, інших елементів архітектурної доступності до будівель закладів освіти.</w:t>
            </w:r>
          </w:p>
        </w:tc>
        <w:tc>
          <w:tcPr>
            <w:tcW w:w="1417"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p w:rsidR="00AB310A" w:rsidRPr="00AB310A" w:rsidRDefault="00AB310A" w:rsidP="00B07F30">
            <w:pPr>
              <w:jc w:val="center"/>
              <w:rPr>
                <w:rFonts w:ascii="Times New Roman" w:eastAsia="Times New Roman" w:hAnsi="Times New Roman" w:cs="Times New Roman"/>
                <w:color w:val="000000"/>
                <w:sz w:val="24"/>
                <w:szCs w:val="24"/>
              </w:rPr>
            </w:pPr>
          </w:p>
        </w:tc>
        <w:tc>
          <w:tcPr>
            <w:tcW w:w="1701"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затрат – </w:t>
            </w:r>
          </w:p>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    продукту</w:t>
            </w:r>
            <w:r w:rsidRPr="00AB310A">
              <w:rPr>
                <w:rFonts w:ascii="Times New Roman" w:eastAsia="Times New Roman" w:hAnsi="Times New Roman" w:cs="Times New Roman"/>
                <w:b/>
                <w:position w:val="-1"/>
                <w:sz w:val="20"/>
                <w:szCs w:val="20"/>
                <w:lang w:eastAsia="ru-RU"/>
              </w:rPr>
              <w:t xml:space="preserve"> –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ефективності – </w:t>
            </w:r>
          </w:p>
          <w:p w:rsidR="00AB310A" w:rsidRPr="00AB310A" w:rsidRDefault="00AB310A" w:rsidP="00B07F30">
            <w:pPr>
              <w:jc w:val="center"/>
              <w:rPr>
                <w:rFonts w:ascii="Times New Roman" w:eastAsia="Times New Roman" w:hAnsi="Times New Roman" w:cs="Times New Roman"/>
                <w:color w:val="000000"/>
                <w:sz w:val="24"/>
                <w:szCs w:val="24"/>
              </w:rPr>
            </w:pPr>
          </w:p>
        </w:tc>
        <w:tc>
          <w:tcPr>
            <w:tcW w:w="1134"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інші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джерела</w:t>
            </w: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851"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992"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tc>
        <w:tc>
          <w:tcPr>
            <w:tcW w:w="992"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tc>
        <w:tc>
          <w:tcPr>
            <w:tcW w:w="3119"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ind w:left="10" w:hanging="10"/>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Забезпечено безперешкодний доступ дітей з ООП до закладів освіти, створено умови для їх соціалізації на навчання.</w:t>
            </w:r>
          </w:p>
          <w:p w:rsidR="00AB310A" w:rsidRPr="00AB310A" w:rsidRDefault="00AB310A" w:rsidP="00B07F30">
            <w:pPr>
              <w:ind w:left="10" w:hanging="10"/>
              <w:rPr>
                <w:rFonts w:ascii="Times New Roman" w:eastAsia="Times New Roman" w:hAnsi="Times New Roman" w:cs="Times New Roman"/>
                <w:color w:val="000000"/>
                <w:sz w:val="24"/>
                <w:szCs w:val="24"/>
              </w:rPr>
            </w:pPr>
          </w:p>
          <w:p w:rsidR="00AB310A" w:rsidRPr="00AB310A" w:rsidRDefault="00AB310A" w:rsidP="00B07F30">
            <w:pPr>
              <w:ind w:left="10" w:hanging="10"/>
              <w:rPr>
                <w:rFonts w:ascii="Times New Roman" w:eastAsia="Times New Roman" w:hAnsi="Times New Roman" w:cs="Times New Roman"/>
                <w:color w:val="000000"/>
                <w:sz w:val="24"/>
                <w:szCs w:val="24"/>
              </w:rPr>
            </w:pPr>
          </w:p>
          <w:p w:rsidR="00AB310A" w:rsidRPr="00AB310A" w:rsidRDefault="00AB310A" w:rsidP="00B07F30">
            <w:pPr>
              <w:ind w:left="10" w:hanging="10"/>
              <w:rPr>
                <w:rFonts w:ascii="Times New Roman" w:eastAsia="Times New Roman" w:hAnsi="Times New Roman" w:cs="Times New Roman"/>
                <w:color w:val="000000"/>
                <w:sz w:val="24"/>
                <w:szCs w:val="24"/>
              </w:rPr>
            </w:pPr>
          </w:p>
          <w:p w:rsidR="00AB310A" w:rsidRPr="00AB310A" w:rsidRDefault="00AB310A" w:rsidP="00B07F30">
            <w:pPr>
              <w:ind w:left="10" w:hanging="10"/>
              <w:rPr>
                <w:rFonts w:ascii="Times New Roman" w:eastAsia="Times New Roman" w:hAnsi="Times New Roman" w:cs="Times New Roman"/>
                <w:color w:val="000000"/>
                <w:sz w:val="24"/>
                <w:szCs w:val="24"/>
              </w:rPr>
            </w:pPr>
          </w:p>
          <w:p w:rsidR="00AB310A" w:rsidRPr="00AB310A" w:rsidRDefault="00AB310A" w:rsidP="00B07F30">
            <w:pPr>
              <w:ind w:left="10" w:hanging="10"/>
              <w:rPr>
                <w:rFonts w:ascii="Times New Roman" w:eastAsia="Times New Roman" w:hAnsi="Times New Roman" w:cs="Times New Roman"/>
                <w:color w:val="000000"/>
                <w:sz w:val="24"/>
                <w:szCs w:val="24"/>
              </w:rPr>
            </w:pPr>
          </w:p>
          <w:p w:rsidR="00AB310A" w:rsidRPr="00AB310A" w:rsidRDefault="00AB310A" w:rsidP="00B07F30">
            <w:pPr>
              <w:rPr>
                <w:rFonts w:ascii="Times New Roman" w:eastAsia="Times New Roman" w:hAnsi="Times New Roman" w:cs="Times New Roman"/>
                <w:color w:val="000000"/>
                <w:sz w:val="24"/>
                <w:szCs w:val="24"/>
              </w:rPr>
            </w:pPr>
          </w:p>
        </w:tc>
      </w:tr>
      <w:tr w:rsidR="00AB310A" w:rsidRPr="00AB310A" w:rsidTr="00AB310A">
        <w:trPr>
          <w:gridAfter w:val="2"/>
          <w:wAfter w:w="22" w:type="dxa"/>
        </w:trPr>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4.1.2. Придбати інтерактивні навчальні комплекси (сенсорні столи з навчальними програмами, інтерактивні дошки та підлоги, розвивальні кімнати для дітей з ООП, поповнити ресурсні кімнати закладів освіти, розширити ресурсний простір ІРЦ.</w:t>
            </w:r>
          </w:p>
        </w:tc>
        <w:tc>
          <w:tcPr>
            <w:tcW w:w="1417"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 </w:t>
            </w:r>
          </w:p>
        </w:tc>
        <w:tc>
          <w:tcPr>
            <w:tcW w:w="1701"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затрат – виділено коштів – </w:t>
            </w:r>
          </w:p>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    продукту</w:t>
            </w:r>
            <w:r w:rsidRPr="00AB310A">
              <w:rPr>
                <w:rFonts w:ascii="Times New Roman" w:eastAsia="Times New Roman" w:hAnsi="Times New Roman" w:cs="Times New Roman"/>
                <w:b/>
                <w:position w:val="-1"/>
                <w:sz w:val="20"/>
                <w:szCs w:val="20"/>
                <w:lang w:eastAsia="ru-RU"/>
              </w:rPr>
              <w:t xml:space="preserve"> –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ефективності – </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 xml:space="preserve">інші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джерела</w:t>
            </w:r>
          </w:p>
        </w:tc>
        <w:tc>
          <w:tcPr>
            <w:tcW w:w="851"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992"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tc>
        <w:tc>
          <w:tcPr>
            <w:tcW w:w="992"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tc>
        <w:tc>
          <w:tcPr>
            <w:tcW w:w="3119"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Покращено якість надання освітніх послуг, навчання  та соціалізацію дітей з ООП,</w:t>
            </w:r>
            <w:r w:rsidRPr="00AB310A">
              <w:rPr>
                <w:rFonts w:ascii="Times New Roman" w:eastAsia="Times New Roman" w:hAnsi="Times New Roman" w:cs="Times New Roman"/>
                <w:color w:val="222222"/>
                <w:sz w:val="24"/>
                <w:szCs w:val="24"/>
                <w:lang w:eastAsia="ru-RU"/>
              </w:rPr>
              <w:t xml:space="preserve"> </w:t>
            </w:r>
            <w:r w:rsidRPr="00AB310A">
              <w:rPr>
                <w:rFonts w:ascii="Times New Roman" w:eastAsia="Calibri" w:hAnsi="Times New Roman" w:cs="Times New Roman"/>
                <w:color w:val="222222"/>
                <w:sz w:val="24"/>
                <w:szCs w:val="24"/>
                <w:shd w:val="clear" w:color="auto" w:fill="FFFFFF"/>
              </w:rPr>
              <w:t>полегшено сприйняття ними нового навчального матеріалу.</w:t>
            </w:r>
          </w:p>
          <w:p w:rsidR="00AB310A" w:rsidRPr="00AB310A" w:rsidRDefault="00AB310A" w:rsidP="00B07F30">
            <w:pPr>
              <w:ind w:left="10" w:hanging="10"/>
              <w:rPr>
                <w:rFonts w:ascii="Times New Roman" w:eastAsia="Times New Roman" w:hAnsi="Times New Roman" w:cs="Times New Roman"/>
                <w:color w:val="000000"/>
                <w:sz w:val="24"/>
                <w:szCs w:val="24"/>
              </w:rPr>
            </w:pPr>
          </w:p>
        </w:tc>
      </w:tr>
      <w:tr w:rsidR="00AB310A" w:rsidRPr="00AB310A" w:rsidTr="00AB310A">
        <w:trPr>
          <w:gridAfter w:val="1"/>
          <w:wAfter w:w="15" w:type="dxa"/>
        </w:trPr>
        <w:tc>
          <w:tcPr>
            <w:tcW w:w="9647" w:type="dxa"/>
            <w:gridSpan w:val="7"/>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Загалом коштів</w:t>
            </w:r>
          </w:p>
        </w:tc>
        <w:tc>
          <w:tcPr>
            <w:tcW w:w="851" w:type="dxa"/>
            <w:gridSpan w:val="2"/>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992"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992"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3119"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tbl>
      <w:tblPr>
        <w:tblStyle w:val="a5"/>
        <w:tblW w:w="15465" w:type="dxa"/>
        <w:tblInd w:w="-289" w:type="dxa"/>
        <w:tblLayout w:type="fixed"/>
        <w:tblLook w:val="04A0"/>
      </w:tblPr>
      <w:tblGrid>
        <w:gridCol w:w="709"/>
        <w:gridCol w:w="2266"/>
        <w:gridCol w:w="2267"/>
        <w:gridCol w:w="1275"/>
        <w:gridCol w:w="1842"/>
        <w:gridCol w:w="992"/>
        <w:gridCol w:w="992"/>
        <w:gridCol w:w="851"/>
        <w:gridCol w:w="850"/>
        <w:gridCol w:w="3402"/>
        <w:gridCol w:w="19"/>
      </w:tblGrid>
      <w:tr w:rsidR="00AB310A" w:rsidRPr="00AB310A" w:rsidTr="00AB310A">
        <w:trPr>
          <w:gridAfter w:val="1"/>
          <w:wAfter w:w="19" w:type="dxa"/>
        </w:trPr>
        <w:tc>
          <w:tcPr>
            <w:tcW w:w="710"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w:t>
            </w:r>
          </w:p>
          <w:p w:rsidR="00AB310A" w:rsidRPr="00AB310A" w:rsidRDefault="00AB310A" w:rsidP="00B07F30">
            <w:pP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з/п </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2268"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275" w:type="dxa"/>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Виконавці  </w:t>
            </w:r>
            <w:r w:rsidRPr="00AB310A">
              <w:rPr>
                <w:rFonts w:ascii="Times New Roman" w:eastAsia="Times New Roman" w:hAnsi="Times New Roman" w:cs="Times New Roman"/>
                <w:b/>
                <w:color w:val="000000"/>
                <w:sz w:val="20"/>
                <w:szCs w:val="20"/>
              </w:rPr>
              <w:lastRenderedPageBreak/>
              <w:t>завдання</w:t>
            </w:r>
          </w:p>
        </w:tc>
        <w:tc>
          <w:tcPr>
            <w:tcW w:w="1843"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sz w:val="20"/>
                <w:szCs w:val="20"/>
              </w:rPr>
            </w:pPr>
            <w:r w:rsidRPr="00AB310A">
              <w:rPr>
                <w:rFonts w:ascii="Times New Roman" w:eastAsia="Times New Roman" w:hAnsi="Times New Roman" w:cs="Times New Roman"/>
                <w:b/>
                <w:sz w:val="20"/>
                <w:szCs w:val="20"/>
              </w:rPr>
              <w:lastRenderedPageBreak/>
              <w:t xml:space="preserve">Показники виконання </w:t>
            </w:r>
            <w:r w:rsidRPr="00AB310A">
              <w:rPr>
                <w:rFonts w:ascii="Times New Roman" w:eastAsia="Times New Roman" w:hAnsi="Times New Roman" w:cs="Times New Roman"/>
                <w:b/>
                <w:sz w:val="20"/>
                <w:szCs w:val="20"/>
              </w:rPr>
              <w:lastRenderedPageBreak/>
              <w:t>заходу, один. виміру</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(тис.грн.)</w:t>
            </w:r>
          </w:p>
        </w:tc>
        <w:tc>
          <w:tcPr>
            <w:tcW w:w="992"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w:t>
            </w:r>
            <w:r w:rsidRPr="00AB310A">
              <w:rPr>
                <w:rFonts w:ascii="Times New Roman" w:eastAsia="Times New Roman" w:hAnsi="Times New Roman" w:cs="Times New Roman"/>
                <w:b/>
                <w:color w:val="000000"/>
                <w:sz w:val="20"/>
                <w:szCs w:val="20"/>
              </w:rPr>
              <w:lastRenderedPageBreak/>
              <w:t>а*</w:t>
            </w:r>
          </w:p>
        </w:tc>
        <w:tc>
          <w:tcPr>
            <w:tcW w:w="2693" w:type="dxa"/>
            <w:gridSpan w:val="3"/>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lastRenderedPageBreak/>
              <w:t>Фінансування</w:t>
            </w:r>
          </w:p>
        </w:tc>
        <w:tc>
          <w:tcPr>
            <w:tcW w:w="3403" w:type="dxa"/>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AB310A">
        <w:trPr>
          <w:gridAfter w:val="1"/>
          <w:wAfter w:w="19" w:type="dxa"/>
        </w:trPr>
        <w:tc>
          <w:tcPr>
            <w:tcW w:w="15471"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275"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843"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992"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693" w:type="dxa"/>
            <w:gridSpan w:val="3"/>
            <w:tcBorders>
              <w:top w:val="single" w:sz="4" w:space="0" w:color="auto"/>
              <w:left w:val="single" w:sz="4" w:space="0" w:color="000000"/>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Обсяги, тис. грн</w:t>
            </w:r>
          </w:p>
        </w:tc>
        <w:tc>
          <w:tcPr>
            <w:tcW w:w="3149"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AB310A">
        <w:trPr>
          <w:gridAfter w:val="1"/>
          <w:wAfter w:w="19" w:type="dxa"/>
        </w:trPr>
        <w:tc>
          <w:tcPr>
            <w:tcW w:w="15471"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268"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275"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843"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992"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2024</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851" w:type="dxa"/>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2025</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850" w:type="dxa"/>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2026 </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3403" w:type="dxa"/>
            <w:tcBorders>
              <w:top w:val="single" w:sz="4" w:space="0" w:color="auto"/>
              <w:left w:val="single" w:sz="4" w:space="0" w:color="auto"/>
              <w:bottom w:val="single" w:sz="4" w:space="0" w:color="auto"/>
              <w:right w:val="single" w:sz="4" w:space="0" w:color="auto"/>
            </w:tcBorders>
            <w:shd w:val="clear" w:color="auto" w:fill="E7E6E6"/>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AB310A">
        <w:tc>
          <w:tcPr>
            <w:tcW w:w="15471" w:type="dxa"/>
            <w:gridSpan w:val="11"/>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У. Професійний розвиток педагогічних працівників. Інтеграція в міжнародну та європейську спільноту.</w:t>
            </w:r>
          </w:p>
        </w:tc>
      </w:tr>
      <w:tr w:rsidR="00AB310A" w:rsidRPr="00AB310A" w:rsidTr="00AB310A">
        <w:trPr>
          <w:gridAfter w:val="1"/>
          <w:wAfter w:w="19" w:type="dxa"/>
        </w:trPr>
        <w:tc>
          <w:tcPr>
            <w:tcW w:w="710"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5.1.</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Завдання 1.</w:t>
            </w:r>
            <w:r w:rsidRPr="00AB310A">
              <w:rPr>
                <w:rFonts w:ascii="Times New Roman" w:eastAsia="Times New Roman" w:hAnsi="Times New Roman" w:cs="Times New Roman"/>
                <w:color w:val="000000"/>
                <w:sz w:val="24"/>
                <w:szCs w:val="24"/>
              </w:rPr>
              <w:t xml:space="preserve"> </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«Освітянин року»</w:t>
            </w:r>
          </w:p>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Здійснення грошового стимулювання педагогічних працівників за підсумками освітянських конкурсів.</w:t>
            </w:r>
          </w:p>
        </w:tc>
        <w:tc>
          <w:tcPr>
            <w:tcW w:w="2268"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shd w:val="clear" w:color="auto" w:fill="FFFFFF"/>
              </w:rPr>
              <w:t>5.1.1. Нагородити грошовими преміями педагогів, які вирізняються творчим підходом та методичними знахідками.</w:t>
            </w:r>
          </w:p>
        </w:tc>
        <w:tc>
          <w:tcPr>
            <w:tcW w:w="1275"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843"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затрат – виділено коштів –24,4</w:t>
            </w:r>
          </w:p>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продукту –</w:t>
            </w:r>
          </w:p>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нагороджено – 44</w:t>
            </w:r>
          </w:p>
          <w:p w:rsidR="00AB310A" w:rsidRPr="00AB310A" w:rsidRDefault="00AB310A" w:rsidP="00B07F30">
            <w:pPr>
              <w:autoSpaceDE w:val="0"/>
              <w:autoSpaceDN w:val="0"/>
              <w:adjustRightInd w:val="0"/>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ефективності – на одного педагога  – 0,555</w:t>
            </w:r>
          </w:p>
          <w:p w:rsidR="00AB310A" w:rsidRPr="00AB310A" w:rsidRDefault="00AB310A" w:rsidP="00B07F30">
            <w:pPr>
              <w:jc w:val="center"/>
              <w:rPr>
                <w:rFonts w:ascii="Times New Roman" w:eastAsia="Times New Roman" w:hAnsi="Times New Roman" w:cs="Times New Roman"/>
              </w:rPr>
            </w:pPr>
            <w:r w:rsidRPr="00AB310A">
              <w:rPr>
                <w:rFonts w:ascii="Times New Roman" w:eastAsia="Times New Roman" w:hAnsi="Times New Roman" w:cs="Times New Roman"/>
                <w:sz w:val="20"/>
                <w:szCs w:val="20"/>
              </w:rPr>
              <w:t>якості – збільшення кількості педагогів на 2 особи</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jc w:val="center"/>
              <w:rPr>
                <w:rFonts w:ascii="Times New Roman" w:eastAsia="Times New Roman" w:hAnsi="Times New Roman" w:cs="Times New Roman"/>
                <w:sz w:val="24"/>
                <w:szCs w:val="24"/>
              </w:rPr>
            </w:pPr>
            <w:r w:rsidRPr="00AB310A">
              <w:rPr>
                <w:rFonts w:ascii="Times New Roman" w:eastAsia="Times New Roman" w:hAnsi="Times New Roman" w:cs="Times New Roman"/>
                <w:sz w:val="24"/>
                <w:szCs w:val="24"/>
              </w:rPr>
              <w:t>МБ</w:t>
            </w:r>
          </w:p>
        </w:tc>
        <w:tc>
          <w:tcPr>
            <w:tcW w:w="992"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jc w:val="center"/>
              <w:rPr>
                <w:rFonts w:ascii="Times New Roman" w:eastAsia="Times New Roman" w:hAnsi="Times New Roman" w:cs="Times New Roman"/>
                <w:b/>
                <w:sz w:val="24"/>
                <w:szCs w:val="24"/>
              </w:rPr>
            </w:pPr>
            <w:r w:rsidRPr="00AB310A">
              <w:rPr>
                <w:rFonts w:ascii="Times New Roman" w:eastAsia="Times New Roman" w:hAnsi="Times New Roman" w:cs="Times New Roman"/>
                <w:b/>
                <w:sz w:val="24"/>
                <w:szCs w:val="24"/>
              </w:rPr>
              <w:t>24,400</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both"/>
              <w:rPr>
                <w:rFonts w:ascii="Times New Roman" w:eastAsia="Times New Roman" w:hAnsi="Times New Roman" w:cs="Times New Roman"/>
                <w:color w:val="000000"/>
                <w:sz w:val="20"/>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FFFFFF"/>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tc>
        <w:tc>
          <w:tcPr>
            <w:tcW w:w="3403" w:type="dxa"/>
            <w:tcBorders>
              <w:top w:val="single" w:sz="4" w:space="0" w:color="auto"/>
              <w:left w:val="single" w:sz="4" w:space="0" w:color="auto"/>
              <w:bottom w:val="single" w:sz="4" w:space="0" w:color="auto"/>
              <w:right w:val="single" w:sz="4" w:space="0" w:color="auto"/>
            </w:tcBorders>
            <w:shd w:val="clear" w:color="auto" w:fill="FFFFFF"/>
            <w:hideMark/>
          </w:tcPr>
          <w:p w:rsidR="00AB310A" w:rsidRPr="00AB310A" w:rsidRDefault="00AB310A" w:rsidP="00B07F30">
            <w:pPr>
              <w:contextualSpacing/>
              <w:rPr>
                <w:rFonts w:ascii="Times New Roman" w:eastAsia="Calibri" w:hAnsi="Times New Roman" w:cs="Times New Roman"/>
                <w:sz w:val="24"/>
                <w:szCs w:val="24"/>
                <w:lang w:eastAsia="ru-RU"/>
              </w:rPr>
            </w:pPr>
            <w:r w:rsidRPr="00AB310A">
              <w:rPr>
                <w:rFonts w:ascii="Times New Roman" w:eastAsia="Calibri" w:hAnsi="Times New Roman" w:cs="Times New Roman"/>
                <w:sz w:val="24"/>
                <w:szCs w:val="24"/>
                <w:lang w:eastAsia="ru-RU"/>
              </w:rPr>
              <w:t xml:space="preserve">Створено умови для стимулювання творчого росту та професійного самовираження педагогів, престижності праці учителя. Відзначено кращих освітян, учасників та переможців  фахових конкурсів «Учитель року», учасників сертифікації, експертів з проведення сертифікації та впровадження педагогічних новацій і технологій в системі освіти, учителів, учні яких є переможцями предметних олімпіад районного і обласного, всеукраїнського та  міжнародних рівнів, Всеукраїнського конкурсу-захисту науково-дослідницьких робіт учнів-членів МАН України, інших інтелектуальних та мистецьких конкурсів, турнірів,  фестивалів, тощо. </w:t>
            </w:r>
          </w:p>
        </w:tc>
      </w:tr>
      <w:tr w:rsidR="00AB310A" w:rsidRPr="00AB310A" w:rsidTr="00AB310A">
        <w:trPr>
          <w:gridAfter w:val="1"/>
          <w:wAfter w:w="19" w:type="dxa"/>
          <w:trHeight w:val="2967"/>
        </w:trPr>
        <w:tc>
          <w:tcPr>
            <w:tcW w:w="7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5.2.</w:t>
            </w:r>
          </w:p>
        </w:tc>
        <w:tc>
          <w:tcPr>
            <w:tcW w:w="226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Завдання 2.</w:t>
            </w:r>
            <w:r w:rsidRPr="00AB310A">
              <w:rPr>
                <w:rFonts w:ascii="Times New Roman" w:eastAsia="Times New Roman" w:hAnsi="Times New Roman" w:cs="Times New Roman"/>
                <w:color w:val="000000"/>
                <w:sz w:val="24"/>
                <w:szCs w:val="24"/>
              </w:rPr>
              <w:t xml:space="preserve"> </w:t>
            </w:r>
            <w:r w:rsidRPr="00AB310A">
              <w:rPr>
                <w:rFonts w:ascii="Times New Roman" w:eastAsia="Times New Roman" w:hAnsi="Times New Roman" w:cs="Times New Roman"/>
                <w:b/>
                <w:color w:val="000000"/>
                <w:sz w:val="24"/>
                <w:szCs w:val="24"/>
              </w:rPr>
              <w:t>Зміцнення партнерських зв'язків та розширення співпраці з міжнародними освітніми організаціями.</w:t>
            </w:r>
          </w:p>
        </w:tc>
        <w:tc>
          <w:tcPr>
            <w:tcW w:w="226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5.2.1. Забезпечити витрати на проїзд, стажування, навчання педагогічних працівників за програмами обміну.</w:t>
            </w:r>
          </w:p>
        </w:tc>
        <w:tc>
          <w:tcPr>
            <w:tcW w:w="127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843"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w:t>
            </w:r>
            <w:r w:rsidRPr="00AB310A">
              <w:rPr>
                <w:rFonts w:ascii="Times New Roman" w:eastAsia="Times New Roman" w:hAnsi="Times New Roman" w:cs="Times New Roman"/>
                <w:b/>
                <w:position w:val="-1"/>
                <w:sz w:val="20"/>
                <w:szCs w:val="20"/>
                <w:lang w:eastAsia="ru-RU"/>
              </w:rPr>
              <w:t xml:space="preserve">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–підвищення професійних компетентностей педпрацівників.</w:t>
            </w:r>
          </w:p>
          <w:p w:rsidR="00AB310A" w:rsidRPr="00AB310A" w:rsidRDefault="00AB310A" w:rsidP="00B07F30">
            <w:pPr>
              <w:rPr>
                <w:rFonts w:ascii="Times New Roman" w:eastAsia="Times New Roman" w:hAnsi="Times New Roman" w:cs="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8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у межах бюджетних призначень</w:t>
            </w:r>
          </w:p>
        </w:tc>
        <w:tc>
          <w:tcPr>
            <w:tcW w:w="340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ind w:left="10" w:hanging="10"/>
              <w:contextualSpacing/>
              <w:rPr>
                <w:rFonts w:ascii="Times New Roman" w:eastAsia="Calibri" w:hAnsi="Times New Roman" w:cs="Times New Roman"/>
                <w:sz w:val="24"/>
                <w:szCs w:val="24"/>
                <w:lang w:eastAsia="zh-CN"/>
              </w:rPr>
            </w:pPr>
            <w:r w:rsidRPr="00AB310A">
              <w:rPr>
                <w:rFonts w:ascii="Times New Roman" w:eastAsia="Calibri" w:hAnsi="Times New Roman" w:cs="Times New Roman"/>
                <w:sz w:val="24"/>
                <w:szCs w:val="24"/>
                <w:lang w:eastAsia="zh-CN"/>
              </w:rPr>
              <w:t>Розвиток  партнерської взаємодії закладів освіти громади з країнами Європи, міжнародною спільнотою, обмін досвідом в режимі офлайн та онлайн, на Інтернет-платформах через прямі партнерські контакти та комунікації, участь у спільних освітніх проєктах.</w:t>
            </w:r>
          </w:p>
        </w:tc>
      </w:tr>
      <w:tr w:rsidR="00AB310A" w:rsidRPr="00AB310A" w:rsidTr="00AB310A">
        <w:trPr>
          <w:gridAfter w:val="1"/>
          <w:wAfter w:w="19" w:type="dxa"/>
          <w:trHeight w:val="473"/>
        </w:trPr>
        <w:tc>
          <w:tcPr>
            <w:tcW w:w="9356" w:type="dxa"/>
            <w:gridSpan w:val="6"/>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Загалом коштів</w:t>
            </w:r>
          </w:p>
        </w:tc>
        <w:tc>
          <w:tcPr>
            <w:tcW w:w="992" w:type="dxa"/>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sz w:val="24"/>
                <w:szCs w:val="24"/>
              </w:rPr>
              <w:t>24,400</w:t>
            </w:r>
          </w:p>
        </w:tc>
        <w:tc>
          <w:tcPr>
            <w:tcW w:w="851"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850"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3403"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tbl>
      <w:tblPr>
        <w:tblStyle w:val="a5"/>
        <w:tblW w:w="15600" w:type="dxa"/>
        <w:tblInd w:w="-289" w:type="dxa"/>
        <w:tblLayout w:type="fixed"/>
        <w:tblLook w:val="04A0"/>
      </w:tblPr>
      <w:tblGrid>
        <w:gridCol w:w="577"/>
        <w:gridCol w:w="2144"/>
        <w:gridCol w:w="2643"/>
        <w:gridCol w:w="52"/>
        <w:gridCol w:w="1251"/>
        <w:gridCol w:w="1844"/>
        <w:gridCol w:w="1135"/>
        <w:gridCol w:w="992"/>
        <w:gridCol w:w="851"/>
        <w:gridCol w:w="992"/>
        <w:gridCol w:w="3119"/>
      </w:tblGrid>
      <w:tr w:rsidR="00AB310A" w:rsidRPr="00AB310A" w:rsidTr="00AB310A">
        <w:tc>
          <w:tcPr>
            <w:tcW w:w="576"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w:t>
            </w:r>
          </w:p>
          <w:p w:rsidR="00AB310A" w:rsidRPr="00AB310A" w:rsidRDefault="00AB310A" w:rsidP="00B07F30">
            <w:pP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з/п </w:t>
            </w:r>
          </w:p>
        </w:tc>
        <w:tc>
          <w:tcPr>
            <w:tcW w:w="2143"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2642"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302" w:type="dxa"/>
            <w:gridSpan w:val="2"/>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Виконавці  завдання</w:t>
            </w:r>
          </w:p>
        </w:tc>
        <w:tc>
          <w:tcPr>
            <w:tcW w:w="1843"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sz w:val="20"/>
                <w:szCs w:val="20"/>
              </w:rPr>
            </w:pPr>
            <w:r w:rsidRPr="00AB310A">
              <w:rPr>
                <w:rFonts w:ascii="Times New Roman" w:eastAsia="Times New Roman" w:hAnsi="Times New Roman" w:cs="Times New Roman"/>
                <w:b/>
                <w:sz w:val="20"/>
                <w:szCs w:val="20"/>
              </w:rPr>
              <w:t>Показники виконання заходу, один. виміру</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(тис.грн.)</w:t>
            </w:r>
          </w:p>
        </w:tc>
        <w:tc>
          <w:tcPr>
            <w:tcW w:w="1134"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Джерела*</w:t>
            </w:r>
          </w:p>
        </w:tc>
        <w:tc>
          <w:tcPr>
            <w:tcW w:w="2835" w:type="dxa"/>
            <w:gridSpan w:val="3"/>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Фінансування</w:t>
            </w:r>
          </w:p>
        </w:tc>
        <w:tc>
          <w:tcPr>
            <w:tcW w:w="3118" w:type="dxa"/>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AB310A">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600" w:type="dxa"/>
            <w:gridSpan w:val="2"/>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835" w:type="dxa"/>
            <w:gridSpan w:val="3"/>
            <w:tcBorders>
              <w:top w:val="single" w:sz="4" w:space="0" w:color="auto"/>
              <w:left w:val="single" w:sz="4" w:space="0" w:color="000000"/>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Обсяги, тис. грн</w:t>
            </w:r>
          </w:p>
        </w:tc>
        <w:tc>
          <w:tcPr>
            <w:tcW w:w="3418"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AB310A">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600" w:type="dxa"/>
            <w:gridSpan w:val="2"/>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992" w:type="dxa"/>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2024</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851" w:type="dxa"/>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2025 </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992" w:type="dxa"/>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2026 рік</w:t>
            </w:r>
          </w:p>
        </w:tc>
        <w:tc>
          <w:tcPr>
            <w:tcW w:w="3418"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AB310A">
        <w:tc>
          <w:tcPr>
            <w:tcW w:w="15593" w:type="dxa"/>
            <w:gridSpan w:val="11"/>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УІ. Цифрова трансформація освіти</w:t>
            </w:r>
          </w:p>
        </w:tc>
      </w:tr>
      <w:tr w:rsidR="00AB310A" w:rsidRPr="00AB310A" w:rsidTr="00AB310A">
        <w:tc>
          <w:tcPr>
            <w:tcW w:w="57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6.1.</w:t>
            </w:r>
          </w:p>
        </w:tc>
        <w:tc>
          <w:tcPr>
            <w:tcW w:w="214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Завдання 1.</w:t>
            </w:r>
            <w:r w:rsidRPr="00AB310A">
              <w:rPr>
                <w:rFonts w:ascii="Times New Roman" w:eastAsia="Times New Roman" w:hAnsi="Times New Roman" w:cs="Times New Roman"/>
                <w:color w:val="000000"/>
                <w:sz w:val="24"/>
                <w:szCs w:val="24"/>
              </w:rPr>
              <w:t xml:space="preserve"> </w:t>
            </w:r>
            <w:r w:rsidRPr="00AB310A">
              <w:rPr>
                <w:rFonts w:ascii="Times New Roman" w:eastAsia="Times New Roman" w:hAnsi="Times New Roman" w:cs="Times New Roman"/>
                <w:b/>
                <w:color w:val="000000"/>
                <w:sz w:val="24"/>
                <w:szCs w:val="24"/>
              </w:rPr>
              <w:t>Підтримка та поширення позитивних прикладів використання цифрових технологій та віддаленого навчання для різних категорій здобувачів освіти та педагогічних працівників.</w:t>
            </w:r>
          </w:p>
        </w:tc>
        <w:tc>
          <w:tcPr>
            <w:tcW w:w="269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6.1.1. Упровадити дистанційну платформу </w:t>
            </w:r>
            <w:r w:rsidRPr="00AB310A">
              <w:rPr>
                <w:rFonts w:ascii="Times New Roman" w:eastAsia="Times New Roman" w:hAnsi="Times New Roman" w:cs="Times New Roman"/>
                <w:color w:val="000000"/>
                <w:sz w:val="24"/>
                <w:szCs w:val="24"/>
                <w:lang w:val="en-US"/>
              </w:rPr>
              <w:t xml:space="preserve">Moodle </w:t>
            </w:r>
            <w:r w:rsidRPr="00AB310A">
              <w:rPr>
                <w:rFonts w:ascii="Times New Roman" w:eastAsia="Times New Roman" w:hAnsi="Times New Roman" w:cs="Times New Roman"/>
                <w:color w:val="000000"/>
                <w:sz w:val="24"/>
                <w:szCs w:val="24"/>
              </w:rPr>
              <w:t>у ЗЗСО громади.</w:t>
            </w:r>
          </w:p>
        </w:tc>
        <w:tc>
          <w:tcPr>
            <w:tcW w:w="12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відділ освіти, </w:t>
            </w:r>
          </w:p>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ЗЗСО</w:t>
            </w:r>
          </w:p>
        </w:tc>
        <w:tc>
          <w:tcPr>
            <w:tcW w:w="1843"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ind w:left="24"/>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 xml:space="preserve">затрат </w:t>
            </w:r>
            <w:r w:rsidRPr="00AB310A">
              <w:rPr>
                <w:rFonts w:ascii="Times New Roman" w:eastAsia="Times New Roman" w:hAnsi="Times New Roman" w:cs="Times New Roman"/>
                <w:b/>
                <w:sz w:val="20"/>
                <w:szCs w:val="20"/>
              </w:rPr>
              <w:t>– 0,000</w:t>
            </w:r>
          </w:p>
          <w:p w:rsidR="00AB310A" w:rsidRPr="00AB310A" w:rsidRDefault="00AB310A" w:rsidP="00B07F30">
            <w:pPr>
              <w:ind w:left="24"/>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продукту - 0</w:t>
            </w:r>
          </w:p>
          <w:p w:rsidR="00AB310A" w:rsidRPr="00AB310A" w:rsidRDefault="00AB310A" w:rsidP="00B07F30">
            <w:pPr>
              <w:ind w:left="24"/>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ефективності -0,000 на 1 ЗЗСО</w:t>
            </w:r>
          </w:p>
          <w:p w:rsidR="00AB310A" w:rsidRPr="00AB310A" w:rsidRDefault="00AB310A" w:rsidP="00B07F30">
            <w:pPr>
              <w:rPr>
                <w:rFonts w:ascii="Times New Roman" w:eastAsia="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МБ,</w:t>
            </w:r>
          </w:p>
          <w:p w:rsidR="00AB310A" w:rsidRPr="00AB310A" w:rsidRDefault="00AB310A" w:rsidP="00B07F30">
            <w:pPr>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ОБ,</w:t>
            </w:r>
          </w:p>
          <w:p w:rsidR="00AB310A" w:rsidRPr="00AB310A" w:rsidRDefault="00AB310A" w:rsidP="00B07F30">
            <w:pPr>
              <w:jc w:val="center"/>
              <w:rPr>
                <w:rFonts w:ascii="Times New Roman" w:eastAsia="Times New Roman" w:hAnsi="Times New Roman" w:cs="Times New Roman"/>
                <w:sz w:val="20"/>
                <w:szCs w:val="20"/>
              </w:rPr>
            </w:pPr>
            <w:r w:rsidRPr="00AB310A">
              <w:rPr>
                <w:rFonts w:ascii="Times New Roman" w:eastAsia="Times New Roman" w:hAnsi="Times New Roman" w:cs="Times New Roman"/>
                <w:sz w:val="20"/>
                <w:szCs w:val="20"/>
              </w:rPr>
              <w:t>інші джерела</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sz w:val="20"/>
                <w:szCs w:val="20"/>
              </w:rPr>
            </w:pPr>
            <w:r w:rsidRPr="00AB310A">
              <w:rPr>
                <w:rFonts w:ascii="Times New Roman" w:eastAsia="Times New Roman" w:hAnsi="Times New Roman" w:cs="Times New Roman"/>
                <w:b/>
                <w:sz w:val="20"/>
                <w:szCs w:val="20"/>
              </w:rPr>
              <w:t>0,000</w:t>
            </w:r>
          </w:p>
        </w:tc>
        <w:tc>
          <w:tcPr>
            <w:tcW w:w="8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31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sz w:val="24"/>
                <w:szCs w:val="24"/>
                <w:shd w:val="clear" w:color="auto" w:fill="FFFFFF"/>
              </w:rPr>
            </w:pPr>
            <w:r w:rsidRPr="00AB310A">
              <w:rPr>
                <w:rFonts w:ascii="Times New Roman" w:eastAsia="Times New Roman" w:hAnsi="Times New Roman" w:cs="Times New Roman"/>
                <w:sz w:val="24"/>
                <w:szCs w:val="24"/>
                <w:shd w:val="clear" w:color="auto" w:fill="FFFFFF"/>
              </w:rPr>
              <w:t xml:space="preserve">Забезпечено цифровізацію освітнього простору. </w:t>
            </w:r>
          </w:p>
        </w:tc>
      </w:tr>
      <w:tr w:rsidR="00AB310A" w:rsidRPr="00AB310A" w:rsidTr="00AB310A">
        <w:trPr>
          <w:trHeight w:val="1488"/>
        </w:trPr>
        <w:tc>
          <w:tcPr>
            <w:tcW w:w="576"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lastRenderedPageBreak/>
              <w:t>6.2</w:t>
            </w:r>
            <w:r w:rsidRPr="00AB310A">
              <w:rPr>
                <w:rFonts w:ascii="Times New Roman" w:eastAsia="Times New Roman" w:hAnsi="Times New Roman" w:cs="Times New Roman"/>
                <w:color w:val="000000"/>
                <w:sz w:val="24"/>
                <w:szCs w:val="24"/>
              </w:rPr>
              <w:t xml:space="preserve">. </w:t>
            </w:r>
          </w:p>
        </w:tc>
        <w:tc>
          <w:tcPr>
            <w:tcW w:w="2143"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Calibri" w:hAnsi="Times New Roman" w:cs="Times New Roman"/>
                <w:b/>
                <w:sz w:val="24"/>
                <w:szCs w:val="24"/>
                <w:lang w:eastAsia="zh-CN"/>
              </w:rPr>
            </w:pPr>
            <w:r w:rsidRPr="00AB310A">
              <w:rPr>
                <w:rFonts w:ascii="Times New Roman" w:eastAsia="Calibri" w:hAnsi="Times New Roman" w:cs="Times New Roman"/>
                <w:b/>
                <w:sz w:val="24"/>
                <w:szCs w:val="24"/>
                <w:lang w:eastAsia="zh-CN"/>
              </w:rPr>
              <w:t>Завдання 2.</w:t>
            </w:r>
          </w:p>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Calibri" w:hAnsi="Times New Roman" w:cs="Times New Roman"/>
                <w:b/>
                <w:sz w:val="24"/>
                <w:szCs w:val="24"/>
                <w:lang w:eastAsia="zh-CN"/>
              </w:rPr>
              <w:t>Комп'ютеризація освітньо-виховного процесу закладів освіти.</w:t>
            </w:r>
          </w:p>
        </w:tc>
        <w:tc>
          <w:tcPr>
            <w:tcW w:w="2694"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rPr>
                <w:rFonts w:ascii="Times New Roman" w:eastAsia="Calibri" w:hAnsi="Times New Roman" w:cs="Times New Roman"/>
                <w:sz w:val="24"/>
                <w:szCs w:val="24"/>
                <w:lang w:eastAsia="zh-CN"/>
              </w:rPr>
            </w:pPr>
            <w:r w:rsidRPr="00AB310A">
              <w:rPr>
                <w:rFonts w:ascii="Times New Roman" w:eastAsia="Times New Roman" w:hAnsi="Times New Roman" w:cs="Times New Roman"/>
                <w:color w:val="000000"/>
                <w:sz w:val="24"/>
                <w:szCs w:val="24"/>
              </w:rPr>
              <w:t>6.2.1.</w:t>
            </w:r>
            <w:r w:rsidRPr="00AB310A">
              <w:rPr>
                <w:rFonts w:ascii="Times New Roman" w:eastAsia="Calibri" w:hAnsi="Times New Roman" w:cs="Times New Roman"/>
                <w:sz w:val="24"/>
                <w:szCs w:val="24"/>
                <w:lang w:eastAsia="zh-CN"/>
              </w:rPr>
              <w:t xml:space="preserve"> Придбати оргтехніку для ЗДО, ЗПО.</w:t>
            </w:r>
          </w:p>
          <w:p w:rsidR="00AB310A" w:rsidRPr="00AB310A" w:rsidRDefault="00AB310A" w:rsidP="00B07F30">
            <w:pPr>
              <w:rPr>
                <w:rFonts w:ascii="Times New Roman" w:eastAsia="Times New Roman" w:hAnsi="Times New Roman" w:cs="Times New Roman"/>
                <w:color w:val="000000"/>
                <w:sz w:val="24"/>
                <w:szCs w:val="24"/>
              </w:rPr>
            </w:pPr>
          </w:p>
        </w:tc>
        <w:tc>
          <w:tcPr>
            <w:tcW w:w="12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84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w:t>
            </w:r>
            <w:r w:rsidRPr="00AB310A">
              <w:rPr>
                <w:rFonts w:ascii="Times New Roman" w:eastAsia="Times New Roman" w:hAnsi="Times New Roman" w:cs="Times New Roman"/>
                <w:b/>
                <w:position w:val="-1"/>
                <w:sz w:val="20"/>
                <w:szCs w:val="20"/>
                <w:lang w:eastAsia="ru-RU"/>
              </w:rPr>
              <w:t xml:space="preserve">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w:t>
            </w:r>
          </w:p>
        </w:tc>
        <w:tc>
          <w:tcPr>
            <w:tcW w:w="1134"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31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40C28"/>
                <w:sz w:val="24"/>
                <w:szCs w:val="24"/>
              </w:rPr>
              <w:t xml:space="preserve">Полегшено та покращено освітній процес, підвищено  ефективність та якість </w:t>
            </w:r>
            <w:r w:rsidRPr="00AB310A">
              <w:rPr>
                <w:rFonts w:ascii="Times New Roman" w:eastAsia="Times New Roman" w:hAnsi="Times New Roman" w:cs="Times New Roman"/>
                <w:color w:val="202124"/>
                <w:sz w:val="24"/>
                <w:szCs w:val="24"/>
                <w:shd w:val="clear" w:color="auto" w:fill="FFFFFF"/>
              </w:rPr>
              <w:t>електронного документообігу тощо.</w:t>
            </w:r>
          </w:p>
        </w:tc>
      </w:tr>
      <w:tr w:rsidR="00AB310A" w:rsidRPr="00AB310A" w:rsidTr="00AB310A">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color w:val="000000"/>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269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6.2.2. Закупити для ЗЗСО громади  спеціальне обладнання (камери) для проведення інтернет-уроків, інтернет-нарад, телеконференцій, тощо.</w:t>
            </w:r>
          </w:p>
        </w:tc>
        <w:tc>
          <w:tcPr>
            <w:tcW w:w="12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84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0,00 на класів</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продукту –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 діджиталізація та автоматизація освітнього процесу</w:t>
            </w:r>
          </w:p>
        </w:tc>
        <w:tc>
          <w:tcPr>
            <w:tcW w:w="1134"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31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sz w:val="24"/>
                <w:szCs w:val="24"/>
                <w:shd w:val="clear" w:color="auto" w:fill="FFFFFF"/>
              </w:rPr>
              <w:t>Забезпечено якісну організацію дистанційного і змішаного навчання в ЗЗСО громади.</w:t>
            </w:r>
          </w:p>
        </w:tc>
      </w:tr>
      <w:tr w:rsidR="00AB310A" w:rsidRPr="00AB310A" w:rsidTr="00AB310A">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color w:val="000000"/>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2694"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6.2.3. Встановити  систему зовнішнього та внутрішнього відеоспостереження в закладах освіти громади.</w:t>
            </w:r>
          </w:p>
        </w:tc>
        <w:tc>
          <w:tcPr>
            <w:tcW w:w="125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843"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0,00 на класів</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продукту –  </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 діджиталізація та автоматизація освітнього процесу</w:t>
            </w:r>
          </w:p>
        </w:tc>
        <w:tc>
          <w:tcPr>
            <w:tcW w:w="1134"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99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31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shd w:val="clear" w:color="auto" w:fill="FFFFFF"/>
              <w:rPr>
                <w:rFonts w:ascii="Times New Roman" w:eastAsia="Times New Roman" w:hAnsi="Times New Roman" w:cs="Times New Roman"/>
                <w:i/>
                <w:color w:val="545454"/>
                <w:sz w:val="24"/>
                <w:szCs w:val="24"/>
              </w:rPr>
            </w:pPr>
            <w:r w:rsidRPr="00AB310A">
              <w:rPr>
                <w:rFonts w:ascii="Times New Roman" w:eastAsia="Times New Roman" w:hAnsi="Times New Roman" w:cs="Times New Roman"/>
                <w:color w:val="000000"/>
                <w:sz w:val="24"/>
                <w:szCs w:val="24"/>
              </w:rPr>
              <w:t xml:space="preserve">Збережено майно та інші об’єкти, які знаходяться на території закладів освіти. Забезпечено правопорядок на територіях загального користування. </w:t>
            </w:r>
            <w:r w:rsidRPr="00AB310A">
              <w:rPr>
                <w:rFonts w:ascii="Times New Roman" w:eastAsia="Times New Roman" w:hAnsi="Times New Roman" w:cs="Times New Roman"/>
                <w:color w:val="000000"/>
                <w:sz w:val="24"/>
                <w:szCs w:val="24"/>
                <w:shd w:val="clear" w:color="auto" w:fill="FFFFFF"/>
              </w:rPr>
              <w:t xml:space="preserve">Створено безпечне середовище для учасників освітнього процесу в приміщеннях установ. </w:t>
            </w:r>
            <w:r w:rsidRPr="00AB310A">
              <w:rPr>
                <w:rFonts w:ascii="Times New Roman" w:eastAsia="Times New Roman" w:hAnsi="Times New Roman" w:cs="Times New Roman"/>
                <w:i/>
                <w:color w:val="000000"/>
                <w:sz w:val="24"/>
                <w:szCs w:val="24"/>
                <w:shd w:val="clear" w:color="auto" w:fill="FFFFFF"/>
              </w:rPr>
              <w:t xml:space="preserve"> </w:t>
            </w:r>
            <w:r w:rsidRPr="00AB310A">
              <w:rPr>
                <w:rFonts w:ascii="Times New Roman" w:eastAsia="Times New Roman" w:hAnsi="Times New Roman" w:cs="Times New Roman"/>
                <w:iCs/>
                <w:color w:val="000000"/>
                <w:sz w:val="24"/>
              </w:rPr>
              <w:t>Зменшено ризики щодо виникнення конфліктних ситуацій, булінгу, жорстокого поводження, крадіжок тощо серед учасників освітнього процесу.</w:t>
            </w:r>
          </w:p>
        </w:tc>
      </w:tr>
      <w:tr w:rsidR="00AB310A" w:rsidRPr="00AB310A" w:rsidTr="00AB310A">
        <w:tc>
          <w:tcPr>
            <w:tcW w:w="9640" w:type="dxa"/>
            <w:gridSpan w:val="7"/>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Загалом коштів</w:t>
            </w:r>
          </w:p>
        </w:tc>
        <w:tc>
          <w:tcPr>
            <w:tcW w:w="992" w:type="dxa"/>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jc w:val="center"/>
              <w:rPr>
                <w:rFonts w:ascii="Times New Roman" w:eastAsia="Times New Roman" w:hAnsi="Times New Roman" w:cs="Times New Roman"/>
                <w:b/>
                <w:color w:val="C00000"/>
                <w:sz w:val="24"/>
                <w:szCs w:val="24"/>
              </w:rPr>
            </w:pPr>
            <w:r w:rsidRPr="00AB310A">
              <w:rPr>
                <w:rFonts w:ascii="Times New Roman" w:eastAsia="Times New Roman" w:hAnsi="Times New Roman" w:cs="Times New Roman"/>
                <w:b/>
                <w:sz w:val="24"/>
                <w:szCs w:val="24"/>
              </w:rPr>
              <w:t>0,000</w:t>
            </w:r>
          </w:p>
        </w:tc>
        <w:tc>
          <w:tcPr>
            <w:tcW w:w="851"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992"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3118"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tbl>
      <w:tblPr>
        <w:tblStyle w:val="a5"/>
        <w:tblW w:w="15565" w:type="dxa"/>
        <w:tblInd w:w="-289" w:type="dxa"/>
        <w:tblLayout w:type="fixed"/>
        <w:tblLook w:val="04A0"/>
      </w:tblPr>
      <w:tblGrid>
        <w:gridCol w:w="578"/>
        <w:gridCol w:w="2402"/>
        <w:gridCol w:w="2744"/>
        <w:gridCol w:w="1276"/>
        <w:gridCol w:w="1276"/>
        <w:gridCol w:w="1134"/>
        <w:gridCol w:w="6"/>
        <w:gridCol w:w="1213"/>
        <w:gridCol w:w="6"/>
        <w:gridCol w:w="1043"/>
        <w:gridCol w:w="6"/>
        <w:gridCol w:w="844"/>
        <w:gridCol w:w="6"/>
        <w:gridCol w:w="3031"/>
      </w:tblGrid>
      <w:tr w:rsidR="00AB310A" w:rsidRPr="00AB310A" w:rsidTr="0068443B">
        <w:tc>
          <w:tcPr>
            <w:tcW w:w="578"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w:t>
            </w:r>
          </w:p>
          <w:p w:rsidR="00AB310A" w:rsidRPr="00AB310A" w:rsidRDefault="00AB310A" w:rsidP="00B07F30">
            <w:pP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з/п </w:t>
            </w:r>
          </w:p>
        </w:tc>
        <w:tc>
          <w:tcPr>
            <w:tcW w:w="2402"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2744"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276" w:type="dxa"/>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Виконавці  завдання</w:t>
            </w:r>
          </w:p>
        </w:tc>
        <w:tc>
          <w:tcPr>
            <w:tcW w:w="1276"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Показники виконання заходу, один. виміру</w:t>
            </w:r>
          </w:p>
        </w:tc>
        <w:tc>
          <w:tcPr>
            <w:tcW w:w="1134"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Джерела*</w:t>
            </w:r>
          </w:p>
        </w:tc>
        <w:tc>
          <w:tcPr>
            <w:tcW w:w="3118" w:type="dxa"/>
            <w:gridSpan w:val="6"/>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Фінансування</w:t>
            </w:r>
          </w:p>
        </w:tc>
        <w:tc>
          <w:tcPr>
            <w:tcW w:w="3037" w:type="dxa"/>
            <w:gridSpan w:val="2"/>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68443B">
        <w:tc>
          <w:tcPr>
            <w:tcW w:w="578"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402"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744"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276"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276"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134"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118" w:type="dxa"/>
            <w:gridSpan w:val="6"/>
            <w:tcBorders>
              <w:top w:val="single" w:sz="4" w:space="0" w:color="auto"/>
              <w:left w:val="single" w:sz="4" w:space="0" w:color="000000"/>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Обсяги, тис. грн</w:t>
            </w:r>
          </w:p>
        </w:tc>
        <w:tc>
          <w:tcPr>
            <w:tcW w:w="3037" w:type="dxa"/>
            <w:gridSpan w:val="2"/>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68443B">
        <w:tc>
          <w:tcPr>
            <w:tcW w:w="578"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402"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744"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276"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276"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134"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1219" w:type="dxa"/>
            <w:gridSpan w:val="2"/>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2024</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1049" w:type="dxa"/>
            <w:gridSpan w:val="2"/>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2025</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850" w:type="dxa"/>
            <w:gridSpan w:val="2"/>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2026</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3037" w:type="dxa"/>
            <w:gridSpan w:val="2"/>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68443B">
        <w:tc>
          <w:tcPr>
            <w:tcW w:w="15565" w:type="dxa"/>
            <w:gridSpan w:val="14"/>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УІІ. Управлінська діяльність</w:t>
            </w:r>
          </w:p>
        </w:tc>
      </w:tr>
      <w:tr w:rsidR="00AB310A" w:rsidRPr="00AB310A" w:rsidTr="0068443B">
        <w:tc>
          <w:tcPr>
            <w:tcW w:w="57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7.1.</w:t>
            </w:r>
          </w:p>
        </w:tc>
        <w:tc>
          <w:tcPr>
            <w:tcW w:w="2402"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Завдання 1.</w:t>
            </w:r>
            <w:r w:rsidRPr="00AB310A">
              <w:rPr>
                <w:rFonts w:ascii="Times New Roman" w:eastAsia="Times New Roman" w:hAnsi="Times New Roman" w:cs="Times New Roman"/>
                <w:color w:val="000000"/>
                <w:sz w:val="24"/>
                <w:szCs w:val="24"/>
              </w:rPr>
              <w:t xml:space="preserve"> </w:t>
            </w:r>
            <w:r w:rsidRPr="00AB310A">
              <w:rPr>
                <w:rFonts w:ascii="Times New Roman" w:eastAsia="Times New Roman" w:hAnsi="Times New Roman" w:cs="Times New Roman"/>
                <w:b/>
                <w:color w:val="000000"/>
                <w:sz w:val="24"/>
                <w:szCs w:val="24"/>
              </w:rPr>
              <w:t>Формування стратегічних цілей розвитку освітньої галузі громади.</w:t>
            </w:r>
          </w:p>
        </w:tc>
        <w:tc>
          <w:tcPr>
            <w:tcW w:w="2744"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7.1.1. Розробити стратегію розвитку освіти громади на 2024-2028 роки.       </w:t>
            </w:r>
          </w:p>
          <w:p w:rsidR="00AB310A" w:rsidRPr="00AB310A" w:rsidRDefault="00AB310A" w:rsidP="00B07F30">
            <w:pPr>
              <w:rPr>
                <w:rFonts w:ascii="Times New Roman" w:eastAsia="Times New Roman" w:hAnsi="Times New Roman" w:cs="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276"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витрат – 0,00</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 – 1</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–чіткий план розвитку освіти</w:t>
            </w:r>
          </w:p>
        </w:tc>
        <w:tc>
          <w:tcPr>
            <w:tcW w:w="1134"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tc>
        <w:tc>
          <w:tcPr>
            <w:tcW w:w="1219"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1049"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850"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3037"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Забезпечення чіткого плану розвитку освітньої галузі громади.</w:t>
            </w:r>
          </w:p>
        </w:tc>
      </w:tr>
      <w:tr w:rsidR="00AB310A" w:rsidRPr="00AB310A" w:rsidTr="0068443B">
        <w:tc>
          <w:tcPr>
            <w:tcW w:w="57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7.2.</w:t>
            </w:r>
          </w:p>
        </w:tc>
        <w:tc>
          <w:tcPr>
            <w:tcW w:w="2402" w:type="dxa"/>
            <w:tcBorders>
              <w:top w:val="single" w:sz="4" w:space="0" w:color="000000"/>
              <w:left w:val="single" w:sz="4" w:space="0" w:color="000000"/>
              <w:bottom w:val="single" w:sz="4" w:space="0" w:color="auto"/>
              <w:right w:val="single" w:sz="4" w:space="0" w:color="000000"/>
            </w:tcBorders>
            <w:hideMark/>
          </w:tcPr>
          <w:p w:rsidR="00AB310A" w:rsidRPr="00AB310A" w:rsidRDefault="00AB310A" w:rsidP="00B07F30">
            <w:pPr>
              <w:ind w:left="22"/>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Завдання 2.</w:t>
            </w:r>
            <w:r w:rsidRPr="00AB310A">
              <w:rPr>
                <w:rFonts w:ascii="Times New Roman" w:eastAsia="Times New Roman" w:hAnsi="Times New Roman" w:cs="Times New Roman"/>
                <w:color w:val="000000"/>
                <w:sz w:val="24"/>
                <w:szCs w:val="24"/>
              </w:rPr>
              <w:t xml:space="preserve"> </w:t>
            </w:r>
            <w:r w:rsidRPr="00AB310A">
              <w:rPr>
                <w:rFonts w:ascii="Times New Roman" w:eastAsia="Times New Roman" w:hAnsi="Times New Roman" w:cs="Times New Roman"/>
                <w:b/>
                <w:color w:val="000000"/>
                <w:sz w:val="24"/>
                <w:szCs w:val="24"/>
              </w:rPr>
              <w:t>Модернізація</w:t>
            </w:r>
          </w:p>
          <w:p w:rsidR="00AB310A" w:rsidRPr="00AB310A" w:rsidRDefault="00AB310A" w:rsidP="00B07F30">
            <w:pPr>
              <w:ind w:left="22"/>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мережі ЗЗСО громади (</w:t>
            </w:r>
            <w:r w:rsidRPr="00AB310A">
              <w:rPr>
                <w:rFonts w:ascii="Times New Roman" w:eastAsia="Calibri" w:hAnsi="Times New Roman" w:cs="Times New Roman"/>
                <w:b/>
                <w:bCs/>
                <w:color w:val="181717"/>
                <w:kern w:val="24"/>
                <w:sz w:val="24"/>
                <w:szCs w:val="24"/>
              </w:rPr>
              <w:t>реорганізація та перейменування установ)</w:t>
            </w:r>
          </w:p>
        </w:tc>
        <w:tc>
          <w:tcPr>
            <w:tcW w:w="2744" w:type="dxa"/>
            <w:tcBorders>
              <w:top w:val="single" w:sz="4" w:space="0" w:color="000000"/>
              <w:left w:val="single" w:sz="4" w:space="0" w:color="000000"/>
              <w:bottom w:val="single" w:sz="4" w:space="0" w:color="000000"/>
              <w:right w:val="single" w:sz="4" w:space="0" w:color="000000"/>
            </w:tcBorders>
            <w:hideMark/>
          </w:tcPr>
          <w:p w:rsidR="00AB310A" w:rsidRPr="00AB310A" w:rsidRDefault="00AB310A" w:rsidP="00B07F30">
            <w:pPr>
              <w:ind w:left="24"/>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7.2.1. Сформувати мережу гімназій, початкових шкіл, опорних шкіл та їх філій.</w:t>
            </w:r>
          </w:p>
        </w:tc>
        <w:tc>
          <w:tcPr>
            <w:tcW w:w="1276" w:type="dxa"/>
            <w:tcBorders>
              <w:top w:val="single" w:sz="4" w:space="0" w:color="000000"/>
              <w:left w:val="single" w:sz="4" w:space="0" w:color="000000"/>
              <w:bottom w:val="single" w:sz="4" w:space="0" w:color="000000"/>
              <w:right w:val="single" w:sz="4" w:space="0" w:color="000000"/>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1276" w:type="dxa"/>
            <w:tcBorders>
              <w:top w:val="single" w:sz="4" w:space="0" w:color="000000"/>
              <w:left w:val="single" w:sz="4" w:space="0" w:color="000000"/>
              <w:bottom w:val="single" w:sz="4" w:space="0" w:color="000000"/>
              <w:right w:val="single" w:sz="4" w:space="0" w:color="000000"/>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витрат – 0,00</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продукту – </w:t>
            </w:r>
          </w:p>
          <w:p w:rsidR="00AB310A" w:rsidRPr="00AB310A" w:rsidRDefault="00AB310A" w:rsidP="00B07F30">
            <w:pPr>
              <w:jc w:val="center"/>
              <w:rPr>
                <w:rFonts w:ascii="Times New Roman" w:eastAsia="Times New Roman" w:hAnsi="Times New Roman" w:cs="Times New Roman"/>
                <w:color w:val="000000"/>
              </w:rPr>
            </w:pPr>
            <w:r w:rsidRPr="00AB310A">
              <w:rPr>
                <w:rFonts w:ascii="Times New Roman" w:eastAsia="Times New Roman" w:hAnsi="Times New Roman" w:cs="Times New Roman"/>
                <w:color w:val="000000"/>
                <w:sz w:val="20"/>
                <w:szCs w:val="20"/>
              </w:rPr>
              <w:t>ефективності – реформування мережі закладів освіти відповідно до потреб НУШ</w:t>
            </w:r>
          </w:p>
        </w:tc>
        <w:tc>
          <w:tcPr>
            <w:tcW w:w="1134" w:type="dxa"/>
            <w:tcBorders>
              <w:top w:val="single" w:sz="4" w:space="0" w:color="000000"/>
              <w:left w:val="single" w:sz="4" w:space="0" w:color="000000"/>
              <w:bottom w:val="single" w:sz="4" w:space="0" w:color="000000"/>
              <w:right w:val="single" w:sz="4" w:space="0" w:color="000000"/>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1219" w:type="dxa"/>
            <w:gridSpan w:val="2"/>
            <w:tcBorders>
              <w:top w:val="single" w:sz="4" w:space="0" w:color="000000"/>
              <w:left w:val="single" w:sz="4" w:space="0" w:color="000000"/>
              <w:bottom w:val="single" w:sz="4" w:space="0" w:color="000000"/>
              <w:right w:val="single" w:sz="4" w:space="0" w:color="000000"/>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Не потребує фінансування</w:t>
            </w: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center"/>
              <w:rPr>
                <w:rFonts w:ascii="Times New Roman" w:eastAsia="Times New Roman" w:hAnsi="Times New Roman" w:cs="Times New Roman"/>
                <w:color w:val="000000"/>
                <w:sz w:val="20"/>
                <w:szCs w:val="20"/>
              </w:rPr>
            </w:pPr>
          </w:p>
          <w:p w:rsidR="00AB310A" w:rsidRPr="00AB310A" w:rsidRDefault="00AB310A" w:rsidP="00B07F30">
            <w:pPr>
              <w:jc w:val="both"/>
              <w:rPr>
                <w:rFonts w:ascii="Times New Roman" w:eastAsia="Times New Roman" w:hAnsi="Times New Roman" w:cs="Times New Roman"/>
                <w:color w:val="000000"/>
                <w:sz w:val="20"/>
                <w:szCs w:val="20"/>
              </w:rPr>
            </w:pPr>
          </w:p>
        </w:tc>
        <w:tc>
          <w:tcPr>
            <w:tcW w:w="1049"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850"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3037" w:type="dxa"/>
            <w:gridSpan w:val="2"/>
            <w:tcBorders>
              <w:top w:val="single" w:sz="4" w:space="0" w:color="000000"/>
              <w:left w:val="single" w:sz="4" w:space="0" w:color="000000"/>
              <w:bottom w:val="single" w:sz="4" w:space="0" w:color="000000"/>
              <w:right w:val="single" w:sz="4" w:space="0" w:color="000000"/>
            </w:tcBorders>
            <w:hideMark/>
          </w:tcPr>
          <w:p w:rsidR="00AB310A" w:rsidRPr="00AB310A" w:rsidRDefault="00AB310A" w:rsidP="00B07F30">
            <w:pPr>
              <w:ind w:left="24"/>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Формування карти мережі гімназій, початкових шкіл, опорних шкіл та їх філій. Розробка проєктів статутних документів закладів освіти для їх реєстрації у новій редакції.</w:t>
            </w:r>
          </w:p>
        </w:tc>
      </w:tr>
      <w:tr w:rsidR="00AB310A" w:rsidRPr="00AB310A" w:rsidTr="0068443B">
        <w:tc>
          <w:tcPr>
            <w:tcW w:w="9416" w:type="dxa"/>
            <w:gridSpan w:val="7"/>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Загалом коштів</w:t>
            </w:r>
          </w:p>
        </w:tc>
        <w:tc>
          <w:tcPr>
            <w:tcW w:w="1219" w:type="dxa"/>
            <w:gridSpan w:val="2"/>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color w:val="000000"/>
                <w:sz w:val="24"/>
                <w:szCs w:val="24"/>
              </w:rPr>
              <w:t>-</w:t>
            </w:r>
          </w:p>
        </w:tc>
        <w:tc>
          <w:tcPr>
            <w:tcW w:w="1049"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c>
          <w:tcPr>
            <w:tcW w:w="3031"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tbl>
      <w:tblPr>
        <w:tblStyle w:val="a5"/>
        <w:tblW w:w="15600" w:type="dxa"/>
        <w:tblInd w:w="-289" w:type="dxa"/>
        <w:tblLayout w:type="fixed"/>
        <w:tblLook w:val="04A0"/>
      </w:tblPr>
      <w:tblGrid>
        <w:gridCol w:w="711"/>
        <w:gridCol w:w="2552"/>
        <w:gridCol w:w="2419"/>
        <w:gridCol w:w="1276"/>
        <w:gridCol w:w="2127"/>
        <w:gridCol w:w="1136"/>
        <w:gridCol w:w="6"/>
        <w:gridCol w:w="986"/>
        <w:gridCol w:w="6"/>
        <w:gridCol w:w="845"/>
        <w:gridCol w:w="6"/>
        <w:gridCol w:w="844"/>
        <w:gridCol w:w="6"/>
        <w:gridCol w:w="2680"/>
      </w:tblGrid>
      <w:tr w:rsidR="00AB310A" w:rsidRPr="00AB310A" w:rsidTr="00AB310A">
        <w:tc>
          <w:tcPr>
            <w:tcW w:w="710"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ind w:left="24"/>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з/п</w:t>
            </w:r>
          </w:p>
        </w:tc>
        <w:tc>
          <w:tcPr>
            <w:tcW w:w="2551"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Назва завдання</w:t>
            </w:r>
          </w:p>
        </w:tc>
        <w:tc>
          <w:tcPr>
            <w:tcW w:w="2418" w:type="dxa"/>
            <w:vMerge w:val="restart"/>
            <w:tcBorders>
              <w:top w:val="single" w:sz="4" w:space="0" w:color="000000"/>
              <w:left w:val="single" w:sz="4" w:space="0" w:color="000000"/>
              <w:bottom w:val="single" w:sz="4" w:space="0" w:color="000000"/>
              <w:right w:val="single" w:sz="4" w:space="0" w:color="000000"/>
            </w:tcBorders>
            <w:shd w:val="clear" w:color="auto" w:fill="E7E6E6"/>
            <w:vAlign w:val="center"/>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Перелік заходів завдання</w:t>
            </w:r>
          </w:p>
        </w:tc>
        <w:tc>
          <w:tcPr>
            <w:tcW w:w="1275" w:type="dxa"/>
            <w:vMerge w:val="restart"/>
            <w:tcBorders>
              <w:top w:val="single" w:sz="4" w:space="0" w:color="000000"/>
              <w:left w:val="single" w:sz="4" w:space="0" w:color="000000"/>
              <w:bottom w:val="single" w:sz="4" w:space="0" w:color="000000"/>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Виконавці  завдання</w:t>
            </w:r>
          </w:p>
        </w:tc>
        <w:tc>
          <w:tcPr>
            <w:tcW w:w="2126" w:type="dxa"/>
            <w:vMerge w:val="restart"/>
            <w:tcBorders>
              <w:top w:val="single" w:sz="4" w:space="0" w:color="000000"/>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sz w:val="20"/>
                <w:szCs w:val="20"/>
              </w:rPr>
            </w:pPr>
            <w:r w:rsidRPr="00AB310A">
              <w:rPr>
                <w:rFonts w:ascii="Times New Roman" w:eastAsia="Times New Roman" w:hAnsi="Times New Roman" w:cs="Times New Roman"/>
                <w:b/>
                <w:sz w:val="20"/>
                <w:szCs w:val="20"/>
              </w:rPr>
              <w:t>Показники виконання заходу, один. виміру</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sz w:val="20"/>
                <w:szCs w:val="20"/>
              </w:rPr>
              <w:t>(тис. грн.)</w:t>
            </w:r>
          </w:p>
        </w:tc>
        <w:tc>
          <w:tcPr>
            <w:tcW w:w="1135" w:type="dxa"/>
            <w:vMerge w:val="restart"/>
            <w:tcBorders>
              <w:top w:val="single" w:sz="4" w:space="0" w:color="000000"/>
              <w:left w:val="single" w:sz="4" w:space="0" w:color="auto"/>
              <w:bottom w:val="single" w:sz="4" w:space="0" w:color="auto"/>
              <w:right w:val="single" w:sz="4" w:space="0" w:color="000000"/>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Джерела*</w:t>
            </w:r>
          </w:p>
        </w:tc>
        <w:tc>
          <w:tcPr>
            <w:tcW w:w="2693" w:type="dxa"/>
            <w:gridSpan w:val="6"/>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Фінансування</w:t>
            </w:r>
          </w:p>
        </w:tc>
        <w:tc>
          <w:tcPr>
            <w:tcW w:w="2685" w:type="dxa"/>
            <w:gridSpan w:val="2"/>
            <w:vMerge w:val="restart"/>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Очікуваний результат</w:t>
            </w:r>
          </w:p>
        </w:tc>
      </w:tr>
      <w:tr w:rsidR="00AB310A" w:rsidRPr="00AB310A" w:rsidTr="00AB310A">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2693" w:type="dxa"/>
            <w:gridSpan w:val="6"/>
            <w:tcBorders>
              <w:top w:val="single" w:sz="4" w:space="0" w:color="auto"/>
              <w:left w:val="single" w:sz="4" w:space="0" w:color="000000"/>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Обсяги, тис. грн</w:t>
            </w:r>
          </w:p>
        </w:tc>
        <w:tc>
          <w:tcPr>
            <w:tcW w:w="5364" w:type="dxa"/>
            <w:gridSpan w:val="2"/>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r>
      <w:tr w:rsidR="00AB310A" w:rsidRPr="00AB310A" w:rsidTr="00AB310A">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000000"/>
              <w:bottom w:val="single" w:sz="4" w:space="0" w:color="000000"/>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300" w:type="dxa"/>
            <w:vMerge/>
            <w:tcBorders>
              <w:top w:val="single" w:sz="4" w:space="0" w:color="000000"/>
              <w:left w:val="single" w:sz="4" w:space="0" w:color="auto"/>
              <w:bottom w:val="single" w:sz="4" w:space="0" w:color="auto"/>
              <w:right w:val="single" w:sz="4" w:space="0" w:color="000000"/>
            </w:tcBorders>
            <w:vAlign w:val="center"/>
            <w:hideMark/>
          </w:tcPr>
          <w:p w:rsidR="00AB310A" w:rsidRPr="00AB310A" w:rsidRDefault="00AB310A" w:rsidP="00B07F30">
            <w:pPr>
              <w:rPr>
                <w:rFonts w:ascii="Times New Roman" w:eastAsia="Times New Roman" w:hAnsi="Times New Roman" w:cs="Times New Roman"/>
                <w:b/>
                <w:color w:val="000000"/>
                <w:sz w:val="20"/>
                <w:szCs w:val="20"/>
              </w:rPr>
            </w:pPr>
          </w:p>
        </w:tc>
        <w:tc>
          <w:tcPr>
            <w:tcW w:w="992" w:type="dxa"/>
            <w:gridSpan w:val="2"/>
            <w:tcBorders>
              <w:top w:val="single" w:sz="4" w:space="0" w:color="000000"/>
              <w:left w:val="single" w:sz="4" w:space="0" w:color="000000"/>
              <w:bottom w:val="single" w:sz="4" w:space="0" w:color="000000"/>
              <w:right w:val="single" w:sz="4" w:space="0" w:color="000000"/>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2024</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851" w:type="dxa"/>
            <w:gridSpan w:val="2"/>
            <w:tcBorders>
              <w:top w:val="single" w:sz="4" w:space="0" w:color="000000"/>
              <w:left w:val="single" w:sz="4" w:space="0" w:color="000000"/>
              <w:bottom w:val="single" w:sz="4" w:space="0" w:color="000000"/>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2025</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рік</w:t>
            </w:r>
          </w:p>
        </w:tc>
        <w:tc>
          <w:tcPr>
            <w:tcW w:w="850" w:type="dxa"/>
            <w:gridSpan w:val="2"/>
            <w:tcBorders>
              <w:top w:val="single" w:sz="4" w:space="0" w:color="auto"/>
              <w:left w:val="single" w:sz="4" w:space="0" w:color="auto"/>
              <w:bottom w:val="single" w:sz="4" w:space="0" w:color="auto"/>
              <w:right w:val="single" w:sz="4" w:space="0" w:color="auto"/>
            </w:tcBorders>
            <w:shd w:val="clear" w:color="auto" w:fill="E7E6E6"/>
            <w:hideMark/>
          </w:tcPr>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2026</w:t>
            </w:r>
          </w:p>
          <w:p w:rsidR="00AB310A" w:rsidRPr="00AB310A" w:rsidRDefault="00AB310A" w:rsidP="00B07F30">
            <w:pPr>
              <w:jc w:val="center"/>
              <w:rPr>
                <w:rFonts w:ascii="Times New Roman" w:eastAsia="Times New Roman" w:hAnsi="Times New Roman" w:cs="Times New Roman"/>
                <w:b/>
                <w:color w:val="000000"/>
                <w:sz w:val="20"/>
                <w:szCs w:val="20"/>
              </w:rPr>
            </w:pPr>
            <w:r w:rsidRPr="00AB310A">
              <w:rPr>
                <w:rFonts w:ascii="Times New Roman" w:eastAsia="Times New Roman" w:hAnsi="Times New Roman" w:cs="Times New Roman"/>
                <w:b/>
                <w:color w:val="000000"/>
                <w:sz w:val="20"/>
                <w:szCs w:val="20"/>
              </w:rPr>
              <w:t xml:space="preserve"> рік</w:t>
            </w:r>
          </w:p>
        </w:tc>
        <w:tc>
          <w:tcPr>
            <w:tcW w:w="2685" w:type="dxa"/>
            <w:gridSpan w:val="2"/>
            <w:tcBorders>
              <w:top w:val="single" w:sz="4" w:space="0" w:color="auto"/>
              <w:left w:val="single" w:sz="4" w:space="0" w:color="auto"/>
              <w:bottom w:val="single" w:sz="4" w:space="0" w:color="auto"/>
              <w:right w:val="single" w:sz="4" w:space="0" w:color="auto"/>
            </w:tcBorders>
            <w:shd w:val="clear" w:color="auto" w:fill="E7E6E6"/>
          </w:tcPr>
          <w:p w:rsidR="00AB310A" w:rsidRPr="00AB310A" w:rsidRDefault="00AB310A" w:rsidP="00B07F30">
            <w:pPr>
              <w:jc w:val="center"/>
              <w:rPr>
                <w:rFonts w:ascii="Times New Roman" w:eastAsia="Times New Roman" w:hAnsi="Times New Roman" w:cs="Times New Roman"/>
                <w:b/>
                <w:color w:val="000000"/>
                <w:sz w:val="20"/>
                <w:szCs w:val="20"/>
              </w:rPr>
            </w:pPr>
          </w:p>
        </w:tc>
      </w:tr>
      <w:tr w:rsidR="00AB310A" w:rsidRPr="00AB310A" w:rsidTr="00AB310A">
        <w:tc>
          <w:tcPr>
            <w:tcW w:w="15593" w:type="dxa"/>
            <w:gridSpan w:val="14"/>
            <w:tcBorders>
              <w:top w:val="single" w:sz="4" w:space="0" w:color="auto"/>
              <w:left w:val="single" w:sz="4" w:space="0" w:color="auto"/>
              <w:bottom w:val="single" w:sz="4" w:space="0" w:color="auto"/>
              <w:right w:val="single" w:sz="4" w:space="0" w:color="auto"/>
            </w:tcBorders>
            <w:shd w:val="clear" w:color="auto" w:fill="E2EFD9"/>
            <w:hideMark/>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УІІІ. Розвиток матеріально-технічної бази</w:t>
            </w:r>
          </w:p>
        </w:tc>
      </w:tr>
      <w:tr w:rsidR="00AB310A" w:rsidRPr="00AB310A" w:rsidTr="00AB310A">
        <w:tc>
          <w:tcPr>
            <w:tcW w:w="7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8.1.</w:t>
            </w:r>
          </w:p>
        </w:tc>
        <w:tc>
          <w:tcPr>
            <w:tcW w:w="25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Завдання 1.</w:t>
            </w:r>
            <w:r w:rsidRPr="00AB310A">
              <w:rPr>
                <w:rFonts w:ascii="Times New Roman" w:eastAsia="Times New Roman" w:hAnsi="Times New Roman" w:cs="Times New Roman"/>
                <w:color w:val="000000"/>
                <w:sz w:val="24"/>
                <w:szCs w:val="24"/>
              </w:rPr>
              <w:t xml:space="preserve"> </w:t>
            </w:r>
          </w:p>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b/>
                <w:color w:val="000000"/>
                <w:sz w:val="24"/>
                <w:szCs w:val="24"/>
              </w:rPr>
              <w:t>«Енергоефективна освіта». Участь у програмах з енергоефективності.</w:t>
            </w:r>
          </w:p>
        </w:tc>
        <w:tc>
          <w:tcPr>
            <w:tcW w:w="24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rPr>
                <w:rFonts w:ascii="Times New Roman" w:eastAsia="Times New Roman" w:hAnsi="Times New Roman" w:cs="Times New Roman"/>
                <w:sz w:val="24"/>
                <w:szCs w:val="24"/>
              </w:rPr>
            </w:pPr>
            <w:r w:rsidRPr="00AB310A">
              <w:rPr>
                <w:rFonts w:ascii="Times New Roman" w:eastAsia="Times New Roman" w:hAnsi="Times New Roman" w:cs="Times New Roman"/>
                <w:sz w:val="24"/>
                <w:szCs w:val="24"/>
              </w:rPr>
              <w:t xml:space="preserve">8.1.1. Провести </w:t>
            </w:r>
            <w:r w:rsidRPr="00AB310A">
              <w:rPr>
                <w:rFonts w:ascii="Times New Roman" w:eastAsia="Times New Roman" w:hAnsi="Times New Roman" w:cs="Times New Roman"/>
                <w:color w:val="000000"/>
                <w:sz w:val="24"/>
                <w:szCs w:val="24"/>
              </w:rPr>
              <w:t>модернізацію будівель та споруд  закладів освіти.</w:t>
            </w:r>
          </w:p>
          <w:p w:rsidR="00AB310A" w:rsidRPr="00AB310A" w:rsidRDefault="00AB310A" w:rsidP="00B07F30">
            <w:pPr>
              <w:autoSpaceDE w:val="0"/>
              <w:autoSpaceDN w:val="0"/>
              <w:adjustRightInd w:val="0"/>
              <w:rPr>
                <w:rFonts w:ascii="Times New Roman" w:eastAsia="Times New Roman" w:hAnsi="Times New Roman" w:cs="Times New Roman"/>
                <w:sz w:val="24"/>
                <w:szCs w:val="24"/>
              </w:rPr>
            </w:pPr>
            <w:r w:rsidRPr="00AB310A">
              <w:rPr>
                <w:rFonts w:ascii="Times New Roman" w:eastAsia="Times New Roman" w:hAnsi="Times New Roman" w:cs="Times New Roman"/>
                <w:sz w:val="24"/>
                <w:szCs w:val="24"/>
              </w:rPr>
              <w:t xml:space="preserve"> </w:t>
            </w:r>
          </w:p>
        </w:tc>
        <w:tc>
          <w:tcPr>
            <w:tcW w:w="1275"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2126" w:type="dxa"/>
            <w:tcBorders>
              <w:top w:val="single" w:sz="4" w:space="0" w:color="auto"/>
              <w:left w:val="nil"/>
              <w:bottom w:val="single" w:sz="4" w:space="0" w:color="auto"/>
              <w:right w:val="outset" w:sz="6" w:space="0" w:color="auto"/>
            </w:tcBorders>
            <w:hideMark/>
          </w:tcPr>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lastRenderedPageBreak/>
              <w:t xml:space="preserve">затрат – </w:t>
            </w:r>
          </w:p>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color w:val="333333"/>
                <w:position w:val="-1"/>
                <w:sz w:val="20"/>
                <w:szCs w:val="20"/>
                <w:lang w:eastAsia="ru-RU"/>
              </w:rPr>
            </w:pPr>
            <w:r w:rsidRPr="00AB310A">
              <w:rPr>
                <w:rFonts w:ascii="Times New Roman" w:eastAsia="Times New Roman" w:hAnsi="Times New Roman" w:cs="Times New Roman"/>
                <w:position w:val="-1"/>
                <w:sz w:val="20"/>
                <w:szCs w:val="20"/>
                <w:lang w:eastAsia="ru-RU"/>
              </w:rPr>
              <w:t xml:space="preserve">продукту – заміна покрівлі даху, утеплення фасаду, </w:t>
            </w:r>
            <w:r w:rsidRPr="00AB310A">
              <w:rPr>
                <w:rFonts w:ascii="Times New Roman" w:eastAsia="Times New Roman" w:hAnsi="Times New Roman" w:cs="Times New Roman"/>
                <w:color w:val="333333"/>
                <w:position w:val="-1"/>
                <w:sz w:val="20"/>
                <w:szCs w:val="20"/>
                <w:lang w:eastAsia="ru-RU"/>
              </w:rPr>
              <w:t> заміна віконних та дверних конструкцій тощо</w:t>
            </w:r>
          </w:p>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ефективності – на </w:t>
            </w:r>
            <w:r w:rsidRPr="00AB310A">
              <w:rPr>
                <w:rFonts w:ascii="Times New Roman" w:eastAsia="Times New Roman" w:hAnsi="Times New Roman" w:cs="Times New Roman"/>
                <w:position w:val="-1"/>
                <w:sz w:val="20"/>
                <w:szCs w:val="20"/>
                <w:lang w:eastAsia="ru-RU"/>
              </w:rPr>
              <w:lastRenderedPageBreak/>
              <w:t xml:space="preserve">одну установу - </w:t>
            </w:r>
          </w:p>
          <w:p w:rsidR="00AB310A" w:rsidRPr="00AB310A" w:rsidRDefault="00AB310A" w:rsidP="00B07F30">
            <w:pPr>
              <w:suppressAutoHyphens/>
              <w:autoSpaceDE w:val="0"/>
              <w:autoSpaceDN w:val="0"/>
              <w:adjustRightInd w:val="0"/>
              <w:ind w:leftChars="-1" w:hangingChars="1" w:hanging="2"/>
              <w:outlineLvl w:val="0"/>
              <w:rPr>
                <w:rFonts w:ascii="Times New Roman" w:eastAsia="Times New Roman" w:hAnsi="Times New Roman" w:cs="Times New Roman"/>
                <w:i/>
                <w:position w:val="-1"/>
                <w:sz w:val="20"/>
                <w:szCs w:val="20"/>
                <w:lang w:eastAsia="ru-RU"/>
              </w:rPr>
            </w:pPr>
            <w:r w:rsidRPr="00AB310A">
              <w:rPr>
                <w:rFonts w:ascii="Times New Roman" w:eastAsia="Times New Roman" w:hAnsi="Times New Roman" w:cs="Times New Roman"/>
                <w:position w:val="-1"/>
                <w:sz w:val="20"/>
                <w:szCs w:val="20"/>
                <w:lang w:eastAsia="ru-RU"/>
              </w:rPr>
              <w:t>якості – збільшення  кількості освітніх установ  для впровадження  енергоефективних заходів</w:t>
            </w:r>
          </w:p>
        </w:tc>
        <w:tc>
          <w:tcPr>
            <w:tcW w:w="1135"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lastRenderedPageBreak/>
              <w:t>інші джерела</w:t>
            </w:r>
          </w:p>
          <w:p w:rsidR="00AB310A" w:rsidRPr="00AB310A" w:rsidRDefault="00AB310A" w:rsidP="00B07F30">
            <w:pPr>
              <w:jc w:val="center"/>
              <w:rPr>
                <w:rFonts w:ascii="Times New Roman" w:eastAsia="Times New Roman" w:hAnsi="Times New Roman" w:cs="Times New Roman"/>
                <w:color w:val="000000"/>
                <w:sz w:val="24"/>
                <w:szCs w:val="24"/>
              </w:rPr>
            </w:pPr>
          </w:p>
          <w:p w:rsidR="00AB310A" w:rsidRPr="00AB310A" w:rsidRDefault="00AB310A" w:rsidP="00B07F30">
            <w:pPr>
              <w:jc w:val="both"/>
              <w:rPr>
                <w:rFonts w:ascii="Times New Roman" w:eastAsia="Times New Roman" w:hAnsi="Times New Roman" w:cs="Times New Roman"/>
                <w:color w:val="000000"/>
                <w:sz w:val="24"/>
                <w:szCs w:val="24"/>
              </w:rPr>
            </w:pPr>
          </w:p>
        </w:tc>
        <w:tc>
          <w:tcPr>
            <w:tcW w:w="992" w:type="dxa"/>
            <w:gridSpan w:val="2"/>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w:t>
            </w:r>
          </w:p>
          <w:p w:rsidR="00AB310A" w:rsidRPr="00AB310A" w:rsidRDefault="00AB310A" w:rsidP="00B07F30">
            <w:pPr>
              <w:jc w:val="center"/>
              <w:rPr>
                <w:rFonts w:ascii="Times New Roman" w:eastAsia="Times New Roman" w:hAnsi="Times New Roman" w:cs="Times New Roman"/>
                <w:b/>
                <w:color w:val="000000"/>
                <w:sz w:val="24"/>
                <w:szCs w:val="24"/>
              </w:rPr>
            </w:pPr>
          </w:p>
        </w:tc>
        <w:tc>
          <w:tcPr>
            <w:tcW w:w="851"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850"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268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Забезпечено комфортні умови навчання та виховання учасників освітнього процесу. Впроваджено енергоефективні та енергозберігаючі </w:t>
            </w:r>
            <w:r w:rsidRPr="00AB310A">
              <w:rPr>
                <w:rFonts w:ascii="Times New Roman" w:eastAsia="Times New Roman" w:hAnsi="Times New Roman" w:cs="Times New Roman"/>
                <w:color w:val="000000"/>
                <w:sz w:val="24"/>
                <w:szCs w:val="24"/>
              </w:rPr>
              <w:lastRenderedPageBreak/>
              <w:t>заходи. Проведено заміну застарілого обладнання, реконструкцію та капітальні ремонти будівель та споруд закладів освіти, замінено віконні та дверні блоки на енергозберігаючі.</w:t>
            </w:r>
          </w:p>
        </w:tc>
      </w:tr>
      <w:tr w:rsidR="00AB310A" w:rsidRPr="00AB310A" w:rsidTr="00AB310A">
        <w:tc>
          <w:tcPr>
            <w:tcW w:w="710"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8.2.</w:t>
            </w:r>
          </w:p>
        </w:tc>
        <w:tc>
          <w:tcPr>
            <w:tcW w:w="2551" w:type="dxa"/>
            <w:vMerge w:val="restart"/>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 xml:space="preserve">Завдання 2. Упровадження системи НАССР. </w:t>
            </w:r>
          </w:p>
        </w:tc>
        <w:tc>
          <w:tcPr>
            <w:tcW w:w="24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ind w:left="10" w:hanging="10"/>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8.2.1. Провести капітальні ремонти харчоблоків закладів освіти.  </w:t>
            </w:r>
          </w:p>
        </w:tc>
        <w:tc>
          <w:tcPr>
            <w:tcW w:w="1275"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p w:rsidR="00AB310A" w:rsidRPr="00AB310A" w:rsidRDefault="00AB310A" w:rsidP="00B07F30">
            <w:pPr>
              <w:jc w:val="center"/>
              <w:rPr>
                <w:rFonts w:ascii="Times New Roman" w:eastAsia="Times New Roman" w:hAnsi="Times New Roman" w:cs="Times New Roman"/>
                <w:color w:val="000000"/>
                <w:sz w:val="24"/>
                <w:szCs w:val="24"/>
              </w:rPr>
            </w:pPr>
          </w:p>
        </w:tc>
        <w:tc>
          <w:tcPr>
            <w:tcW w:w="2126"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витрат – 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 –  на одиницю продукту</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w:t>
            </w:r>
          </w:p>
          <w:p w:rsidR="00AB310A" w:rsidRPr="00AB310A" w:rsidRDefault="00AB310A" w:rsidP="00B07F30">
            <w:pPr>
              <w:rPr>
                <w:rFonts w:ascii="Times New Roman" w:eastAsia="Times New Roman" w:hAnsi="Times New Roman" w:cs="Times New Roman"/>
                <w:color w:val="000000"/>
                <w:sz w:val="24"/>
                <w:szCs w:val="24"/>
              </w:rPr>
            </w:pPr>
          </w:p>
        </w:tc>
        <w:tc>
          <w:tcPr>
            <w:tcW w:w="113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tc>
        <w:tc>
          <w:tcPr>
            <w:tcW w:w="992"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850"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268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333333"/>
                <w:sz w:val="24"/>
                <w:szCs w:val="24"/>
                <w:shd w:val="clear" w:color="auto" w:fill="FFFFFF"/>
              </w:rPr>
              <w:t>Забезпечено вимоги системи управління безпечністю харчових продуктів (НАССР).</w:t>
            </w:r>
          </w:p>
        </w:tc>
      </w:tr>
      <w:tr w:rsidR="00AB310A" w:rsidRPr="00AB310A" w:rsidTr="00AB310A">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300" w:type="dxa"/>
            <w:vMerge/>
            <w:tcBorders>
              <w:top w:val="single" w:sz="4" w:space="0" w:color="auto"/>
              <w:left w:val="single" w:sz="4" w:space="0" w:color="auto"/>
              <w:bottom w:val="single" w:sz="4" w:space="0" w:color="auto"/>
              <w:right w:val="single" w:sz="4" w:space="0" w:color="auto"/>
            </w:tcBorders>
            <w:vAlign w:val="center"/>
            <w:hideMark/>
          </w:tcPr>
          <w:p w:rsidR="00AB310A" w:rsidRPr="00AB310A" w:rsidRDefault="00AB310A" w:rsidP="00B07F30">
            <w:pPr>
              <w:rPr>
                <w:rFonts w:ascii="Times New Roman" w:eastAsia="Times New Roman" w:hAnsi="Times New Roman" w:cs="Times New Roman"/>
                <w:b/>
                <w:color w:val="000000"/>
                <w:sz w:val="24"/>
                <w:szCs w:val="24"/>
              </w:rPr>
            </w:pPr>
          </w:p>
        </w:tc>
        <w:tc>
          <w:tcPr>
            <w:tcW w:w="24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autoSpaceDE w:val="0"/>
              <w:autoSpaceDN w:val="0"/>
              <w:adjustRightInd w:val="0"/>
              <w:ind w:left="10" w:hanging="10"/>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8.2.2. Придбати необхідне технологічне обладнання для харчоблоків закладів освіти.</w:t>
            </w:r>
          </w:p>
        </w:tc>
        <w:tc>
          <w:tcPr>
            <w:tcW w:w="1275"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p w:rsidR="00AB310A" w:rsidRPr="00AB310A" w:rsidRDefault="00AB310A" w:rsidP="00B07F30">
            <w:pPr>
              <w:jc w:val="center"/>
              <w:rPr>
                <w:rFonts w:ascii="Times New Roman" w:eastAsia="Times New Roman" w:hAnsi="Times New Roman" w:cs="Times New Roman"/>
                <w:color w:val="000000"/>
                <w:sz w:val="24"/>
                <w:szCs w:val="24"/>
              </w:rPr>
            </w:pPr>
          </w:p>
        </w:tc>
        <w:tc>
          <w:tcPr>
            <w:tcW w:w="2126"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витрат – 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 –  на одиницю продукту</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w:t>
            </w:r>
          </w:p>
          <w:p w:rsidR="00AB310A" w:rsidRPr="00AB310A" w:rsidRDefault="00AB310A" w:rsidP="00B07F30">
            <w:pPr>
              <w:rPr>
                <w:rFonts w:ascii="Times New Roman" w:eastAsia="Times New Roman" w:hAnsi="Times New Roman" w:cs="Times New Roman"/>
                <w:color w:val="000000"/>
                <w:sz w:val="24"/>
                <w:szCs w:val="24"/>
              </w:rPr>
            </w:pPr>
          </w:p>
        </w:tc>
        <w:tc>
          <w:tcPr>
            <w:tcW w:w="113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tc>
        <w:tc>
          <w:tcPr>
            <w:tcW w:w="992"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850"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268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Оновлено технологічне обладнання харчоблоків закладів освіти. Підвищено якість приготування гарячих страв.</w:t>
            </w:r>
          </w:p>
        </w:tc>
      </w:tr>
      <w:tr w:rsidR="00AB310A" w:rsidRPr="00AB310A" w:rsidTr="00AB310A">
        <w:tc>
          <w:tcPr>
            <w:tcW w:w="7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8.3.</w:t>
            </w:r>
          </w:p>
        </w:tc>
        <w:tc>
          <w:tcPr>
            <w:tcW w:w="25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Calibri" w:hAnsi="Times New Roman" w:cs="Times New Roman"/>
                <w:b/>
                <w:sz w:val="24"/>
                <w:szCs w:val="24"/>
              </w:rPr>
              <w:t>Завдання 3.</w:t>
            </w:r>
            <w:r w:rsidRPr="00AB310A">
              <w:rPr>
                <w:rFonts w:ascii="Times New Roman" w:eastAsia="Calibri" w:hAnsi="Times New Roman" w:cs="Times New Roman"/>
                <w:sz w:val="24"/>
                <w:szCs w:val="24"/>
              </w:rPr>
              <w:t xml:space="preserve"> </w:t>
            </w:r>
            <w:r w:rsidRPr="00AB310A">
              <w:rPr>
                <w:rFonts w:ascii="Times New Roman" w:eastAsia="Calibri" w:hAnsi="Times New Roman" w:cs="Times New Roman"/>
                <w:b/>
                <w:sz w:val="24"/>
                <w:szCs w:val="24"/>
              </w:rPr>
              <w:t>Удосконалення інноваційного освітнього простору шляхом створення STEM-лабораторії у закладі освіти.</w:t>
            </w:r>
          </w:p>
        </w:tc>
        <w:tc>
          <w:tcPr>
            <w:tcW w:w="24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color w:val="000000"/>
                <w:sz w:val="24"/>
                <w:szCs w:val="24"/>
              </w:rPr>
            </w:pPr>
            <w:r w:rsidRPr="00AB310A">
              <w:rPr>
                <w:rFonts w:ascii="Times New Roman" w:eastAsia="Times New Roman" w:hAnsi="Times New Roman" w:cs="Times New Roman"/>
                <w:sz w:val="24"/>
                <w:szCs w:val="24"/>
              </w:rPr>
              <w:t xml:space="preserve">8.3.1.Придбати необхідні матеріали, прилади та обладнання для створення </w:t>
            </w:r>
            <w:r w:rsidRPr="00AB310A">
              <w:rPr>
                <w:rFonts w:ascii="Times New Roman" w:eastAsia="Times New Roman" w:hAnsi="Times New Roman" w:cs="Times New Roman"/>
                <w:sz w:val="24"/>
                <w:szCs w:val="24"/>
                <w:lang w:val="en-US"/>
              </w:rPr>
              <w:t>STEM</w:t>
            </w:r>
            <w:r w:rsidRPr="00AB310A">
              <w:rPr>
                <w:rFonts w:ascii="Times New Roman" w:eastAsia="Times New Roman" w:hAnsi="Times New Roman" w:cs="Times New Roman"/>
                <w:sz w:val="24"/>
                <w:szCs w:val="24"/>
              </w:rPr>
              <w:t xml:space="preserve">-лабораторії в </w:t>
            </w:r>
            <w:r w:rsidRPr="00AB310A">
              <w:rPr>
                <w:rFonts w:ascii="Times New Roman" w:eastAsia="Calibri" w:hAnsi="Times New Roman" w:cs="Times New Roman"/>
                <w:sz w:val="24"/>
                <w:szCs w:val="24"/>
              </w:rPr>
              <w:t xml:space="preserve"> ліцеї ім. В.Труша.</w:t>
            </w:r>
          </w:p>
        </w:tc>
        <w:tc>
          <w:tcPr>
            <w:tcW w:w="127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відділ освіти</w:t>
            </w:r>
          </w:p>
        </w:tc>
        <w:tc>
          <w:tcPr>
            <w:tcW w:w="2126"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затрат – 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продукту –  на одиницю продукту</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w:t>
            </w:r>
          </w:p>
          <w:p w:rsidR="00AB310A" w:rsidRPr="00AB310A" w:rsidRDefault="00AB310A" w:rsidP="00B07F30">
            <w:pPr>
              <w:rPr>
                <w:rFonts w:ascii="Times New Roman" w:eastAsia="Times New Roman" w:hAnsi="Times New Roman" w:cs="Times New Roman"/>
                <w:color w:val="000000"/>
                <w:sz w:val="24"/>
                <w:szCs w:val="24"/>
              </w:rPr>
            </w:pPr>
          </w:p>
        </w:tc>
        <w:tc>
          <w:tcPr>
            <w:tcW w:w="113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Інші джерела</w:t>
            </w:r>
          </w:p>
        </w:tc>
        <w:tc>
          <w:tcPr>
            <w:tcW w:w="992"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850"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бюджетних призначень</w:t>
            </w:r>
          </w:p>
        </w:tc>
        <w:tc>
          <w:tcPr>
            <w:tcW w:w="268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shd w:val="clear" w:color="auto" w:fill="FFFFFF"/>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 xml:space="preserve">Забезпечено роботу  </w:t>
            </w:r>
            <w:r w:rsidRPr="00AB310A">
              <w:rPr>
                <w:rFonts w:ascii="Times New Roman" w:eastAsia="Times New Roman" w:hAnsi="Times New Roman" w:cs="Times New Roman"/>
                <w:sz w:val="24"/>
                <w:szCs w:val="24"/>
                <w:lang w:val="en-US"/>
              </w:rPr>
              <w:t>STEM</w:t>
            </w:r>
            <w:r w:rsidRPr="00AB310A">
              <w:rPr>
                <w:rFonts w:ascii="Times New Roman" w:eastAsia="Times New Roman" w:hAnsi="Times New Roman" w:cs="Times New Roman"/>
                <w:color w:val="000000"/>
                <w:sz w:val="24"/>
                <w:szCs w:val="24"/>
              </w:rPr>
              <w:t>-лабораторії в частині отримання здобувачами освіти практичного досвіду, навичок та знань, необхідних для майбутньої кар'єри в наукових, технологічних, інженерних та математичних галузях.</w:t>
            </w:r>
          </w:p>
        </w:tc>
      </w:tr>
      <w:tr w:rsidR="00AB310A" w:rsidRPr="00AB310A" w:rsidTr="00AB310A">
        <w:tc>
          <w:tcPr>
            <w:tcW w:w="710"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t>8.4.</w:t>
            </w:r>
          </w:p>
        </w:tc>
        <w:tc>
          <w:tcPr>
            <w:tcW w:w="2551"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b/>
                <w:sz w:val="24"/>
                <w:szCs w:val="24"/>
              </w:rPr>
            </w:pPr>
            <w:r w:rsidRPr="00AB310A">
              <w:rPr>
                <w:rFonts w:ascii="Times New Roman" w:eastAsia="Times New Roman" w:hAnsi="Times New Roman" w:cs="Times New Roman"/>
                <w:b/>
                <w:sz w:val="24"/>
                <w:szCs w:val="24"/>
              </w:rPr>
              <w:t>Завдання 4.</w:t>
            </w:r>
          </w:p>
          <w:p w:rsidR="00AB310A" w:rsidRPr="00AB310A" w:rsidRDefault="00AB310A" w:rsidP="00B07F30">
            <w:pPr>
              <w:rPr>
                <w:rFonts w:ascii="Times New Roman" w:eastAsia="Calibri" w:hAnsi="Times New Roman" w:cs="Times New Roman"/>
                <w:b/>
                <w:sz w:val="24"/>
                <w:szCs w:val="24"/>
              </w:rPr>
            </w:pPr>
            <w:r w:rsidRPr="00AB310A">
              <w:rPr>
                <w:rFonts w:ascii="Times New Roman" w:eastAsia="Times New Roman" w:hAnsi="Times New Roman" w:cs="Times New Roman"/>
                <w:b/>
                <w:sz w:val="24"/>
                <w:szCs w:val="24"/>
              </w:rPr>
              <w:t xml:space="preserve">Розвиток </w:t>
            </w:r>
            <w:r w:rsidRPr="00AB310A">
              <w:rPr>
                <w:rFonts w:ascii="Times New Roman" w:eastAsia="Times New Roman" w:hAnsi="Times New Roman" w:cs="Times New Roman"/>
                <w:b/>
                <w:sz w:val="24"/>
                <w:szCs w:val="24"/>
              </w:rPr>
              <w:lastRenderedPageBreak/>
              <w:t>інтерактивного середовища в дошкільній освіті.</w:t>
            </w:r>
          </w:p>
        </w:tc>
        <w:tc>
          <w:tcPr>
            <w:tcW w:w="2418"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rPr>
                <w:rFonts w:ascii="Times New Roman" w:eastAsia="Times New Roman" w:hAnsi="Times New Roman" w:cs="Times New Roman"/>
                <w:sz w:val="24"/>
                <w:szCs w:val="24"/>
              </w:rPr>
            </w:pPr>
            <w:r w:rsidRPr="00AB310A">
              <w:rPr>
                <w:rFonts w:ascii="Times New Roman" w:eastAsia="Times New Roman" w:hAnsi="Times New Roman" w:cs="Times New Roman"/>
                <w:sz w:val="24"/>
                <w:szCs w:val="24"/>
              </w:rPr>
              <w:lastRenderedPageBreak/>
              <w:t>8.4.1.</w:t>
            </w:r>
            <w:r w:rsidRPr="00AB310A">
              <w:rPr>
                <w:rFonts w:ascii="Times New Roman" w:eastAsia="Times New Roman" w:hAnsi="Times New Roman" w:cs="Times New Roman"/>
                <w:color w:val="222222"/>
                <w:sz w:val="24"/>
                <w:szCs w:val="24"/>
                <w:lang w:eastAsia="ru-RU"/>
              </w:rPr>
              <w:t xml:space="preserve"> Здійснити закупівлю </w:t>
            </w:r>
            <w:r w:rsidRPr="00AB310A">
              <w:rPr>
                <w:rFonts w:ascii="Times New Roman" w:eastAsia="Times New Roman" w:hAnsi="Times New Roman" w:cs="Times New Roman"/>
                <w:color w:val="222222"/>
                <w:sz w:val="24"/>
                <w:szCs w:val="24"/>
                <w:lang w:eastAsia="ru-RU"/>
              </w:rPr>
              <w:lastRenderedPageBreak/>
              <w:t>інтерактивного мультимедійного обладнання для ЗДО громади</w:t>
            </w:r>
          </w:p>
        </w:tc>
        <w:tc>
          <w:tcPr>
            <w:tcW w:w="127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lastRenderedPageBreak/>
              <w:t>відділ освіти</w:t>
            </w:r>
          </w:p>
        </w:tc>
        <w:tc>
          <w:tcPr>
            <w:tcW w:w="2126" w:type="dxa"/>
            <w:tcBorders>
              <w:top w:val="single" w:sz="4" w:space="0" w:color="auto"/>
              <w:left w:val="single" w:sz="4" w:space="0" w:color="auto"/>
              <w:bottom w:val="single" w:sz="4" w:space="0" w:color="auto"/>
              <w:right w:val="single" w:sz="4" w:space="0" w:color="auto"/>
            </w:tcBorders>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витрат – виділено коштів –</w:t>
            </w:r>
          </w:p>
          <w:p w:rsidR="00AB310A" w:rsidRPr="00AB310A" w:rsidRDefault="00AB310A" w:rsidP="00B07F30">
            <w:pPr>
              <w:suppressAutoHyphens/>
              <w:autoSpaceDE w:val="0"/>
              <w:autoSpaceDN w:val="0"/>
              <w:adjustRightInd w:val="0"/>
              <w:ind w:leftChars="-1" w:hangingChars="1" w:hanging="2"/>
              <w:jc w:val="center"/>
              <w:outlineLvl w:val="0"/>
              <w:rPr>
                <w:rFonts w:ascii="Times New Roman" w:eastAsia="Times New Roman" w:hAnsi="Times New Roman" w:cs="Times New Roman"/>
                <w:position w:val="-1"/>
                <w:sz w:val="20"/>
                <w:szCs w:val="20"/>
                <w:lang w:eastAsia="ru-RU"/>
              </w:rPr>
            </w:pPr>
            <w:r w:rsidRPr="00AB310A">
              <w:rPr>
                <w:rFonts w:ascii="Times New Roman" w:eastAsia="Times New Roman" w:hAnsi="Times New Roman" w:cs="Times New Roman"/>
                <w:position w:val="-1"/>
                <w:sz w:val="20"/>
                <w:szCs w:val="20"/>
                <w:lang w:eastAsia="ru-RU"/>
              </w:rPr>
              <w:t xml:space="preserve">продукту –  на </w:t>
            </w:r>
            <w:r w:rsidRPr="00AB310A">
              <w:rPr>
                <w:rFonts w:ascii="Times New Roman" w:eastAsia="Times New Roman" w:hAnsi="Times New Roman" w:cs="Times New Roman"/>
                <w:position w:val="-1"/>
                <w:sz w:val="20"/>
                <w:szCs w:val="20"/>
                <w:lang w:eastAsia="ru-RU"/>
              </w:rPr>
              <w:lastRenderedPageBreak/>
              <w:t>одиницю продукту</w:t>
            </w:r>
          </w:p>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t>ефективності –</w:t>
            </w:r>
          </w:p>
          <w:p w:rsidR="00AB310A" w:rsidRPr="00AB310A" w:rsidRDefault="00AB310A" w:rsidP="00B07F30">
            <w:pPr>
              <w:rPr>
                <w:rFonts w:ascii="Times New Roman" w:eastAsia="Times New Roman" w:hAnsi="Times New Roman" w:cs="Times New Roman"/>
                <w:color w:val="000000"/>
                <w:sz w:val="24"/>
                <w:szCs w:val="24"/>
              </w:rPr>
            </w:pPr>
          </w:p>
        </w:tc>
        <w:tc>
          <w:tcPr>
            <w:tcW w:w="1135" w:type="dxa"/>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0"/>
                <w:szCs w:val="20"/>
              </w:rPr>
            </w:pPr>
            <w:r w:rsidRPr="00AB310A">
              <w:rPr>
                <w:rFonts w:ascii="Times New Roman" w:eastAsia="Times New Roman" w:hAnsi="Times New Roman" w:cs="Times New Roman"/>
                <w:color w:val="000000"/>
                <w:sz w:val="20"/>
                <w:szCs w:val="20"/>
              </w:rPr>
              <w:lastRenderedPageBreak/>
              <w:t>Інші джерела</w:t>
            </w:r>
          </w:p>
        </w:tc>
        <w:tc>
          <w:tcPr>
            <w:tcW w:w="992"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t>у межах бюдже</w:t>
            </w:r>
            <w:r w:rsidRPr="00AB310A">
              <w:rPr>
                <w:rFonts w:ascii="Times New Roman" w:eastAsia="Times New Roman" w:hAnsi="Times New Roman" w:cs="Times New Roman"/>
                <w:color w:val="000000"/>
                <w:sz w:val="20"/>
                <w:szCs w:val="20"/>
              </w:rPr>
              <w:lastRenderedPageBreak/>
              <w:t>тних призначень</w:t>
            </w:r>
          </w:p>
        </w:tc>
        <w:tc>
          <w:tcPr>
            <w:tcW w:w="850"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0"/>
                <w:szCs w:val="20"/>
              </w:rPr>
              <w:lastRenderedPageBreak/>
              <w:t>у межах бюдже</w:t>
            </w:r>
            <w:r w:rsidRPr="00AB310A">
              <w:rPr>
                <w:rFonts w:ascii="Times New Roman" w:eastAsia="Times New Roman" w:hAnsi="Times New Roman" w:cs="Times New Roman"/>
                <w:color w:val="000000"/>
                <w:sz w:val="20"/>
                <w:szCs w:val="20"/>
              </w:rPr>
              <w:lastRenderedPageBreak/>
              <w:t>тних призначень</w:t>
            </w:r>
          </w:p>
        </w:tc>
        <w:tc>
          <w:tcPr>
            <w:tcW w:w="2685" w:type="dxa"/>
            <w:gridSpan w:val="2"/>
            <w:tcBorders>
              <w:top w:val="single" w:sz="4" w:space="0" w:color="auto"/>
              <w:left w:val="single" w:sz="4" w:space="0" w:color="auto"/>
              <w:bottom w:val="single" w:sz="4" w:space="0" w:color="auto"/>
              <w:right w:val="single" w:sz="4" w:space="0" w:color="auto"/>
            </w:tcBorders>
            <w:hideMark/>
          </w:tcPr>
          <w:p w:rsidR="00AB310A" w:rsidRPr="00AB310A" w:rsidRDefault="00AB310A" w:rsidP="00B07F30">
            <w:pPr>
              <w:shd w:val="clear" w:color="auto" w:fill="FFFFFF"/>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222222"/>
                <w:sz w:val="24"/>
                <w:szCs w:val="24"/>
                <w:lang w:eastAsia="ru-RU"/>
              </w:rPr>
              <w:lastRenderedPageBreak/>
              <w:t xml:space="preserve">Організовано освітній процес для дошкільнят </w:t>
            </w:r>
            <w:r w:rsidRPr="00AB310A">
              <w:rPr>
                <w:rFonts w:ascii="Times New Roman" w:eastAsia="Times New Roman" w:hAnsi="Times New Roman" w:cs="Times New Roman"/>
                <w:color w:val="222222"/>
                <w:sz w:val="24"/>
                <w:szCs w:val="24"/>
                <w:lang w:eastAsia="ru-RU"/>
              </w:rPr>
              <w:lastRenderedPageBreak/>
              <w:t>з використанням інтерактивних платформ. Забезпечено візуалізацію навчання та розвитку дітей.</w:t>
            </w:r>
          </w:p>
        </w:tc>
      </w:tr>
      <w:tr w:rsidR="00AB310A" w:rsidRPr="00AB310A" w:rsidTr="00AB310A">
        <w:tc>
          <w:tcPr>
            <w:tcW w:w="10221" w:type="dxa"/>
            <w:gridSpan w:val="7"/>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shd w:val="clear" w:color="auto" w:fill="FBE4D5"/>
              <w:rPr>
                <w:rFonts w:ascii="Times New Roman" w:eastAsia="Times New Roman" w:hAnsi="Times New Roman" w:cs="Times New Roman"/>
                <w:b/>
                <w:color w:val="000000"/>
                <w:sz w:val="24"/>
                <w:szCs w:val="24"/>
              </w:rPr>
            </w:pPr>
            <w:r w:rsidRPr="00AB310A">
              <w:rPr>
                <w:rFonts w:ascii="Times New Roman" w:eastAsia="Times New Roman" w:hAnsi="Times New Roman" w:cs="Times New Roman"/>
                <w:b/>
                <w:color w:val="000000"/>
                <w:sz w:val="24"/>
                <w:szCs w:val="24"/>
              </w:rPr>
              <w:lastRenderedPageBreak/>
              <w:t>Загалом коштів</w:t>
            </w:r>
          </w:p>
        </w:tc>
        <w:tc>
          <w:tcPr>
            <w:tcW w:w="992" w:type="dxa"/>
            <w:gridSpan w:val="2"/>
            <w:tcBorders>
              <w:top w:val="single" w:sz="4" w:space="0" w:color="auto"/>
              <w:left w:val="single" w:sz="4" w:space="0" w:color="auto"/>
              <w:bottom w:val="single" w:sz="4" w:space="0" w:color="auto"/>
              <w:right w:val="single" w:sz="4" w:space="0" w:color="auto"/>
            </w:tcBorders>
            <w:shd w:val="clear" w:color="auto" w:fill="FBE4D5"/>
            <w:hideMark/>
          </w:tcPr>
          <w:p w:rsidR="00AB310A" w:rsidRPr="00AB310A" w:rsidRDefault="00AB310A" w:rsidP="00B07F30">
            <w:pPr>
              <w:shd w:val="clear" w:color="auto" w:fill="FBE4D5"/>
              <w:jc w:val="center"/>
              <w:rPr>
                <w:rFonts w:ascii="Times New Roman" w:eastAsia="Times New Roman" w:hAnsi="Times New Roman" w:cs="Times New Roman"/>
                <w:color w:val="000000"/>
                <w:sz w:val="24"/>
                <w:szCs w:val="24"/>
              </w:rPr>
            </w:pPr>
            <w:r w:rsidRPr="00AB310A">
              <w:rPr>
                <w:rFonts w:ascii="Times New Roman" w:eastAsia="Times New Roman" w:hAnsi="Times New Roman" w:cs="Times New Roman"/>
                <w:color w:val="000000"/>
                <w:sz w:val="24"/>
                <w:szCs w:val="24"/>
              </w:rPr>
              <w:t>-</w:t>
            </w:r>
          </w:p>
        </w:tc>
        <w:tc>
          <w:tcPr>
            <w:tcW w:w="851"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shd w:val="clear" w:color="auto" w:fill="FBE4D5"/>
              <w:rPr>
                <w:rFonts w:ascii="Times New Roman" w:eastAsia="Times New Roman" w:hAnsi="Times New Roman" w:cs="Times New Roman"/>
                <w:color w:val="000000"/>
                <w:sz w:val="24"/>
                <w:szCs w:val="24"/>
              </w:rPr>
            </w:pPr>
          </w:p>
        </w:tc>
        <w:tc>
          <w:tcPr>
            <w:tcW w:w="850" w:type="dxa"/>
            <w:gridSpan w:val="2"/>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shd w:val="clear" w:color="auto" w:fill="FBE4D5"/>
              <w:rPr>
                <w:rFonts w:ascii="Times New Roman" w:eastAsia="Times New Roman" w:hAnsi="Times New Roman" w:cs="Times New Roman"/>
                <w:color w:val="000000"/>
                <w:sz w:val="24"/>
                <w:szCs w:val="24"/>
              </w:rPr>
            </w:pPr>
          </w:p>
        </w:tc>
        <w:tc>
          <w:tcPr>
            <w:tcW w:w="2679" w:type="dxa"/>
            <w:tcBorders>
              <w:top w:val="single" w:sz="4" w:space="0" w:color="auto"/>
              <w:left w:val="single" w:sz="4" w:space="0" w:color="auto"/>
              <w:bottom w:val="single" w:sz="4" w:space="0" w:color="auto"/>
              <w:right w:val="single" w:sz="4" w:space="0" w:color="auto"/>
            </w:tcBorders>
            <w:shd w:val="clear" w:color="auto" w:fill="FBE4D5"/>
          </w:tcPr>
          <w:p w:rsidR="00AB310A" w:rsidRPr="00AB310A" w:rsidRDefault="00AB310A" w:rsidP="00B07F30">
            <w:pPr>
              <w:shd w:val="clear" w:color="auto" w:fill="FBE4D5"/>
              <w:rPr>
                <w:rFonts w:ascii="Times New Roman" w:eastAsia="Times New Roman" w:hAnsi="Times New Roman" w:cs="Times New Roman"/>
                <w:color w:val="000000"/>
                <w:sz w:val="24"/>
                <w:szCs w:val="24"/>
              </w:rPr>
            </w:pPr>
          </w:p>
        </w:tc>
      </w:tr>
    </w:tbl>
    <w:p w:rsidR="00AB310A" w:rsidRPr="00AB310A" w:rsidRDefault="00AB310A" w:rsidP="00B07F30">
      <w:pPr>
        <w:spacing w:after="0" w:line="240" w:lineRule="auto"/>
        <w:rPr>
          <w:rFonts w:ascii="Times New Roman" w:eastAsia="Times New Roman" w:hAnsi="Times New Roman" w:cs="Times New Roman"/>
          <w:color w:val="000000"/>
          <w:sz w:val="28"/>
          <w:lang w:eastAsia="uk-UA"/>
        </w:rPr>
      </w:pPr>
    </w:p>
    <w:p w:rsidR="00450321" w:rsidRPr="00611B52" w:rsidRDefault="00450321" w:rsidP="00611B52">
      <w:pPr>
        <w:spacing w:after="0" w:line="240" w:lineRule="auto"/>
        <w:ind w:right="849"/>
        <w:jc w:val="center"/>
        <w:rPr>
          <w:rFonts w:ascii="Times New Roman" w:eastAsia="Times New Roman" w:hAnsi="Times New Roman" w:cs="Times New Roman"/>
          <w:sz w:val="24"/>
          <w:szCs w:val="24"/>
          <w:lang w:eastAsia="uk-UA"/>
        </w:rPr>
        <w:sectPr w:rsidR="00450321" w:rsidRPr="00611B52" w:rsidSect="00FC05A3">
          <w:pgSz w:w="16838" w:h="11906" w:orient="landscape"/>
          <w:pgMar w:top="993" w:right="244" w:bottom="992" w:left="1440" w:header="709" w:footer="709" w:gutter="0"/>
          <w:cols w:space="720"/>
        </w:sectPr>
      </w:pPr>
      <w:r w:rsidRPr="00450321">
        <w:rPr>
          <w:rFonts w:ascii="Times New Roman" w:eastAsia="Times New Roman" w:hAnsi="Times New Roman" w:cs="Times New Roman"/>
          <w:sz w:val="24"/>
          <w:szCs w:val="24"/>
          <w:lang w:eastAsia="uk-UA"/>
        </w:rPr>
        <w:t>Керуючий справами виконавчого  комітету</w:t>
      </w:r>
      <w:r w:rsidRPr="00450321">
        <w:rPr>
          <w:rFonts w:ascii="Times New Roman" w:eastAsia="Times New Roman" w:hAnsi="Times New Roman" w:cs="Times New Roman"/>
          <w:sz w:val="24"/>
          <w:szCs w:val="24"/>
          <w:lang w:eastAsia="uk-UA"/>
        </w:rPr>
        <w:tab/>
      </w:r>
      <w:r w:rsidRPr="00450321">
        <w:rPr>
          <w:rFonts w:ascii="Times New Roman" w:eastAsia="Times New Roman" w:hAnsi="Times New Roman" w:cs="Times New Roman"/>
          <w:sz w:val="24"/>
          <w:szCs w:val="24"/>
          <w:lang w:eastAsia="uk-UA"/>
        </w:rPr>
        <w:tab/>
      </w:r>
      <w:r w:rsidRPr="00450321">
        <w:rPr>
          <w:rFonts w:ascii="Times New Roman" w:eastAsia="Times New Roman" w:hAnsi="Times New Roman" w:cs="Times New Roman"/>
          <w:sz w:val="24"/>
          <w:szCs w:val="24"/>
          <w:lang w:eastAsia="uk-UA"/>
        </w:rPr>
        <w:tab/>
      </w:r>
      <w:r w:rsidRPr="00450321">
        <w:rPr>
          <w:rFonts w:ascii="Times New Roman" w:eastAsia="Times New Roman" w:hAnsi="Times New Roman" w:cs="Times New Roman"/>
          <w:sz w:val="24"/>
          <w:szCs w:val="24"/>
          <w:lang w:eastAsia="uk-UA"/>
        </w:rPr>
        <w:tab/>
      </w:r>
      <w:r w:rsidRPr="00450321">
        <w:rPr>
          <w:rFonts w:ascii="Times New Roman" w:eastAsia="Times New Roman" w:hAnsi="Times New Roman" w:cs="Times New Roman"/>
          <w:sz w:val="24"/>
          <w:szCs w:val="24"/>
          <w:lang w:eastAsia="uk-UA"/>
        </w:rPr>
        <w:tab/>
      </w:r>
      <w:r w:rsidRPr="00450321">
        <w:rPr>
          <w:rFonts w:ascii="Times New Roman" w:eastAsia="Times New Roman" w:hAnsi="Times New Roman" w:cs="Times New Roman"/>
          <w:sz w:val="24"/>
          <w:szCs w:val="24"/>
          <w:lang w:eastAsia="uk-UA"/>
        </w:rPr>
        <w:tab/>
        <w:t>Анатолій МЕЛЬНІКОВ</w:t>
      </w: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326</w:t>
      </w:r>
    </w:p>
    <w:p w:rsidR="00CA5F17" w:rsidRPr="00CA5F17" w:rsidRDefault="00CA5F17" w:rsidP="00B07F30">
      <w:pPr>
        <w:spacing w:after="0" w:line="240" w:lineRule="auto"/>
        <w:rPr>
          <w:rFonts w:ascii="Times New Roman" w:eastAsia="Times New Roman" w:hAnsi="Times New Roman" w:cs="Times New Roman"/>
          <w:sz w:val="24"/>
          <w:szCs w:val="24"/>
          <w:lang w:eastAsia="uk-UA"/>
        </w:rPr>
      </w:pP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Про погодження внесення змін  </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до </w:t>
      </w:r>
      <w:r w:rsidRPr="00CA5F17">
        <w:rPr>
          <w:rFonts w:ascii="Times New Roman" w:eastAsia="Times New Roman" w:hAnsi="Times New Roman" w:cs="Times New Roman"/>
          <w:b/>
          <w:sz w:val="24"/>
          <w:szCs w:val="24"/>
          <w:lang w:eastAsia="ru-RU"/>
        </w:rPr>
        <w:t>м</w:t>
      </w:r>
      <w:r w:rsidRPr="00CA5F17">
        <w:rPr>
          <w:rFonts w:ascii="Times New Roman" w:eastAsia="Times New Roman" w:hAnsi="Times New Roman" w:cs="Times New Roman"/>
          <w:sz w:val="24"/>
          <w:szCs w:val="24"/>
          <w:lang w:eastAsia="ru-RU"/>
        </w:rPr>
        <w:t xml:space="preserve">іської комплексної Програми підтримки </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Захисників і Захисниць України та</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членів їх сімей на 2024 рік прогноз на 2025-2026 роки</w:t>
      </w:r>
    </w:p>
    <w:p w:rsidR="00CA5F17" w:rsidRPr="00CA5F17" w:rsidRDefault="00CA5F17" w:rsidP="00B07F30">
      <w:pPr>
        <w:spacing w:after="0" w:line="240" w:lineRule="auto"/>
        <w:ind w:firstLine="54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567"/>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Заслухавши інформацію начальника управління соціального захисту населення Новороздільської міської ради Калінчук Г.А. про погодження внесення змін до </w:t>
      </w:r>
      <w:r w:rsidRPr="00CA5F17">
        <w:rPr>
          <w:rFonts w:ascii="Times New Roman" w:eastAsia="Times New Roman" w:hAnsi="Times New Roman" w:cs="Times New Roman"/>
          <w:b/>
          <w:sz w:val="24"/>
          <w:szCs w:val="24"/>
          <w:lang w:eastAsia="ru-RU"/>
        </w:rPr>
        <w:t>м</w:t>
      </w:r>
      <w:r w:rsidRPr="00CA5F17">
        <w:rPr>
          <w:rFonts w:ascii="Times New Roman" w:eastAsia="Times New Roman" w:hAnsi="Times New Roman" w:cs="Times New Roman"/>
          <w:sz w:val="24"/>
          <w:szCs w:val="24"/>
          <w:lang w:eastAsia="ru-RU"/>
        </w:rPr>
        <w:t xml:space="preserve">іської  комплексної Програми підтримки Захисників і Захисниць України та членів їх сімей на 2024 рік прогноз на 2025-2026 роки, відповідно до пп. 1 п. ”а” ч. 1 ст. 27, п. 1 ч. 2 ст. 52 Закону України „Про місцеве самоврядування в Україні”, виконавчий комітет Новороздільської міської ради  </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ВИРІШИВ: </w:t>
      </w:r>
    </w:p>
    <w:p w:rsidR="00CA5F17" w:rsidRPr="00CA5F17" w:rsidRDefault="00CA5F17" w:rsidP="00B07F30">
      <w:pPr>
        <w:spacing w:after="0" w:line="240" w:lineRule="auto"/>
        <w:ind w:firstLine="540"/>
        <w:jc w:val="both"/>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ind w:firstLine="72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1.Погодити внесення змін до </w:t>
      </w:r>
      <w:r w:rsidRPr="00CA5F17">
        <w:rPr>
          <w:rFonts w:ascii="Times New Roman" w:eastAsia="Times New Roman" w:hAnsi="Times New Roman" w:cs="Times New Roman"/>
          <w:b/>
          <w:sz w:val="24"/>
          <w:szCs w:val="24"/>
          <w:lang w:eastAsia="ru-RU"/>
        </w:rPr>
        <w:t>м</w:t>
      </w:r>
      <w:r w:rsidRPr="00CA5F17">
        <w:rPr>
          <w:rFonts w:ascii="Times New Roman" w:eastAsia="Times New Roman" w:hAnsi="Times New Roman" w:cs="Times New Roman"/>
          <w:sz w:val="24"/>
          <w:szCs w:val="24"/>
          <w:lang w:eastAsia="ru-RU"/>
        </w:rPr>
        <w:t xml:space="preserve">іської комплексної Програми підтримки Захисників і Захисниць України та членів їх сімей на 2024 рік прогноз на 2025-2026 роки </w:t>
      </w:r>
      <w:r w:rsidRPr="00CA5F17">
        <w:rPr>
          <w:rFonts w:ascii="Times New Roman" w:eastAsia="Times New Roman" w:hAnsi="Times New Roman" w:cs="Times New Roman"/>
          <w:bCs/>
          <w:sz w:val="24"/>
          <w:szCs w:val="24"/>
          <w:lang w:eastAsia="ru-RU"/>
        </w:rPr>
        <w:t>затвердженої рішенням сесії  Новороздільської міської ради 19.12.2023 р. № 1664,</w:t>
      </w:r>
      <w:r w:rsidRPr="00CA5F17">
        <w:rPr>
          <w:rFonts w:ascii="Times New Roman" w:eastAsia="Times New Roman" w:hAnsi="Times New Roman" w:cs="Times New Roman"/>
          <w:bCs/>
          <w:sz w:val="24"/>
          <w:szCs w:val="24"/>
          <w:lang w:val="ru-RU" w:eastAsia="ru-RU"/>
        </w:rPr>
        <w:t xml:space="preserve"> </w:t>
      </w:r>
      <w:r w:rsidRPr="00CA5F17">
        <w:rPr>
          <w:rFonts w:ascii="Times New Roman" w:eastAsia="Times New Roman" w:hAnsi="Times New Roman" w:cs="Times New Roman"/>
          <w:bCs/>
          <w:sz w:val="24"/>
          <w:szCs w:val="24"/>
          <w:lang w:eastAsia="ru-RU"/>
        </w:rPr>
        <w:t xml:space="preserve">а саме </w:t>
      </w:r>
      <w:r w:rsidRPr="00CA5F17">
        <w:rPr>
          <w:rFonts w:ascii="Times New Roman" w:eastAsia="Times New Roman" w:hAnsi="Times New Roman" w:cs="Times New Roman"/>
          <w:b/>
          <w:sz w:val="24"/>
          <w:szCs w:val="24"/>
          <w:lang w:eastAsia="ru-RU"/>
        </w:rPr>
        <w:t>м</w:t>
      </w:r>
      <w:r w:rsidRPr="00CA5F17">
        <w:rPr>
          <w:rFonts w:ascii="Times New Roman" w:eastAsia="Times New Roman" w:hAnsi="Times New Roman" w:cs="Times New Roman"/>
          <w:sz w:val="24"/>
          <w:szCs w:val="24"/>
          <w:lang w:eastAsia="ru-RU"/>
        </w:rPr>
        <w:t>іську комплексну Програму підтримки Захисників і Захисниць України та членів їх сімей на 2024 рік прогноз на 2025-2026 роки викласти в новій редакції згідно Додатку.</w:t>
      </w:r>
    </w:p>
    <w:p w:rsidR="00CA5F17" w:rsidRPr="00CA5F17" w:rsidRDefault="00CA5F17" w:rsidP="00B07F30">
      <w:pPr>
        <w:spacing w:after="0" w:line="240" w:lineRule="auto"/>
        <w:ind w:firstLine="720"/>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2. Управлінню соціального захисту населення Новороздільської міської ради (нач. Калінчук Г.А.) подати зміни до Програми на розгляд сесії міської ради.</w:t>
      </w:r>
    </w:p>
    <w:p w:rsidR="00CA5F17" w:rsidRPr="00CA5F17" w:rsidRDefault="00CA5F17" w:rsidP="00B07F30">
      <w:pPr>
        <w:spacing w:after="0" w:line="240" w:lineRule="auto"/>
        <w:ind w:firstLine="72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3. Контроль за виконанням цього рішення покласти на керуючого справами виконавчого комітету Мельнікова А.В.</w:t>
      </w:r>
    </w:p>
    <w:p w:rsidR="00CA5F17" w:rsidRPr="00CA5F17" w:rsidRDefault="00CA5F17" w:rsidP="00B07F30">
      <w:pPr>
        <w:spacing w:after="0" w:line="240" w:lineRule="auto"/>
        <w:ind w:firstLine="72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МІСЬКИЙ ГОЛОВА                                </w:t>
      </w:r>
      <w:r w:rsidRPr="00CA5F17">
        <w:rPr>
          <w:rFonts w:ascii="Times New Roman" w:eastAsia="Times New Roman" w:hAnsi="Times New Roman" w:cs="Times New Roman"/>
          <w:sz w:val="24"/>
          <w:szCs w:val="24"/>
          <w:lang w:eastAsia="ru-RU"/>
        </w:rPr>
        <w:tab/>
        <w:t xml:space="preserve">                    Ярина ЯЦЕНКО</w:t>
      </w: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 </w:t>
      </w: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B07F30">
      <w:pPr>
        <w:spacing w:after="0" w:line="240" w:lineRule="auto"/>
        <w:ind w:firstLine="600"/>
        <w:jc w:val="both"/>
        <w:rPr>
          <w:rFonts w:ascii="Times New Roman" w:eastAsia="Times New Roman" w:hAnsi="Times New Roman" w:cs="Times New Roman"/>
          <w:sz w:val="24"/>
          <w:szCs w:val="24"/>
          <w:lang w:eastAsia="ru-RU"/>
        </w:rPr>
      </w:pPr>
    </w:p>
    <w:p w:rsidR="0068443B" w:rsidRDefault="0068443B" w:rsidP="00611B52">
      <w:pPr>
        <w:spacing w:after="0" w:line="240" w:lineRule="auto"/>
        <w:jc w:val="both"/>
        <w:rPr>
          <w:rFonts w:ascii="Times New Roman" w:eastAsia="Times New Roman" w:hAnsi="Times New Roman" w:cs="Times New Roman"/>
          <w:sz w:val="24"/>
          <w:szCs w:val="24"/>
          <w:lang w:eastAsia="ru-RU"/>
        </w:rPr>
      </w:pPr>
    </w:p>
    <w:p w:rsidR="0068443B" w:rsidRDefault="0068443B" w:rsidP="005370B6">
      <w:pPr>
        <w:spacing w:after="0" w:line="240" w:lineRule="auto"/>
        <w:jc w:val="both"/>
        <w:rPr>
          <w:rFonts w:ascii="Times New Roman" w:eastAsia="Times New Roman" w:hAnsi="Times New Roman" w:cs="Times New Roman"/>
          <w:sz w:val="24"/>
          <w:szCs w:val="24"/>
          <w:lang w:eastAsia="ru-RU"/>
        </w:rPr>
      </w:pPr>
    </w:p>
    <w:p w:rsidR="0068443B" w:rsidRDefault="0068443B" w:rsidP="0068443B">
      <w:pPr>
        <w:spacing w:after="0" w:line="240" w:lineRule="auto"/>
        <w:ind w:firstLine="60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Додаток</w:t>
      </w:r>
    </w:p>
    <w:p w:rsidR="005370B6" w:rsidRDefault="005370B6" w:rsidP="0068443B">
      <w:pPr>
        <w:spacing w:after="0" w:line="240" w:lineRule="auto"/>
        <w:ind w:firstLine="60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до рішення виконкому </w:t>
      </w:r>
    </w:p>
    <w:p w:rsidR="005370B6" w:rsidRPr="00CA5F17" w:rsidRDefault="005370B6" w:rsidP="0068443B">
      <w:pPr>
        <w:spacing w:after="0" w:line="240" w:lineRule="auto"/>
        <w:ind w:firstLine="600"/>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326 від 19.09.24р.</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b/>
          <w:sz w:val="28"/>
          <w:szCs w:val="28"/>
          <w:lang w:val="ru-RU" w:eastAsia="ru-RU"/>
        </w:rPr>
      </w:pPr>
    </w:p>
    <w:p w:rsidR="00CA5F17" w:rsidRPr="00CA5F17" w:rsidRDefault="00CA5F17" w:rsidP="00B07F30">
      <w:pPr>
        <w:spacing w:after="0" w:line="240" w:lineRule="auto"/>
        <w:ind w:left="5664"/>
        <w:jc w:val="both"/>
        <w:rPr>
          <w:rFonts w:ascii="Times New Roman" w:eastAsia="Times New Roman" w:hAnsi="Times New Roman" w:cs="Times New Roman"/>
          <w:b/>
          <w:sz w:val="28"/>
          <w:szCs w:val="28"/>
          <w:lang w:val="ru-RU" w:eastAsia="ru-RU"/>
        </w:rPr>
      </w:pPr>
    </w:p>
    <w:tbl>
      <w:tblPr>
        <w:tblW w:w="0" w:type="auto"/>
        <w:tblInd w:w="108" w:type="dxa"/>
        <w:tblLook w:val="01E0"/>
      </w:tblPr>
      <w:tblGrid>
        <w:gridCol w:w="4767"/>
        <w:gridCol w:w="4802"/>
      </w:tblGrid>
      <w:tr w:rsidR="00CA5F17" w:rsidRPr="00CA5F17" w:rsidTr="00BD31C2">
        <w:tc>
          <w:tcPr>
            <w:tcW w:w="4767" w:type="dxa"/>
          </w:tcPr>
          <w:p w:rsidR="00CA5F17" w:rsidRPr="00CA5F17" w:rsidRDefault="00CA5F17" w:rsidP="00B07F30">
            <w:pPr>
              <w:shd w:val="clear" w:color="auto" w:fill="FFFFFF"/>
              <w:spacing w:after="0" w:line="240" w:lineRule="auto"/>
              <w:rPr>
                <w:rFonts w:ascii="Times New Roman" w:eastAsia="MS Mincho" w:hAnsi="Times New Roman" w:cs="Times New Roman"/>
                <w:b/>
                <w:sz w:val="24"/>
                <w:szCs w:val="24"/>
                <w:lang w:val="ru-RU" w:eastAsia="ru-RU"/>
              </w:rPr>
            </w:pPr>
            <w:r w:rsidRPr="00CA5F17">
              <w:rPr>
                <w:rFonts w:ascii="Times New Roman" w:eastAsia="Times New Roman" w:hAnsi="Times New Roman" w:cs="Times New Roman"/>
                <w:b/>
                <w:sz w:val="24"/>
                <w:szCs w:val="24"/>
                <w:lang w:val="ru-RU" w:eastAsia="ru-RU"/>
              </w:rPr>
              <w:t>ПОГОДЖЕНО</w:t>
            </w:r>
          </w:p>
          <w:p w:rsidR="00CA5F17" w:rsidRPr="00CA5F17" w:rsidRDefault="00CA5F17" w:rsidP="00B07F30">
            <w:pPr>
              <w:shd w:val="clear" w:color="auto" w:fill="FFFFFF"/>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Рішенням</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виконавчого</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комітету</w:t>
            </w:r>
          </w:p>
          <w:p w:rsidR="00CA5F17" w:rsidRPr="00CA5F17" w:rsidRDefault="00CA5F17" w:rsidP="00B07F30">
            <w:pPr>
              <w:shd w:val="clear" w:color="auto" w:fill="FFFFFF"/>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hd w:val="clear" w:color="auto" w:fill="FFFFFF"/>
              <w:tabs>
                <w:tab w:val="left" w:leader="underscore" w:pos="5822"/>
                <w:tab w:val="left" w:leader="underscore" w:pos="7090"/>
                <w:tab w:val="left" w:leader="underscore" w:pos="8765"/>
              </w:tabs>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від «</w:t>
            </w:r>
            <w:r w:rsidRPr="00CA5F17">
              <w:rPr>
                <w:rFonts w:ascii="Times New Roman" w:eastAsia="Times New Roman" w:hAnsi="Times New Roman" w:cs="Times New Roman"/>
                <w:sz w:val="24"/>
                <w:szCs w:val="24"/>
                <w:lang w:eastAsia="ru-RU"/>
              </w:rPr>
              <w:t>__</w:t>
            </w:r>
            <w:r w:rsidRPr="00CA5F17">
              <w:rPr>
                <w:rFonts w:ascii="Times New Roman" w:eastAsia="Times New Roman" w:hAnsi="Times New Roman" w:cs="Times New Roman"/>
                <w:sz w:val="24"/>
                <w:szCs w:val="24"/>
                <w:lang w:val="ru-RU" w:eastAsia="ru-RU"/>
              </w:rPr>
              <w:t xml:space="preserve">» </w:t>
            </w:r>
            <w:r w:rsidRPr="00CA5F17">
              <w:rPr>
                <w:rFonts w:ascii="Times New Roman" w:eastAsia="Times New Roman" w:hAnsi="Times New Roman" w:cs="Times New Roman"/>
                <w:sz w:val="24"/>
                <w:szCs w:val="24"/>
                <w:lang w:eastAsia="ru-RU"/>
              </w:rPr>
              <w:t xml:space="preserve">_______ </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 №</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Міський голова</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_______________Ярина ЯЦЕНКО</w:t>
            </w:r>
          </w:p>
        </w:tc>
        <w:tc>
          <w:tcPr>
            <w:tcW w:w="4802" w:type="dxa"/>
          </w:tcPr>
          <w:p w:rsidR="00CA5F17" w:rsidRPr="00CA5F17" w:rsidRDefault="00CA5F17" w:rsidP="00B07F30">
            <w:pPr>
              <w:shd w:val="clear" w:color="auto" w:fill="FFFFFF"/>
              <w:spacing w:after="0" w:line="240" w:lineRule="auto"/>
              <w:rPr>
                <w:rFonts w:ascii="Times New Roman" w:eastAsia="MS Mincho" w:hAnsi="Times New Roman" w:cs="Times New Roman"/>
                <w:b/>
                <w:sz w:val="24"/>
                <w:szCs w:val="24"/>
                <w:lang w:val="ru-RU" w:eastAsia="ru-RU"/>
              </w:rPr>
            </w:pPr>
            <w:r w:rsidRPr="00CA5F17">
              <w:rPr>
                <w:rFonts w:ascii="Times New Roman" w:eastAsia="Times New Roman" w:hAnsi="Times New Roman" w:cs="Times New Roman"/>
                <w:b/>
                <w:sz w:val="24"/>
                <w:szCs w:val="24"/>
                <w:lang w:val="ru-RU" w:eastAsia="ru-RU"/>
              </w:rPr>
              <w:t>ЗАТВЕРДЖЕНО</w:t>
            </w:r>
          </w:p>
          <w:p w:rsidR="00CA5F17" w:rsidRPr="00CA5F17" w:rsidRDefault="00CA5F17" w:rsidP="00B07F30">
            <w:pPr>
              <w:shd w:val="clear" w:color="auto" w:fill="FFFFFF"/>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Рішенням</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сесії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hd w:val="clear" w:color="auto" w:fill="FFFFFF"/>
              <w:tabs>
                <w:tab w:val="left" w:leader="underscore" w:pos="5822"/>
                <w:tab w:val="left" w:leader="underscore" w:pos="7090"/>
                <w:tab w:val="left" w:leader="underscore" w:pos="8765"/>
              </w:tabs>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 xml:space="preserve">від «__» </w:t>
            </w:r>
            <w:r w:rsidRPr="00CA5F17">
              <w:rPr>
                <w:rFonts w:ascii="Times New Roman" w:eastAsia="Times New Roman" w:hAnsi="Times New Roman" w:cs="Times New Roman"/>
                <w:sz w:val="24"/>
                <w:szCs w:val="24"/>
                <w:lang w:eastAsia="ru-RU"/>
              </w:rPr>
              <w:t>__________</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 №  </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Міський голова</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_______________ Ярина ЯЦЕНКО</w:t>
            </w:r>
          </w:p>
        </w:tc>
      </w:tr>
    </w:tbl>
    <w:p w:rsidR="00CA5F17" w:rsidRPr="00CA5F17" w:rsidRDefault="00CA5F17" w:rsidP="00B07F30">
      <w:pPr>
        <w:spacing w:after="0" w:line="240" w:lineRule="auto"/>
        <w:jc w:val="both"/>
        <w:rPr>
          <w:rFonts w:ascii="Times New Roman" w:eastAsia="Times New Roman" w:hAnsi="Times New Roman" w:cs="Times New Roman"/>
          <w:sz w:val="28"/>
          <w:szCs w:val="28"/>
          <w:lang w:eastAsia="ru-RU"/>
        </w:rPr>
      </w:pPr>
    </w:p>
    <w:p w:rsidR="00CA5F17" w:rsidRPr="00CA5F17" w:rsidRDefault="00CA5F17" w:rsidP="00B07F30">
      <w:pPr>
        <w:spacing w:after="0" w:line="240" w:lineRule="auto"/>
        <w:jc w:val="both"/>
        <w:rPr>
          <w:rFonts w:ascii="Times New Roman" w:eastAsia="Times New Roman" w:hAnsi="Times New Roman" w:cs="Times New Roman"/>
          <w:sz w:val="28"/>
          <w:szCs w:val="28"/>
          <w:lang w:eastAsia="ru-RU"/>
        </w:rPr>
      </w:pPr>
    </w:p>
    <w:p w:rsidR="00CA5F17" w:rsidRPr="00CA5F17" w:rsidRDefault="00CA5F17" w:rsidP="00B07F30">
      <w:pPr>
        <w:spacing w:after="0" w:line="240" w:lineRule="auto"/>
        <w:jc w:val="both"/>
        <w:rPr>
          <w:rFonts w:ascii="Times New Roman" w:eastAsia="Times New Roman" w:hAnsi="Times New Roman" w:cs="Times New Roman"/>
          <w:sz w:val="28"/>
          <w:szCs w:val="28"/>
          <w:lang w:eastAsia="ru-RU"/>
        </w:rPr>
      </w:pPr>
    </w:p>
    <w:p w:rsidR="00CA5F17" w:rsidRPr="00CA5F17" w:rsidRDefault="00CA5F17" w:rsidP="00B07F30">
      <w:pPr>
        <w:spacing w:after="0" w:line="240" w:lineRule="auto"/>
        <w:jc w:val="both"/>
        <w:rPr>
          <w:rFonts w:ascii="Times New Roman" w:eastAsia="Times New Roman" w:hAnsi="Times New Roman" w:cs="Times New Roman"/>
          <w:sz w:val="28"/>
          <w:szCs w:val="28"/>
          <w:lang w:eastAsia="ru-RU"/>
        </w:rPr>
      </w:pPr>
    </w:p>
    <w:p w:rsidR="00CA5F17" w:rsidRPr="00CA5F17" w:rsidRDefault="00CA5F17" w:rsidP="00B07F30">
      <w:pPr>
        <w:spacing w:after="0" w:line="240" w:lineRule="auto"/>
        <w:jc w:val="both"/>
        <w:rPr>
          <w:rFonts w:ascii="Times New Roman" w:eastAsia="Times New Roman" w:hAnsi="Times New Roman" w:cs="Times New Roman"/>
          <w:sz w:val="28"/>
          <w:szCs w:val="28"/>
          <w:lang w:eastAsia="ru-RU"/>
        </w:rPr>
      </w:pPr>
    </w:p>
    <w:p w:rsidR="00CA5F17" w:rsidRPr="00CA5F17" w:rsidRDefault="00CA5F17" w:rsidP="00B07F30">
      <w:pPr>
        <w:spacing w:after="0" w:line="240" w:lineRule="auto"/>
        <w:jc w:val="both"/>
        <w:rPr>
          <w:rFonts w:ascii="Times New Roman" w:eastAsia="Times New Roman" w:hAnsi="Times New Roman" w:cs="Times New Roman"/>
          <w:sz w:val="28"/>
          <w:szCs w:val="28"/>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40"/>
          <w:szCs w:val="40"/>
          <w:lang w:eastAsia="ru-RU"/>
        </w:rPr>
      </w:pPr>
      <w:r w:rsidRPr="00CA5F17">
        <w:rPr>
          <w:rFonts w:ascii="Times New Roman" w:eastAsia="Times New Roman" w:hAnsi="Times New Roman" w:cs="Times New Roman"/>
          <w:b/>
          <w:sz w:val="40"/>
          <w:szCs w:val="40"/>
          <w:lang w:eastAsia="ru-RU"/>
        </w:rPr>
        <w:t>МІСЬКА КОМПЛЕКСНА ПРОГРАМА</w:t>
      </w:r>
    </w:p>
    <w:p w:rsidR="00CA5F17" w:rsidRPr="00CA5F17" w:rsidRDefault="00CA5F17" w:rsidP="00B07F30">
      <w:pPr>
        <w:spacing w:after="0" w:line="240" w:lineRule="auto"/>
        <w:jc w:val="center"/>
        <w:rPr>
          <w:rFonts w:ascii="Times New Roman" w:eastAsia="Times New Roman" w:hAnsi="Times New Roman" w:cs="Times New Roman"/>
          <w:b/>
          <w:sz w:val="36"/>
          <w:szCs w:val="36"/>
          <w:lang w:eastAsia="ru-RU"/>
        </w:rPr>
      </w:pPr>
      <w:r w:rsidRPr="00CA5F17">
        <w:rPr>
          <w:rFonts w:ascii="Times New Roman" w:eastAsia="Times New Roman" w:hAnsi="Times New Roman" w:cs="Times New Roman"/>
          <w:b/>
          <w:sz w:val="36"/>
          <w:szCs w:val="36"/>
          <w:lang w:eastAsia="ru-RU"/>
        </w:rPr>
        <w:t>ПІДТРИМКИ ЗАХИСНИКІВ І ЗАХИСНИЦЬ УКРАЇНИ ТА ЧЛЕНІВ ЇХ СІМЕЙ НА 2024 РІК  ТА ПРОГНОЗ НА 2025-2026 РОКИ</w:t>
      </w: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2024 рік</w:t>
      </w:r>
    </w:p>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Новий Розділ</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p>
    <w:p w:rsidR="00CA5F17" w:rsidRPr="00CA5F17" w:rsidRDefault="00CA5F17" w:rsidP="00B07F30">
      <w:pPr>
        <w:spacing w:after="0" w:line="240" w:lineRule="auto"/>
        <w:rPr>
          <w:rFonts w:ascii="Times New Roman" w:eastAsia="Times New Roman" w:hAnsi="Times New Roman" w:cs="Times New Roman"/>
          <w:sz w:val="26"/>
          <w:szCs w:val="26"/>
          <w:lang w:eastAsia="ru-RU"/>
        </w:rPr>
      </w:pPr>
      <w:r w:rsidRPr="00CA5F17">
        <w:rPr>
          <w:rFonts w:ascii="Times New Roman" w:eastAsia="Times New Roman" w:hAnsi="Times New Roman" w:cs="Times New Roman"/>
          <w:sz w:val="26"/>
          <w:szCs w:val="26"/>
          <w:lang w:eastAsia="ru-RU"/>
        </w:rPr>
        <w:br w:type="page"/>
      </w:r>
    </w:p>
    <w:p w:rsidR="00CA5F17" w:rsidRPr="00CA5F17" w:rsidRDefault="00CA5F17" w:rsidP="00B07F30">
      <w:pPr>
        <w:spacing w:after="0" w:line="240" w:lineRule="auto"/>
        <w:rPr>
          <w:rFonts w:ascii="Times New Roman" w:eastAsia="Times New Roman" w:hAnsi="Times New Roman" w:cs="Times New Roman"/>
          <w:sz w:val="26"/>
          <w:szCs w:val="26"/>
          <w:lang w:eastAsia="ru-RU"/>
        </w:rPr>
      </w:pPr>
    </w:p>
    <w:p w:rsidR="00CA5F17" w:rsidRPr="00CA5F17" w:rsidRDefault="00CA5F17" w:rsidP="00B07F30">
      <w:pPr>
        <w:spacing w:after="0" w:line="240" w:lineRule="auto"/>
        <w:rPr>
          <w:rFonts w:ascii="Times New Roman" w:eastAsia="Times New Roman" w:hAnsi="Times New Roman" w:cs="Times New Roman"/>
          <w:sz w:val="26"/>
          <w:szCs w:val="26"/>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1.Паспорт</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bCs/>
          <w:sz w:val="24"/>
          <w:szCs w:val="24"/>
          <w:lang w:eastAsia="ru-RU"/>
        </w:rPr>
      </w:pPr>
      <w:r w:rsidRPr="00CA5F17">
        <w:rPr>
          <w:rFonts w:ascii="Times New Roman" w:eastAsia="Times New Roman" w:hAnsi="Times New Roman" w:cs="Times New Roman"/>
          <w:b/>
          <w:bCs/>
          <w:sz w:val="24"/>
          <w:szCs w:val="24"/>
          <w:lang w:eastAsia="ru-RU"/>
        </w:rPr>
        <w:t>Міської комплексної програми підтримки Захисників і Захисниць України та членів їх сімей на 2024 рік прогноз на 2025-2026 роки</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p>
    <w:tbl>
      <w:tblPr>
        <w:tblW w:w="9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2"/>
        <w:gridCol w:w="3150"/>
        <w:gridCol w:w="6122"/>
      </w:tblGrid>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w:t>
            </w:r>
          </w:p>
        </w:tc>
        <w:tc>
          <w:tcPr>
            <w:tcW w:w="3150" w:type="dxa"/>
          </w:tcPr>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Ініціатор розроблення програми</w:t>
            </w:r>
          </w:p>
        </w:tc>
        <w:tc>
          <w:tcPr>
            <w:tcW w:w="6122" w:type="dxa"/>
          </w:tcPr>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Управління соціального захисту населення Новороздільської міської ради</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2.</w:t>
            </w:r>
          </w:p>
        </w:tc>
        <w:tc>
          <w:tcPr>
            <w:tcW w:w="3150" w:type="dxa"/>
          </w:tcPr>
          <w:p w:rsidR="00CA5F17" w:rsidRPr="00CA5F17" w:rsidRDefault="00CA5F17" w:rsidP="00B07F30">
            <w:pPr>
              <w:spacing w:after="0" w:line="240" w:lineRule="auto"/>
              <w:ind w:right="-122"/>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Дата, номер і назва розпорядчого документа про розроблення програми</w:t>
            </w:r>
          </w:p>
        </w:tc>
        <w:tc>
          <w:tcPr>
            <w:tcW w:w="6122" w:type="dxa"/>
          </w:tcPr>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Закон України «Про місцеве самоврядування в Україні»</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3.</w:t>
            </w:r>
          </w:p>
        </w:tc>
        <w:tc>
          <w:tcPr>
            <w:tcW w:w="3150" w:type="dxa"/>
          </w:tcPr>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Розробник програми </w:t>
            </w:r>
          </w:p>
        </w:tc>
        <w:tc>
          <w:tcPr>
            <w:tcW w:w="6122" w:type="dxa"/>
          </w:tcPr>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Управління соціального захисту населення Новороздільської міської ради</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4.</w:t>
            </w:r>
          </w:p>
        </w:tc>
        <w:tc>
          <w:tcPr>
            <w:tcW w:w="3150" w:type="dxa"/>
          </w:tcPr>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Співрозробники програми</w:t>
            </w:r>
          </w:p>
        </w:tc>
        <w:tc>
          <w:tcPr>
            <w:tcW w:w="6122" w:type="dxa"/>
          </w:tcPr>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5.</w:t>
            </w:r>
          </w:p>
        </w:tc>
        <w:tc>
          <w:tcPr>
            <w:tcW w:w="3150" w:type="dxa"/>
          </w:tcPr>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Відповідальний виконавець програми</w:t>
            </w:r>
          </w:p>
        </w:tc>
        <w:tc>
          <w:tcPr>
            <w:tcW w:w="6122" w:type="dxa"/>
          </w:tcPr>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Управління соціального захисту населення Новороздільської міської ради</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6.</w:t>
            </w:r>
          </w:p>
        </w:tc>
        <w:tc>
          <w:tcPr>
            <w:tcW w:w="3150" w:type="dxa"/>
          </w:tcPr>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Учасники програми</w:t>
            </w:r>
          </w:p>
        </w:tc>
        <w:tc>
          <w:tcPr>
            <w:tcW w:w="6122" w:type="dxa"/>
          </w:tcPr>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i/>
                <w:sz w:val="24"/>
                <w:szCs w:val="24"/>
                <w:lang w:eastAsia="ru-RU"/>
              </w:rPr>
              <w:t>Управління соціального захисту населення Новороздільської міської ради, фінансове управління Новороздільської міської ради, управління культури, спорту та гуманітарної політики Новороздільської міської ради, відділ освіти Новороздільської міської ради, з</w:t>
            </w:r>
            <w:r w:rsidRPr="00CA5F17">
              <w:rPr>
                <w:rFonts w:ascii="Times New Roman" w:eastAsia="Times New Roman" w:hAnsi="Times New Roman" w:cs="Times New Roman"/>
                <w:bCs/>
                <w:i/>
                <w:sz w:val="24"/>
                <w:szCs w:val="24"/>
                <w:lang w:eastAsia="ru-RU"/>
              </w:rPr>
              <w:t xml:space="preserve">асоби масової інформації </w:t>
            </w:r>
            <w:r w:rsidRPr="00CA5F17">
              <w:rPr>
                <w:rFonts w:ascii="Times New Roman" w:eastAsia="Times New Roman" w:hAnsi="Times New Roman" w:cs="Times New Roman"/>
                <w:i/>
                <w:sz w:val="24"/>
                <w:szCs w:val="24"/>
                <w:lang w:eastAsia="ru-RU"/>
              </w:rPr>
              <w:t>міської ради,  Новороздільський територіальний центр соціального обслуговування (надання соціальних послуг), служба у справах дітей Новороздільської міської ради, Новороздільська міська філія Львівського обласного центру зайнятості, підприємства, установи та організації громади, міські громадські організації</w:t>
            </w:r>
            <w:r w:rsidRPr="00CA5F17">
              <w:rPr>
                <w:rFonts w:ascii="Times New Roman" w:eastAsia="Times New Roman" w:hAnsi="Times New Roman" w:cs="Times New Roman"/>
                <w:sz w:val="24"/>
                <w:szCs w:val="24"/>
                <w:lang w:eastAsia="ru-RU"/>
              </w:rPr>
              <w:t xml:space="preserve">. </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7.</w:t>
            </w:r>
          </w:p>
        </w:tc>
        <w:tc>
          <w:tcPr>
            <w:tcW w:w="3150" w:type="dxa"/>
          </w:tcPr>
          <w:p w:rsidR="00CA5F17" w:rsidRPr="00CA5F17" w:rsidRDefault="00CA5F17" w:rsidP="00B07F30">
            <w:pPr>
              <w:spacing w:after="0" w:line="240" w:lineRule="auto"/>
              <w:ind w:right="-108"/>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Термін реалізації програми </w:t>
            </w:r>
          </w:p>
        </w:tc>
        <w:tc>
          <w:tcPr>
            <w:tcW w:w="612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2024 рік та 2025-2026 роки</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7.1.</w:t>
            </w:r>
          </w:p>
        </w:tc>
        <w:tc>
          <w:tcPr>
            <w:tcW w:w="3150" w:type="dxa"/>
          </w:tcPr>
          <w:p w:rsidR="00CA5F17" w:rsidRPr="00CA5F17" w:rsidRDefault="00CA5F17" w:rsidP="00B07F30">
            <w:pPr>
              <w:spacing w:after="0" w:line="240" w:lineRule="auto"/>
              <w:ind w:right="-108"/>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Етапи виконання програми</w:t>
            </w:r>
          </w:p>
        </w:tc>
        <w:tc>
          <w:tcPr>
            <w:tcW w:w="612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w:t>
            </w:r>
          </w:p>
        </w:tc>
      </w:tr>
      <w:tr w:rsidR="00CA5F17" w:rsidRPr="00CA5F17" w:rsidTr="00BD31C2">
        <w:tc>
          <w:tcPr>
            <w:tcW w:w="61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8.</w:t>
            </w:r>
          </w:p>
        </w:tc>
        <w:tc>
          <w:tcPr>
            <w:tcW w:w="9272" w:type="dxa"/>
            <w:gridSpan w:val="2"/>
          </w:tcPr>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Обсяги та джерела фінансування</w:t>
            </w:r>
          </w:p>
        </w:tc>
      </w:tr>
      <w:tr w:rsidR="00CA5F17" w:rsidRPr="00CA5F17" w:rsidTr="00BD31C2">
        <w:trPr>
          <w:trHeight w:val="20"/>
        </w:trPr>
        <w:tc>
          <w:tcPr>
            <w:tcW w:w="3762" w:type="dxa"/>
            <w:gridSpan w:val="2"/>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Джерела фінансування</w:t>
            </w:r>
          </w:p>
        </w:tc>
        <w:tc>
          <w:tcPr>
            <w:tcW w:w="612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Обсяг фінансування</w:t>
            </w:r>
          </w:p>
        </w:tc>
      </w:tr>
      <w:tr w:rsidR="00CA5F17" w:rsidRPr="00CA5F17" w:rsidTr="00BD31C2">
        <w:trPr>
          <w:trHeight w:val="20"/>
        </w:trPr>
        <w:tc>
          <w:tcPr>
            <w:tcW w:w="3762" w:type="dxa"/>
            <w:gridSpan w:val="2"/>
          </w:tcPr>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Бюджет міста</w:t>
            </w:r>
          </w:p>
        </w:tc>
        <w:tc>
          <w:tcPr>
            <w:tcW w:w="6122"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1760 000,00грн</w:t>
            </w:r>
          </w:p>
        </w:tc>
      </w:tr>
    </w:tbl>
    <w:p w:rsidR="00CA5F17" w:rsidRPr="00CA5F17" w:rsidRDefault="00CA5F17" w:rsidP="00B07F30">
      <w:pPr>
        <w:spacing w:after="0" w:line="240" w:lineRule="auto"/>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2.Визначення проблем, на розв’язання яких спрямована програма</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ind w:firstLine="284"/>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Міська комплексна програма підтримки Захисників і Захисниць України та членів їх сімей на 2024 рік прогноз на 2025-2026 роки (далі – програма) – це комплекс заходів, що здійснюються на місцевому рівні з метою фінансової та іншої соціальної підтримки громадян, які беруть участь у захисті України від агресії  Російської Федерації на території України. </w:t>
      </w:r>
    </w:p>
    <w:p w:rsidR="00CA5F17" w:rsidRPr="00CA5F17" w:rsidRDefault="00CA5F17" w:rsidP="00B07F30">
      <w:pPr>
        <w:spacing w:after="0" w:line="240" w:lineRule="auto"/>
        <w:jc w:val="both"/>
        <w:rPr>
          <w:rFonts w:ascii="Times New Roman" w:eastAsia="Times New Roman" w:hAnsi="Times New Roman" w:cs="Times New Roman"/>
          <w:iCs/>
          <w:sz w:val="24"/>
          <w:szCs w:val="24"/>
          <w:lang w:eastAsia="ru-RU"/>
        </w:rPr>
      </w:pPr>
      <w:r w:rsidRPr="00CA5F17">
        <w:rPr>
          <w:rFonts w:ascii="Times New Roman" w:eastAsia="Times New Roman" w:hAnsi="Times New Roman" w:cs="Times New Roman"/>
          <w:color w:val="FF0000"/>
          <w:sz w:val="24"/>
          <w:szCs w:val="24"/>
          <w:lang w:eastAsia="ru-RU"/>
        </w:rPr>
        <w:tab/>
      </w:r>
      <w:r w:rsidRPr="00CA5F17">
        <w:rPr>
          <w:rFonts w:ascii="Times New Roman" w:eastAsia="Times New Roman" w:hAnsi="Times New Roman" w:cs="Times New Roman"/>
          <w:iCs/>
          <w:sz w:val="24"/>
          <w:szCs w:val="24"/>
          <w:lang w:eastAsia="ru-RU"/>
        </w:rPr>
        <w:t xml:space="preserve">У рамках програми передбачається надання допомоги особам рядового і начальницького складу, співробітникам Міністерства оборони України, Міністерства внутрішніх справ України, Служби безпеки України, Державної прикордонної служби України, Національної гвардії України, тощо, які беруть участь в АТО (ООС), та допомоги переліченим  вище категоріям  осіб  під  час  підготовки до відправки у зону бойових дій,  військовослужбовцям, учасникам бойових дій у зв’язку із військовою агресією російської федерації проти України. Це, зокрема, матеріальна підтримка призовників та добровольців, яких скеровують у зону бойових дій у зв’язку із військовою агресією російської федерації проти України; надання медичної, психологічної та соціальної підтримки учасникам АТО </w:t>
      </w:r>
      <w:r w:rsidRPr="00CA5F17">
        <w:rPr>
          <w:rFonts w:ascii="Times New Roman" w:eastAsia="Times New Roman" w:hAnsi="Times New Roman" w:cs="Times New Roman"/>
          <w:iCs/>
          <w:sz w:val="24"/>
          <w:szCs w:val="24"/>
          <w:lang w:eastAsia="ru-RU"/>
        </w:rPr>
        <w:lastRenderedPageBreak/>
        <w:t>(ООС), учасникам бойових дій, військовослужбовцям  та членам їх сімей; допомога постраждалим під час проведення АТО; допомога родинам загиблих під час проведення АТО (ООС) та внаслідок військової агресії російської федерації проти України; соціальний супровід сімей учасників АТО (ООС), військовослужбовців  тощо.</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Програма складається з таких частин:</w:t>
      </w:r>
    </w:p>
    <w:p w:rsidR="00CA5F17" w:rsidRPr="00CA5F17" w:rsidRDefault="00CA5F17" w:rsidP="009547DD">
      <w:pPr>
        <w:numPr>
          <w:ilvl w:val="0"/>
          <w:numId w:val="20"/>
        </w:numPr>
        <w:spacing w:after="0" w:line="240" w:lineRule="auto"/>
        <w:ind w:left="284" w:hanging="284"/>
        <w:contextualSpacing/>
        <w:jc w:val="both"/>
        <w:rPr>
          <w:rFonts w:ascii="Times New Roman" w:eastAsia="Times New Roman" w:hAnsi="Times New Roman" w:cs="Times New Roman"/>
          <w:b/>
          <w:bCs/>
          <w:sz w:val="24"/>
          <w:szCs w:val="24"/>
          <w:lang w:eastAsia="ru-RU"/>
        </w:rPr>
      </w:pPr>
      <w:r w:rsidRPr="00CA5F17">
        <w:rPr>
          <w:rFonts w:ascii="Times New Roman" w:eastAsia="Times New Roman" w:hAnsi="Times New Roman" w:cs="Times New Roman"/>
          <w:b/>
          <w:bCs/>
          <w:sz w:val="24"/>
          <w:szCs w:val="24"/>
          <w:lang w:eastAsia="ru-RU"/>
        </w:rPr>
        <w:t>1. Надання матеріальної допомоги інвалідам війни з числа учасників АТО (ООС).</w:t>
      </w:r>
    </w:p>
    <w:p w:rsidR="00CA5F17" w:rsidRPr="00CA5F17" w:rsidRDefault="00CA5F17" w:rsidP="00B07F30">
      <w:pPr>
        <w:shd w:val="clear" w:color="auto" w:fill="FFFFFF"/>
        <w:suppressAutoHyphens/>
        <w:spacing w:after="0" w:line="240" w:lineRule="auto"/>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Д</w:t>
      </w:r>
      <w:r w:rsidRPr="00CA5F17">
        <w:rPr>
          <w:rFonts w:ascii="Times New Roman" w:eastAsia="Times New Roman" w:hAnsi="Times New Roman" w:cs="Times New Roman"/>
          <w:sz w:val="24"/>
          <w:szCs w:val="24"/>
          <w:lang w:val="ru-RU" w:eastAsia="ru-RU"/>
        </w:rPr>
        <w:t xml:space="preserve">ля одержання допомоги заявник подає до </w:t>
      </w:r>
      <w:r w:rsidRPr="00CA5F17">
        <w:rPr>
          <w:rFonts w:ascii="Times New Roman" w:eastAsia="Times New Roman" w:hAnsi="Times New Roman" w:cs="Times New Roman"/>
          <w:sz w:val="24"/>
          <w:szCs w:val="24"/>
          <w:lang w:eastAsia="ru-RU"/>
        </w:rPr>
        <w:t xml:space="preserve">центру  надання адміністративних послуг Новороздільської міської ради  </w:t>
      </w:r>
      <w:r w:rsidRPr="00CA5F17">
        <w:rPr>
          <w:rFonts w:ascii="Times New Roman" w:eastAsia="Times New Roman" w:hAnsi="Times New Roman" w:cs="Times New Roman"/>
          <w:sz w:val="24"/>
          <w:szCs w:val="24"/>
          <w:lang w:val="ru-RU" w:eastAsia="ru-RU"/>
        </w:rPr>
        <w:t>:</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1) копії паспорта; якщо паспорт громадянина України виготовлений  у формі картки (ID-паспорт), додатково слід подати документ, виданий компетентним органом про реєстрацію місця проживання заявника; у разі подання документів законним представником – копії документів, що посвідчують особу тих осіб, від імені яких подається заява, а також документ, який надає повноваження законному представникові представляти таких осіб, оформлений відповідно до законодавства;</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2) копію реєстраційного номера облікової картки платника податків (крім фізичних осіб, які через свої релігійні переконання відмовились від прийняття реєстраційного номера облікової картки платника податків) та повідомили про це відповідний орган Державної фіскальної служби і мають відмітку в паспорті;</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3)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посвідчення «інваліді війни»;</w:t>
      </w:r>
    </w:p>
    <w:p w:rsidR="00CA5F17" w:rsidRPr="00CA5F17" w:rsidRDefault="00CA5F17" w:rsidP="00B07F30">
      <w:pPr>
        <w:suppressAutoHyphens/>
        <w:spacing w:after="0" w:line="240" w:lineRule="auto"/>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4)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довідки про безпоседню участь в антитерористичній операції;</w:t>
      </w:r>
      <w:r w:rsidRPr="00CA5F17">
        <w:rPr>
          <w:rFonts w:ascii="Times New Roman" w:eastAsia="Times New Roman" w:hAnsi="Times New Roman" w:cs="Times New Roman"/>
          <w:sz w:val="24"/>
          <w:szCs w:val="24"/>
          <w:lang w:val="ru-RU" w:eastAsia="zh-CN"/>
        </w:rPr>
        <w:t xml:space="preserve"> </w:t>
      </w:r>
    </w:p>
    <w:p w:rsidR="00CA5F17" w:rsidRPr="00CA5F17" w:rsidRDefault="00CA5F17" w:rsidP="00B07F30">
      <w:pPr>
        <w:suppressAutoHyphens/>
        <w:spacing w:after="0" w:line="240" w:lineRule="auto"/>
        <w:jc w:val="both"/>
        <w:rPr>
          <w:rFonts w:ascii="Times New Roman" w:eastAsia="Times New Roman" w:hAnsi="Times New Roman" w:cs="Times New Roman"/>
          <w:sz w:val="24"/>
          <w:szCs w:val="24"/>
          <w:lang w:eastAsia="zh-CN"/>
        </w:rPr>
      </w:pPr>
      <w:r w:rsidRPr="00CA5F17">
        <w:rPr>
          <w:rFonts w:ascii="Times New Roman" w:eastAsia="Times New Roman" w:hAnsi="Times New Roman" w:cs="Times New Roman"/>
          <w:sz w:val="24"/>
          <w:szCs w:val="24"/>
          <w:lang w:val="ru-RU" w:eastAsia="zh-CN"/>
        </w:rPr>
        <w:t>5) інформацію про реквізити банківського рахунку</w:t>
      </w:r>
      <w:r w:rsidRPr="00CA5F17">
        <w:rPr>
          <w:rFonts w:ascii="Times New Roman" w:eastAsia="Times New Roman" w:hAnsi="Times New Roman" w:cs="Times New Roman"/>
          <w:sz w:val="24"/>
          <w:szCs w:val="24"/>
          <w:lang w:eastAsia="zh-CN"/>
        </w:rPr>
        <w:t>.</w:t>
      </w:r>
    </w:p>
    <w:p w:rsidR="00CA5F17" w:rsidRPr="00CA5F17" w:rsidRDefault="00CA5F17" w:rsidP="00B07F30">
      <w:pPr>
        <w:suppressAutoHyphens/>
        <w:spacing w:after="0" w:line="240" w:lineRule="auto"/>
        <w:jc w:val="both"/>
        <w:rPr>
          <w:rFonts w:ascii="Times New Roman" w:eastAsia="Times New Roman" w:hAnsi="Times New Roman" w:cs="Times New Roman"/>
          <w:b/>
          <w:bCs/>
          <w:sz w:val="24"/>
          <w:szCs w:val="24"/>
          <w:lang w:eastAsia="ru-RU"/>
        </w:rPr>
      </w:pPr>
      <w:r w:rsidRPr="00CA5F17">
        <w:rPr>
          <w:rFonts w:ascii="Times New Roman" w:eastAsia="Times New Roman" w:hAnsi="Times New Roman" w:cs="Times New Roman"/>
          <w:b/>
          <w:bCs/>
          <w:sz w:val="24"/>
          <w:szCs w:val="24"/>
          <w:lang w:eastAsia="zh-CN"/>
        </w:rPr>
        <w:t xml:space="preserve">  1. 2.</w:t>
      </w:r>
      <w:r w:rsidRPr="00CA5F17">
        <w:rPr>
          <w:rFonts w:ascii="Times New Roman" w:eastAsia="Times New Roman" w:hAnsi="Times New Roman" w:cs="Times New Roman"/>
          <w:sz w:val="24"/>
          <w:szCs w:val="24"/>
          <w:lang w:eastAsia="zh-CN"/>
        </w:rPr>
        <w:t xml:space="preserve"> </w:t>
      </w:r>
      <w:r w:rsidRPr="00CA5F17">
        <w:rPr>
          <w:rFonts w:ascii="Times New Roman" w:eastAsia="Times New Roman" w:hAnsi="Times New Roman" w:cs="Times New Roman"/>
          <w:b/>
          <w:bCs/>
          <w:sz w:val="24"/>
          <w:szCs w:val="24"/>
          <w:lang w:eastAsia="ru-RU"/>
        </w:rPr>
        <w:t xml:space="preserve">Надання матеріальної допомоги на поховання загиблих (померлих) військовослужбовців. </w:t>
      </w:r>
    </w:p>
    <w:p w:rsidR="00CA5F17" w:rsidRPr="00CA5F17" w:rsidRDefault="00CA5F17" w:rsidP="00B07F30">
      <w:pPr>
        <w:shd w:val="clear" w:color="auto" w:fill="FFFFFF"/>
        <w:suppressAutoHyphens/>
        <w:spacing w:after="0" w:line="240" w:lineRule="auto"/>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Д</w:t>
      </w:r>
      <w:r w:rsidRPr="00CA5F17">
        <w:rPr>
          <w:rFonts w:ascii="Times New Roman" w:eastAsia="Times New Roman" w:hAnsi="Times New Roman" w:cs="Times New Roman"/>
          <w:sz w:val="24"/>
          <w:szCs w:val="24"/>
          <w:lang w:val="ru-RU" w:eastAsia="ru-RU"/>
        </w:rPr>
        <w:t xml:space="preserve">ля одержання допомоги </w:t>
      </w:r>
      <w:r w:rsidRPr="00CA5F17">
        <w:rPr>
          <w:rFonts w:ascii="Times New Roman" w:eastAsia="Times New Roman" w:hAnsi="Times New Roman" w:cs="Times New Roman"/>
          <w:sz w:val="24"/>
          <w:szCs w:val="24"/>
          <w:lang w:eastAsia="ru-RU"/>
        </w:rPr>
        <w:t xml:space="preserve">член сім’ї загиблого (померлого) військовослужбовця </w:t>
      </w:r>
      <w:r w:rsidRPr="00CA5F17">
        <w:rPr>
          <w:rFonts w:ascii="Times New Roman" w:eastAsia="Times New Roman" w:hAnsi="Times New Roman" w:cs="Times New Roman"/>
          <w:sz w:val="24"/>
          <w:szCs w:val="24"/>
          <w:lang w:val="ru-RU" w:eastAsia="ru-RU"/>
        </w:rPr>
        <w:t xml:space="preserve">подає до </w:t>
      </w:r>
      <w:r w:rsidRPr="00CA5F17">
        <w:rPr>
          <w:rFonts w:ascii="Times New Roman" w:eastAsia="Times New Roman" w:hAnsi="Times New Roman" w:cs="Times New Roman"/>
          <w:sz w:val="24"/>
          <w:szCs w:val="24"/>
          <w:lang w:eastAsia="ru-RU"/>
        </w:rPr>
        <w:t>центру  надання адміністративних послуг Новороздільської міської ради</w:t>
      </w:r>
      <w:r w:rsidRPr="00CA5F17">
        <w:rPr>
          <w:rFonts w:ascii="Times New Roman" w:eastAsia="Times New Roman" w:hAnsi="Times New Roman" w:cs="Times New Roman"/>
          <w:sz w:val="24"/>
          <w:szCs w:val="24"/>
          <w:lang w:val="ru-RU" w:eastAsia="ru-RU"/>
        </w:rPr>
        <w:t>:</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1) копії паспорта; якщо паспорт громадянина України виготовлений  у формі картки (ID-паспорт), додатково слід подати документ, виданий компетентним органом про реєстрацію місця проживання заявника; у разі подання документів законним представником – копії документів, що посвідчують особу тих осіб, від імені яких подається заява, а також документ, який надає повноваження законному представникові представляти таких осіб, оформлений відповідно до законодавства;</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2) копію реєстраційного номера облікової картки платника податків (крім фізичних осіб, які через свої релігійні переконання відмовились від прийняття реєстраційного номера облікової картки платника податків) та повідомили про це відповідний орган Державної фіскальної служби і мають відмітку в паспорті;</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3)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свідоцтва про смерть, (за наявності) копія довідки про сповіщення;</w:t>
      </w:r>
    </w:p>
    <w:p w:rsidR="00CA5F17" w:rsidRPr="00CA5F17" w:rsidRDefault="00CA5F17" w:rsidP="00B07F30">
      <w:pPr>
        <w:suppressAutoHyphens/>
        <w:spacing w:after="0" w:line="240" w:lineRule="auto"/>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4)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довідки про військову службу (за наявності);</w:t>
      </w:r>
      <w:r w:rsidRPr="00CA5F17">
        <w:rPr>
          <w:rFonts w:ascii="Times New Roman" w:eastAsia="Times New Roman" w:hAnsi="Times New Roman" w:cs="Times New Roman"/>
          <w:sz w:val="24"/>
          <w:szCs w:val="24"/>
          <w:lang w:val="ru-RU" w:eastAsia="zh-CN"/>
        </w:rPr>
        <w:t xml:space="preserve"> </w:t>
      </w:r>
    </w:p>
    <w:p w:rsidR="00CA5F17" w:rsidRPr="00CA5F17" w:rsidRDefault="00CA5F17" w:rsidP="00B07F30">
      <w:pPr>
        <w:suppressAutoHyphens/>
        <w:spacing w:after="0" w:line="240" w:lineRule="auto"/>
        <w:jc w:val="both"/>
        <w:rPr>
          <w:rFonts w:ascii="Times New Roman" w:eastAsia="Times New Roman" w:hAnsi="Times New Roman" w:cs="Times New Roman"/>
          <w:sz w:val="24"/>
          <w:szCs w:val="24"/>
          <w:lang w:eastAsia="zh-CN"/>
        </w:rPr>
      </w:pPr>
      <w:r w:rsidRPr="00CA5F17">
        <w:rPr>
          <w:rFonts w:ascii="Times New Roman" w:eastAsia="Times New Roman" w:hAnsi="Times New Roman" w:cs="Times New Roman"/>
          <w:sz w:val="24"/>
          <w:szCs w:val="24"/>
          <w:lang w:val="ru-RU" w:eastAsia="zh-CN"/>
        </w:rPr>
        <w:t>5) інформацію про реквізити банківського рахунку</w:t>
      </w:r>
      <w:r w:rsidRPr="00CA5F17">
        <w:rPr>
          <w:rFonts w:ascii="Times New Roman" w:eastAsia="Times New Roman" w:hAnsi="Times New Roman" w:cs="Times New Roman"/>
          <w:sz w:val="24"/>
          <w:szCs w:val="24"/>
          <w:lang w:eastAsia="zh-CN"/>
        </w:rPr>
        <w:t>.</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b/>
          <w:bCs/>
          <w:sz w:val="24"/>
          <w:szCs w:val="24"/>
          <w:lang w:eastAsia="ru-RU"/>
        </w:rPr>
        <w:t>1. 3. Надання матеріальної допомоги членам сімей, які знаходяться в пошуку безвісті відсутніх військовослужбовців.</w:t>
      </w:r>
    </w:p>
    <w:p w:rsidR="00CA5F17" w:rsidRPr="00CA5F17" w:rsidRDefault="00CA5F17" w:rsidP="00B07F30">
      <w:pPr>
        <w:tabs>
          <w:tab w:val="left" w:pos="916"/>
          <w:tab w:val="left" w:pos="1134"/>
          <w:tab w:val="left" w:pos="1832"/>
          <w:tab w:val="left" w:pos="2748"/>
          <w:tab w:val="left" w:pos="3664"/>
          <w:tab w:val="left" w:pos="4580"/>
          <w:tab w:val="left" w:pos="5580"/>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contextualSpacing/>
        <w:jc w:val="both"/>
        <w:rPr>
          <w:rFonts w:ascii="Times New Roman" w:eastAsia="Times New Roman" w:hAnsi="Times New Roman" w:cs="Times New Roman"/>
          <w:sz w:val="24"/>
          <w:szCs w:val="24"/>
          <w:lang w:eastAsia="zh-CN"/>
        </w:rPr>
      </w:pPr>
      <w:r w:rsidRPr="00CA5F17">
        <w:rPr>
          <w:rFonts w:ascii="Times New Roman" w:eastAsia="Times New Roman" w:hAnsi="Times New Roman" w:cs="Times New Roman"/>
          <w:sz w:val="24"/>
          <w:szCs w:val="24"/>
          <w:lang w:val="ru-RU" w:eastAsia="zh-CN"/>
        </w:rPr>
        <w:t xml:space="preserve">Допомога надається </w:t>
      </w:r>
      <w:r w:rsidRPr="00CA5F17">
        <w:rPr>
          <w:rFonts w:ascii="Times New Roman" w:eastAsia="Times New Roman" w:hAnsi="Times New Roman" w:cs="Times New Roman"/>
          <w:sz w:val="24"/>
          <w:szCs w:val="24"/>
          <w:lang w:eastAsia="zh-CN"/>
        </w:rPr>
        <w:t xml:space="preserve">один раз на рік </w:t>
      </w:r>
      <w:r w:rsidRPr="00CA5F17">
        <w:rPr>
          <w:rFonts w:ascii="Times New Roman" w:eastAsia="Times New Roman" w:hAnsi="Times New Roman" w:cs="Times New Roman"/>
          <w:sz w:val="24"/>
          <w:szCs w:val="24"/>
          <w:lang w:val="ru-RU" w:eastAsia="zh-CN"/>
        </w:rPr>
        <w:t>одному з членів родини</w:t>
      </w:r>
      <w:r w:rsidRPr="00CA5F17">
        <w:rPr>
          <w:rFonts w:ascii="Times New Roman" w:eastAsia="Times New Roman" w:hAnsi="Times New Roman" w:cs="Times New Roman"/>
          <w:sz w:val="24"/>
          <w:szCs w:val="24"/>
          <w:lang w:eastAsia="zh-CN"/>
        </w:rPr>
        <w:t>, які знаходяться у пошуку</w:t>
      </w:r>
      <w:r w:rsidRPr="00CA5F17">
        <w:rPr>
          <w:rFonts w:ascii="Times New Roman" w:eastAsia="Times New Roman" w:hAnsi="Times New Roman" w:cs="Times New Roman"/>
          <w:sz w:val="24"/>
          <w:szCs w:val="24"/>
          <w:lang w:eastAsia="uk-UA"/>
        </w:rPr>
        <w:t xml:space="preserve"> </w:t>
      </w:r>
      <w:r w:rsidRPr="00CA5F17">
        <w:rPr>
          <w:rFonts w:ascii="Times New Roman" w:eastAsia="Times New Roman" w:hAnsi="Times New Roman" w:cs="Times New Roman"/>
          <w:sz w:val="24"/>
          <w:szCs w:val="24"/>
          <w:lang w:val="ru-RU" w:eastAsia="uk-UA"/>
        </w:rPr>
        <w:t>безвіс</w:t>
      </w:r>
      <w:r w:rsidRPr="00CA5F17">
        <w:rPr>
          <w:rFonts w:ascii="Times New Roman" w:eastAsia="Times New Roman" w:hAnsi="Times New Roman" w:cs="Times New Roman"/>
          <w:sz w:val="24"/>
          <w:szCs w:val="24"/>
          <w:lang w:eastAsia="uk-UA"/>
        </w:rPr>
        <w:t>ті</w:t>
      </w:r>
      <w:r w:rsidRPr="00CA5F17">
        <w:rPr>
          <w:rFonts w:ascii="Times New Roman" w:eastAsia="Times New Roman" w:hAnsi="Times New Roman" w:cs="Times New Roman"/>
          <w:sz w:val="24"/>
          <w:szCs w:val="24"/>
          <w:lang w:val="ru-RU" w:eastAsia="uk-UA"/>
        </w:rPr>
        <w:t xml:space="preserve"> відсутні</w:t>
      </w:r>
      <w:r w:rsidRPr="00CA5F17">
        <w:rPr>
          <w:rFonts w:ascii="Times New Roman" w:eastAsia="Times New Roman" w:hAnsi="Times New Roman" w:cs="Times New Roman"/>
          <w:sz w:val="24"/>
          <w:szCs w:val="24"/>
          <w:lang w:eastAsia="uk-UA"/>
        </w:rPr>
        <w:t>х</w:t>
      </w:r>
      <w:r w:rsidRPr="00CA5F17">
        <w:rPr>
          <w:rFonts w:ascii="Times New Roman" w:eastAsia="Times New Roman" w:hAnsi="Times New Roman" w:cs="Times New Roman"/>
          <w:sz w:val="24"/>
          <w:szCs w:val="24"/>
          <w:lang w:val="ru-RU" w:eastAsia="uk-UA"/>
        </w:rPr>
        <w:t xml:space="preserve"> </w:t>
      </w:r>
      <w:r w:rsidRPr="00CA5F17">
        <w:rPr>
          <w:rFonts w:ascii="Times New Roman" w:eastAsia="Times New Roman" w:hAnsi="Times New Roman" w:cs="Times New Roman"/>
          <w:sz w:val="24"/>
          <w:szCs w:val="24"/>
          <w:lang w:eastAsia="uk-UA"/>
        </w:rPr>
        <w:t xml:space="preserve">військовослужбовців </w:t>
      </w:r>
      <w:r w:rsidRPr="00CA5F17">
        <w:rPr>
          <w:rFonts w:ascii="Times New Roman" w:eastAsia="Times New Roman" w:hAnsi="Times New Roman" w:cs="Times New Roman"/>
          <w:sz w:val="24"/>
          <w:szCs w:val="24"/>
          <w:lang w:val="ru-RU" w:eastAsia="uk-UA"/>
        </w:rPr>
        <w:t xml:space="preserve">під час </w:t>
      </w:r>
      <w:r w:rsidRPr="00CA5F17">
        <w:rPr>
          <w:rFonts w:ascii="Times New Roman" w:eastAsia="Times New Roman" w:hAnsi="Times New Roman" w:cs="Times New Roman"/>
          <w:sz w:val="24"/>
          <w:szCs w:val="24"/>
          <w:lang w:eastAsia="ru-RU"/>
        </w:rPr>
        <w:t>заходів по забезпеченні оборони України, захисту безпеки населення та інтересів держави у зв’язку з військовою агресією Російської Федерації проти України</w:t>
      </w:r>
      <w:r w:rsidRPr="00CA5F17">
        <w:rPr>
          <w:rFonts w:ascii="Times New Roman" w:eastAsia="Times New Roman" w:hAnsi="Times New Roman" w:cs="Times New Roman"/>
          <w:sz w:val="24"/>
          <w:szCs w:val="24"/>
          <w:lang w:eastAsia="zh-CN"/>
        </w:rPr>
        <w:t xml:space="preserve"> (дружині/ чоловікові, батькові/матері, повнолітнім дітям або рідному братові/сестрі, іншим родичам за відсутності дружини/чоловіка, батьків або рідних дітей) за заявою,</w:t>
      </w:r>
      <w:r w:rsidRPr="00CA5F17">
        <w:rPr>
          <w:rFonts w:ascii="Times New Roman" w:eastAsia="Times New Roman" w:hAnsi="Times New Roman" w:cs="Times New Roman"/>
          <w:color w:val="000000"/>
          <w:sz w:val="24"/>
          <w:szCs w:val="24"/>
          <w:lang w:eastAsia="zh-CN"/>
        </w:rPr>
        <w:t xml:space="preserve"> розмір допомоги є 5000,00 грн.</w:t>
      </w:r>
    </w:p>
    <w:p w:rsidR="00CA5F17" w:rsidRPr="00CA5F17" w:rsidRDefault="00CA5F17" w:rsidP="00B07F30">
      <w:pPr>
        <w:shd w:val="clear" w:color="auto" w:fill="FFFFFF"/>
        <w:suppressAutoHyphens/>
        <w:spacing w:after="0" w:line="240" w:lineRule="auto"/>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Для одержання допомоги заявник подає до</w:t>
      </w:r>
      <w:r w:rsidRPr="00CA5F17">
        <w:rPr>
          <w:rFonts w:ascii="Times New Roman" w:eastAsia="Times New Roman" w:hAnsi="Times New Roman" w:cs="Times New Roman"/>
          <w:sz w:val="24"/>
          <w:szCs w:val="24"/>
          <w:lang w:eastAsia="ru-RU"/>
        </w:rPr>
        <w:t xml:space="preserve"> центру надання адміністративних послуг Новороздільської міської ради</w:t>
      </w:r>
      <w:r w:rsidRPr="00CA5F17">
        <w:rPr>
          <w:rFonts w:ascii="Times New Roman" w:eastAsia="Times New Roman" w:hAnsi="Times New Roman" w:cs="Times New Roman"/>
          <w:sz w:val="24"/>
          <w:szCs w:val="24"/>
          <w:lang w:val="ru-RU" w:eastAsia="ru-RU"/>
        </w:rPr>
        <w:t>:</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1) копії паспорта; якщо паспорт громадянина України виготовлений  у формі картки (ID-паспорт), додатково слід подати документ, виданий компетентним органом про реєстрацію місця проживання заявника; у разі подання документів законним представником – копії документів, що посвідчують особу тих осіб, від імені яких подається заява, а також </w:t>
      </w:r>
      <w:r w:rsidRPr="00CA5F17">
        <w:rPr>
          <w:rFonts w:ascii="Times New Roman" w:eastAsia="Times New Roman" w:hAnsi="Times New Roman" w:cs="Times New Roman"/>
          <w:sz w:val="24"/>
          <w:szCs w:val="24"/>
          <w:lang w:val="ru-RU" w:eastAsia="zh-CN"/>
        </w:rPr>
        <w:lastRenderedPageBreak/>
        <w:t>документ, який надає повноваження законному представникові представляти таких осіб, оформлений відповідно до законодавства;</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2) копію реєстраційного номера облікової картки платника податків (крім фізичних осіб, які через свої релігійні переконання відмовились від прийняття реєстраційного номера облікової картки платника податків) та повідомили про це відповідний орган Державної фіскальної служби і мають відмітку в паспорті;</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 3)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документа, що свідчить про </w:t>
      </w:r>
      <w:r w:rsidRPr="00CA5F17">
        <w:rPr>
          <w:rFonts w:ascii="Times New Roman" w:eastAsia="Times New Roman" w:hAnsi="Times New Roman" w:cs="Times New Roman"/>
          <w:sz w:val="24"/>
          <w:szCs w:val="24"/>
          <w:lang w:val="ru-RU" w:eastAsia="uk-UA"/>
        </w:rPr>
        <w:t>захоплення в полон або заручники, сповіщення про факт безвісно відсутнього</w:t>
      </w:r>
      <w:r w:rsidRPr="00CA5F17">
        <w:rPr>
          <w:rFonts w:ascii="Times New Roman" w:eastAsia="Times New Roman" w:hAnsi="Times New Roman" w:cs="Times New Roman"/>
          <w:sz w:val="24"/>
          <w:szCs w:val="24"/>
          <w:lang w:val="ru-RU" w:eastAsia="zh-CN"/>
        </w:rPr>
        <w:t xml:space="preserve"> військовослужбовця;</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 4)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опія свідоцтва про шлюб(для дружини/чоловіка), копія свідоцтва про народження загиблого(у разі звернення батьків, рідних брата/сестри); копія свідоцтва про народження заявника(у разі звернення дітей, рідних брата/сестри</w:t>
      </w:r>
      <w:r w:rsidRPr="00CA5F17">
        <w:rPr>
          <w:rFonts w:ascii="Times New Roman" w:eastAsia="Times New Roman" w:hAnsi="Times New Roman" w:cs="Times New Roman"/>
          <w:sz w:val="24"/>
          <w:szCs w:val="24"/>
          <w:lang w:eastAsia="zh-CN"/>
        </w:rPr>
        <w:t>;</w:t>
      </w:r>
      <w:r w:rsidRPr="00CA5F17">
        <w:rPr>
          <w:rFonts w:ascii="Times New Roman" w:eastAsia="Times New Roman" w:hAnsi="Times New Roman" w:cs="Times New Roman"/>
          <w:sz w:val="24"/>
          <w:szCs w:val="24"/>
          <w:lang w:val="ru-RU" w:eastAsia="zh-CN"/>
        </w:rPr>
        <w:t xml:space="preserve"> </w:t>
      </w:r>
    </w:p>
    <w:p w:rsidR="00CA5F17" w:rsidRPr="00CA5F17" w:rsidRDefault="00CA5F17" w:rsidP="00B07F30">
      <w:pPr>
        <w:suppressAutoHyphens/>
        <w:spacing w:after="0" w:line="240" w:lineRule="auto"/>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eastAsia="zh-CN"/>
        </w:rPr>
        <w:t xml:space="preserve"> </w:t>
      </w:r>
      <w:r w:rsidRPr="00CA5F17">
        <w:rPr>
          <w:rFonts w:ascii="Times New Roman" w:eastAsia="Times New Roman" w:hAnsi="Times New Roman" w:cs="Times New Roman"/>
          <w:sz w:val="24"/>
          <w:szCs w:val="24"/>
          <w:lang w:val="ru-RU" w:eastAsia="zh-CN"/>
        </w:rPr>
        <w:t>5) інформацію про реквізити банківського рахунку</w:t>
      </w:r>
      <w:r w:rsidRPr="00CA5F17">
        <w:rPr>
          <w:rFonts w:ascii="Times New Roman" w:eastAsia="Times New Roman" w:hAnsi="Times New Roman" w:cs="Times New Roman"/>
          <w:sz w:val="24"/>
          <w:szCs w:val="24"/>
          <w:lang w:eastAsia="zh-CN"/>
        </w:rPr>
        <w:t>.</w:t>
      </w:r>
    </w:p>
    <w:p w:rsidR="00CA5F17" w:rsidRPr="00CA5F17" w:rsidRDefault="00CA5F17" w:rsidP="00B07F30">
      <w:pPr>
        <w:spacing w:after="0" w:line="240" w:lineRule="auto"/>
        <w:contextualSpacing/>
        <w:jc w:val="both"/>
        <w:rPr>
          <w:rFonts w:ascii="Times New Roman" w:eastAsia="Times New Roman" w:hAnsi="Times New Roman" w:cs="Times New Roman"/>
          <w:b/>
          <w:bCs/>
          <w:sz w:val="24"/>
          <w:szCs w:val="24"/>
          <w:lang w:eastAsia="ru-RU"/>
        </w:rPr>
      </w:pPr>
      <w:r w:rsidRPr="00CA5F17">
        <w:rPr>
          <w:rFonts w:ascii="Times New Roman" w:eastAsia="Times New Roman" w:hAnsi="Times New Roman" w:cs="Times New Roman"/>
          <w:b/>
          <w:bCs/>
          <w:sz w:val="24"/>
          <w:szCs w:val="24"/>
          <w:lang w:eastAsia="ru-RU"/>
        </w:rPr>
        <w:t xml:space="preserve">1. 4. </w:t>
      </w:r>
      <w:r w:rsidRPr="00CA5F17">
        <w:rPr>
          <w:rFonts w:ascii="Times New Roman" w:eastAsia="Times New Roman" w:hAnsi="Times New Roman" w:cs="Times New Roman"/>
          <w:b/>
          <w:bCs/>
          <w:sz w:val="24"/>
          <w:szCs w:val="24"/>
          <w:lang w:val="ru-RU" w:eastAsia="ru-RU"/>
        </w:rPr>
        <w:t>Надання</w:t>
      </w:r>
      <w:r w:rsidRPr="00CA5F17">
        <w:rPr>
          <w:rFonts w:ascii="Times New Roman" w:eastAsia="Times New Roman" w:hAnsi="Times New Roman" w:cs="Times New Roman"/>
          <w:b/>
          <w:bCs/>
          <w:sz w:val="24"/>
          <w:szCs w:val="24"/>
          <w:lang w:eastAsia="ru-RU"/>
        </w:rPr>
        <w:t xml:space="preserve"> </w:t>
      </w:r>
      <w:r w:rsidRPr="00CA5F17">
        <w:rPr>
          <w:rFonts w:ascii="Times New Roman" w:eastAsia="Times New Roman" w:hAnsi="Times New Roman" w:cs="Times New Roman"/>
          <w:b/>
          <w:bCs/>
          <w:sz w:val="24"/>
          <w:szCs w:val="24"/>
          <w:lang w:val="ru-RU" w:eastAsia="ru-RU"/>
        </w:rPr>
        <w:t>матеріальної</w:t>
      </w:r>
      <w:r w:rsidRPr="00CA5F17">
        <w:rPr>
          <w:rFonts w:ascii="Times New Roman" w:eastAsia="Times New Roman" w:hAnsi="Times New Roman" w:cs="Times New Roman"/>
          <w:b/>
          <w:bCs/>
          <w:sz w:val="24"/>
          <w:szCs w:val="24"/>
          <w:lang w:eastAsia="ru-RU"/>
        </w:rPr>
        <w:t xml:space="preserve"> допомоги </w:t>
      </w:r>
      <w:r w:rsidRPr="00CA5F17">
        <w:rPr>
          <w:rFonts w:ascii="Times New Roman" w:eastAsia="Times New Roman" w:hAnsi="Times New Roman" w:cs="Times New Roman"/>
          <w:b/>
          <w:bCs/>
          <w:sz w:val="24"/>
          <w:szCs w:val="24"/>
          <w:lang w:val="ru-RU" w:eastAsia="ru-RU"/>
        </w:rPr>
        <w:t>військовослужбовцям,</w:t>
      </w:r>
      <w:r w:rsidRPr="00CA5F17">
        <w:rPr>
          <w:rFonts w:ascii="Times New Roman" w:eastAsia="Times New Roman" w:hAnsi="Times New Roman" w:cs="Times New Roman"/>
          <w:b/>
          <w:bCs/>
          <w:sz w:val="24"/>
          <w:szCs w:val="24"/>
          <w:lang w:eastAsia="ru-RU"/>
        </w:rPr>
        <w:t xml:space="preserve"> які отримали порання під час </w:t>
      </w:r>
      <w:r w:rsidRPr="00CA5F17">
        <w:rPr>
          <w:rFonts w:ascii="Times New Roman" w:eastAsia="Times New Roman" w:hAnsi="Times New Roman" w:cs="Times New Roman"/>
          <w:b/>
          <w:bCs/>
          <w:sz w:val="24"/>
          <w:szCs w:val="24"/>
          <w:lang w:val="ru-RU" w:eastAsia="ru-RU"/>
        </w:rPr>
        <w:t>проход</w:t>
      </w:r>
      <w:r w:rsidRPr="00CA5F17">
        <w:rPr>
          <w:rFonts w:ascii="Times New Roman" w:eastAsia="Times New Roman" w:hAnsi="Times New Roman" w:cs="Times New Roman"/>
          <w:b/>
          <w:bCs/>
          <w:sz w:val="24"/>
          <w:szCs w:val="24"/>
          <w:lang w:eastAsia="ru-RU"/>
        </w:rPr>
        <w:t xml:space="preserve">ження </w:t>
      </w:r>
      <w:r w:rsidRPr="00CA5F17">
        <w:rPr>
          <w:rFonts w:ascii="Times New Roman" w:eastAsia="Times New Roman" w:hAnsi="Times New Roman" w:cs="Times New Roman"/>
          <w:b/>
          <w:bCs/>
          <w:sz w:val="24"/>
          <w:szCs w:val="24"/>
          <w:lang w:val="ru-RU" w:eastAsia="ru-RU"/>
        </w:rPr>
        <w:t>військов</w:t>
      </w:r>
      <w:r w:rsidRPr="00CA5F17">
        <w:rPr>
          <w:rFonts w:ascii="Times New Roman" w:eastAsia="Times New Roman" w:hAnsi="Times New Roman" w:cs="Times New Roman"/>
          <w:b/>
          <w:bCs/>
          <w:sz w:val="24"/>
          <w:szCs w:val="24"/>
          <w:lang w:eastAsia="ru-RU"/>
        </w:rPr>
        <w:t>ої</w:t>
      </w:r>
      <w:r w:rsidRPr="00CA5F17">
        <w:rPr>
          <w:rFonts w:ascii="Times New Roman" w:eastAsia="Times New Roman" w:hAnsi="Times New Roman" w:cs="Times New Roman"/>
          <w:b/>
          <w:bCs/>
          <w:sz w:val="24"/>
          <w:szCs w:val="24"/>
          <w:lang w:val="ru-RU" w:eastAsia="ru-RU"/>
        </w:rPr>
        <w:t xml:space="preserve"> служб</w:t>
      </w:r>
      <w:r w:rsidRPr="00CA5F17">
        <w:rPr>
          <w:rFonts w:ascii="Times New Roman" w:eastAsia="Times New Roman" w:hAnsi="Times New Roman" w:cs="Times New Roman"/>
          <w:b/>
          <w:bCs/>
          <w:sz w:val="24"/>
          <w:szCs w:val="24"/>
          <w:lang w:eastAsia="ru-RU"/>
        </w:rPr>
        <w:t xml:space="preserve">и. </w:t>
      </w:r>
    </w:p>
    <w:p w:rsidR="00CA5F17" w:rsidRPr="00CA5F17" w:rsidRDefault="00CA5F17" w:rsidP="00B07F30">
      <w:pPr>
        <w:spacing w:after="0" w:line="240" w:lineRule="auto"/>
        <w:contextualSpacing/>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 xml:space="preserve">Матеріальна допомога </w:t>
      </w:r>
      <w:r w:rsidRPr="00CA5F17">
        <w:rPr>
          <w:rFonts w:ascii="Times New Roman" w:eastAsia="Times New Roman" w:hAnsi="Times New Roman" w:cs="Times New Roman"/>
          <w:sz w:val="24"/>
          <w:szCs w:val="24"/>
          <w:lang w:eastAsia="ru-RU"/>
        </w:rPr>
        <w:t>н</w:t>
      </w:r>
      <w:r w:rsidRPr="00CA5F17">
        <w:rPr>
          <w:rFonts w:ascii="Times New Roman" w:eastAsia="Times New Roman" w:hAnsi="Times New Roman" w:cs="Times New Roman"/>
          <w:sz w:val="24"/>
          <w:szCs w:val="24"/>
          <w:lang w:val="ru-RU" w:eastAsia="ru-RU"/>
        </w:rPr>
        <w:t>адається</w:t>
      </w:r>
      <w:r w:rsidRPr="00CA5F17">
        <w:rPr>
          <w:rFonts w:ascii="Times New Roman" w:eastAsia="Times New Roman" w:hAnsi="Times New Roman" w:cs="Times New Roman"/>
          <w:sz w:val="24"/>
          <w:szCs w:val="24"/>
          <w:lang w:eastAsia="ru-RU"/>
        </w:rPr>
        <w:t xml:space="preserve"> після отриманих травм</w:t>
      </w:r>
      <w:r w:rsidRPr="00CA5F17">
        <w:rPr>
          <w:rFonts w:ascii="Times New Roman" w:eastAsia="Times New Roman" w:hAnsi="Times New Roman" w:cs="Times New Roman"/>
          <w:color w:val="FF0000"/>
          <w:sz w:val="24"/>
          <w:szCs w:val="24"/>
          <w:lang w:val="ru-RU" w:eastAsia="ru-RU"/>
        </w:rPr>
        <w:t xml:space="preserve"> </w:t>
      </w:r>
      <w:r w:rsidRPr="00CA5F17">
        <w:rPr>
          <w:rFonts w:ascii="Times New Roman" w:eastAsia="Times New Roman" w:hAnsi="Times New Roman" w:cs="Times New Roman"/>
          <w:sz w:val="24"/>
          <w:szCs w:val="24"/>
          <w:lang w:val="ru-RU" w:eastAsia="ru-RU"/>
        </w:rPr>
        <w:t xml:space="preserve">військовослужбовцям, </w:t>
      </w:r>
      <w:r w:rsidRPr="00CA5F17">
        <w:rPr>
          <w:rFonts w:ascii="Times New Roman" w:eastAsia="Times New Roman" w:hAnsi="Times New Roman" w:cs="Times New Roman"/>
          <w:sz w:val="24"/>
          <w:szCs w:val="24"/>
          <w:lang w:eastAsia="ru-RU"/>
        </w:rPr>
        <w:t>які</w:t>
      </w:r>
      <w:r w:rsidRPr="00CA5F17">
        <w:rPr>
          <w:rFonts w:ascii="Times New Roman" w:eastAsia="Times New Roman" w:hAnsi="Times New Roman" w:cs="Times New Roman"/>
          <w:sz w:val="24"/>
          <w:szCs w:val="24"/>
          <w:lang w:val="ru-RU" w:eastAsia="ru-RU"/>
        </w:rPr>
        <w:t xml:space="preserve"> виконували </w:t>
      </w:r>
      <w:r w:rsidRPr="00CA5F17">
        <w:rPr>
          <w:rFonts w:ascii="Times New Roman" w:eastAsia="Times New Roman" w:hAnsi="Times New Roman" w:cs="Times New Roman"/>
          <w:sz w:val="24"/>
          <w:szCs w:val="24"/>
          <w:lang w:eastAsia="ru-RU"/>
        </w:rPr>
        <w:t>заходи по забезпеченні оборони України, захисту безпеки населення та інтересів держави у зв’язку з військовою агресією Російської Федерації проти України у разі отримання ними поранення, контузії, травми до тривалої втрати працездатності, у розмірі:</w:t>
      </w:r>
    </w:p>
    <w:p w:rsidR="00CA5F17" w:rsidRPr="00CA5F17" w:rsidRDefault="00CA5F17" w:rsidP="009547DD">
      <w:pPr>
        <w:numPr>
          <w:ilvl w:val="0"/>
          <w:numId w:val="18"/>
        </w:numPr>
        <w:spacing w:after="0" w:line="240" w:lineRule="auto"/>
        <w:contextualSpacing/>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політравми, втрата окремих частин тіла, психічні розлади – 25 000 грн.;</w:t>
      </w:r>
    </w:p>
    <w:p w:rsidR="00CA5F17" w:rsidRPr="00CA5F17" w:rsidRDefault="00CA5F17" w:rsidP="009547DD">
      <w:pPr>
        <w:numPr>
          <w:ilvl w:val="0"/>
          <w:numId w:val="18"/>
        </w:numPr>
        <w:spacing w:after="0" w:line="240" w:lineRule="auto"/>
        <w:contextualSpacing/>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важкі травми – 15 000 грн.;</w:t>
      </w:r>
    </w:p>
    <w:p w:rsidR="00CA5F17" w:rsidRPr="00CA5F17" w:rsidRDefault="00CA5F17" w:rsidP="009547DD">
      <w:pPr>
        <w:numPr>
          <w:ilvl w:val="0"/>
          <w:numId w:val="18"/>
        </w:numPr>
        <w:spacing w:after="0" w:line="240" w:lineRule="auto"/>
        <w:contextualSpacing/>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середньої важкості травми – 10 000 грн.;</w:t>
      </w:r>
    </w:p>
    <w:p w:rsidR="00CA5F17" w:rsidRPr="00CA5F17" w:rsidRDefault="00CA5F17" w:rsidP="009547DD">
      <w:pPr>
        <w:numPr>
          <w:ilvl w:val="0"/>
          <w:numId w:val="18"/>
        </w:numPr>
        <w:spacing w:after="0" w:line="240" w:lineRule="auto"/>
        <w:contextualSpacing/>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легкі травми – 5 000 грн. </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Для одержання допомоги заявник подає до</w:t>
      </w:r>
      <w:r w:rsidRPr="00CA5F17">
        <w:rPr>
          <w:rFonts w:ascii="Times New Roman" w:eastAsia="Times New Roman" w:hAnsi="Times New Roman" w:cs="Times New Roman"/>
          <w:sz w:val="24"/>
          <w:szCs w:val="24"/>
          <w:lang w:eastAsia="ru-RU"/>
        </w:rPr>
        <w:t xml:space="preserve"> центру надання адміністративних послуг Новороздільської міської ради :</w:t>
      </w:r>
    </w:p>
    <w:p w:rsidR="00CA5F17" w:rsidRPr="00CA5F17" w:rsidRDefault="00CA5F17" w:rsidP="009547DD">
      <w:pPr>
        <w:numPr>
          <w:ilvl w:val="0"/>
          <w:numId w:val="19"/>
        </w:numPr>
        <w:spacing w:after="0" w:line="240" w:lineRule="auto"/>
        <w:ind w:left="709" w:hanging="709"/>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заяви;</w:t>
      </w:r>
    </w:p>
    <w:p w:rsidR="00CA5F17" w:rsidRPr="00CA5F17" w:rsidRDefault="00CA5F17" w:rsidP="009547DD">
      <w:pPr>
        <w:numPr>
          <w:ilvl w:val="0"/>
          <w:numId w:val="19"/>
        </w:numPr>
        <w:spacing w:after="0" w:line="240" w:lineRule="auto"/>
        <w:ind w:left="709" w:hanging="709"/>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копії паспорта;</w:t>
      </w:r>
    </w:p>
    <w:p w:rsidR="00CA5F17" w:rsidRPr="00CA5F17" w:rsidRDefault="00CA5F17" w:rsidP="009547DD">
      <w:pPr>
        <w:numPr>
          <w:ilvl w:val="0"/>
          <w:numId w:val="19"/>
        </w:numPr>
        <w:spacing w:after="0" w:line="240" w:lineRule="auto"/>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копії довідки про присвоєння ідентифікаційного номера;</w:t>
      </w:r>
    </w:p>
    <w:p w:rsidR="00CA5F17" w:rsidRPr="00CA5F17" w:rsidRDefault="00CA5F17" w:rsidP="009547DD">
      <w:pPr>
        <w:numPr>
          <w:ilvl w:val="0"/>
          <w:numId w:val="19"/>
        </w:numPr>
        <w:spacing w:after="0" w:line="240" w:lineRule="auto"/>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документа, що підтверджує проходження військової служби на особливий період , зокрема, довідок, виданих командирами (начальникам</w:t>
      </w:r>
      <w:r w:rsidRPr="00CA5F17">
        <w:rPr>
          <w:rFonts w:ascii="Times New Roman" w:eastAsia="Times New Roman" w:hAnsi="Times New Roman" w:cs="Times New Roman"/>
          <w:sz w:val="24"/>
          <w:szCs w:val="24"/>
          <w:lang w:eastAsia="ru-RU"/>
        </w:rPr>
        <w:t>и</w:t>
      </w:r>
      <w:r w:rsidRPr="00CA5F17">
        <w:rPr>
          <w:rFonts w:ascii="Times New Roman" w:eastAsia="Times New Roman" w:hAnsi="Times New Roman" w:cs="Times New Roman"/>
          <w:sz w:val="24"/>
          <w:szCs w:val="24"/>
          <w:lang w:val="ru-RU" w:eastAsia="ru-RU"/>
        </w:rPr>
        <w:t xml:space="preserve">) військових частин (органів, підрозділів), керівниками інших уповноважених установ або керівниками підприємств, установ, організацій, закладів, у підпорядкуванні яких перебували військові частини (органи, підрозділи), установи та заклади, в складі яких проходили службу чи працювали особи; </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 xml:space="preserve">документа, що підтверджує підстави для надання </w:t>
      </w:r>
      <w:r w:rsidRPr="00CA5F17">
        <w:rPr>
          <w:rFonts w:ascii="Times New Roman" w:eastAsia="Times New Roman" w:hAnsi="Times New Roman" w:cs="Times New Roman"/>
          <w:sz w:val="24"/>
          <w:szCs w:val="24"/>
          <w:lang w:eastAsia="ru-RU"/>
        </w:rPr>
        <w:t xml:space="preserve">одноразової </w:t>
      </w:r>
      <w:r w:rsidRPr="00CA5F17">
        <w:rPr>
          <w:rFonts w:ascii="Times New Roman" w:eastAsia="Times New Roman" w:hAnsi="Times New Roman" w:cs="Times New Roman"/>
          <w:sz w:val="24"/>
          <w:szCs w:val="24"/>
          <w:lang w:val="ru-RU" w:eastAsia="ru-RU"/>
        </w:rPr>
        <w:t xml:space="preserve">допомоги (належним чином оформленої медичної довідки про лікування в медичних закладах внаслідок поранення, контузії, каліцтва, травми, отриманих </w:t>
      </w:r>
      <w:r w:rsidRPr="00CA5F17">
        <w:rPr>
          <w:rFonts w:ascii="Times New Roman" w:eastAsia="Times New Roman" w:hAnsi="Times New Roman" w:cs="Times New Roman"/>
          <w:sz w:val="24"/>
          <w:szCs w:val="24"/>
          <w:lang w:eastAsia="ru-RU"/>
        </w:rPr>
        <w:t xml:space="preserve">в </w:t>
      </w:r>
      <w:r w:rsidRPr="00CA5F17">
        <w:rPr>
          <w:rFonts w:ascii="Times New Roman" w:eastAsia="Times New Roman" w:hAnsi="Times New Roman" w:cs="Times New Roman"/>
          <w:sz w:val="24"/>
          <w:szCs w:val="24"/>
          <w:lang w:val="ru-RU" w:eastAsia="ru-RU"/>
        </w:rPr>
        <w:t xml:space="preserve"> ході </w:t>
      </w:r>
      <w:r w:rsidRPr="00CA5F17">
        <w:rPr>
          <w:rFonts w:ascii="Times New Roman" w:eastAsia="Times New Roman" w:hAnsi="Times New Roman" w:cs="Times New Roman"/>
          <w:sz w:val="24"/>
          <w:szCs w:val="24"/>
          <w:lang w:eastAsia="ru-RU"/>
        </w:rPr>
        <w:t>забезпечення оборони України, захисту безпеки населення та інтересів держави у зв’язку  з військовою агресією  Російської  Федерації проти України чи висновок медико-соціальної експертизи про встановлення інвалідності та ступеню втрати працездатності з зазначенням причини втрати працездатності);</w:t>
      </w:r>
    </w:p>
    <w:p w:rsidR="00CA5F17" w:rsidRPr="00CA5F17" w:rsidRDefault="00CA5F17" w:rsidP="009547DD">
      <w:pPr>
        <w:numPr>
          <w:ilvl w:val="0"/>
          <w:numId w:val="19"/>
        </w:numPr>
        <w:spacing w:after="0" w:line="240" w:lineRule="auto"/>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 xml:space="preserve">інформацію про </w:t>
      </w:r>
      <w:r w:rsidRPr="00CA5F17">
        <w:rPr>
          <w:rFonts w:ascii="Times New Roman" w:eastAsia="Times New Roman" w:hAnsi="Times New Roman" w:cs="Times New Roman"/>
          <w:sz w:val="24"/>
          <w:szCs w:val="24"/>
          <w:lang w:val="ru-RU" w:eastAsia="ru-RU"/>
        </w:rPr>
        <w:t>реквізит</w:t>
      </w:r>
      <w:r w:rsidRPr="00CA5F17">
        <w:rPr>
          <w:rFonts w:ascii="Times New Roman" w:eastAsia="Times New Roman" w:hAnsi="Times New Roman" w:cs="Times New Roman"/>
          <w:sz w:val="24"/>
          <w:szCs w:val="24"/>
          <w:lang w:eastAsia="ru-RU"/>
        </w:rPr>
        <w:t>и банківського</w:t>
      </w:r>
      <w:r w:rsidRPr="00CA5F17">
        <w:rPr>
          <w:rFonts w:ascii="Times New Roman" w:eastAsia="Times New Roman" w:hAnsi="Times New Roman" w:cs="Times New Roman"/>
          <w:sz w:val="24"/>
          <w:szCs w:val="24"/>
          <w:lang w:val="ru-RU" w:eastAsia="ru-RU"/>
        </w:rPr>
        <w:t xml:space="preserve"> рахунку .</w:t>
      </w:r>
    </w:p>
    <w:p w:rsidR="00CA5F17" w:rsidRPr="00CA5F17" w:rsidRDefault="00CA5F17" w:rsidP="00B07F30">
      <w:pPr>
        <w:widowControl w:val="0"/>
        <w:spacing w:after="0" w:line="240" w:lineRule="auto"/>
        <w:jc w:val="both"/>
        <w:rPr>
          <w:rFonts w:ascii="Times New Roman" w:eastAsia="Times New Roman" w:hAnsi="Times New Roman" w:cs="Times New Roman"/>
          <w:bCs/>
          <w:color w:val="FF0000"/>
          <w:spacing w:val="6"/>
          <w:sz w:val="24"/>
          <w:szCs w:val="24"/>
          <w:lang w:val="ru-RU" w:eastAsia="uk-UA"/>
        </w:rPr>
      </w:pPr>
      <w:r w:rsidRPr="00CA5F17">
        <w:rPr>
          <w:rFonts w:ascii="Times New Roman" w:eastAsia="Times New Roman" w:hAnsi="Times New Roman" w:cs="Times New Roman"/>
          <w:bCs/>
          <w:spacing w:val="6"/>
          <w:sz w:val="24"/>
          <w:szCs w:val="24"/>
          <w:lang w:val="ru-RU" w:eastAsia="uk-UA"/>
        </w:rPr>
        <w:tab/>
        <w:t>За потреби, управлінням соціального захисту населення міської ради можуть направлятись додаткові запити з метою уточнення факту поранення, контузії чи травми отриманих військовослужбовцем, для проходження військової служби на особливий період.</w:t>
      </w:r>
      <w:r w:rsidRPr="00CA5F17">
        <w:rPr>
          <w:rFonts w:ascii="Times New Roman" w:eastAsia="Times New Roman" w:hAnsi="Times New Roman" w:cs="Times New Roman"/>
          <w:color w:val="FF0000"/>
          <w:spacing w:val="6"/>
          <w:sz w:val="24"/>
          <w:szCs w:val="24"/>
          <w:lang w:val="ru-RU" w:eastAsia="uk-UA"/>
        </w:rPr>
        <w:t>.</w:t>
      </w:r>
    </w:p>
    <w:p w:rsidR="00CA5F17" w:rsidRPr="00CA5F17" w:rsidRDefault="00CA5F17" w:rsidP="00B07F30">
      <w:pPr>
        <w:widowControl w:val="0"/>
        <w:shd w:val="clear" w:color="auto" w:fill="FFFFFF"/>
        <w:spacing w:after="0" w:line="240" w:lineRule="auto"/>
        <w:jc w:val="both"/>
        <w:textAlignment w:val="baseline"/>
        <w:rPr>
          <w:rFonts w:ascii="Times New Roman" w:eastAsia="Times New Roman" w:hAnsi="Times New Roman" w:cs="Times New Roman"/>
          <w:color w:val="000000"/>
          <w:sz w:val="24"/>
          <w:szCs w:val="24"/>
          <w:lang w:eastAsia="ru-RU"/>
        </w:rPr>
      </w:pPr>
      <w:r w:rsidRPr="00CA5F17">
        <w:rPr>
          <w:rFonts w:ascii="Times New Roman" w:eastAsia="Times New Roman" w:hAnsi="Times New Roman" w:cs="Times New Roman"/>
          <w:sz w:val="24"/>
          <w:szCs w:val="24"/>
          <w:lang w:val="ru-RU" w:eastAsia="ru-RU"/>
        </w:rPr>
        <w:tab/>
        <w:t> </w:t>
      </w:r>
      <w:r w:rsidRPr="00CA5F17">
        <w:rPr>
          <w:rFonts w:ascii="Times New Roman" w:eastAsia="Times New Roman" w:hAnsi="Times New Roman" w:cs="Times New Roman"/>
          <w:color w:val="000000"/>
          <w:sz w:val="24"/>
          <w:szCs w:val="24"/>
          <w:lang w:eastAsia="ru-RU"/>
        </w:rPr>
        <w:t xml:space="preserve"> </w:t>
      </w:r>
    </w:p>
    <w:p w:rsidR="00CA5F17" w:rsidRPr="00CA5F17" w:rsidRDefault="00CA5F17" w:rsidP="00B07F30">
      <w:pPr>
        <w:shd w:val="clear" w:color="auto" w:fill="FFFFFF"/>
        <w:spacing w:after="0" w:line="240" w:lineRule="auto"/>
        <w:jc w:val="both"/>
        <w:textAlignment w:val="baseline"/>
        <w:rPr>
          <w:rFonts w:ascii="Times New Roman" w:eastAsiaTheme="minorEastAsia" w:hAnsi="Times New Roman" w:cs="Times New Roman"/>
          <w:b/>
          <w:bCs/>
          <w:sz w:val="24"/>
          <w:szCs w:val="24"/>
          <w:lang w:eastAsia="ru-RU"/>
        </w:rPr>
      </w:pPr>
      <w:r w:rsidRPr="00CA5F17">
        <w:rPr>
          <w:rFonts w:ascii="Times New Roman" w:eastAsiaTheme="minorEastAsia" w:hAnsi="Times New Roman" w:cs="Times New Roman"/>
          <w:b/>
          <w:bCs/>
          <w:sz w:val="24"/>
          <w:szCs w:val="24"/>
          <w:lang w:eastAsia="ru-RU"/>
        </w:rPr>
        <w:t xml:space="preserve">1. 5. Надання та виплати грошової допомоги родинам загиблих (померлих) військовослужбовців, ветеранів війни, Захисників, Захисниць України з нагоди Дня захисника України. </w:t>
      </w:r>
    </w:p>
    <w:p w:rsidR="00CA5F17" w:rsidRPr="00CA5F17" w:rsidRDefault="00CA5F17" w:rsidP="00B07F30">
      <w:pPr>
        <w:shd w:val="clear" w:color="auto" w:fill="FFFFFF"/>
        <w:spacing w:after="0" w:line="240" w:lineRule="auto"/>
        <w:ind w:firstLine="851"/>
        <w:jc w:val="both"/>
        <w:textAlignment w:val="baseline"/>
        <w:rPr>
          <w:rFonts w:ascii="Times New Roman" w:eastAsiaTheme="minorEastAsia" w:hAnsi="Times New Roman" w:cs="Times New Roman"/>
          <w:sz w:val="24"/>
          <w:szCs w:val="24"/>
          <w:lang w:eastAsia="ru-RU"/>
        </w:rPr>
      </w:pPr>
      <w:r w:rsidRPr="00CA5F17">
        <w:rPr>
          <w:rFonts w:ascii="Times New Roman" w:eastAsiaTheme="minorEastAsia" w:hAnsi="Times New Roman" w:cs="Times New Roman"/>
          <w:sz w:val="24"/>
          <w:szCs w:val="24"/>
          <w:lang w:eastAsia="ru-RU"/>
        </w:rPr>
        <w:t xml:space="preserve">Право на отримання допомоги мають дружина (чоловік), батьки загиблих (померлих) військовослужбовців, ветеранів війни, Захисників, Захисниць України родичі яких загинули (померли) під час (внаслідок) безпосередньої участі в антитерористичній операції / участі у здійсненні заходів із забезпечення національної безпеки і оборони, відсічі і стримування збройної агресії Російської Федерації участі у заходах, необхідних для </w:t>
      </w:r>
      <w:r w:rsidRPr="00CA5F17">
        <w:rPr>
          <w:rFonts w:ascii="Times New Roman" w:eastAsiaTheme="minorEastAsia" w:hAnsi="Times New Roman" w:cs="Times New Roman"/>
          <w:sz w:val="24"/>
          <w:szCs w:val="24"/>
          <w:lang w:eastAsia="ru-RU"/>
        </w:rPr>
        <w:lastRenderedPageBreak/>
        <w:t xml:space="preserve">забезпечення охорони України, захисту безпеки населення та інтересів держави у зв’язку з військовою агресією Російської Федерації проти України. </w:t>
      </w:r>
    </w:p>
    <w:p w:rsidR="00CA5F17" w:rsidRPr="00CA5F17" w:rsidRDefault="00CA5F17" w:rsidP="00B07F30">
      <w:pPr>
        <w:shd w:val="clear" w:color="auto" w:fill="FFFFFF"/>
        <w:spacing w:after="0" w:line="240" w:lineRule="auto"/>
        <w:ind w:firstLine="851"/>
        <w:jc w:val="both"/>
        <w:textAlignment w:val="baseline"/>
        <w:rPr>
          <w:rFonts w:ascii="Times New Roman" w:eastAsiaTheme="minorEastAsia" w:hAnsi="Times New Roman" w:cs="Times New Roman"/>
          <w:sz w:val="24"/>
          <w:szCs w:val="24"/>
          <w:lang w:eastAsia="ru-RU"/>
        </w:rPr>
      </w:pPr>
      <w:r w:rsidRPr="00CA5F17">
        <w:rPr>
          <w:rFonts w:ascii="Times New Roman" w:eastAsiaTheme="minorEastAsia" w:hAnsi="Times New Roman" w:cs="Times New Roman"/>
          <w:sz w:val="24"/>
          <w:szCs w:val="24"/>
          <w:lang w:eastAsia="ru-RU"/>
        </w:rPr>
        <w:t>Дія цієї виплати не поширюється на осіб, які отримали або мають право отримати одноразову грошову допомогу відповідно до постанови Кабінету Міністрів України від 28.02.2023 р. № 168 «Питання деяких виплат військовослужбовцям, особам рядового і начальницького складу, поліцейським та їх сім’ям під час дії воєнного стану».</w:t>
      </w:r>
    </w:p>
    <w:p w:rsidR="00CA5F17" w:rsidRPr="00CA5F17" w:rsidRDefault="00CA5F17" w:rsidP="00B07F30">
      <w:pPr>
        <w:shd w:val="clear" w:color="auto" w:fill="FFFFFF"/>
        <w:spacing w:after="0" w:line="240" w:lineRule="auto"/>
        <w:ind w:firstLine="851"/>
        <w:jc w:val="both"/>
        <w:textAlignment w:val="baseline"/>
        <w:rPr>
          <w:rFonts w:ascii="Times New Roman" w:eastAsiaTheme="minorEastAsia" w:hAnsi="Times New Roman" w:cs="Times New Roman"/>
          <w:sz w:val="24"/>
          <w:szCs w:val="24"/>
          <w:lang w:eastAsia="ru-RU"/>
        </w:rPr>
      </w:pPr>
      <w:r w:rsidRPr="00CA5F17">
        <w:rPr>
          <w:rFonts w:ascii="Times New Roman" w:eastAsiaTheme="minorEastAsia" w:hAnsi="Times New Roman" w:cs="Times New Roman"/>
          <w:sz w:val="24"/>
          <w:szCs w:val="24"/>
          <w:lang w:eastAsia="ru-RU"/>
        </w:rPr>
        <w:t>Допомога надається дружині (чоловікові), військовослужбовця, ветерана війни, Захисника або Захисниці України у розмірі 5 000,00 грн. та батькам, військовослужбовця, ветерана війни, Захисника або Захисниці України у розмірі 5 000,00 грн. У випадку наявності обох батьків допомога надається по 5000,00 грн. на кожного.</w:t>
      </w:r>
    </w:p>
    <w:p w:rsidR="00CA5F17" w:rsidRPr="00CA5F17" w:rsidRDefault="00CA5F17" w:rsidP="00B07F30">
      <w:pPr>
        <w:shd w:val="clear" w:color="auto" w:fill="FFFFFF"/>
        <w:suppressAutoHyphens/>
        <w:spacing w:after="0" w:line="240" w:lineRule="auto"/>
        <w:ind w:firstLine="851"/>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Д</w:t>
      </w:r>
      <w:r w:rsidRPr="00CA5F17">
        <w:rPr>
          <w:rFonts w:ascii="Times New Roman" w:eastAsia="Times New Roman" w:hAnsi="Times New Roman" w:cs="Times New Roman"/>
          <w:sz w:val="24"/>
          <w:szCs w:val="24"/>
          <w:lang w:val="ru-RU" w:eastAsia="ru-RU"/>
        </w:rPr>
        <w:t xml:space="preserve">ля одержання допомоги </w:t>
      </w:r>
      <w:r w:rsidRPr="00CA5F17">
        <w:rPr>
          <w:rFonts w:ascii="Times New Roman" w:eastAsia="Times New Roman" w:hAnsi="Times New Roman" w:cs="Times New Roman"/>
          <w:sz w:val="24"/>
          <w:szCs w:val="24"/>
          <w:lang w:eastAsia="ru-RU"/>
        </w:rPr>
        <w:t xml:space="preserve">член </w:t>
      </w:r>
      <w:r w:rsidRPr="00CA5F17">
        <w:rPr>
          <w:rFonts w:ascii="Times New Roman" w:eastAsiaTheme="minorEastAsia" w:hAnsi="Times New Roman" w:cs="Times New Roman"/>
          <w:sz w:val="24"/>
          <w:szCs w:val="24"/>
          <w:lang w:eastAsia="ru-RU"/>
        </w:rPr>
        <w:t>родини загиблих (померлих) військовослужбовців,  ветеранів війни, Захисників, Захисниць України</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 xml:space="preserve">подає до </w:t>
      </w:r>
      <w:r w:rsidRPr="00CA5F17">
        <w:rPr>
          <w:rFonts w:ascii="Times New Roman" w:eastAsia="Times New Roman" w:hAnsi="Times New Roman" w:cs="Times New Roman"/>
          <w:sz w:val="24"/>
          <w:szCs w:val="24"/>
          <w:lang w:eastAsia="ru-RU"/>
        </w:rPr>
        <w:t>центру  надання адміністративних послуг Новороздільської міської ради</w:t>
      </w:r>
      <w:r w:rsidRPr="00CA5F17">
        <w:rPr>
          <w:rFonts w:ascii="Times New Roman" w:eastAsia="Times New Roman" w:hAnsi="Times New Roman" w:cs="Times New Roman"/>
          <w:sz w:val="24"/>
          <w:szCs w:val="24"/>
          <w:lang w:val="ru-RU" w:eastAsia="ru-RU"/>
        </w:rPr>
        <w:t>:</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1) копії паспорта; якщо паспорт громадянина України виготовлений  у формі картки (ID-паспорт), додатково слід подати документ, виданий компетентним органом про реєстрацію місця проживання заявника; у разі подання документів законним представником – копії документів, що посвідчують особу тих осіб, від імені яких подається заява, а також документ, який надає повноваження законному представникові представляти таких осіб, оформлений відповідно до законодавства;</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2) копію реєстраційного номера облікової картки платника податків (крім фізичних осіб, які через свої релігійні переконання відмовились від прийняття реєстраційного номера облікової картки платника податків) та повідомили про це відповідний орган Державної фіскальної служби і мають відмітку в паспорті;</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eastAsia="zh-CN"/>
        </w:rPr>
      </w:pPr>
      <w:r w:rsidRPr="00CA5F17">
        <w:rPr>
          <w:rFonts w:ascii="Times New Roman" w:eastAsia="Times New Roman" w:hAnsi="Times New Roman" w:cs="Times New Roman"/>
          <w:sz w:val="24"/>
          <w:szCs w:val="24"/>
          <w:lang w:val="ru-RU" w:eastAsia="zh-CN"/>
        </w:rPr>
        <w:t xml:space="preserve">3)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свідоцтва про смерть загиблого (померлого) військовослужбовця, ветерана війни, Захисника, Захисниці України;</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eastAsia="zh-CN"/>
        </w:rPr>
      </w:pPr>
      <w:r w:rsidRPr="00CA5F17">
        <w:rPr>
          <w:rFonts w:ascii="Times New Roman" w:eastAsia="Times New Roman" w:hAnsi="Times New Roman" w:cs="Times New Roman"/>
          <w:sz w:val="24"/>
          <w:szCs w:val="24"/>
          <w:lang w:eastAsia="zh-CN"/>
        </w:rPr>
        <w:t>4) копія посвідчення «члена сім’ї загиблого», або 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довідки про військову службу;</w:t>
      </w:r>
    </w:p>
    <w:p w:rsidR="00CA5F17" w:rsidRPr="00CA5F17" w:rsidRDefault="00CA5F17" w:rsidP="00B07F30">
      <w:pPr>
        <w:shd w:val="clear" w:color="auto" w:fill="FFFFFF"/>
        <w:spacing w:after="0" w:line="240" w:lineRule="auto"/>
        <w:jc w:val="both"/>
        <w:textAlignment w:val="baseline"/>
        <w:rPr>
          <w:rFonts w:ascii="Times New Roman" w:eastAsia="Times New Roman" w:hAnsi="Times New Roman" w:cs="Times New Roman"/>
          <w:sz w:val="24"/>
          <w:szCs w:val="24"/>
          <w:lang w:eastAsia="zh-CN"/>
        </w:rPr>
      </w:pPr>
      <w:r w:rsidRPr="00CA5F17">
        <w:rPr>
          <w:rFonts w:ascii="Times New Roman" w:eastAsia="Times New Roman" w:hAnsi="Times New Roman" w:cs="Times New Roman"/>
          <w:sz w:val="24"/>
          <w:szCs w:val="24"/>
          <w:lang w:val="ru-RU" w:eastAsia="zh-CN"/>
        </w:rPr>
        <w:t>5) інформацію про реквізити банківського рахунку</w:t>
      </w:r>
      <w:r w:rsidRPr="00CA5F17">
        <w:rPr>
          <w:rFonts w:ascii="Times New Roman" w:eastAsia="Times New Roman" w:hAnsi="Times New Roman" w:cs="Times New Roman"/>
          <w:sz w:val="24"/>
          <w:szCs w:val="24"/>
          <w:lang w:eastAsia="zh-CN"/>
        </w:rPr>
        <w:t>.</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heme="minorEastAsia" w:hAnsi="Times New Roman" w:cs="Times New Roman"/>
          <w:b/>
          <w:sz w:val="24"/>
          <w:szCs w:val="24"/>
          <w:lang w:eastAsia="ru-RU"/>
        </w:rPr>
        <w:t>1. 6. Надання та виплати одноразової грошової допомоги на / за встановлення пам’ятних знаків на могилах загиблих (померлих), військовослужбовців, Захисників та Захисниць України.</w:t>
      </w:r>
    </w:p>
    <w:p w:rsidR="00CA5F17" w:rsidRPr="00CA5F17" w:rsidRDefault="00CA5F17" w:rsidP="00B07F30">
      <w:pPr>
        <w:spacing w:after="0" w:line="240" w:lineRule="auto"/>
        <w:ind w:firstLine="720"/>
        <w:contextualSpacing/>
        <w:jc w:val="both"/>
        <w:rPr>
          <w:rFonts w:ascii="Times New Roman" w:eastAsiaTheme="minorEastAsia" w:hAnsi="Times New Roman" w:cs="Times New Roman"/>
          <w:sz w:val="24"/>
          <w:szCs w:val="24"/>
          <w:lang w:eastAsia="ru-RU"/>
        </w:rPr>
      </w:pPr>
      <w:r w:rsidRPr="00CA5F17">
        <w:rPr>
          <w:rFonts w:ascii="Times New Roman" w:eastAsiaTheme="minorEastAsia" w:hAnsi="Times New Roman" w:cs="Times New Roman"/>
          <w:sz w:val="24"/>
          <w:szCs w:val="24"/>
          <w:lang w:eastAsia="ru-RU"/>
        </w:rPr>
        <w:t>Дія цієї виплати не поширюється на осіб, які отримали або мають право отримати одноразову грошову допомогу відповідно до Комплексної програми соціальної підтримки у Львівській області учасників АТО (ООС), бійців-добровольців АТО, Захисників та Захисниць України, членів їх сімей, а також родин Героїв Небесної Сотні на 2021-2025 роки від 30.12.2022 р. № 822/0/5-22ВА.</w:t>
      </w:r>
    </w:p>
    <w:p w:rsidR="00CA5F17" w:rsidRPr="00CA5F17" w:rsidRDefault="00CA5F17" w:rsidP="00B07F30">
      <w:pPr>
        <w:spacing w:after="0" w:line="240" w:lineRule="auto"/>
        <w:ind w:firstLine="720"/>
        <w:contextualSpacing/>
        <w:jc w:val="both"/>
        <w:rPr>
          <w:rFonts w:ascii="Times New Roman" w:eastAsiaTheme="minorEastAsia" w:hAnsi="Times New Roman" w:cs="Times New Roman"/>
          <w:sz w:val="24"/>
          <w:szCs w:val="24"/>
          <w:lang w:eastAsia="ru-RU"/>
        </w:rPr>
      </w:pPr>
      <w:r w:rsidRPr="00CA5F17">
        <w:rPr>
          <w:rFonts w:ascii="Times New Roman" w:eastAsiaTheme="minorEastAsia" w:hAnsi="Times New Roman" w:cs="Times New Roman"/>
          <w:sz w:val="24"/>
          <w:szCs w:val="24"/>
          <w:lang w:eastAsia="ru-RU"/>
        </w:rPr>
        <w:t>Право на отримання допомоги мають дружина (чоловік), діти, батьки та утриманці, інші члени родини військовослужбовця, Захисника чи Захисниці</w:t>
      </w:r>
      <w:r w:rsidRPr="00CA5F17">
        <w:rPr>
          <w:rFonts w:ascii="Times New Roman" w:eastAsiaTheme="minorEastAsia" w:hAnsi="Times New Roman" w:cs="Times New Roman"/>
          <w:sz w:val="24"/>
          <w:szCs w:val="24"/>
          <w:lang w:eastAsia="uk-UA"/>
        </w:rPr>
        <w:t xml:space="preserve"> України</w:t>
      </w:r>
      <w:r w:rsidRPr="00CA5F17">
        <w:rPr>
          <w:rFonts w:ascii="Times New Roman" w:eastAsiaTheme="minorEastAsia" w:hAnsi="Times New Roman" w:cs="Times New Roman"/>
          <w:sz w:val="24"/>
          <w:szCs w:val="24"/>
          <w:lang w:eastAsia="ru-RU"/>
        </w:rPr>
        <w:t>, члени сімей, яких загинули (померли) після 24.02.2022 р. під час виконання свого військового обов’язку, які проживали та поховані на території Новороздільської ТГ.</w:t>
      </w:r>
    </w:p>
    <w:p w:rsidR="00CA5F17" w:rsidRPr="00CA5F17" w:rsidRDefault="00CA5F17" w:rsidP="00B07F30">
      <w:pPr>
        <w:spacing w:after="0" w:line="240" w:lineRule="auto"/>
        <w:ind w:firstLine="720"/>
        <w:contextualSpacing/>
        <w:jc w:val="both"/>
        <w:rPr>
          <w:rFonts w:ascii="Times New Roman" w:eastAsiaTheme="minorEastAsia" w:hAnsi="Times New Roman" w:cs="Times New Roman"/>
          <w:sz w:val="24"/>
          <w:szCs w:val="24"/>
          <w:lang w:eastAsia="uk-UA"/>
        </w:rPr>
      </w:pPr>
      <w:r w:rsidRPr="00CA5F17">
        <w:rPr>
          <w:rFonts w:ascii="Times New Roman" w:eastAsiaTheme="minorEastAsia" w:hAnsi="Times New Roman" w:cs="Times New Roman"/>
          <w:sz w:val="24"/>
          <w:szCs w:val="24"/>
          <w:lang w:val="ru-RU" w:eastAsia="ru-RU"/>
        </w:rPr>
        <w:t>Для отримання допомоги заявник</w:t>
      </w:r>
      <w:r w:rsidRPr="00CA5F17">
        <w:rPr>
          <w:rFonts w:ascii="Times New Roman" w:eastAsiaTheme="minorEastAsia" w:hAnsi="Times New Roman" w:cs="Times New Roman"/>
          <w:sz w:val="24"/>
          <w:szCs w:val="24"/>
          <w:lang w:eastAsia="ru-RU"/>
        </w:rPr>
        <w:t xml:space="preserve"> </w:t>
      </w:r>
      <w:r w:rsidRPr="00CA5F17">
        <w:rPr>
          <w:rFonts w:ascii="Times New Roman" w:eastAsiaTheme="minorEastAsia" w:hAnsi="Times New Roman" w:cs="Times New Roman"/>
          <w:sz w:val="24"/>
          <w:szCs w:val="24"/>
          <w:lang w:val="ru-RU" w:eastAsia="ru-RU"/>
        </w:rPr>
        <w:t xml:space="preserve">подає до органу соціального захисту </w:t>
      </w:r>
      <w:r w:rsidRPr="00CA5F17">
        <w:rPr>
          <w:rFonts w:ascii="Times New Roman" w:eastAsiaTheme="minorEastAsia" w:hAnsi="Times New Roman" w:cs="Times New Roman"/>
          <w:sz w:val="24"/>
          <w:szCs w:val="24"/>
          <w:lang w:eastAsia="ru-RU"/>
        </w:rPr>
        <w:t xml:space="preserve">населення </w:t>
      </w:r>
      <w:r w:rsidRPr="00CA5F17">
        <w:rPr>
          <w:rFonts w:ascii="Times New Roman" w:eastAsiaTheme="minorEastAsia" w:hAnsi="Times New Roman" w:cs="Times New Roman"/>
          <w:sz w:val="24"/>
          <w:szCs w:val="24"/>
          <w:lang w:val="ru-RU" w:eastAsia="ru-RU"/>
        </w:rPr>
        <w:t>заяву.</w:t>
      </w:r>
    </w:p>
    <w:p w:rsidR="00CA5F17" w:rsidRPr="00CA5F17" w:rsidRDefault="00CA5F17" w:rsidP="00B07F30">
      <w:pPr>
        <w:spacing w:after="0" w:line="240" w:lineRule="auto"/>
        <w:ind w:firstLine="720"/>
        <w:contextualSpacing/>
        <w:jc w:val="both"/>
        <w:rPr>
          <w:rFonts w:ascii="Times New Roman" w:eastAsiaTheme="minorEastAsia" w:hAnsi="Times New Roman" w:cs="Times New Roman"/>
          <w:sz w:val="24"/>
          <w:szCs w:val="24"/>
          <w:lang w:eastAsia="ru-RU"/>
        </w:rPr>
      </w:pPr>
      <w:r w:rsidRPr="00CA5F17">
        <w:rPr>
          <w:rFonts w:ascii="Times New Roman" w:eastAsiaTheme="minorEastAsia" w:hAnsi="Times New Roman" w:cs="Times New Roman"/>
          <w:sz w:val="24"/>
          <w:szCs w:val="24"/>
          <w:lang w:val="ru-RU" w:eastAsia="ru-RU"/>
        </w:rPr>
        <w:t>До заяви додаються:</w:t>
      </w:r>
      <w:bookmarkStart w:id="0" w:name="n49"/>
      <w:bookmarkStart w:id="1" w:name="n50"/>
      <w:bookmarkStart w:id="2" w:name="n51"/>
      <w:bookmarkStart w:id="3" w:name="n53"/>
      <w:bookmarkEnd w:id="0"/>
      <w:bookmarkEnd w:id="1"/>
      <w:bookmarkEnd w:id="2"/>
      <w:bookmarkEnd w:id="3"/>
    </w:p>
    <w:p w:rsidR="00CA5F17" w:rsidRPr="00CA5F17" w:rsidRDefault="00CA5F17" w:rsidP="00B07F30">
      <w:pPr>
        <w:spacing w:after="0" w:line="240" w:lineRule="auto"/>
        <w:ind w:firstLine="720"/>
        <w:contextualSpacing/>
        <w:jc w:val="both"/>
        <w:rPr>
          <w:rFonts w:ascii="Times New Roman" w:eastAsia="Times New Roman" w:hAnsi="Times New Roman" w:cs="Times New Roman"/>
          <w:sz w:val="24"/>
          <w:szCs w:val="24"/>
          <w:lang w:eastAsia="ru-RU"/>
        </w:rPr>
      </w:pPr>
      <w:r w:rsidRPr="00CA5F17">
        <w:rPr>
          <w:rFonts w:ascii="Times New Roman" w:eastAsiaTheme="minorEastAsia" w:hAnsi="Times New Roman" w:cs="Times New Roman"/>
          <w:sz w:val="24"/>
          <w:szCs w:val="24"/>
          <w:lang w:eastAsia="ru-RU"/>
        </w:rPr>
        <w:t xml:space="preserve">- </w:t>
      </w:r>
      <w:r w:rsidRPr="00CA5F17">
        <w:rPr>
          <w:rFonts w:ascii="Times New Roman" w:eastAsiaTheme="minorEastAsia" w:hAnsi="Times New Roman" w:cs="Times New Roman"/>
          <w:sz w:val="24"/>
          <w:szCs w:val="24"/>
          <w:lang w:val="ru-RU" w:eastAsia="ru-RU"/>
        </w:rPr>
        <w:tab/>
      </w:r>
      <w:r w:rsidRPr="00CA5F17">
        <w:rPr>
          <w:rFonts w:ascii="Times New Roman" w:eastAsiaTheme="minorEastAsia" w:hAnsi="Times New Roman" w:cs="Times New Roman"/>
          <w:sz w:val="24"/>
          <w:szCs w:val="24"/>
          <w:shd w:val="clear" w:color="auto" w:fill="FFFFFF"/>
          <w:lang w:eastAsia="ru-RU"/>
        </w:rPr>
        <w:t xml:space="preserve">копію </w:t>
      </w:r>
      <w:r w:rsidRPr="00CA5F17">
        <w:rPr>
          <w:rFonts w:ascii="Times New Roman" w:eastAsia="Times New Roman" w:hAnsi="Times New Roman" w:cs="Times New Roman"/>
          <w:sz w:val="24"/>
          <w:szCs w:val="24"/>
          <w:lang w:val="ru-RU" w:eastAsia="ru-RU"/>
        </w:rPr>
        <w:t>документа, що підтверджує проходження військової служби на особливий період</w:t>
      </w:r>
      <w:r w:rsidRPr="00CA5F17">
        <w:rPr>
          <w:rFonts w:ascii="Times New Roman" w:eastAsia="Times New Roman" w:hAnsi="Times New Roman" w:cs="Times New Roman"/>
          <w:sz w:val="24"/>
          <w:szCs w:val="24"/>
          <w:lang w:eastAsia="ru-RU"/>
        </w:rPr>
        <w:t>, або копію</w:t>
      </w:r>
      <w:r w:rsidRPr="00CA5F17">
        <w:rPr>
          <w:rFonts w:ascii="Times New Roman" w:eastAsia="Times New Roman" w:hAnsi="Times New Roman" w:cs="Times New Roman"/>
          <w:sz w:val="24"/>
          <w:szCs w:val="24"/>
          <w:lang w:val="ru-RU" w:eastAsia="ru-RU"/>
        </w:rPr>
        <w:t xml:space="preserve"> довідок, виданих командирами (начальникам</w:t>
      </w:r>
      <w:r w:rsidRPr="00CA5F17">
        <w:rPr>
          <w:rFonts w:ascii="Times New Roman" w:eastAsia="Times New Roman" w:hAnsi="Times New Roman" w:cs="Times New Roman"/>
          <w:sz w:val="24"/>
          <w:szCs w:val="24"/>
          <w:lang w:eastAsia="ru-RU"/>
        </w:rPr>
        <w:t>и</w:t>
      </w:r>
      <w:r w:rsidRPr="00CA5F17">
        <w:rPr>
          <w:rFonts w:ascii="Times New Roman" w:eastAsia="Times New Roman" w:hAnsi="Times New Roman" w:cs="Times New Roman"/>
          <w:sz w:val="24"/>
          <w:szCs w:val="24"/>
          <w:lang w:val="ru-RU" w:eastAsia="ru-RU"/>
        </w:rPr>
        <w:t>) військових частин (органів, підрозділів), керівниками інших уповноважених установ або керівниками підприємств, установ, організацій, закладів, у підпорядкуванні яких перебували військові частини (органи, підрозділи), установи та заклади, в складі яких проходили службу чи працювали особи</w:t>
      </w:r>
      <w:r w:rsidRPr="00CA5F17">
        <w:rPr>
          <w:rFonts w:ascii="Times New Roman" w:eastAsia="Times New Roman" w:hAnsi="Times New Roman" w:cs="Times New Roman"/>
          <w:sz w:val="24"/>
          <w:szCs w:val="24"/>
          <w:lang w:eastAsia="ru-RU"/>
        </w:rPr>
        <w:t>;</w:t>
      </w:r>
    </w:p>
    <w:p w:rsidR="00CA5F17" w:rsidRPr="00CA5F17" w:rsidRDefault="00CA5F17" w:rsidP="009547DD">
      <w:pPr>
        <w:numPr>
          <w:ilvl w:val="0"/>
          <w:numId w:val="18"/>
        </w:numPr>
        <w:spacing w:after="0" w:line="240" w:lineRule="auto"/>
        <w:ind w:left="0" w:firstLine="567"/>
        <w:contextualSpacing/>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копія свідоцтва про смерть </w:t>
      </w:r>
      <w:r w:rsidRPr="00CA5F17">
        <w:rPr>
          <w:rFonts w:ascii="Times New Roman" w:eastAsiaTheme="minorEastAsia" w:hAnsi="Times New Roman" w:cs="Times New Roman"/>
          <w:sz w:val="24"/>
          <w:szCs w:val="24"/>
          <w:lang w:eastAsia="ru-RU"/>
        </w:rPr>
        <w:t>загиблого (померлого), військовослужбовця, Захисника чи Захисниці України;</w:t>
      </w:r>
    </w:p>
    <w:p w:rsidR="00CA5F17" w:rsidRPr="00CA5F17" w:rsidRDefault="00CA5F17" w:rsidP="009547DD">
      <w:pPr>
        <w:numPr>
          <w:ilvl w:val="0"/>
          <w:numId w:val="18"/>
        </w:numPr>
        <w:spacing w:after="0" w:line="240" w:lineRule="auto"/>
        <w:ind w:left="0" w:firstLine="567"/>
        <w:contextualSpacing/>
        <w:jc w:val="both"/>
        <w:rPr>
          <w:rFonts w:ascii="Times New Roman" w:eastAsiaTheme="minorEastAsia" w:hAnsi="Times New Roman" w:cs="Times New Roman"/>
          <w:bCs/>
          <w:sz w:val="24"/>
          <w:szCs w:val="24"/>
          <w:shd w:val="clear" w:color="auto" w:fill="FFFFFF"/>
          <w:lang w:val="ru-RU" w:eastAsia="ru-RU"/>
        </w:rPr>
      </w:pPr>
      <w:r w:rsidRPr="00CA5F17">
        <w:rPr>
          <w:rFonts w:ascii="Times New Roman" w:eastAsiaTheme="minorEastAsia" w:hAnsi="Times New Roman" w:cs="Times New Roman"/>
          <w:sz w:val="24"/>
          <w:szCs w:val="24"/>
          <w:shd w:val="clear" w:color="auto" w:fill="FFFFFF"/>
          <w:lang w:val="ru-RU" w:eastAsia="ru-RU"/>
        </w:rPr>
        <w:t xml:space="preserve">копії паспорта громадянина України </w:t>
      </w:r>
      <w:r w:rsidRPr="00CA5F17">
        <w:rPr>
          <w:rFonts w:ascii="Times New Roman" w:eastAsiaTheme="minorEastAsia" w:hAnsi="Times New Roman" w:cs="Times New Roman"/>
          <w:sz w:val="24"/>
          <w:szCs w:val="24"/>
          <w:lang w:val="ru-RU" w:eastAsia="ru-RU"/>
        </w:rPr>
        <w:t>заявника</w:t>
      </w:r>
      <w:r w:rsidRPr="00CA5F17">
        <w:rPr>
          <w:rFonts w:ascii="Times New Roman" w:eastAsiaTheme="minorEastAsia" w:hAnsi="Times New Roman" w:cs="Times New Roman"/>
          <w:sz w:val="24"/>
          <w:szCs w:val="24"/>
          <w:shd w:val="clear" w:color="auto" w:fill="FFFFFF"/>
          <w:lang w:val="ru-RU" w:eastAsia="ru-RU"/>
        </w:rPr>
        <w:t xml:space="preserve">; якщо паспорт громадянина України виданий у формі картки (ID-паспорт), додатково слід подати </w:t>
      </w:r>
      <w:r w:rsidRPr="00CA5F17">
        <w:rPr>
          <w:rFonts w:ascii="Times New Roman" w:eastAsiaTheme="minorEastAsia" w:hAnsi="Times New Roman" w:cs="Times New Roman"/>
          <w:bCs/>
          <w:sz w:val="24"/>
          <w:szCs w:val="24"/>
          <w:shd w:val="clear" w:color="auto" w:fill="FFFFFF"/>
          <w:lang w:val="ru-RU" w:eastAsia="ru-RU"/>
        </w:rPr>
        <w:t>документ, виданий компетентним органом про реєстрацію місця проживання;</w:t>
      </w:r>
    </w:p>
    <w:p w:rsidR="00CA5F17" w:rsidRPr="00CA5F17" w:rsidRDefault="00CA5F17" w:rsidP="009547DD">
      <w:pPr>
        <w:numPr>
          <w:ilvl w:val="0"/>
          <w:numId w:val="18"/>
        </w:numPr>
        <w:spacing w:after="0" w:line="240" w:lineRule="auto"/>
        <w:ind w:left="0" w:firstLine="567"/>
        <w:contextualSpacing/>
        <w:jc w:val="both"/>
        <w:rPr>
          <w:rFonts w:ascii="Times New Roman" w:eastAsiaTheme="minorEastAsia" w:hAnsi="Times New Roman" w:cs="Times New Roman"/>
          <w:sz w:val="24"/>
          <w:szCs w:val="24"/>
          <w:lang w:val="ru-RU" w:eastAsia="ru-RU"/>
        </w:rPr>
      </w:pPr>
      <w:r w:rsidRPr="00CA5F17">
        <w:rPr>
          <w:rFonts w:ascii="Times New Roman" w:eastAsiaTheme="minorEastAsia" w:hAnsi="Times New Roman" w:cs="Times New Roman"/>
          <w:sz w:val="24"/>
          <w:szCs w:val="24"/>
          <w:lang w:val="ru-RU" w:eastAsia="ru-RU"/>
        </w:rPr>
        <w:lastRenderedPageBreak/>
        <w:t xml:space="preserve">копія </w:t>
      </w:r>
      <w:r w:rsidRPr="00CA5F17">
        <w:rPr>
          <w:rFonts w:ascii="Times New Roman" w:eastAsiaTheme="minorEastAsia" w:hAnsi="Times New Roman" w:cs="Times New Roman"/>
          <w:sz w:val="24"/>
          <w:lang w:val="ru-RU" w:eastAsia="ru-RU"/>
        </w:rPr>
        <w:t xml:space="preserve">ідентифікаційного </w:t>
      </w:r>
      <w:r w:rsidRPr="00CA5F17">
        <w:rPr>
          <w:rFonts w:ascii="Times New Roman" w:eastAsiaTheme="minorEastAsia" w:hAnsi="Times New Roman" w:cs="Times New Roman"/>
          <w:sz w:val="24"/>
          <w:szCs w:val="24"/>
          <w:lang w:val="ru-RU" w:eastAsia="ru-RU"/>
        </w:rPr>
        <w:t xml:space="preserve">заявника </w:t>
      </w:r>
      <w:r w:rsidRPr="00CA5F17">
        <w:rPr>
          <w:rFonts w:ascii="Times New Roman" w:eastAsiaTheme="minorEastAsia" w:hAnsi="Times New Roman" w:cs="Times New Roman"/>
          <w:sz w:val="24"/>
          <w:lang w:val="ru-RU" w:eastAsia="ru-RU"/>
        </w:rPr>
        <w:t xml:space="preserve">(реєстраційного номера облікової картки платника податків) – </w:t>
      </w:r>
      <w:r w:rsidRPr="00CA5F17">
        <w:rPr>
          <w:rFonts w:ascii="Times New Roman" w:eastAsiaTheme="minorEastAsia" w:hAnsi="Times New Roman" w:cs="Times New Roman"/>
          <w:sz w:val="24"/>
          <w:szCs w:val="24"/>
          <w:lang w:val="ru-RU" w:eastAsia="ru-RU"/>
        </w:rPr>
        <w:t>крім осіб, які через свої релігійні переконання відмовились від прийняття реєстраційного номера облікової картки платника податків та повідомили про це відповідний орган Державної фіскальної служби і мають відмітку у паспорті;</w:t>
      </w:r>
    </w:p>
    <w:p w:rsidR="00CA5F17" w:rsidRPr="00CA5F17" w:rsidRDefault="00CA5F17" w:rsidP="009547DD">
      <w:pPr>
        <w:numPr>
          <w:ilvl w:val="0"/>
          <w:numId w:val="18"/>
        </w:numPr>
        <w:spacing w:after="0" w:line="240" w:lineRule="auto"/>
        <w:ind w:left="0" w:firstLine="567"/>
        <w:contextualSpacing/>
        <w:jc w:val="both"/>
        <w:rPr>
          <w:rFonts w:ascii="Times New Roman" w:eastAsiaTheme="minorEastAsia" w:hAnsi="Times New Roman" w:cs="Times New Roman"/>
          <w:sz w:val="24"/>
          <w:szCs w:val="24"/>
          <w:lang w:val="ru-RU" w:eastAsia="ru-RU"/>
        </w:rPr>
      </w:pPr>
      <w:r w:rsidRPr="00CA5F17">
        <w:rPr>
          <w:rFonts w:ascii="Times New Roman" w:eastAsiaTheme="minorEastAsia" w:hAnsi="Times New Roman" w:cs="Times New Roman"/>
          <w:sz w:val="24"/>
          <w:szCs w:val="24"/>
          <w:lang w:val="ru-RU" w:eastAsia="ru-RU"/>
        </w:rPr>
        <w:t>копії документів, що підтверджують факт встановлення пам'ятника на могилі загиблого (померлого)</w:t>
      </w:r>
      <w:r w:rsidRPr="00CA5F17">
        <w:rPr>
          <w:rFonts w:ascii="Times New Roman" w:eastAsiaTheme="minorEastAsia" w:hAnsi="Times New Roman" w:cs="Times New Roman"/>
          <w:sz w:val="24"/>
          <w:szCs w:val="24"/>
          <w:lang w:eastAsia="ru-RU"/>
        </w:rPr>
        <w:t xml:space="preserve"> військовослужбовця, </w:t>
      </w:r>
      <w:r w:rsidRPr="00CA5F17">
        <w:rPr>
          <w:rFonts w:ascii="Times New Roman" w:eastAsiaTheme="minorEastAsia" w:hAnsi="Times New Roman" w:cs="Times New Roman"/>
          <w:sz w:val="24"/>
          <w:szCs w:val="24"/>
          <w:lang w:val="ru-RU" w:eastAsia="ru-RU"/>
        </w:rPr>
        <w:t>Захисника чи Захисниці України</w:t>
      </w:r>
      <w:r w:rsidRPr="00CA5F17">
        <w:rPr>
          <w:rFonts w:ascii="Times New Roman" w:eastAsiaTheme="minorEastAsia" w:hAnsi="Times New Roman" w:cs="Times New Roman"/>
          <w:sz w:val="24"/>
          <w:szCs w:val="24"/>
          <w:lang w:eastAsia="ru-RU"/>
        </w:rPr>
        <w:t xml:space="preserve"> </w:t>
      </w:r>
      <w:r w:rsidRPr="00CA5F17">
        <w:rPr>
          <w:rFonts w:ascii="Times New Roman" w:eastAsiaTheme="minorEastAsia" w:hAnsi="Times New Roman" w:cs="Times New Roman"/>
          <w:sz w:val="24"/>
          <w:szCs w:val="24"/>
          <w:lang w:val="ru-RU" w:eastAsia="ru-RU"/>
        </w:rPr>
        <w:t>(за наявності);</w:t>
      </w:r>
    </w:p>
    <w:p w:rsidR="00CA5F17" w:rsidRPr="00CA5F17" w:rsidRDefault="00CA5F17" w:rsidP="009547DD">
      <w:pPr>
        <w:numPr>
          <w:ilvl w:val="0"/>
          <w:numId w:val="18"/>
        </w:numPr>
        <w:spacing w:after="0" w:line="240" w:lineRule="auto"/>
        <w:ind w:left="0" w:firstLine="567"/>
        <w:contextualSpacing/>
        <w:jc w:val="both"/>
        <w:rPr>
          <w:rFonts w:ascii="Times New Roman" w:eastAsiaTheme="minorEastAsia" w:hAnsi="Times New Roman" w:cs="Times New Roman"/>
          <w:sz w:val="24"/>
          <w:szCs w:val="24"/>
          <w:lang w:val="ru-RU" w:eastAsia="ru-RU"/>
        </w:rPr>
      </w:pPr>
      <w:r w:rsidRPr="00CA5F17">
        <w:rPr>
          <w:rFonts w:ascii="Times New Roman" w:eastAsiaTheme="minorEastAsia" w:hAnsi="Times New Roman" w:cs="Times New Roman"/>
          <w:sz w:val="24"/>
          <w:szCs w:val="24"/>
          <w:lang w:val="ru-RU" w:eastAsia="ru-RU"/>
        </w:rPr>
        <w:t>копія свідоцтва про народження</w:t>
      </w:r>
      <w:r w:rsidRPr="00CA5F17">
        <w:rPr>
          <w:rFonts w:ascii="Times New Roman" w:eastAsiaTheme="minorEastAsia" w:hAnsi="Times New Roman" w:cs="Times New Roman"/>
          <w:sz w:val="24"/>
          <w:szCs w:val="24"/>
          <w:lang w:eastAsia="ru-RU"/>
        </w:rPr>
        <w:t>, військовослужбовця,</w:t>
      </w:r>
      <w:r w:rsidRPr="00CA5F17">
        <w:rPr>
          <w:rFonts w:ascii="Times New Roman" w:eastAsiaTheme="minorEastAsia" w:hAnsi="Times New Roman" w:cs="Times New Roman"/>
          <w:sz w:val="24"/>
          <w:szCs w:val="24"/>
          <w:lang w:val="ru-RU" w:eastAsia="ru-RU"/>
        </w:rPr>
        <w:t xml:space="preserve"> Захисника або Захисниці України</w:t>
      </w:r>
      <w:r w:rsidRPr="00CA5F17">
        <w:rPr>
          <w:rFonts w:ascii="Times New Roman" w:eastAsiaTheme="minorEastAsia" w:hAnsi="Times New Roman" w:cs="Times New Roman"/>
          <w:sz w:val="24"/>
          <w:szCs w:val="24"/>
          <w:lang w:eastAsia="ru-RU"/>
        </w:rPr>
        <w:t xml:space="preserve"> </w:t>
      </w:r>
      <w:r w:rsidRPr="00CA5F17">
        <w:rPr>
          <w:rFonts w:ascii="Times New Roman" w:eastAsiaTheme="minorEastAsia" w:hAnsi="Times New Roman" w:cs="Times New Roman"/>
          <w:sz w:val="24"/>
          <w:szCs w:val="24"/>
          <w:lang w:val="ru-RU" w:eastAsia="ru-RU"/>
        </w:rPr>
        <w:t>– для виплати одноразової грошової допомоги батькам загиблого (померлого);</w:t>
      </w:r>
    </w:p>
    <w:p w:rsidR="00CA5F17" w:rsidRPr="00CA5F17" w:rsidRDefault="00CA5F17" w:rsidP="009547DD">
      <w:pPr>
        <w:numPr>
          <w:ilvl w:val="0"/>
          <w:numId w:val="18"/>
        </w:numPr>
        <w:spacing w:after="0" w:line="240" w:lineRule="auto"/>
        <w:ind w:left="0" w:firstLine="567"/>
        <w:contextualSpacing/>
        <w:jc w:val="both"/>
        <w:rPr>
          <w:rFonts w:ascii="Times New Roman" w:eastAsiaTheme="minorEastAsia" w:hAnsi="Times New Roman" w:cs="Times New Roman"/>
          <w:sz w:val="24"/>
          <w:szCs w:val="24"/>
          <w:lang w:val="ru-RU" w:eastAsia="ru-RU"/>
        </w:rPr>
      </w:pPr>
      <w:bookmarkStart w:id="4" w:name="n55"/>
      <w:bookmarkEnd w:id="4"/>
      <w:r w:rsidRPr="00CA5F17">
        <w:rPr>
          <w:rFonts w:ascii="Times New Roman" w:eastAsiaTheme="minorEastAsia" w:hAnsi="Times New Roman" w:cs="Times New Roman"/>
          <w:sz w:val="24"/>
          <w:szCs w:val="24"/>
          <w:lang w:val="ru-RU" w:eastAsia="ru-RU"/>
        </w:rPr>
        <w:t>копія свідоцтва про шлюб – для виплати грошової допомоги дружині (чоловікові) загиблого (померлого)</w:t>
      </w:r>
      <w:r w:rsidRPr="00CA5F17">
        <w:rPr>
          <w:rFonts w:ascii="Times New Roman" w:eastAsiaTheme="minorEastAsia" w:hAnsi="Times New Roman" w:cs="Times New Roman"/>
          <w:sz w:val="24"/>
          <w:szCs w:val="24"/>
          <w:lang w:eastAsia="ru-RU"/>
        </w:rPr>
        <w:t>, військовослужбовця,</w:t>
      </w:r>
      <w:r w:rsidRPr="00CA5F17">
        <w:rPr>
          <w:rFonts w:ascii="Times New Roman" w:eastAsiaTheme="minorEastAsia" w:hAnsi="Times New Roman" w:cs="Times New Roman"/>
          <w:sz w:val="24"/>
          <w:szCs w:val="24"/>
          <w:lang w:val="ru-RU" w:eastAsia="ru-RU"/>
        </w:rPr>
        <w:t xml:space="preserve"> Захисника або Захисниці України;</w:t>
      </w:r>
    </w:p>
    <w:p w:rsidR="00CA5F17" w:rsidRPr="00CA5F17" w:rsidRDefault="00CA5F17" w:rsidP="009547DD">
      <w:pPr>
        <w:numPr>
          <w:ilvl w:val="0"/>
          <w:numId w:val="18"/>
        </w:numPr>
        <w:spacing w:after="0" w:line="240" w:lineRule="auto"/>
        <w:ind w:left="0" w:firstLine="567"/>
        <w:contextualSpacing/>
        <w:jc w:val="both"/>
        <w:rPr>
          <w:rFonts w:ascii="Times New Roman" w:eastAsiaTheme="minorEastAsia" w:hAnsi="Times New Roman" w:cs="Times New Roman"/>
          <w:sz w:val="24"/>
          <w:szCs w:val="24"/>
          <w:lang w:val="ru-RU" w:eastAsia="ru-RU"/>
        </w:rPr>
      </w:pPr>
      <w:r w:rsidRPr="00CA5F17">
        <w:rPr>
          <w:rFonts w:ascii="Times New Roman" w:eastAsiaTheme="minorEastAsia" w:hAnsi="Times New Roman" w:cs="Times New Roman"/>
          <w:sz w:val="24"/>
          <w:szCs w:val="24"/>
          <w:lang w:val="ru-RU" w:eastAsia="ru-RU"/>
        </w:rPr>
        <w:t>реквізити особового банківського рахунку заявника.</w:t>
      </w:r>
    </w:p>
    <w:p w:rsidR="00CA5F17" w:rsidRPr="00CA5F17" w:rsidRDefault="00CA5F17" w:rsidP="00B07F30">
      <w:pPr>
        <w:shd w:val="clear" w:color="auto" w:fill="FFFFFF"/>
        <w:spacing w:after="0" w:line="240" w:lineRule="auto"/>
        <w:jc w:val="both"/>
        <w:textAlignment w:val="baseline"/>
        <w:rPr>
          <w:rFonts w:ascii="Times New Roman" w:eastAsia="Times New Roman" w:hAnsi="Times New Roman" w:cs="Times New Roman"/>
          <w:sz w:val="24"/>
          <w:szCs w:val="24"/>
          <w:lang w:eastAsia="zh-CN"/>
        </w:rPr>
      </w:pPr>
    </w:p>
    <w:p w:rsidR="00CA5F17" w:rsidRPr="00CA5F17" w:rsidRDefault="00CA5F17" w:rsidP="00B07F30">
      <w:pPr>
        <w:suppressAutoHyphens/>
        <w:spacing w:after="0" w:line="240" w:lineRule="auto"/>
        <w:jc w:val="both"/>
        <w:rPr>
          <w:rFonts w:ascii="Times New Roman" w:eastAsia="Times New Roman" w:hAnsi="Times New Roman" w:cs="Times New Roman"/>
          <w:b/>
          <w:bCs/>
          <w:sz w:val="24"/>
          <w:szCs w:val="24"/>
          <w:lang w:eastAsia="ru-RU"/>
        </w:rPr>
      </w:pPr>
      <w:r w:rsidRPr="00CA5F17">
        <w:rPr>
          <w:rFonts w:ascii="Times New Roman" w:eastAsia="Times New Roman" w:hAnsi="Times New Roman" w:cs="Times New Roman"/>
          <w:b/>
          <w:bCs/>
          <w:sz w:val="24"/>
          <w:szCs w:val="24"/>
          <w:lang w:eastAsia="zh-CN"/>
        </w:rPr>
        <w:t xml:space="preserve">  1. 7.</w:t>
      </w:r>
      <w:r w:rsidRPr="00CA5F17">
        <w:rPr>
          <w:rFonts w:ascii="Times New Roman" w:eastAsia="Times New Roman" w:hAnsi="Times New Roman" w:cs="Times New Roman"/>
          <w:sz w:val="24"/>
          <w:szCs w:val="24"/>
          <w:lang w:eastAsia="zh-CN"/>
        </w:rPr>
        <w:t xml:space="preserve"> </w:t>
      </w:r>
      <w:r w:rsidRPr="00CA5F17">
        <w:rPr>
          <w:rFonts w:ascii="Times New Roman" w:eastAsia="Times New Roman" w:hAnsi="Times New Roman" w:cs="Times New Roman"/>
          <w:b/>
          <w:bCs/>
          <w:sz w:val="24"/>
          <w:szCs w:val="24"/>
          <w:lang w:eastAsia="ru-RU"/>
        </w:rPr>
        <w:t xml:space="preserve">Надання матеріальної допомоги одному з членів сім’ї померлого учасника бойових дій звільненому з військової служби, який похований на території Новороздільської громади. </w:t>
      </w:r>
    </w:p>
    <w:p w:rsidR="00CA5F17" w:rsidRPr="00CA5F17" w:rsidRDefault="00CA5F17" w:rsidP="00B07F30">
      <w:pPr>
        <w:shd w:val="clear" w:color="auto" w:fill="FFFFFF"/>
        <w:suppressAutoHyphens/>
        <w:spacing w:after="0" w:line="240" w:lineRule="auto"/>
        <w:contextualSpacing/>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Д</w:t>
      </w:r>
      <w:r w:rsidRPr="00CA5F17">
        <w:rPr>
          <w:rFonts w:ascii="Times New Roman" w:eastAsia="Times New Roman" w:hAnsi="Times New Roman" w:cs="Times New Roman"/>
          <w:sz w:val="24"/>
          <w:szCs w:val="24"/>
          <w:lang w:val="ru-RU" w:eastAsia="ru-RU"/>
        </w:rPr>
        <w:t xml:space="preserve">ля одержання допомоги </w:t>
      </w:r>
      <w:r w:rsidRPr="00CA5F17">
        <w:rPr>
          <w:rFonts w:ascii="Times New Roman" w:eastAsia="Times New Roman" w:hAnsi="Times New Roman" w:cs="Times New Roman"/>
          <w:sz w:val="24"/>
          <w:szCs w:val="24"/>
          <w:lang w:eastAsia="ru-RU"/>
        </w:rPr>
        <w:t xml:space="preserve">член сім’ї померлого учасника бойових дій </w:t>
      </w:r>
      <w:r w:rsidRPr="00CA5F17">
        <w:rPr>
          <w:rFonts w:ascii="Times New Roman" w:eastAsia="Times New Roman" w:hAnsi="Times New Roman" w:cs="Times New Roman"/>
          <w:sz w:val="24"/>
          <w:szCs w:val="24"/>
          <w:lang w:val="ru-RU" w:eastAsia="ru-RU"/>
        </w:rPr>
        <w:t xml:space="preserve">подає до </w:t>
      </w:r>
      <w:r w:rsidRPr="00CA5F17">
        <w:rPr>
          <w:rFonts w:ascii="Times New Roman" w:eastAsia="Times New Roman" w:hAnsi="Times New Roman" w:cs="Times New Roman"/>
          <w:sz w:val="24"/>
          <w:szCs w:val="24"/>
          <w:lang w:eastAsia="ru-RU"/>
        </w:rPr>
        <w:t>центру  надання адміністративних послуг Новороздільської міської ради</w:t>
      </w:r>
      <w:r w:rsidRPr="00CA5F17">
        <w:rPr>
          <w:rFonts w:ascii="Times New Roman" w:eastAsia="Times New Roman" w:hAnsi="Times New Roman" w:cs="Times New Roman"/>
          <w:sz w:val="24"/>
          <w:szCs w:val="24"/>
          <w:lang w:val="ru-RU" w:eastAsia="ru-RU"/>
        </w:rPr>
        <w:t>:</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1) копії паспорта; якщо паспорт громадянина України виготовлений  у формі картки (ID-паспорт), додатково слід подати документ, виданий компетентним органом про реєстрацію місця проживання заявника; у разі подання документів законним представником – копії документів, що посвідчують особу тих осіб, від імені яких подається заява, а також документ, який надає повноваження законному представникові представляти таких осіб, оформлений відповідно до законодавства;</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2) копію реєстраційного номера облікової картки платника податків (крім фізичних осіб, які через свої релігійні переконання відмовились від прийняття реєстраційного номера облікової картки платника податків) та повідомили про це відповідний орган Державної фіскальної служби і мають відмітку в паспорті;</w:t>
      </w:r>
    </w:p>
    <w:p w:rsidR="00CA5F17" w:rsidRPr="00CA5F17" w:rsidRDefault="00CA5F17" w:rsidP="00B07F30">
      <w:pPr>
        <w:suppressAutoHyphens/>
        <w:spacing w:after="0" w:line="240" w:lineRule="auto"/>
        <w:contextualSpacing/>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3)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свідоцтва про смерть;</w:t>
      </w:r>
    </w:p>
    <w:p w:rsidR="00CA5F17" w:rsidRPr="00CA5F17" w:rsidRDefault="00CA5F17" w:rsidP="00B07F30">
      <w:pPr>
        <w:suppressAutoHyphens/>
        <w:spacing w:after="0" w:line="240" w:lineRule="auto"/>
        <w:jc w:val="both"/>
        <w:rPr>
          <w:rFonts w:ascii="Times New Roman" w:eastAsia="Times New Roman" w:hAnsi="Times New Roman" w:cs="Times New Roman"/>
          <w:sz w:val="24"/>
          <w:szCs w:val="24"/>
          <w:lang w:val="ru-RU" w:eastAsia="zh-CN"/>
        </w:rPr>
      </w:pPr>
      <w:r w:rsidRPr="00CA5F17">
        <w:rPr>
          <w:rFonts w:ascii="Times New Roman" w:eastAsia="Times New Roman" w:hAnsi="Times New Roman" w:cs="Times New Roman"/>
          <w:sz w:val="24"/>
          <w:szCs w:val="24"/>
          <w:lang w:val="ru-RU" w:eastAsia="zh-CN"/>
        </w:rPr>
        <w:t xml:space="preserve">4) </w:t>
      </w:r>
      <w:r w:rsidRPr="00CA5F17">
        <w:rPr>
          <w:rFonts w:ascii="Times New Roman" w:eastAsia="Times New Roman" w:hAnsi="Times New Roman" w:cs="Times New Roman"/>
          <w:sz w:val="24"/>
          <w:szCs w:val="24"/>
          <w:lang w:eastAsia="zh-CN"/>
        </w:rPr>
        <w:t>к</w:t>
      </w:r>
      <w:r w:rsidRPr="00CA5F17">
        <w:rPr>
          <w:rFonts w:ascii="Times New Roman" w:eastAsia="Times New Roman" w:hAnsi="Times New Roman" w:cs="Times New Roman"/>
          <w:sz w:val="24"/>
          <w:szCs w:val="24"/>
          <w:lang w:val="ru-RU" w:eastAsia="zh-CN"/>
        </w:rPr>
        <w:t xml:space="preserve">опія </w:t>
      </w:r>
      <w:r w:rsidRPr="00CA5F17">
        <w:rPr>
          <w:rFonts w:ascii="Times New Roman" w:eastAsia="Times New Roman" w:hAnsi="Times New Roman" w:cs="Times New Roman"/>
          <w:sz w:val="24"/>
          <w:szCs w:val="24"/>
          <w:lang w:eastAsia="zh-CN"/>
        </w:rPr>
        <w:t>посвідчення учасника бойових дій (у разі відсутності довідка про військову службу);</w:t>
      </w:r>
      <w:r w:rsidRPr="00CA5F17">
        <w:rPr>
          <w:rFonts w:ascii="Times New Roman" w:eastAsia="Times New Roman" w:hAnsi="Times New Roman" w:cs="Times New Roman"/>
          <w:sz w:val="24"/>
          <w:szCs w:val="24"/>
          <w:lang w:val="ru-RU" w:eastAsia="zh-CN"/>
        </w:rPr>
        <w:t xml:space="preserve"> </w:t>
      </w:r>
    </w:p>
    <w:p w:rsidR="00CA5F17" w:rsidRPr="00CA5F17" w:rsidRDefault="00CA5F17" w:rsidP="00B07F30">
      <w:pPr>
        <w:suppressAutoHyphens/>
        <w:spacing w:after="0" w:line="240" w:lineRule="auto"/>
        <w:jc w:val="both"/>
        <w:rPr>
          <w:rFonts w:ascii="Times New Roman" w:eastAsia="Times New Roman" w:hAnsi="Times New Roman" w:cs="Times New Roman"/>
          <w:sz w:val="24"/>
          <w:szCs w:val="24"/>
          <w:lang w:eastAsia="zh-CN"/>
        </w:rPr>
      </w:pPr>
      <w:r w:rsidRPr="00CA5F17">
        <w:rPr>
          <w:rFonts w:ascii="Times New Roman" w:eastAsia="Times New Roman" w:hAnsi="Times New Roman" w:cs="Times New Roman"/>
          <w:sz w:val="24"/>
          <w:szCs w:val="24"/>
          <w:lang w:val="ru-RU" w:eastAsia="zh-CN"/>
        </w:rPr>
        <w:t>5) інформацію про реквізити банківського рахунку</w:t>
      </w:r>
      <w:r w:rsidRPr="00CA5F17">
        <w:rPr>
          <w:rFonts w:ascii="Times New Roman" w:eastAsia="Times New Roman" w:hAnsi="Times New Roman" w:cs="Times New Roman"/>
          <w:sz w:val="24"/>
          <w:szCs w:val="24"/>
          <w:lang w:eastAsia="zh-CN"/>
        </w:rPr>
        <w:t>.</w:t>
      </w:r>
    </w:p>
    <w:p w:rsidR="00CA5F17" w:rsidRPr="005370B6" w:rsidRDefault="00CA5F17" w:rsidP="00B07F30">
      <w:pPr>
        <w:spacing w:after="0" w:line="240" w:lineRule="auto"/>
        <w:ind w:firstLine="708"/>
        <w:jc w:val="both"/>
        <w:rPr>
          <w:rFonts w:ascii="Times New Roman" w:eastAsia="Times New Roman" w:hAnsi="Times New Roman" w:cs="Times New Roman"/>
          <w:b/>
          <w:bCs/>
          <w:sz w:val="24"/>
          <w:szCs w:val="24"/>
          <w:lang w:eastAsia="ru-RU"/>
        </w:rPr>
      </w:pPr>
      <w:r w:rsidRPr="005370B6">
        <w:rPr>
          <w:rFonts w:ascii="Times New Roman" w:eastAsia="Times New Roman" w:hAnsi="Times New Roman" w:cs="Times New Roman"/>
          <w:b/>
          <w:bCs/>
          <w:sz w:val="24"/>
          <w:szCs w:val="24"/>
          <w:lang w:eastAsia="ru-RU"/>
        </w:rPr>
        <w:t>1. 8. Надання та виплати одноразової грошової допомоги на/ за встановлення пам’ятних знаків на могилах загиблих (померлих) Захисників та Захисниць України, ветеранів війни, бійців добровольців АТО, постраждалих учасників Революції Гідності на умовах співфінансування.</w:t>
      </w:r>
    </w:p>
    <w:p w:rsidR="00CA5F17" w:rsidRPr="005370B6" w:rsidRDefault="00CA5F17" w:rsidP="00B07F30">
      <w:pPr>
        <w:spacing w:after="0" w:line="240" w:lineRule="auto"/>
        <w:ind w:firstLine="720"/>
        <w:contextualSpacing/>
        <w:jc w:val="both"/>
        <w:rPr>
          <w:rFonts w:ascii="Times New Roman" w:eastAsiaTheme="minorEastAsia" w:hAnsi="Times New Roman" w:cs="Times New Roman"/>
          <w:sz w:val="24"/>
          <w:szCs w:val="24"/>
          <w:lang w:eastAsia="ru-RU"/>
        </w:rPr>
      </w:pPr>
      <w:r w:rsidRPr="005370B6">
        <w:rPr>
          <w:rFonts w:ascii="Times New Roman" w:eastAsiaTheme="minorEastAsia" w:hAnsi="Times New Roman" w:cs="Times New Roman"/>
          <w:sz w:val="24"/>
          <w:szCs w:val="24"/>
          <w:lang w:eastAsia="ru-RU"/>
        </w:rPr>
        <w:t>Дія цієї виплати поширюється на осіб, які мають право отримати одноразову грошову допомогу відповідно до Комплексної програми соціальної підтримки у Львівській області учасників АТО (ООС), бійців-добровольців АТО, Захисників та Захисниць України, членів їх сімей, а також родин Героїв Небесної Сотні на 2021-2025 роки.</w:t>
      </w:r>
    </w:p>
    <w:p w:rsidR="00CA5F17" w:rsidRPr="005370B6" w:rsidRDefault="00CA5F17" w:rsidP="00B07F30">
      <w:pPr>
        <w:spacing w:after="0" w:line="240" w:lineRule="auto"/>
        <w:ind w:firstLine="720"/>
        <w:contextualSpacing/>
        <w:jc w:val="both"/>
        <w:rPr>
          <w:rFonts w:ascii="Times New Roman" w:eastAsiaTheme="minorEastAsia" w:hAnsi="Times New Roman" w:cs="Times New Roman"/>
          <w:sz w:val="24"/>
          <w:szCs w:val="24"/>
          <w:lang w:eastAsia="ru-RU"/>
        </w:rPr>
      </w:pPr>
      <w:r w:rsidRPr="005370B6">
        <w:rPr>
          <w:rFonts w:ascii="Times New Roman" w:eastAsiaTheme="minorEastAsia" w:hAnsi="Times New Roman" w:cs="Times New Roman"/>
          <w:sz w:val="24"/>
          <w:szCs w:val="24"/>
          <w:lang w:eastAsia="ru-RU"/>
        </w:rPr>
        <w:t>Право на отримання допомоги мають дружина (чоловік), діти, батьки та утриманці, а також їх законні утриманці, рідні брати, сестри, баба та дід з боку матері і з боку батька, онуки, а також законні представники онуків, які на день смерті такої особи і на момент звернення зареєстровані та фактично проживають у Львівській області.</w:t>
      </w:r>
    </w:p>
    <w:p w:rsidR="00CA5F17" w:rsidRPr="00CA5F17" w:rsidRDefault="00CA5F17" w:rsidP="00B07F30">
      <w:pPr>
        <w:spacing w:after="0" w:line="240" w:lineRule="auto"/>
        <w:ind w:firstLine="708"/>
        <w:rPr>
          <w:rFonts w:ascii="Times New Roman" w:eastAsia="Times New Roman" w:hAnsi="Times New Roman" w:cs="Times New Roman"/>
          <w:sz w:val="24"/>
          <w:szCs w:val="24"/>
          <w:lang w:eastAsia="ru-RU"/>
        </w:rPr>
      </w:pPr>
      <w:r w:rsidRPr="005370B6">
        <w:rPr>
          <w:rFonts w:ascii="TimesNewRomanPSMT" w:eastAsiaTheme="minorEastAsia" w:hAnsi="TimesNewRomanPSMT"/>
          <w:color w:val="000000"/>
          <w:sz w:val="24"/>
          <w:lang w:val="ru-RU" w:eastAsia="ru-RU"/>
        </w:rPr>
        <w:t>Розмір Допомоги 20 тис. грн.</w:t>
      </w:r>
    </w:p>
    <w:p w:rsidR="00CA5F17" w:rsidRPr="00CA5F17" w:rsidRDefault="00CA5F17" w:rsidP="00B07F30">
      <w:pPr>
        <w:shd w:val="clear" w:color="auto" w:fill="FFFFFF"/>
        <w:spacing w:after="0" w:line="240" w:lineRule="auto"/>
        <w:ind w:firstLine="708"/>
        <w:jc w:val="both"/>
        <w:textAlignment w:val="baseline"/>
        <w:rPr>
          <w:rFonts w:ascii="Times New Roman" w:eastAsia="Times New Roman" w:hAnsi="Times New Roman" w:cs="Times New Roman"/>
          <w:b/>
          <w:bCs/>
          <w:sz w:val="24"/>
          <w:szCs w:val="24"/>
          <w:lang w:eastAsia="ru-RU"/>
        </w:rPr>
      </w:pPr>
      <w:r w:rsidRPr="00CA5F17">
        <w:rPr>
          <w:rFonts w:ascii="Times New Roman" w:eastAsia="Times New Roman" w:hAnsi="Times New Roman" w:cs="Times New Roman"/>
          <w:b/>
          <w:bCs/>
          <w:color w:val="000000"/>
          <w:sz w:val="26"/>
          <w:szCs w:val="26"/>
          <w:lang w:eastAsia="ru-RU"/>
        </w:rPr>
        <w:t xml:space="preserve"> 2. </w:t>
      </w:r>
      <w:r w:rsidRPr="00CA5F17">
        <w:rPr>
          <w:rFonts w:ascii="Times New Roman" w:eastAsia="Times New Roman" w:hAnsi="Times New Roman" w:cs="Times New Roman"/>
          <w:b/>
          <w:bCs/>
          <w:sz w:val="24"/>
          <w:szCs w:val="24"/>
          <w:lang w:eastAsia="ru-RU"/>
        </w:rPr>
        <w:t>Часткове відшкодування витрат за здійснене поховання загиблих (померлих) військовослужбовців внаслідок військової агресії російської федерації проти України.</w:t>
      </w:r>
    </w:p>
    <w:p w:rsidR="00CA5F17" w:rsidRPr="00CA5F17" w:rsidRDefault="00CA5F17" w:rsidP="00B07F30">
      <w:pPr>
        <w:spacing w:after="0" w:line="240" w:lineRule="auto"/>
        <w:ind w:firstLine="567"/>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В умовах проведення в Україні військових дій у зв’язку із військовою агресією російської федерації проти України виникає необхідність у фінансуванні поховання загиблих (померлих) військовослужбовців внаслідок цієї військової агресії. Оплата послуг  здійснюється на підставі кошторисних призначень, договорів та рахунків про надані послуги (акти виконаних робіт) тощо.</w:t>
      </w:r>
    </w:p>
    <w:p w:rsidR="00CA5F17" w:rsidRPr="00CA5F17" w:rsidRDefault="00CA5F17" w:rsidP="00B07F30">
      <w:pPr>
        <w:spacing w:after="0" w:line="240" w:lineRule="auto"/>
        <w:ind w:firstLine="567"/>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b/>
          <w:bCs/>
          <w:sz w:val="24"/>
          <w:szCs w:val="24"/>
          <w:lang w:eastAsia="ru-RU"/>
        </w:rPr>
        <w:t>3</w:t>
      </w:r>
      <w:r w:rsidRPr="00CA5F17">
        <w:rPr>
          <w:rFonts w:ascii="Times New Roman" w:eastAsia="Times New Roman" w:hAnsi="Times New Roman" w:cs="Times New Roman"/>
          <w:sz w:val="24"/>
          <w:szCs w:val="24"/>
          <w:lang w:eastAsia="ru-RU"/>
        </w:rPr>
        <w:t xml:space="preserve">. </w:t>
      </w:r>
      <w:r w:rsidRPr="00CA5F17">
        <w:rPr>
          <w:rFonts w:ascii="Times New Roman" w:eastAsiaTheme="minorEastAsia" w:hAnsi="Times New Roman" w:cs="Times New Roman"/>
          <w:sz w:val="24"/>
          <w:szCs w:val="24"/>
          <w:lang w:val="ru-RU" w:eastAsia="ru-RU"/>
        </w:rPr>
        <w:t>Організація заходів для участі в культурно-освітніх</w:t>
      </w:r>
      <w:r w:rsidRPr="00CA5F17">
        <w:rPr>
          <w:rFonts w:ascii="Times New Roman" w:eastAsiaTheme="minorEastAsia" w:hAnsi="Times New Roman" w:cs="Times New Roman"/>
          <w:sz w:val="24"/>
          <w:szCs w:val="24"/>
          <w:lang w:eastAsia="ru-RU"/>
        </w:rPr>
        <w:t xml:space="preserve">, медичних </w:t>
      </w:r>
      <w:r w:rsidRPr="00CA5F17">
        <w:rPr>
          <w:rFonts w:ascii="Times New Roman" w:eastAsiaTheme="minorEastAsia" w:hAnsi="Times New Roman" w:cs="Times New Roman"/>
          <w:sz w:val="24"/>
          <w:szCs w:val="24"/>
          <w:lang w:val="ru-RU" w:eastAsia="ru-RU"/>
        </w:rPr>
        <w:t>заходах</w:t>
      </w:r>
      <w:r w:rsidRPr="00CA5F17">
        <w:rPr>
          <w:rFonts w:ascii="Times New Roman" w:eastAsiaTheme="minorEastAsia" w:hAnsi="Times New Roman" w:cs="Times New Roman"/>
          <w:sz w:val="24"/>
          <w:szCs w:val="24"/>
          <w:lang w:eastAsia="ru-RU"/>
        </w:rPr>
        <w:t xml:space="preserve"> військовослужбовців (та членів їх сімей), які виконували заходи по забезпеченні оборони </w:t>
      </w:r>
      <w:r w:rsidRPr="00CA5F17">
        <w:rPr>
          <w:rFonts w:ascii="Times New Roman" w:eastAsiaTheme="minorEastAsia" w:hAnsi="Times New Roman" w:cs="Times New Roman"/>
          <w:sz w:val="24"/>
          <w:szCs w:val="24"/>
          <w:lang w:eastAsia="ru-RU"/>
        </w:rPr>
        <w:lastRenderedPageBreak/>
        <w:t>України, захисту безпеки населення та інтересів держави у зв’язку з військовою агресією російської федерації проти України</w:t>
      </w:r>
      <w:r w:rsidRPr="00CA5F17">
        <w:rPr>
          <w:rFonts w:ascii="Times New Roman" w:eastAsia="Times New Roman" w:hAnsi="Times New Roman" w:cs="Times New Roman"/>
          <w:sz w:val="24"/>
          <w:szCs w:val="24"/>
          <w:lang w:eastAsia="ru-RU"/>
        </w:rPr>
        <w:t>.</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b/>
          <w:bCs/>
          <w:sz w:val="24"/>
          <w:szCs w:val="24"/>
          <w:lang w:eastAsia="ru-RU"/>
        </w:rPr>
        <w:t>4.</w:t>
      </w:r>
      <w:r w:rsidRPr="00CA5F17">
        <w:rPr>
          <w:rFonts w:ascii="Times New Roman" w:eastAsia="Times New Roman" w:hAnsi="Times New Roman" w:cs="Times New Roman"/>
          <w:sz w:val="24"/>
          <w:szCs w:val="24"/>
          <w:lang w:eastAsia="ru-RU"/>
        </w:rPr>
        <w:t xml:space="preserve"> Надання комплексної допомоги.</w:t>
      </w:r>
    </w:p>
    <w:p w:rsidR="00CA5F17" w:rsidRPr="00CA5F17" w:rsidRDefault="00CA5F17" w:rsidP="00B07F30">
      <w:pPr>
        <w:spacing w:after="0" w:line="240" w:lineRule="auto"/>
        <w:ind w:firstLine="567"/>
        <w:rPr>
          <w:rFonts w:ascii="Times New Roman" w:eastAsia="Times New Roman" w:hAnsi="Times New Roman" w:cs="Times New Roman"/>
          <w:sz w:val="24"/>
          <w:szCs w:val="24"/>
          <w:lang w:eastAsia="ru-RU"/>
        </w:rPr>
      </w:pPr>
      <w:r w:rsidRPr="00CA5F17">
        <w:rPr>
          <w:rFonts w:ascii="Times New Roman" w:eastAsia="Times New Roman" w:hAnsi="Times New Roman" w:cs="Times New Roman"/>
          <w:b/>
          <w:bCs/>
          <w:sz w:val="24"/>
          <w:szCs w:val="24"/>
          <w:lang w:eastAsia="ru-RU"/>
        </w:rPr>
        <w:t>5.</w:t>
      </w:r>
      <w:r w:rsidRPr="00CA5F17">
        <w:rPr>
          <w:rFonts w:ascii="Times New Roman" w:eastAsia="Times New Roman" w:hAnsi="Times New Roman" w:cs="Times New Roman"/>
          <w:sz w:val="24"/>
          <w:szCs w:val="24"/>
          <w:lang w:eastAsia="ru-RU"/>
        </w:rPr>
        <w:t xml:space="preserve"> Вшанування пам'яті загиблих учасників АТО (ООС) та  військовослужбовців у зв’язку із військовою агресією російської федерації проти України.</w:t>
      </w:r>
    </w:p>
    <w:p w:rsidR="00CA5F17" w:rsidRPr="00CA5F17" w:rsidRDefault="00CA5F17" w:rsidP="00B07F30">
      <w:pPr>
        <w:spacing w:after="0" w:line="240" w:lineRule="auto"/>
        <w:ind w:firstLine="567"/>
        <w:jc w:val="both"/>
        <w:rPr>
          <w:rFonts w:ascii="Times New Roman" w:eastAsia="Times New Roman" w:hAnsi="Times New Roman" w:cs="Times New Roman"/>
          <w:b/>
          <w:bCs/>
          <w:sz w:val="24"/>
          <w:szCs w:val="24"/>
          <w:lang w:eastAsia="uk-UA"/>
        </w:rPr>
      </w:pPr>
      <w:r w:rsidRPr="00CA5F17">
        <w:rPr>
          <w:rFonts w:ascii="Times New Roman" w:eastAsia="Times New Roman" w:hAnsi="Times New Roman" w:cs="Times New Roman"/>
          <w:b/>
          <w:bCs/>
          <w:sz w:val="24"/>
          <w:szCs w:val="24"/>
          <w:lang w:eastAsia="uk-UA"/>
        </w:rPr>
        <w:t>6. Придбання житла для деяких категорій осіб з числа Захисників та Захисниць України, членів сімей Героїв Небесної Сотні на умовах співфінансування.</w:t>
      </w:r>
    </w:p>
    <w:p w:rsidR="00CA5F17" w:rsidRPr="00CA5F17" w:rsidRDefault="00CA5F17" w:rsidP="00B07F30">
      <w:pPr>
        <w:shd w:val="clear" w:color="auto" w:fill="FFFFFF"/>
        <w:spacing w:after="0" w:line="240" w:lineRule="auto"/>
        <w:ind w:firstLine="555"/>
        <w:jc w:val="both"/>
        <w:textAlignment w:val="baseline"/>
        <w:rPr>
          <w:rFonts w:ascii="Times New Roman" w:eastAsia="Liberation Serif" w:hAnsi="Times New Roman" w:cs="Times New Roman"/>
          <w:color w:val="000000"/>
          <w:sz w:val="24"/>
          <w:szCs w:val="24"/>
          <w:lang w:eastAsia="ru-RU"/>
        </w:rPr>
      </w:pPr>
      <w:r w:rsidRPr="00CA5F17">
        <w:rPr>
          <w:rFonts w:ascii="Times New Roman" w:eastAsia="Liberation Serif" w:hAnsi="Times New Roman" w:cs="Times New Roman"/>
          <w:color w:val="000000"/>
          <w:sz w:val="24"/>
          <w:szCs w:val="24"/>
          <w:lang w:eastAsia="ru-RU"/>
        </w:rPr>
        <w:t xml:space="preserve">На придбання житла на умовах співфінансування за рахунок коштів міського і обласного бюджетів мають право </w:t>
      </w:r>
      <w:r w:rsidRPr="00CA5F17">
        <w:rPr>
          <w:rFonts w:ascii="Times New Roman" w:eastAsia="Times New Roman" w:hAnsi="Times New Roman" w:cs="Times New Roman"/>
          <w:sz w:val="24"/>
          <w:szCs w:val="24"/>
          <w:lang w:eastAsia="uk-UA"/>
        </w:rPr>
        <w:t xml:space="preserve">члени сімей Героїв Небесної Сотні, </w:t>
      </w:r>
      <w:r w:rsidRPr="00CA5F17">
        <w:rPr>
          <w:rFonts w:ascii="Times New Roman" w:eastAsia="Liberation Serif" w:hAnsi="Times New Roman" w:cs="Times New Roman"/>
          <w:color w:val="000000"/>
          <w:sz w:val="24"/>
          <w:szCs w:val="24"/>
          <w:lang w:eastAsia="ru-RU"/>
        </w:rPr>
        <w:t>учасники бойових дій, які брали безпосередню участь в антитерористичній операції/ заходах із забезпечення національної безпеки і оборони, відсічі і стримування збройної агресії Російської Федерації у Донецькій та Луганській областях / заходах, необхідних для забезпечення оборони України, захисту безпеки населення та інтересів держави у зв’язку з військовою агресією Російської Федерації проти України (далі – Захисники та Захисниці України):</w:t>
      </w:r>
    </w:p>
    <w:p w:rsidR="00CA5F17" w:rsidRPr="00CA5F17" w:rsidRDefault="00CA5F17" w:rsidP="00B07F30">
      <w:pPr>
        <w:shd w:val="clear" w:color="auto" w:fill="FFFFFF"/>
        <w:spacing w:after="0" w:line="240" w:lineRule="auto"/>
        <w:ind w:left="1170" w:hanging="603"/>
        <w:jc w:val="both"/>
        <w:textAlignment w:val="baseline"/>
        <w:rPr>
          <w:rFonts w:ascii="Times New Roman" w:eastAsia="Liberation Serif" w:hAnsi="Times New Roman" w:cs="Times New Roman"/>
          <w:sz w:val="24"/>
          <w:szCs w:val="24"/>
          <w:lang w:eastAsia="ru-RU"/>
        </w:rPr>
      </w:pPr>
      <w:r w:rsidRPr="00CA5F17">
        <w:rPr>
          <w:rFonts w:ascii="Times New Roman" w:eastAsia="Liberation Serif" w:hAnsi="Times New Roman" w:cs="Times New Roman"/>
          <w:sz w:val="24"/>
          <w:szCs w:val="24"/>
          <w:lang w:eastAsia="ru-RU"/>
        </w:rPr>
        <w:t>- нагороджені відзнакою «Герой України» з вручення ордена « Золота Зірка» ( на яких не поширюється дія постанови КМУ від 19.10.2016 р. № 719);</w:t>
      </w:r>
    </w:p>
    <w:p w:rsidR="00CA5F17" w:rsidRPr="00CA5F17" w:rsidRDefault="00CA5F17" w:rsidP="00B07F30">
      <w:pPr>
        <w:shd w:val="clear" w:color="auto" w:fill="FFFFFF"/>
        <w:spacing w:after="0" w:line="240" w:lineRule="auto"/>
        <w:ind w:firstLine="567"/>
        <w:jc w:val="both"/>
        <w:textAlignment w:val="baseline"/>
        <w:rPr>
          <w:rFonts w:ascii="Times New Roman" w:eastAsia="Liberation Serif" w:hAnsi="Times New Roman" w:cs="Times New Roman"/>
          <w:sz w:val="24"/>
          <w:szCs w:val="24"/>
          <w:lang w:eastAsia="ru-RU"/>
        </w:rPr>
      </w:pPr>
      <w:r w:rsidRPr="00CA5F17">
        <w:rPr>
          <w:rFonts w:ascii="Times New Roman" w:eastAsia="Liberation Serif" w:hAnsi="Times New Roman" w:cs="Times New Roman"/>
          <w:sz w:val="24"/>
          <w:szCs w:val="24"/>
          <w:lang w:eastAsia="ru-RU"/>
        </w:rPr>
        <w:t>- на утриманні яких є діти з інвалідністю підгрупи А;</w:t>
      </w:r>
    </w:p>
    <w:p w:rsidR="00CA5F17" w:rsidRPr="00CA5F17" w:rsidRDefault="00CA5F17" w:rsidP="00B07F30">
      <w:pPr>
        <w:shd w:val="clear" w:color="auto" w:fill="FFFFFF"/>
        <w:spacing w:after="0" w:line="240" w:lineRule="auto"/>
        <w:ind w:firstLine="567"/>
        <w:jc w:val="both"/>
        <w:textAlignment w:val="baseline"/>
        <w:rPr>
          <w:rFonts w:ascii="Times New Roman" w:eastAsia="Liberation Serif" w:hAnsi="Times New Roman" w:cs="Times New Roman"/>
          <w:sz w:val="24"/>
          <w:szCs w:val="24"/>
          <w:lang w:eastAsia="ru-RU"/>
        </w:rPr>
      </w:pPr>
      <w:r w:rsidRPr="00CA5F17">
        <w:rPr>
          <w:rFonts w:ascii="Times New Roman" w:eastAsia="Liberation Serif" w:hAnsi="Times New Roman" w:cs="Times New Roman"/>
          <w:sz w:val="24"/>
          <w:szCs w:val="24"/>
          <w:lang w:eastAsia="ru-RU"/>
        </w:rPr>
        <w:t>- які у віці до 18 років мали статус дитини-сироти;</w:t>
      </w:r>
    </w:p>
    <w:p w:rsidR="00CA5F17" w:rsidRPr="00CA5F17" w:rsidRDefault="00CA5F17" w:rsidP="00B07F30">
      <w:pPr>
        <w:shd w:val="clear" w:color="auto" w:fill="FFFFFF"/>
        <w:spacing w:after="0" w:line="240" w:lineRule="auto"/>
        <w:ind w:firstLine="567"/>
        <w:jc w:val="both"/>
        <w:textAlignment w:val="baseline"/>
        <w:rPr>
          <w:rFonts w:ascii="Times New Roman" w:eastAsia="Liberation Serif" w:hAnsi="Times New Roman" w:cs="Times New Roman"/>
          <w:sz w:val="24"/>
          <w:szCs w:val="24"/>
          <w:lang w:eastAsia="ru-RU"/>
        </w:rPr>
      </w:pPr>
      <w:r w:rsidRPr="00CA5F17">
        <w:rPr>
          <w:rFonts w:ascii="Times New Roman" w:eastAsia="Liberation Serif" w:hAnsi="Times New Roman" w:cs="Times New Roman"/>
          <w:sz w:val="24"/>
          <w:szCs w:val="24"/>
          <w:lang w:eastAsia="ru-RU"/>
        </w:rPr>
        <w:t>- особи з інвалідністю внаслідок війни ІІІ групи, інвалідність яких настала внаслідок поранення, травми, контузії, каліцтва або захворювання, одержаних під час безпосередньої участі в антитерористичній операції забезпеченні її проведення/ здійсненні заходів із забезпечення національної безпеки і оборони, відсічі і стримування збройної агресії Російської Федерації у Донецькій та Луганській областях, забезпеченні їх здійснення/ у заходах, необхідних для забезпечення оборони України, захисту безпеки населення та інтересів держави у зв’язку з військовою агресією Російської Федерації проти України,</w:t>
      </w:r>
    </w:p>
    <w:p w:rsidR="00CA5F17" w:rsidRPr="00CA5F17" w:rsidRDefault="00CA5F17" w:rsidP="00B07F30">
      <w:pPr>
        <w:shd w:val="clear" w:color="auto" w:fill="FFFFFF"/>
        <w:spacing w:after="0" w:line="240" w:lineRule="auto"/>
        <w:ind w:firstLine="567"/>
        <w:jc w:val="both"/>
        <w:textAlignment w:val="baseline"/>
        <w:rPr>
          <w:rFonts w:ascii="Times New Roman" w:eastAsia="Liberation Serif" w:hAnsi="Times New Roman" w:cs="Times New Roman"/>
          <w:color w:val="000000"/>
          <w:sz w:val="24"/>
          <w:szCs w:val="24"/>
          <w:lang w:eastAsia="uk-UA"/>
        </w:rPr>
      </w:pPr>
      <w:r w:rsidRPr="00CA5F17">
        <w:rPr>
          <w:rFonts w:ascii="Times New Roman" w:eastAsia="Liberation Serif" w:hAnsi="Times New Roman" w:cs="Times New Roman"/>
          <w:color w:val="000000"/>
          <w:sz w:val="24"/>
          <w:szCs w:val="24"/>
          <w:lang w:eastAsia="ru-RU"/>
        </w:rPr>
        <w:t xml:space="preserve">З обласного бюджету виділяється адресна допомога на придбання житла для Захисників, Захисниць України, </w:t>
      </w:r>
      <w:r w:rsidRPr="00CA5F17">
        <w:rPr>
          <w:rFonts w:ascii="Times New Roman" w:eastAsia="Times New Roman" w:hAnsi="Times New Roman" w:cs="Times New Roman"/>
          <w:sz w:val="24"/>
          <w:szCs w:val="24"/>
          <w:lang w:eastAsia="uk-UA"/>
        </w:rPr>
        <w:t>членів сімей Героїв Небесної Сотні</w:t>
      </w:r>
      <w:r w:rsidRPr="00CA5F17">
        <w:rPr>
          <w:rFonts w:ascii="Times New Roman" w:eastAsia="Liberation Serif" w:hAnsi="Times New Roman" w:cs="Times New Roman"/>
          <w:color w:val="000000"/>
          <w:sz w:val="24"/>
          <w:szCs w:val="24"/>
          <w:lang w:eastAsia="ru-RU"/>
        </w:rPr>
        <w:t xml:space="preserve"> яка перераховується</w:t>
      </w:r>
      <w:r w:rsidRPr="00CA5F17">
        <w:rPr>
          <w:rFonts w:ascii="Times New Roman" w:eastAsia="Liberation Serif" w:hAnsi="Times New Roman" w:cs="Times New Roman"/>
          <w:color w:val="000000"/>
          <w:sz w:val="24"/>
          <w:szCs w:val="24"/>
          <w:lang w:eastAsia="uk-UA"/>
        </w:rPr>
        <w:t xml:space="preserve"> у вигляді субвенції районним і міським (міст обласного значення) бюджетам.</w:t>
      </w:r>
    </w:p>
    <w:p w:rsidR="00CA5F17" w:rsidRPr="00CA5F17" w:rsidRDefault="00CA5F17" w:rsidP="00B07F30">
      <w:pPr>
        <w:shd w:val="clear" w:color="auto" w:fill="FFFFFF"/>
        <w:spacing w:after="0" w:line="240" w:lineRule="auto"/>
        <w:ind w:firstLine="567"/>
        <w:jc w:val="both"/>
        <w:textAlignment w:val="baseline"/>
        <w:rPr>
          <w:rFonts w:ascii="Times New Roman" w:eastAsia="Liberation Serif" w:hAnsi="Times New Roman" w:cs="Times New Roman"/>
          <w:color w:val="000000"/>
          <w:sz w:val="24"/>
          <w:szCs w:val="24"/>
          <w:lang w:eastAsia="uk-UA"/>
        </w:rPr>
      </w:pPr>
      <w:r w:rsidRPr="00CA5F17">
        <w:rPr>
          <w:rFonts w:ascii="Times New Roman" w:eastAsia="Liberation Serif" w:hAnsi="Times New Roman" w:cs="Times New Roman"/>
          <w:color w:val="000000"/>
          <w:sz w:val="24"/>
          <w:szCs w:val="24"/>
          <w:lang w:eastAsia="uk-UA"/>
        </w:rPr>
        <w:t>Обсяг співфінансування з обласного бюджету становить не більше 40 відсотків розрахункової вартості житла.</w:t>
      </w:r>
    </w:p>
    <w:p w:rsidR="00CA5F17" w:rsidRPr="00CA5F17" w:rsidRDefault="00CA5F17" w:rsidP="00B07F30">
      <w:pPr>
        <w:shd w:val="clear" w:color="auto" w:fill="FFFFFF"/>
        <w:spacing w:after="0" w:line="240" w:lineRule="auto"/>
        <w:ind w:firstLine="567"/>
        <w:jc w:val="both"/>
        <w:textAlignment w:val="baseline"/>
        <w:rPr>
          <w:rFonts w:ascii="Times New Roman" w:eastAsia="Liberation Serif" w:hAnsi="Times New Roman" w:cs="Times New Roman"/>
          <w:color w:val="000000"/>
          <w:sz w:val="24"/>
          <w:szCs w:val="24"/>
          <w:lang w:eastAsia="uk-UA"/>
        </w:rPr>
      </w:pPr>
      <w:r w:rsidRPr="00CA5F17">
        <w:rPr>
          <w:rFonts w:ascii="Times New Roman" w:eastAsia="Liberation Serif" w:hAnsi="Times New Roman" w:cs="Times New Roman"/>
          <w:color w:val="000000"/>
          <w:sz w:val="24"/>
          <w:szCs w:val="24"/>
          <w:lang w:eastAsia="uk-UA"/>
        </w:rPr>
        <w:t>Обсяг співфінансування з місцевих бюджетів становить не менше 10 відсотків розрахункової вартості житла.</w:t>
      </w:r>
    </w:p>
    <w:p w:rsidR="00CA5F17" w:rsidRPr="00CA5F17" w:rsidRDefault="00CA5F17" w:rsidP="00B07F30">
      <w:pPr>
        <w:widowControl w:val="0"/>
        <w:suppressAutoHyphens/>
        <w:spacing w:after="0" w:line="240" w:lineRule="auto"/>
        <w:ind w:firstLine="567"/>
        <w:jc w:val="both"/>
        <w:rPr>
          <w:rFonts w:ascii="Times New Roman" w:eastAsia="Times New Roman" w:hAnsi="Times New Roman" w:cs="Times New Roman"/>
          <w:color w:val="000000"/>
          <w:kern w:val="1"/>
          <w:sz w:val="24"/>
          <w:szCs w:val="24"/>
          <w:lang w:eastAsia="zh-CN"/>
        </w:rPr>
      </w:pPr>
      <w:r w:rsidRPr="00CA5F17">
        <w:rPr>
          <w:rFonts w:ascii="Times New Roman" w:eastAsia="Times New Roman" w:hAnsi="Times New Roman" w:cs="Times New Roman"/>
          <w:color w:val="000000"/>
          <w:kern w:val="1"/>
          <w:sz w:val="24"/>
          <w:szCs w:val="24"/>
          <w:lang w:eastAsia="zh-CN"/>
        </w:rPr>
        <w:t xml:space="preserve">Розрахункова вартість житла визначається відповідно до соціальних нормативів, передбачених чиним законодавством, та граничної вартості (гривень) 1 кв. метра загальної площі житла для населеного пункту, в якому </w:t>
      </w:r>
      <w:r w:rsidRPr="00CA5F17">
        <w:rPr>
          <w:rFonts w:ascii="Times New Roman" w:eastAsia="Liberation Serif" w:hAnsi="Times New Roman" w:cs="Times New Roman"/>
          <w:color w:val="000000"/>
          <w:sz w:val="24"/>
          <w:szCs w:val="24"/>
          <w:lang w:eastAsia="ru-RU"/>
        </w:rPr>
        <w:t xml:space="preserve">Захисник, Захисниця України, </w:t>
      </w:r>
      <w:r w:rsidRPr="00CA5F17">
        <w:rPr>
          <w:rFonts w:ascii="Times New Roman" w:eastAsia="Times New Roman" w:hAnsi="Times New Roman" w:cs="Times New Roman"/>
          <w:sz w:val="24"/>
          <w:szCs w:val="24"/>
          <w:lang w:eastAsia="uk-UA"/>
        </w:rPr>
        <w:t>члени сімей Героїв Небесної Сотні</w:t>
      </w:r>
      <w:r w:rsidRPr="00CA5F17">
        <w:rPr>
          <w:rFonts w:ascii="Times New Roman" w:eastAsia="Times New Roman" w:hAnsi="Times New Roman" w:cs="Times New Roman"/>
          <w:color w:val="000000"/>
          <w:kern w:val="1"/>
          <w:sz w:val="24"/>
          <w:szCs w:val="24"/>
          <w:lang w:eastAsia="zh-CN"/>
        </w:rPr>
        <w:t xml:space="preserve"> перебуває на обліку як особа, що потребує поліпшення житлових умов на день звернення. </w:t>
      </w:r>
    </w:p>
    <w:p w:rsidR="00CA5F17" w:rsidRPr="00CA5F17" w:rsidRDefault="00CA5F17" w:rsidP="00B07F30">
      <w:pPr>
        <w:shd w:val="clear" w:color="auto" w:fill="FFFFFF"/>
        <w:spacing w:after="0" w:line="240" w:lineRule="auto"/>
        <w:ind w:firstLine="567"/>
        <w:jc w:val="both"/>
        <w:textAlignment w:val="baseline"/>
        <w:rPr>
          <w:rFonts w:ascii="Times New Roman" w:eastAsia="Liberation Serif" w:hAnsi="Times New Roman" w:cs="Times New Roman"/>
          <w:sz w:val="24"/>
          <w:szCs w:val="24"/>
          <w:lang w:eastAsia="ru-RU"/>
        </w:rPr>
      </w:pPr>
      <w:r w:rsidRPr="00CA5F17">
        <w:rPr>
          <w:rFonts w:ascii="Times New Roman" w:eastAsia="Liberation Serif" w:hAnsi="Times New Roman" w:cs="Times New Roman"/>
          <w:sz w:val="24"/>
          <w:szCs w:val="24"/>
          <w:lang w:eastAsia="ru-RU"/>
        </w:rPr>
        <w:t>Право на придбання житла на умовах співфінансування за рахунок коштів обласного і міського бюджетів мають Захисники, Захисниці України та члени сім'ї Героїв Небесної Сотні, місце проживання яких станом на 01.01.2023 року та на день подання заяви на призначення адресної допомоги зареєстроване на території Львівської області та згідно із законодавством визнані такими, що потребують поліпшення житлових умов.</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Надання комплексної допомоги.</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Поточна ситуація в Україні з сукупністю взаємопов’язаних та взаємообумовлених чинників зумовлює: значне збільшення кількості сімей, які опинилися у складних життєвих обставинах, зниження їхнього життєвого рівня, у тому числі у зв’язку з відсутністю роботи; проблеми у забезпеченні житлом сімей учасників АТО (ООС); поширення у різних формах насильства тощо. У таких умовах підтримання морально-психологічного стану учасників АТО (ООС) та членів їх сімей, зокрема членів сімей загиблих під час проведення АТО (ООС) та у зв’язку із військовою агресією російської федерації проти України, утвердження особистості учасників АТО (ООС), забезпечення потреб у соціальному обслуговуванні та психологічна підтримка зазначених категорій осіб дозволить убезпечити від стресових ситуацій учасників АТО (ООС) та членів їх сімей, а також дасть можливість сприяти у </w:t>
      </w:r>
      <w:r w:rsidRPr="00CA5F17">
        <w:rPr>
          <w:rFonts w:ascii="Times New Roman" w:eastAsia="Times New Roman" w:hAnsi="Times New Roman" w:cs="Times New Roman"/>
          <w:sz w:val="24"/>
          <w:szCs w:val="24"/>
          <w:lang w:eastAsia="ru-RU"/>
        </w:rPr>
        <w:lastRenderedPageBreak/>
        <w:t>наданні відповідної допомоги у формуванні навичок безпечної поведінки, соціальній підтримці учасників АТО (ООС) та членів їх сімей.</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3.Визначення мети програми</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Метою програми у частині надання матеріальних допомог є підвищення рівня соціального захисту Захисників і Захисниць України, членів їх сімей та сімей, члени яких загинули під час здійснення АТО, ООС та внаслідок військової агресії російської федерації проти України.</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Метою програми у частині надання комплексної допомоги є мінімізація асоціальних проявів у життєдіяльності громади, передусім попередження насильства, підсилення ролі сімейних цінностей у суспільстві, підвищення рівня поінформованості учасників АТО (ООС), членів їх сімей та населення у цілому з питань соціальної підтримки учасників АТО (ООС),  їх родин, поліпшення ефективності взаємодії органів місцевого самоврядування та органів державної влади з міжнародними, регіональними громадськими організаціями та іншими юридичними особами у сфері підтримки учасників АТО (ООС) та членів їх родин, військовослужбовців.</w:t>
      </w:r>
    </w:p>
    <w:p w:rsidR="00CA5F17" w:rsidRPr="00CA5F17" w:rsidRDefault="00CA5F17" w:rsidP="00B07F30">
      <w:pPr>
        <w:spacing w:after="0" w:line="240" w:lineRule="auto"/>
        <w:ind w:firstLine="709"/>
        <w:contextualSpacing/>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Метою програми у частині надання матеріальних допомог є підвищення рівня соціального захисту </w:t>
      </w:r>
      <w:r w:rsidRPr="00CA5F17">
        <w:rPr>
          <w:rFonts w:ascii="Times New Roman" w:eastAsia="Times New Roman" w:hAnsi="Times New Roman" w:cs="Times New Roman"/>
          <w:bCs/>
          <w:sz w:val="24"/>
          <w:szCs w:val="24"/>
          <w:lang w:eastAsia="ru-RU"/>
        </w:rPr>
        <w:t xml:space="preserve">військовослужбовців, які отримали поранення під час проходження військової служби </w:t>
      </w:r>
      <w:r w:rsidRPr="00CA5F17">
        <w:rPr>
          <w:rFonts w:ascii="Times New Roman" w:eastAsia="Times New Roman" w:hAnsi="Times New Roman" w:cs="Times New Roman"/>
          <w:sz w:val="24"/>
          <w:szCs w:val="24"/>
          <w:lang w:eastAsia="ru-RU"/>
        </w:rPr>
        <w:t xml:space="preserve">та сімей, які знаходяться </w:t>
      </w:r>
      <w:r w:rsidRPr="00CA5F17">
        <w:rPr>
          <w:rFonts w:ascii="Times New Roman" w:eastAsia="Times New Roman" w:hAnsi="Times New Roman" w:cs="Times New Roman"/>
          <w:bCs/>
          <w:sz w:val="24"/>
          <w:szCs w:val="24"/>
          <w:lang w:eastAsia="ru-RU"/>
        </w:rPr>
        <w:t>в пошуку безвісті відсутніх військовослужбовців</w:t>
      </w:r>
      <w:r w:rsidRPr="00CA5F17">
        <w:rPr>
          <w:rFonts w:ascii="Times New Roman" w:eastAsia="Times New Roman" w:hAnsi="Times New Roman" w:cs="Times New Roman"/>
          <w:sz w:val="24"/>
          <w:szCs w:val="24"/>
          <w:lang w:eastAsia="ru-RU"/>
        </w:rPr>
        <w:t>.</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4.Обґрунтування шляхів і засобів розв’язання проблеми, обсягів </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та джерел фінансування; строки та етапи виконання програми</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Для досягнення мети програми у частині надання матеріальних допомог передбачається надання одноразової матеріальної допомоги Захисникам і Захисницям України та членам їх сімей. </w:t>
      </w:r>
    </w:p>
    <w:p w:rsidR="00CA5F17" w:rsidRPr="00CA5F17" w:rsidRDefault="00CA5F17" w:rsidP="00B07F30">
      <w:pPr>
        <w:spacing w:after="0" w:line="240" w:lineRule="auto"/>
        <w:ind w:firstLine="708"/>
        <w:jc w:val="both"/>
        <w:rPr>
          <w:rFonts w:ascii="Times New Roman" w:eastAsia="Times New Roman" w:hAnsi="Times New Roman" w:cs="Times New Roman"/>
          <w:spacing w:val="-8"/>
          <w:sz w:val="24"/>
          <w:szCs w:val="24"/>
          <w:lang w:eastAsia="ru-RU"/>
        </w:rPr>
      </w:pPr>
      <w:r w:rsidRPr="00CA5F17">
        <w:rPr>
          <w:rFonts w:ascii="Times New Roman" w:eastAsia="Times New Roman" w:hAnsi="Times New Roman" w:cs="Times New Roman"/>
          <w:spacing w:val="-8"/>
          <w:sz w:val="24"/>
          <w:szCs w:val="24"/>
          <w:lang w:eastAsia="ru-RU"/>
        </w:rPr>
        <w:t xml:space="preserve">Фінансування програми здійснюється за рахунок коштів бюджету міста. Окрім цього, </w:t>
      </w:r>
      <w:r w:rsidRPr="00CA5F17">
        <w:rPr>
          <w:rFonts w:ascii="Times New Roman" w:eastAsia="Times New Roman" w:hAnsi="Times New Roman" w:cs="Times New Roman"/>
          <w:spacing w:val="-10"/>
          <w:sz w:val="24"/>
          <w:szCs w:val="24"/>
          <w:lang w:eastAsia="ru-RU"/>
        </w:rPr>
        <w:t>фінансування може здійснюватись за рахунок інших джерел, не заборонених законодавством.</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br w:type="page"/>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Ресурсне забезпечення  </w:t>
      </w:r>
    </w:p>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Міської комплексної програми підтримки Захисників і Захисниць України та членів їх сімей на 2024 рік прогноз на 2025-2026 роки</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                                                                                                                     тис.грн</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71"/>
        <w:gridCol w:w="1547"/>
        <w:gridCol w:w="1547"/>
        <w:gridCol w:w="1547"/>
        <w:gridCol w:w="2465"/>
      </w:tblGrid>
      <w:tr w:rsidR="00CA5F17" w:rsidRPr="00CA5F17" w:rsidTr="00BD31C2">
        <w:trPr>
          <w:trHeight w:val="20"/>
        </w:trPr>
        <w:tc>
          <w:tcPr>
            <w:tcW w:w="2571"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Обсяг коштів, які пропонується залучити до виконання програми</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2024 рік</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2025 рік</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2026 рік</w:t>
            </w:r>
          </w:p>
        </w:tc>
        <w:tc>
          <w:tcPr>
            <w:tcW w:w="2465"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Витрати на виконання програми, тис. грн.</w:t>
            </w:r>
          </w:p>
        </w:tc>
      </w:tr>
      <w:tr w:rsidR="00CA5F17" w:rsidRPr="00CA5F17" w:rsidTr="00BD31C2">
        <w:tc>
          <w:tcPr>
            <w:tcW w:w="2571"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Усього, тис. грн.</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1560,0</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100,0</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100,0</w:t>
            </w:r>
          </w:p>
        </w:tc>
        <w:tc>
          <w:tcPr>
            <w:tcW w:w="2465"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1760,00</w:t>
            </w:r>
          </w:p>
        </w:tc>
      </w:tr>
      <w:tr w:rsidR="00CA5F17" w:rsidRPr="00CA5F17" w:rsidTr="00BD31C2">
        <w:tc>
          <w:tcPr>
            <w:tcW w:w="2571"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Утому числі</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2465"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r>
      <w:tr w:rsidR="00CA5F17" w:rsidRPr="00CA5F17" w:rsidTr="00BD31C2">
        <w:tc>
          <w:tcPr>
            <w:tcW w:w="2571"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Обласний бюджет</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2465"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r>
      <w:tr w:rsidR="00CA5F17" w:rsidRPr="00CA5F17" w:rsidTr="00BD31C2">
        <w:tc>
          <w:tcPr>
            <w:tcW w:w="2571"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Районні, міські (міст обласного підпорядкування) бюджети</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1560,0</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100,0</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100,0</w:t>
            </w:r>
          </w:p>
        </w:tc>
        <w:tc>
          <w:tcPr>
            <w:tcW w:w="2465"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1760,00</w:t>
            </w:r>
          </w:p>
        </w:tc>
      </w:tr>
      <w:tr w:rsidR="00CA5F17" w:rsidRPr="00CA5F17" w:rsidTr="00BD31C2">
        <w:tc>
          <w:tcPr>
            <w:tcW w:w="2571"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Бюджети сіл, селищ, міст районного підпорядкування</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2465"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r>
      <w:tr w:rsidR="00CA5F17" w:rsidRPr="00CA5F17" w:rsidTr="00BD31C2">
        <w:tc>
          <w:tcPr>
            <w:tcW w:w="2571"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Кошти небюджетних джерел</w:t>
            </w: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1547"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c>
          <w:tcPr>
            <w:tcW w:w="2465" w:type="dxa"/>
          </w:tcPr>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tc>
      </w:tr>
    </w:tbl>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Керівник установи-</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головного розпорядника коштів        ___________                          _______________</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                                                                       (П.І.Б)                                               (підпис)</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Відповідальний</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виконавець Програми                         _____________                    ________________  </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                                                                       (П.І.Б.)                                            (підпис)      </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Тел.: </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br w:type="page"/>
      </w:r>
    </w:p>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r w:rsidRPr="00CA5F17">
        <w:rPr>
          <w:rFonts w:ascii="Times New Roman" w:eastAsia="Times New Roman" w:hAnsi="Times New Roman" w:cs="Times New Roman"/>
          <w:b/>
          <w:sz w:val="24"/>
          <w:szCs w:val="24"/>
          <w:lang w:eastAsia="ru-RU"/>
        </w:rPr>
        <w:lastRenderedPageBreak/>
        <w:t>5. Перелік завдань,  заходів та показників м</w:t>
      </w:r>
      <w:r w:rsidRPr="00CA5F17">
        <w:rPr>
          <w:rFonts w:ascii="Times New Roman" w:eastAsia="Times New Roman" w:hAnsi="Times New Roman" w:cs="Times New Roman"/>
          <w:sz w:val="24"/>
          <w:szCs w:val="24"/>
          <w:lang w:eastAsia="ru-RU"/>
        </w:rPr>
        <w:t>іської комплексної програми підтримки Захисників і Захисниць України та членів їх сімей на 2024 рік прогноз на 2025-2026 роки</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Основними завданнями програми є надання Захисникам і Захисницям України та членам їх сімей матеріальних допомог;</w:t>
      </w:r>
      <w:r w:rsidRPr="00CA5F17">
        <w:rPr>
          <w:rFonts w:ascii="Times New Roman" w:eastAsia="Times New Roman" w:hAnsi="Times New Roman" w:cs="Times New Roman"/>
          <w:color w:val="000000" w:themeColor="text1"/>
          <w:sz w:val="24"/>
          <w:szCs w:val="24"/>
          <w:lang w:eastAsia="ru-RU"/>
        </w:rPr>
        <w:t xml:space="preserve"> надання матеріальної допомоги членам сімей, які знаходяться в пошуку безвісті відсутніх військовослужбовців та надання матеріальної допомоги військовослужбовцям, що отримали поранення під час проходження військової служби, комплексних медичних, психологічних</w:t>
      </w:r>
      <w:r w:rsidRPr="00CA5F17">
        <w:rPr>
          <w:rFonts w:ascii="Times New Roman" w:eastAsia="Times New Roman" w:hAnsi="Times New Roman" w:cs="Times New Roman"/>
          <w:sz w:val="24"/>
          <w:szCs w:val="24"/>
          <w:lang w:eastAsia="ru-RU"/>
        </w:rPr>
        <w:t xml:space="preserve"> та соціальних послуг; попередження загибелі та каліцтва Захисників і Захисниць України; забезпечення потреб у медичному обслуговуванні та підтримання рівня здоров’я Захисників і Захисниць України; сприяння у забезпеченні Захисників і Захисниць України та членів їх сімей засобами та іншими матеріалами.</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Виконання програми дасть змогу:</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посилити соціальний захист Захисникам і Захисницям України та членів їх сімей;</w:t>
      </w:r>
    </w:p>
    <w:p w:rsidR="00CA5F17" w:rsidRPr="00CA5F17" w:rsidRDefault="00CA5F17" w:rsidP="00B07F30">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CA5F17">
        <w:rPr>
          <w:rFonts w:ascii="Times New Roman" w:eastAsia="Times New Roman" w:hAnsi="Times New Roman" w:cs="Times New Roman"/>
          <w:sz w:val="24"/>
          <w:szCs w:val="24"/>
          <w:lang w:eastAsia="ru-RU"/>
        </w:rPr>
        <w:t>- забезпечити комплексною допомогою Захисників і Захисниць України та членів їх сімей;</w:t>
      </w:r>
      <w:r w:rsidRPr="00CA5F17">
        <w:rPr>
          <w:rFonts w:ascii="Times New Roman" w:eastAsia="Times New Roman" w:hAnsi="Times New Roman" w:cs="Times New Roman"/>
          <w:color w:val="000000" w:themeColor="text1"/>
          <w:sz w:val="24"/>
          <w:szCs w:val="24"/>
          <w:lang w:val="ru-RU" w:eastAsia="ru-RU"/>
        </w:rPr>
        <w:t> </w:t>
      </w:r>
      <w:r w:rsidRPr="00CA5F17">
        <w:rPr>
          <w:rFonts w:ascii="Times New Roman" w:eastAsia="Times New Roman" w:hAnsi="Times New Roman" w:cs="Times New Roman"/>
          <w:color w:val="000000" w:themeColor="text1"/>
          <w:sz w:val="24"/>
          <w:szCs w:val="24"/>
          <w:lang w:eastAsia="ru-RU"/>
        </w:rPr>
        <w:t xml:space="preserve"> </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color w:val="000000" w:themeColor="text1"/>
          <w:sz w:val="24"/>
          <w:szCs w:val="24"/>
          <w:lang w:eastAsia="ru-RU"/>
        </w:rPr>
        <w:t>-</w:t>
      </w:r>
      <w:r w:rsidRPr="00CA5F17">
        <w:rPr>
          <w:rFonts w:ascii="Times New Roman" w:eastAsia="Times New Roman" w:hAnsi="Times New Roman" w:cs="Times New Roman"/>
          <w:sz w:val="24"/>
          <w:szCs w:val="24"/>
          <w:lang w:eastAsia="ru-RU"/>
        </w:rPr>
        <w:t>створити умови для відновлення психологічного, духовного і фізичного стану членів сімей безвісті відсутніх військовослужбовців та військовослужбовців, які отримали поранення під час проходження військової служби.</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підвищити довіру до влади;</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 сформувати позитивне ставлення до військовослужбовців; </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 створити</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умови</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для</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відновлення</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психологічного, духовного і фізичного</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стану</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членів</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сімей</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загиблих.</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6. Напрями діяльності та заходи програми</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Напрями діяльності та заходи програми викладені у додатку до програми.</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7. Координація та контроль за ходом виконання програми</w:t>
      </w:r>
    </w:p>
    <w:p w:rsidR="00CA5F17" w:rsidRPr="00CA5F17" w:rsidRDefault="00CA5F17" w:rsidP="00B07F30">
      <w:pPr>
        <w:spacing w:after="0" w:line="240" w:lineRule="auto"/>
        <w:ind w:firstLine="708"/>
        <w:jc w:val="both"/>
        <w:rPr>
          <w:rFonts w:ascii="Times New Roman" w:eastAsia="Times New Roman" w:hAnsi="Times New Roman" w:cs="Times New Roman"/>
          <w:spacing w:val="-12"/>
          <w:sz w:val="24"/>
          <w:szCs w:val="24"/>
          <w:lang w:eastAsia="ru-RU"/>
        </w:rPr>
      </w:pPr>
      <w:r w:rsidRPr="00CA5F17">
        <w:rPr>
          <w:rFonts w:ascii="Times New Roman" w:eastAsia="Times New Roman" w:hAnsi="Times New Roman" w:cs="Times New Roman"/>
          <w:sz w:val="24"/>
          <w:szCs w:val="24"/>
          <w:lang w:eastAsia="ru-RU"/>
        </w:rPr>
        <w:t>Програма сформована управлінням соціального захисту населення Новороздільської міської ради</w:t>
      </w:r>
      <w:r w:rsidRPr="00CA5F17">
        <w:rPr>
          <w:rFonts w:ascii="Times New Roman" w:eastAsia="Times New Roman" w:hAnsi="Times New Roman" w:cs="Times New Roman"/>
          <w:spacing w:val="-12"/>
          <w:sz w:val="24"/>
          <w:szCs w:val="24"/>
          <w:lang w:eastAsia="ru-RU"/>
        </w:rPr>
        <w:t>, на яке покладається координація та контроль за виконанням програми та на комісію з окремих питань соціального захисту виконавчого комітету Новороздільської міської ради.</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rPr>
          <w:rFonts w:ascii="Times New Roman" w:eastAsia="Times New Roman" w:hAnsi="Times New Roman" w:cs="Times New Roman"/>
          <w:b/>
          <w:sz w:val="28"/>
          <w:szCs w:val="28"/>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p>
    <w:tbl>
      <w:tblPr>
        <w:tblW w:w="0" w:type="auto"/>
        <w:tblLook w:val="00A0"/>
      </w:tblPr>
      <w:tblGrid>
        <w:gridCol w:w="4734"/>
        <w:gridCol w:w="4943"/>
      </w:tblGrid>
      <w:tr w:rsidR="00CA5F17" w:rsidRPr="00CA5F17" w:rsidTr="00BD31C2">
        <w:tc>
          <w:tcPr>
            <w:tcW w:w="4734" w:type="dxa"/>
          </w:tcPr>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tc>
        <w:tc>
          <w:tcPr>
            <w:tcW w:w="4943" w:type="dxa"/>
          </w:tcPr>
          <w:p w:rsidR="00CA5F17" w:rsidRPr="00CA5F17" w:rsidRDefault="00CA5F17" w:rsidP="00B07F30">
            <w:pPr>
              <w:spacing w:after="0" w:line="240" w:lineRule="auto"/>
              <w:ind w:left="1416"/>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ЗАТВЕРДЖЕНО</w:t>
            </w:r>
          </w:p>
          <w:p w:rsidR="00CA5F17" w:rsidRPr="00CA5F17" w:rsidRDefault="00CA5F17" w:rsidP="00B07F30">
            <w:pPr>
              <w:spacing w:after="0" w:line="240" w:lineRule="auto"/>
              <w:ind w:left="1416"/>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ind w:left="1416"/>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Міський Голова</w:t>
            </w:r>
          </w:p>
          <w:p w:rsidR="00CA5F17" w:rsidRPr="00CA5F17" w:rsidRDefault="00CA5F17" w:rsidP="00B07F30">
            <w:pPr>
              <w:spacing w:after="0" w:line="240" w:lineRule="auto"/>
              <w:ind w:left="1416"/>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 xml:space="preserve">Ярина ЯЦЕНКО </w:t>
            </w:r>
          </w:p>
          <w:p w:rsidR="00CA5F17" w:rsidRPr="00CA5F17" w:rsidRDefault="00CA5F17" w:rsidP="00B07F30">
            <w:pPr>
              <w:spacing w:after="0" w:line="240" w:lineRule="auto"/>
              <w:ind w:left="1416"/>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_______</w:t>
            </w:r>
            <w:r w:rsidRPr="00CA5F17">
              <w:rPr>
                <w:rFonts w:ascii="Times New Roman" w:eastAsia="Times New Roman" w:hAnsi="Times New Roman" w:cs="Times New Roman"/>
                <w:sz w:val="24"/>
                <w:szCs w:val="24"/>
                <w:lang w:val="ru-RU" w:eastAsia="ru-RU"/>
              </w:rPr>
              <w:t>____202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w:t>
            </w: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tc>
      </w:tr>
    </w:tbl>
    <w:p w:rsidR="00CA5F17" w:rsidRPr="00CA5F17" w:rsidRDefault="00CA5F17" w:rsidP="00B07F30">
      <w:pPr>
        <w:spacing w:after="0" w:line="240" w:lineRule="auto"/>
        <w:jc w:val="center"/>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jc w:val="center"/>
        <w:rPr>
          <w:rFonts w:ascii="Times New Roman" w:eastAsia="Times New Roman" w:hAnsi="Times New Roman" w:cs="Times New Roman"/>
          <w:b/>
          <w:bCs/>
          <w:sz w:val="40"/>
          <w:szCs w:val="40"/>
          <w:lang w:eastAsia="ru-RU"/>
        </w:rPr>
      </w:pPr>
      <w:r w:rsidRPr="00CA5F17">
        <w:rPr>
          <w:rFonts w:ascii="Times New Roman" w:eastAsia="Times New Roman" w:hAnsi="Times New Roman" w:cs="Times New Roman"/>
          <w:b/>
          <w:bCs/>
          <w:sz w:val="40"/>
          <w:szCs w:val="40"/>
          <w:lang w:eastAsia="ru-RU"/>
        </w:rPr>
        <w:t>Міська комплексна програма підтримки Захисників і Захисниць України та членів їх сімей на 2024 рік прогноз на 2025-2026 роки</w:t>
      </w:r>
    </w:p>
    <w:p w:rsidR="00CA5F17" w:rsidRPr="00CA5F17" w:rsidRDefault="00CA5F17" w:rsidP="00B07F30">
      <w:pPr>
        <w:spacing w:after="0" w:line="240" w:lineRule="auto"/>
        <w:jc w:val="center"/>
        <w:rPr>
          <w:rFonts w:ascii="Times New Roman" w:eastAsia="Times New Roman" w:hAnsi="Times New Roman" w:cs="Times New Roman"/>
          <w:b/>
          <w:sz w:val="36"/>
          <w:szCs w:val="36"/>
          <w:lang w:eastAsia="ru-RU"/>
        </w:rPr>
      </w:pPr>
    </w:p>
    <w:p w:rsidR="00CA5F17" w:rsidRPr="00CA5F17" w:rsidRDefault="00CA5F17" w:rsidP="00B07F30">
      <w:pPr>
        <w:spacing w:after="0" w:line="240" w:lineRule="auto"/>
        <w:rPr>
          <w:rFonts w:ascii="Times New Roman" w:eastAsia="Times New Roman" w:hAnsi="Times New Roman" w:cs="Times New Roman"/>
          <w:b/>
          <w:bCs/>
          <w:sz w:val="32"/>
          <w:szCs w:val="32"/>
          <w:lang w:eastAsia="ru-RU"/>
        </w:rPr>
      </w:pPr>
    </w:p>
    <w:p w:rsidR="00CA5F17" w:rsidRPr="00CA5F17" w:rsidRDefault="00CA5F17" w:rsidP="00B07F30">
      <w:pPr>
        <w:spacing w:after="0" w:line="240" w:lineRule="auto"/>
        <w:rPr>
          <w:rFonts w:ascii="Times New Roman" w:eastAsia="Times New Roman" w:hAnsi="Times New Roman" w:cs="Times New Roman"/>
          <w:b/>
          <w:bCs/>
          <w:sz w:val="32"/>
          <w:szCs w:val="32"/>
          <w:lang w:eastAsia="ru-RU"/>
        </w:rPr>
      </w:pPr>
    </w:p>
    <w:tbl>
      <w:tblPr>
        <w:tblW w:w="9663" w:type="dxa"/>
        <w:tblLook w:val="01E0"/>
      </w:tblPr>
      <w:tblGrid>
        <w:gridCol w:w="5101"/>
        <w:gridCol w:w="4562"/>
      </w:tblGrid>
      <w:tr w:rsidR="00CA5F17" w:rsidRPr="00CA5F17" w:rsidTr="00BD31C2">
        <w:trPr>
          <w:trHeight w:val="487"/>
        </w:trPr>
        <w:tc>
          <w:tcPr>
            <w:tcW w:w="5101" w:type="dxa"/>
          </w:tcPr>
          <w:p w:rsidR="00CA5F17" w:rsidRPr="00CA5F17" w:rsidRDefault="00CA5F17" w:rsidP="00B07F30">
            <w:pPr>
              <w:spacing w:after="0" w:line="240" w:lineRule="auto"/>
              <w:rPr>
                <w:rFonts w:ascii="Times New Roman" w:eastAsia="Times New Roman" w:hAnsi="Times New Roman" w:cs="Times New Roman"/>
                <w:b/>
                <w:bCs/>
                <w:sz w:val="24"/>
                <w:szCs w:val="24"/>
                <w:lang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Погоджено</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Постійна</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 xml:space="preserve">комісія з питань бюджету </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та регуляторної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політики</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 xml:space="preserve"> ______________ </w:t>
            </w:r>
            <w:r w:rsidRPr="00CA5F17">
              <w:rPr>
                <w:rFonts w:ascii="Times New Roman" w:eastAsia="Times New Roman" w:hAnsi="Times New Roman" w:cs="Times New Roman"/>
                <w:sz w:val="24"/>
                <w:szCs w:val="24"/>
                <w:lang w:val="ru-RU" w:eastAsia="ru-RU"/>
              </w:rPr>
              <w:t>Володимир ВОЛЧАНСЬКИЙ</w:t>
            </w: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32"/>
                <w:szCs w:val="32"/>
                <w:lang w:val="ru-RU" w:eastAsia="ru-RU"/>
              </w:rPr>
            </w:pPr>
            <w:r w:rsidRPr="00CA5F17">
              <w:rPr>
                <w:rFonts w:ascii="Times New Roman" w:eastAsia="Times New Roman" w:hAnsi="Times New Roman" w:cs="Times New Roman"/>
                <w:sz w:val="24"/>
                <w:szCs w:val="24"/>
                <w:lang w:val="ru-RU" w:eastAsia="ru-RU"/>
              </w:rPr>
              <w:t xml:space="preserve">__  </w:t>
            </w:r>
            <w:r w:rsidRPr="00CA5F17">
              <w:rPr>
                <w:rFonts w:ascii="Times New Roman" w:eastAsia="Times New Roman" w:hAnsi="Times New Roman" w:cs="Times New Roman"/>
                <w:sz w:val="24"/>
                <w:szCs w:val="24"/>
                <w:lang w:eastAsia="ru-RU"/>
              </w:rPr>
              <w:t xml:space="preserve"> ___________</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w:t>
            </w:r>
          </w:p>
        </w:tc>
        <w:tc>
          <w:tcPr>
            <w:tcW w:w="4562" w:type="dxa"/>
          </w:tcPr>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Погоджено</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Постійна</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комісія з питань</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гуманітарної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політики</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b/>
                <w:bCs/>
                <w:sz w:val="24"/>
                <w:szCs w:val="24"/>
                <w:lang w:val="ru-RU" w:eastAsia="ru-RU"/>
              </w:rPr>
              <w:t xml:space="preserve">_______________ </w:t>
            </w:r>
            <w:r w:rsidRPr="00CA5F17">
              <w:rPr>
                <w:rFonts w:ascii="Times New Roman" w:eastAsia="Times New Roman" w:hAnsi="Times New Roman" w:cs="Times New Roman"/>
                <w:sz w:val="24"/>
                <w:szCs w:val="24"/>
                <w:lang w:eastAsia="ru-RU"/>
              </w:rPr>
              <w:t xml:space="preserve">Роман </w:t>
            </w:r>
            <w:r w:rsidRPr="00CA5F17">
              <w:rPr>
                <w:rFonts w:ascii="Times New Roman" w:eastAsia="Times New Roman" w:hAnsi="Times New Roman" w:cs="Times New Roman"/>
                <w:sz w:val="24"/>
                <w:szCs w:val="24"/>
                <w:lang w:val="ru-RU" w:eastAsia="ru-RU"/>
              </w:rPr>
              <w:t>М</w:t>
            </w:r>
            <w:r w:rsidRPr="00CA5F17">
              <w:rPr>
                <w:rFonts w:ascii="Times New Roman" w:eastAsia="Times New Roman" w:hAnsi="Times New Roman" w:cs="Times New Roman"/>
                <w:sz w:val="24"/>
                <w:szCs w:val="24"/>
                <w:lang w:eastAsia="ru-RU"/>
              </w:rPr>
              <w:t>АРТИНЕНКО</w:t>
            </w: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sz w:val="24"/>
                <w:szCs w:val="24"/>
                <w:lang w:val="ru-RU" w:eastAsia="ru-RU"/>
              </w:rPr>
              <w:t xml:space="preserve">__  </w:t>
            </w:r>
            <w:r w:rsidRPr="00CA5F17">
              <w:rPr>
                <w:rFonts w:ascii="Times New Roman" w:eastAsia="Times New Roman" w:hAnsi="Times New Roman" w:cs="Times New Roman"/>
                <w:sz w:val="24"/>
                <w:szCs w:val="24"/>
                <w:lang w:eastAsia="ru-RU"/>
              </w:rPr>
              <w:t>___________</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w:t>
            </w:r>
          </w:p>
          <w:p w:rsidR="00CA5F17" w:rsidRPr="00CA5F17" w:rsidRDefault="00CA5F17" w:rsidP="00B07F30">
            <w:pPr>
              <w:spacing w:after="0" w:line="240" w:lineRule="auto"/>
              <w:rPr>
                <w:rFonts w:ascii="Times New Roman" w:eastAsia="Times New Roman" w:hAnsi="Times New Roman" w:cs="Times New Roman"/>
                <w:b/>
                <w:bCs/>
                <w:sz w:val="32"/>
                <w:szCs w:val="32"/>
                <w:lang w:val="ru-RU" w:eastAsia="ru-RU"/>
              </w:rPr>
            </w:pPr>
          </w:p>
        </w:tc>
      </w:tr>
      <w:tr w:rsidR="00CA5F17" w:rsidRPr="00CA5F17" w:rsidTr="00BD31C2">
        <w:trPr>
          <w:trHeight w:val="487"/>
        </w:trPr>
        <w:tc>
          <w:tcPr>
            <w:tcW w:w="5101" w:type="dxa"/>
          </w:tcPr>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Погоджено</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 xml:space="preserve">Заступник голови, до </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Компетенції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якого</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належить</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Програма</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 xml:space="preserve">______________ </w:t>
            </w:r>
            <w:r w:rsidRPr="00CA5F17">
              <w:rPr>
                <w:rFonts w:ascii="Times New Roman" w:eastAsia="Times New Roman" w:hAnsi="Times New Roman" w:cs="Times New Roman"/>
                <w:sz w:val="24"/>
                <w:szCs w:val="24"/>
                <w:lang w:eastAsia="ru-RU"/>
              </w:rPr>
              <w:t>Ольга ГАНАЧЕВСЬКА</w:t>
            </w: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32"/>
                <w:szCs w:val="32"/>
                <w:lang w:val="ru-RU" w:eastAsia="ru-RU"/>
              </w:rPr>
            </w:pPr>
            <w:r w:rsidRPr="00CA5F17">
              <w:rPr>
                <w:rFonts w:ascii="Times New Roman" w:eastAsia="Times New Roman" w:hAnsi="Times New Roman" w:cs="Times New Roman"/>
                <w:sz w:val="24"/>
                <w:szCs w:val="24"/>
                <w:lang w:val="ru-RU" w:eastAsia="ru-RU"/>
              </w:rPr>
              <w:t xml:space="preserve">__  </w:t>
            </w:r>
            <w:r w:rsidRPr="00CA5F17">
              <w:rPr>
                <w:rFonts w:ascii="Times New Roman" w:eastAsia="Times New Roman" w:hAnsi="Times New Roman" w:cs="Times New Roman"/>
                <w:sz w:val="24"/>
                <w:szCs w:val="24"/>
                <w:lang w:eastAsia="ru-RU"/>
              </w:rPr>
              <w:t xml:space="preserve"> ___________</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w:t>
            </w:r>
          </w:p>
        </w:tc>
        <w:tc>
          <w:tcPr>
            <w:tcW w:w="4562" w:type="dxa"/>
          </w:tcPr>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Погоджено</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Начальник</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Фінансового</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управління</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__________</w:t>
            </w:r>
            <w:r w:rsidRPr="00CA5F17">
              <w:rPr>
                <w:rFonts w:ascii="Times New Roman" w:eastAsia="Times New Roman" w:hAnsi="Times New Roman" w:cs="Times New Roman"/>
                <w:sz w:val="24"/>
                <w:szCs w:val="24"/>
                <w:lang w:eastAsia="ru-RU"/>
              </w:rPr>
              <w:t>_______Ігор</w:t>
            </w:r>
            <w:r w:rsidRPr="00CA5F17">
              <w:rPr>
                <w:rFonts w:ascii="Times New Roman" w:eastAsia="Times New Roman" w:hAnsi="Times New Roman" w:cs="Times New Roman"/>
                <w:sz w:val="24"/>
                <w:szCs w:val="24"/>
                <w:lang w:val="ru-RU" w:eastAsia="ru-RU"/>
              </w:rPr>
              <w:t xml:space="preserve"> Р</w:t>
            </w:r>
            <w:r w:rsidRPr="00CA5F17">
              <w:rPr>
                <w:rFonts w:ascii="Times New Roman" w:eastAsia="Times New Roman" w:hAnsi="Times New Roman" w:cs="Times New Roman"/>
                <w:sz w:val="24"/>
                <w:szCs w:val="24"/>
                <w:lang w:eastAsia="ru-RU"/>
              </w:rPr>
              <w:t>ИЧАГІВСЬКИЙ</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32"/>
                <w:szCs w:val="32"/>
                <w:lang w:val="ru-RU" w:eastAsia="ru-RU"/>
              </w:rPr>
            </w:pPr>
            <w:r w:rsidRPr="00CA5F17">
              <w:rPr>
                <w:rFonts w:ascii="Times New Roman" w:eastAsia="Times New Roman" w:hAnsi="Times New Roman" w:cs="Times New Roman"/>
                <w:sz w:val="24"/>
                <w:szCs w:val="24"/>
                <w:lang w:val="ru-RU" w:eastAsia="ru-RU"/>
              </w:rPr>
              <w:t xml:space="preserve">__  </w:t>
            </w:r>
            <w:r w:rsidRPr="00CA5F17">
              <w:rPr>
                <w:rFonts w:ascii="Times New Roman" w:eastAsia="Times New Roman" w:hAnsi="Times New Roman" w:cs="Times New Roman"/>
                <w:sz w:val="24"/>
                <w:szCs w:val="24"/>
                <w:lang w:eastAsia="ru-RU"/>
              </w:rPr>
              <w:t xml:space="preserve"> ___________</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w:t>
            </w:r>
          </w:p>
        </w:tc>
      </w:tr>
      <w:tr w:rsidR="00CA5F17" w:rsidRPr="00CA5F17" w:rsidTr="00BD31C2">
        <w:trPr>
          <w:trHeight w:val="514"/>
        </w:trPr>
        <w:tc>
          <w:tcPr>
            <w:tcW w:w="5101" w:type="dxa"/>
          </w:tcPr>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Погоджено</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Начальник відділу</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розвитку</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громади та інвестицій</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____________</w:t>
            </w:r>
            <w:r w:rsidRPr="00CA5F17">
              <w:rPr>
                <w:rFonts w:ascii="Times New Roman" w:eastAsia="Times New Roman" w:hAnsi="Times New Roman" w:cs="Times New Roman"/>
                <w:sz w:val="24"/>
                <w:szCs w:val="24"/>
                <w:lang w:eastAsia="ru-RU"/>
              </w:rPr>
              <w:t>Наталія ГІЛКО</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32"/>
                <w:szCs w:val="32"/>
                <w:lang w:val="ru-RU" w:eastAsia="ru-RU"/>
              </w:rPr>
            </w:pPr>
            <w:r w:rsidRPr="00CA5F17">
              <w:rPr>
                <w:rFonts w:ascii="Times New Roman" w:eastAsia="Times New Roman" w:hAnsi="Times New Roman" w:cs="Times New Roman"/>
                <w:sz w:val="24"/>
                <w:szCs w:val="24"/>
                <w:lang w:val="ru-RU" w:eastAsia="ru-RU"/>
              </w:rPr>
              <w:t xml:space="preserve">__  </w:t>
            </w:r>
            <w:r w:rsidRPr="00CA5F17">
              <w:rPr>
                <w:rFonts w:ascii="Times New Roman" w:eastAsia="Times New Roman" w:hAnsi="Times New Roman" w:cs="Times New Roman"/>
                <w:sz w:val="24"/>
                <w:szCs w:val="24"/>
                <w:lang w:eastAsia="ru-RU"/>
              </w:rPr>
              <w:t xml:space="preserve"> ___________</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w:t>
            </w:r>
          </w:p>
        </w:tc>
        <w:tc>
          <w:tcPr>
            <w:tcW w:w="4562" w:type="dxa"/>
          </w:tcPr>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r w:rsidRPr="00CA5F17">
              <w:rPr>
                <w:rFonts w:ascii="Times New Roman" w:eastAsia="Times New Roman" w:hAnsi="Times New Roman" w:cs="Times New Roman"/>
                <w:b/>
                <w:bCs/>
                <w:sz w:val="24"/>
                <w:szCs w:val="24"/>
                <w:lang w:val="ru-RU" w:eastAsia="ru-RU"/>
              </w:rPr>
              <w:t>Розробник</w:t>
            </w:r>
            <w:r w:rsidRPr="00CA5F17">
              <w:rPr>
                <w:rFonts w:ascii="Times New Roman" w:eastAsia="Times New Roman" w:hAnsi="Times New Roman" w:cs="Times New Roman"/>
                <w:b/>
                <w:bCs/>
                <w:sz w:val="24"/>
                <w:szCs w:val="24"/>
                <w:lang w:eastAsia="ru-RU"/>
              </w:rPr>
              <w:t xml:space="preserve"> </w:t>
            </w:r>
            <w:r w:rsidRPr="00CA5F17">
              <w:rPr>
                <w:rFonts w:ascii="Times New Roman" w:eastAsia="Times New Roman" w:hAnsi="Times New Roman" w:cs="Times New Roman"/>
                <w:b/>
                <w:bCs/>
                <w:sz w:val="24"/>
                <w:szCs w:val="24"/>
                <w:lang w:val="ru-RU" w:eastAsia="ru-RU"/>
              </w:rPr>
              <w:t>програми</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Управління соціального захисту населення Новороздільської</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міської ради</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val="ru-RU" w:eastAsia="ru-RU"/>
              </w:rPr>
              <w:t xml:space="preserve">_________________ </w:t>
            </w:r>
            <w:r w:rsidRPr="00CA5F17">
              <w:rPr>
                <w:rFonts w:ascii="Times New Roman" w:eastAsia="Times New Roman" w:hAnsi="Times New Roman" w:cs="Times New Roman"/>
                <w:sz w:val="24"/>
                <w:szCs w:val="24"/>
                <w:lang w:eastAsia="ru-RU"/>
              </w:rPr>
              <w:t>Галина КАЛІНЧУК</w:t>
            </w:r>
          </w:p>
          <w:p w:rsidR="00CA5F17" w:rsidRPr="00CA5F17" w:rsidRDefault="00CA5F17" w:rsidP="00B07F30">
            <w:pPr>
              <w:spacing w:after="0" w:line="240" w:lineRule="auto"/>
              <w:rPr>
                <w:rFonts w:ascii="Times New Roman" w:eastAsia="Times New Roman" w:hAnsi="Times New Roman" w:cs="Times New Roman"/>
                <w:sz w:val="24"/>
                <w:szCs w:val="24"/>
                <w:lang w:val="ru-RU" w:eastAsia="ru-RU"/>
              </w:rPr>
            </w:pPr>
          </w:p>
          <w:p w:rsidR="00CA5F17" w:rsidRPr="00CA5F17" w:rsidRDefault="00CA5F17" w:rsidP="00B07F30">
            <w:pPr>
              <w:spacing w:after="0" w:line="240" w:lineRule="auto"/>
              <w:rPr>
                <w:rFonts w:ascii="Times New Roman" w:eastAsia="Times New Roman" w:hAnsi="Times New Roman" w:cs="Times New Roman"/>
                <w:b/>
                <w:bCs/>
                <w:sz w:val="32"/>
                <w:szCs w:val="32"/>
                <w:lang w:val="ru-RU" w:eastAsia="ru-RU"/>
              </w:rPr>
            </w:pPr>
            <w:r w:rsidRPr="00CA5F17">
              <w:rPr>
                <w:rFonts w:ascii="Times New Roman" w:eastAsia="Times New Roman" w:hAnsi="Times New Roman" w:cs="Times New Roman"/>
                <w:sz w:val="24"/>
                <w:szCs w:val="24"/>
                <w:lang w:val="ru-RU" w:eastAsia="ru-RU"/>
              </w:rPr>
              <w:t xml:space="preserve">__  </w:t>
            </w:r>
            <w:r w:rsidRPr="00CA5F17">
              <w:rPr>
                <w:rFonts w:ascii="Times New Roman" w:eastAsia="Times New Roman" w:hAnsi="Times New Roman" w:cs="Times New Roman"/>
                <w:sz w:val="24"/>
                <w:szCs w:val="24"/>
                <w:lang w:eastAsia="ru-RU"/>
              </w:rPr>
              <w:t xml:space="preserve"> ___________</w:t>
            </w:r>
            <w:r w:rsidRPr="00CA5F17">
              <w:rPr>
                <w:rFonts w:ascii="Times New Roman" w:eastAsia="Times New Roman" w:hAnsi="Times New Roman" w:cs="Times New Roman"/>
                <w:sz w:val="24"/>
                <w:szCs w:val="24"/>
                <w:lang w:val="ru-RU" w:eastAsia="ru-RU"/>
              </w:rP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 xml:space="preserve"> року</w:t>
            </w:r>
          </w:p>
        </w:tc>
      </w:tr>
    </w:tbl>
    <w:p w:rsidR="00CA5F17" w:rsidRPr="00CA5F17" w:rsidRDefault="00CA5F17" w:rsidP="00B07F30">
      <w:pPr>
        <w:spacing w:after="0" w:line="240" w:lineRule="auto"/>
        <w:rPr>
          <w:rFonts w:ascii="Times New Roman" w:eastAsia="Times New Roman" w:hAnsi="Times New Roman" w:cs="Times New Roman"/>
          <w:b/>
          <w:bCs/>
          <w:sz w:val="24"/>
          <w:szCs w:val="24"/>
          <w:lang w:val="ru-RU" w:eastAsia="ru-RU"/>
        </w:rPr>
      </w:pPr>
    </w:p>
    <w:p w:rsidR="00CA5F17" w:rsidRPr="00CA5F17" w:rsidRDefault="00CA5F17" w:rsidP="00B07F30">
      <w:pPr>
        <w:widowControl w:val="0"/>
        <w:spacing w:after="0" w:line="240" w:lineRule="auto"/>
        <w:jc w:val="center"/>
        <w:rPr>
          <w:rFonts w:ascii="Times New Roman" w:eastAsia="Times New Roman" w:hAnsi="Times New Roman" w:cs="Times New Roman"/>
          <w:b/>
          <w:sz w:val="28"/>
          <w:szCs w:val="28"/>
          <w:lang w:eastAsia="ru-RU"/>
        </w:rPr>
        <w:sectPr w:rsidR="00CA5F17" w:rsidRPr="00CA5F17" w:rsidSect="00611B52">
          <w:footerReference w:type="even" r:id="rId10"/>
          <w:pgSz w:w="11906" w:h="16838"/>
          <w:pgMar w:top="851" w:right="567" w:bottom="1134" w:left="1701" w:header="709" w:footer="709" w:gutter="0"/>
          <w:cols w:space="708"/>
          <w:docGrid w:linePitch="360"/>
        </w:sectPr>
      </w:pPr>
      <w:r w:rsidRPr="00CA5F17">
        <w:rPr>
          <w:rFonts w:ascii="Times New Roman" w:eastAsia="Times New Roman" w:hAnsi="Times New Roman" w:cs="Times New Roman"/>
          <w:sz w:val="24"/>
          <w:szCs w:val="24"/>
          <w:lang w:val="ru-RU" w:eastAsia="ru-RU"/>
        </w:rPr>
        <w:t>м. Новий</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sz w:val="24"/>
          <w:szCs w:val="24"/>
          <w:lang w:val="ru-RU" w:eastAsia="ru-RU"/>
        </w:rPr>
        <w:t>Розділ</w:t>
      </w:r>
      <w:r w:rsidRPr="00CA5F17">
        <w:rPr>
          <w:rFonts w:ascii="Times New Roman" w:eastAsia="Times New Roman" w:hAnsi="Times New Roman" w:cs="Times New Roman"/>
          <w:sz w:val="24"/>
          <w:szCs w:val="24"/>
          <w:lang w:val="ru-RU" w:eastAsia="ru-RU"/>
        </w:rPr>
        <w:br/>
        <w:t>202</w:t>
      </w:r>
      <w:r w:rsidRPr="00CA5F17">
        <w:rPr>
          <w:rFonts w:ascii="Times New Roman" w:eastAsia="Times New Roman" w:hAnsi="Times New Roman" w:cs="Times New Roman"/>
          <w:sz w:val="24"/>
          <w:szCs w:val="24"/>
          <w:lang w:eastAsia="ru-RU"/>
        </w:rPr>
        <w:t>4</w:t>
      </w:r>
      <w:r w:rsidRPr="00CA5F17">
        <w:rPr>
          <w:rFonts w:ascii="Times New Roman" w:eastAsia="Times New Roman" w:hAnsi="Times New Roman" w:cs="Times New Roman"/>
          <w:sz w:val="24"/>
          <w:szCs w:val="24"/>
          <w:lang w:val="ru-RU" w:eastAsia="ru-RU"/>
        </w:rPr>
        <w:t>рік</w:t>
      </w:r>
    </w:p>
    <w:p w:rsidR="00CA5F17" w:rsidRPr="00CA5F17" w:rsidRDefault="00CA5F17" w:rsidP="00B07F30">
      <w:pPr>
        <w:spacing w:after="0" w:line="240" w:lineRule="auto"/>
        <w:jc w:val="right"/>
        <w:rPr>
          <w:rFonts w:ascii="Times New Roman" w:eastAsia="Times New Roman" w:hAnsi="Times New Roman" w:cs="Times New Roman"/>
          <w:b/>
          <w:sz w:val="28"/>
          <w:szCs w:val="28"/>
          <w:lang w:eastAsia="ru-RU"/>
        </w:rPr>
      </w:pPr>
      <w:r w:rsidRPr="00CA5F17">
        <w:rPr>
          <w:rFonts w:ascii="Times New Roman" w:eastAsia="Times New Roman" w:hAnsi="Times New Roman" w:cs="Times New Roman"/>
          <w:b/>
          <w:sz w:val="28"/>
          <w:szCs w:val="28"/>
          <w:lang w:eastAsia="ru-RU"/>
        </w:rPr>
        <w:lastRenderedPageBreak/>
        <w:t>Додаток до програми</w:t>
      </w:r>
    </w:p>
    <w:p w:rsidR="00CA5F17" w:rsidRPr="00CA5F17" w:rsidRDefault="00CA5F17" w:rsidP="00B07F30">
      <w:pPr>
        <w:spacing w:after="0" w:line="240" w:lineRule="auto"/>
        <w:jc w:val="right"/>
        <w:rPr>
          <w:rFonts w:ascii="Times New Roman" w:eastAsia="Times New Roman" w:hAnsi="Times New Roman" w:cs="Times New Roman"/>
          <w:b/>
          <w:sz w:val="26"/>
          <w:szCs w:val="26"/>
          <w:lang w:eastAsia="ru-RU"/>
        </w:rPr>
      </w:pPr>
    </w:p>
    <w:p w:rsidR="00CA5F17" w:rsidRPr="00CA5F17" w:rsidRDefault="00CA5F17" w:rsidP="00B07F30">
      <w:pPr>
        <w:spacing w:after="0" w:line="240" w:lineRule="auto"/>
        <w:jc w:val="center"/>
        <w:rPr>
          <w:rFonts w:ascii="Times New Roman" w:eastAsia="Times New Roman" w:hAnsi="Times New Roman" w:cs="Times New Roman"/>
          <w:b/>
          <w:sz w:val="28"/>
          <w:szCs w:val="28"/>
          <w:lang w:eastAsia="ru-RU"/>
        </w:rPr>
      </w:pPr>
      <w:r w:rsidRPr="00CA5F17">
        <w:rPr>
          <w:rFonts w:ascii="Times New Roman" w:eastAsia="Times New Roman" w:hAnsi="Times New Roman" w:cs="Times New Roman"/>
          <w:b/>
          <w:sz w:val="28"/>
          <w:szCs w:val="28"/>
          <w:lang w:eastAsia="ru-RU"/>
        </w:rPr>
        <w:t>6. Напрями діяльності та заходи програми</w:t>
      </w:r>
    </w:p>
    <w:tbl>
      <w:tblPr>
        <w:tblW w:w="1616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9"/>
        <w:gridCol w:w="1558"/>
        <w:gridCol w:w="1706"/>
        <w:gridCol w:w="1700"/>
        <w:gridCol w:w="738"/>
        <w:gridCol w:w="391"/>
        <w:gridCol w:w="601"/>
        <w:gridCol w:w="113"/>
        <w:gridCol w:w="708"/>
        <w:gridCol w:w="1556"/>
        <w:gridCol w:w="1133"/>
        <w:gridCol w:w="1133"/>
        <w:gridCol w:w="1277"/>
        <w:gridCol w:w="1276"/>
        <w:gridCol w:w="1701"/>
      </w:tblGrid>
      <w:tr w:rsidR="00CA5F17" w:rsidRPr="00CA5F17" w:rsidTr="00985A97">
        <w:trPr>
          <w:trHeight w:val="20"/>
        </w:trPr>
        <w:tc>
          <w:tcPr>
            <w:tcW w:w="569" w:type="dxa"/>
            <w:vMerge w:val="restart"/>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 п/п</w:t>
            </w:r>
          </w:p>
        </w:tc>
        <w:tc>
          <w:tcPr>
            <w:tcW w:w="1558" w:type="dxa"/>
            <w:vMerge w:val="restart"/>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Назва напряму діяльності (пріоритетні завдання)</w:t>
            </w:r>
          </w:p>
        </w:tc>
        <w:tc>
          <w:tcPr>
            <w:tcW w:w="1706" w:type="dxa"/>
            <w:vMerge w:val="restart"/>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Перелік заходів програми</w:t>
            </w:r>
          </w:p>
        </w:tc>
        <w:tc>
          <w:tcPr>
            <w:tcW w:w="4251" w:type="dxa"/>
            <w:gridSpan w:val="6"/>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Показники виконання заходу,</w:t>
            </w:r>
          </w:p>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один.виміру</w:t>
            </w:r>
          </w:p>
        </w:tc>
        <w:tc>
          <w:tcPr>
            <w:tcW w:w="1556" w:type="dxa"/>
            <w:vMerge w:val="restart"/>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Виконавці</w:t>
            </w:r>
          </w:p>
        </w:tc>
        <w:tc>
          <w:tcPr>
            <w:tcW w:w="4819" w:type="dxa"/>
            <w:gridSpan w:val="4"/>
          </w:tcPr>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Орієнтовний обсяг фінансу-</w:t>
            </w:r>
            <w:r w:rsidRPr="00CA5F17">
              <w:rPr>
                <w:rFonts w:ascii="Times New Roman" w:eastAsia="Times New Roman" w:hAnsi="Times New Roman" w:cs="Times New Roman"/>
                <w:spacing w:val="-2"/>
                <w:sz w:val="16"/>
                <w:szCs w:val="16"/>
                <w:lang w:eastAsia="ru-RU"/>
              </w:rPr>
              <w:t xml:space="preserve">вання (вар-тість), </w:t>
            </w:r>
            <w:r w:rsidRPr="00CA5F17">
              <w:rPr>
                <w:rFonts w:ascii="Times New Roman" w:eastAsia="Times New Roman" w:hAnsi="Times New Roman" w:cs="Times New Roman"/>
                <w:sz w:val="16"/>
                <w:szCs w:val="16"/>
                <w:lang w:eastAsia="ru-RU"/>
              </w:rPr>
              <w:t>тис.грн.</w:t>
            </w:r>
          </w:p>
        </w:tc>
        <w:tc>
          <w:tcPr>
            <w:tcW w:w="1701" w:type="dxa"/>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Очікуваний результат</w:t>
            </w:r>
          </w:p>
        </w:tc>
      </w:tr>
      <w:tr w:rsidR="00CA5F17" w:rsidRPr="00CA5F17" w:rsidTr="00985A97">
        <w:trPr>
          <w:trHeight w:val="944"/>
        </w:trPr>
        <w:tc>
          <w:tcPr>
            <w:tcW w:w="569" w:type="dxa"/>
            <w:vMerge/>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p>
        </w:tc>
        <w:tc>
          <w:tcPr>
            <w:tcW w:w="1558" w:type="dxa"/>
            <w:vMerge/>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p>
        </w:tc>
        <w:tc>
          <w:tcPr>
            <w:tcW w:w="1706" w:type="dxa"/>
            <w:vMerge/>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p>
        </w:tc>
        <w:tc>
          <w:tcPr>
            <w:tcW w:w="1700" w:type="dxa"/>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p>
        </w:tc>
        <w:tc>
          <w:tcPr>
            <w:tcW w:w="1129" w:type="dxa"/>
            <w:gridSpan w:val="2"/>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2024 рік</w:t>
            </w:r>
          </w:p>
        </w:tc>
        <w:tc>
          <w:tcPr>
            <w:tcW w:w="714" w:type="dxa"/>
            <w:gridSpan w:val="2"/>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2025 рік</w:t>
            </w:r>
          </w:p>
        </w:tc>
        <w:tc>
          <w:tcPr>
            <w:tcW w:w="708" w:type="dxa"/>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2026 рік</w:t>
            </w:r>
          </w:p>
        </w:tc>
        <w:tc>
          <w:tcPr>
            <w:tcW w:w="1556" w:type="dxa"/>
            <w:vMerge/>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p>
        </w:tc>
        <w:tc>
          <w:tcPr>
            <w:tcW w:w="1133" w:type="dxa"/>
          </w:tcPr>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Джерела фінансування</w:t>
            </w:r>
          </w:p>
        </w:tc>
        <w:tc>
          <w:tcPr>
            <w:tcW w:w="1133" w:type="dxa"/>
          </w:tcPr>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Обсяги,тис.грн.</w:t>
            </w:r>
          </w:p>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 xml:space="preserve"> на</w:t>
            </w:r>
          </w:p>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2024 рік</w:t>
            </w:r>
          </w:p>
        </w:tc>
        <w:tc>
          <w:tcPr>
            <w:tcW w:w="1277" w:type="dxa"/>
          </w:tcPr>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Обсяги,тис.грн. на</w:t>
            </w:r>
          </w:p>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2025 рік</w:t>
            </w:r>
          </w:p>
        </w:tc>
        <w:tc>
          <w:tcPr>
            <w:tcW w:w="1276" w:type="dxa"/>
          </w:tcPr>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 xml:space="preserve">Обсяги,тис.грн. </w:t>
            </w:r>
          </w:p>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на</w:t>
            </w:r>
          </w:p>
          <w:p w:rsidR="00CA5F17" w:rsidRPr="00CA5F17" w:rsidRDefault="00CA5F17" w:rsidP="00B07F30">
            <w:pPr>
              <w:spacing w:after="0" w:line="240" w:lineRule="auto"/>
              <w:ind w:left="-108" w:right="-122"/>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2026 рік</w:t>
            </w:r>
          </w:p>
        </w:tc>
        <w:tc>
          <w:tcPr>
            <w:tcW w:w="1701" w:type="dxa"/>
          </w:tcPr>
          <w:p w:rsidR="00CA5F17" w:rsidRPr="00CA5F17" w:rsidRDefault="00CA5F17" w:rsidP="00B07F30">
            <w:pPr>
              <w:spacing w:after="0" w:line="240" w:lineRule="auto"/>
              <w:ind w:left="-108" w:right="-94"/>
              <w:jc w:val="center"/>
              <w:rPr>
                <w:rFonts w:ascii="Times New Roman" w:eastAsia="Times New Roman" w:hAnsi="Times New Roman" w:cs="Times New Roman"/>
                <w:sz w:val="16"/>
                <w:szCs w:val="16"/>
                <w:lang w:eastAsia="ru-RU"/>
              </w:rPr>
            </w:pPr>
          </w:p>
        </w:tc>
      </w:tr>
      <w:tr w:rsidR="00CA5F17" w:rsidRPr="00CA5F17" w:rsidTr="00985A97">
        <w:tc>
          <w:tcPr>
            <w:tcW w:w="569" w:type="dxa"/>
            <w:vMerge w:val="restart"/>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w:t>
            </w: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  </w:t>
            </w:r>
          </w:p>
        </w:tc>
        <w:tc>
          <w:tcPr>
            <w:tcW w:w="1558" w:type="dxa"/>
            <w:vMerge w:val="restart"/>
          </w:tcPr>
          <w:p w:rsidR="00CA5F17" w:rsidRPr="00CA5F17" w:rsidRDefault="00985A97" w:rsidP="00B07F30">
            <w:pPr>
              <w:spacing w:after="0" w:line="240" w:lineRule="auto"/>
              <w:jc w:val="both"/>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1.</w:t>
            </w:r>
            <w:r w:rsidR="00CA5F17" w:rsidRPr="00CA5F17">
              <w:rPr>
                <w:rFonts w:ascii="Times New Roman" w:eastAsia="Times New Roman" w:hAnsi="Times New Roman" w:cs="Times New Roman"/>
                <w:sz w:val="20"/>
                <w:szCs w:val="20"/>
                <w:lang w:eastAsia="ru-RU"/>
              </w:rPr>
              <w:t>Надання матеріальних допомог</w:t>
            </w: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val="restart"/>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1.1.Надання матеріальної допомоги інвалідам війни з числа учасників АТО</w:t>
            </w: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Витрат (тис.грн.)</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556" w:type="dxa"/>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Управління соціального захисту населення </w:t>
            </w:r>
          </w:p>
        </w:tc>
        <w:tc>
          <w:tcPr>
            <w:tcW w:w="1133" w:type="dxa"/>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Міський бюджет</w:t>
            </w: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701" w:type="dxa"/>
            <w:vMerge w:val="restart"/>
          </w:tcPr>
          <w:p w:rsidR="00CA5F17" w:rsidRPr="00CA5F17" w:rsidRDefault="00CA5F17" w:rsidP="00B07F30">
            <w:pPr>
              <w:spacing w:after="0" w:line="240" w:lineRule="auto"/>
              <w:ind w:right="-94"/>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Додаткова адресна підтримка учасників АТО</w:t>
            </w:r>
          </w:p>
        </w:tc>
      </w:tr>
      <w:tr w:rsidR="00CA5F17" w:rsidRPr="00CA5F17" w:rsidTr="00985A97">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продукту</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5</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5</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5</w:t>
            </w:r>
          </w:p>
        </w:tc>
        <w:tc>
          <w:tcPr>
            <w:tcW w:w="1556"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70"/>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Середній розмір допомоги</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2,</w:t>
            </w:r>
            <w:r w:rsidRPr="00CA5F17">
              <w:rPr>
                <w:rFonts w:ascii="Times New Roman" w:eastAsia="Times New Roman" w:hAnsi="Times New Roman" w:cs="Times New Roman"/>
                <w:sz w:val="20"/>
                <w:szCs w:val="20"/>
                <w:lang w:val="en-US" w:eastAsia="ru-RU"/>
              </w:rPr>
              <w:t>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2,</w:t>
            </w:r>
            <w:r w:rsidRPr="00CA5F17">
              <w:rPr>
                <w:rFonts w:ascii="Times New Roman" w:eastAsia="Times New Roman" w:hAnsi="Times New Roman" w:cs="Times New Roman"/>
                <w:sz w:val="20"/>
                <w:szCs w:val="20"/>
                <w:lang w:val="en-US" w:eastAsia="ru-RU"/>
              </w:rPr>
              <w:t>00</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2,</w:t>
            </w:r>
            <w:r w:rsidRPr="00CA5F17">
              <w:rPr>
                <w:rFonts w:ascii="Times New Roman" w:eastAsia="Times New Roman" w:hAnsi="Times New Roman" w:cs="Times New Roman"/>
                <w:sz w:val="20"/>
                <w:szCs w:val="20"/>
                <w:lang w:val="en-US" w:eastAsia="ru-RU"/>
              </w:rPr>
              <w:t>00</w:t>
            </w:r>
          </w:p>
        </w:tc>
        <w:tc>
          <w:tcPr>
            <w:tcW w:w="1556"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101"/>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якість,%</w:t>
            </w:r>
          </w:p>
        </w:tc>
        <w:tc>
          <w:tcPr>
            <w:tcW w:w="1129" w:type="dxa"/>
            <w:gridSpan w:val="2"/>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14" w:type="dxa"/>
            <w:gridSpan w:val="2"/>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08"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556"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560"/>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val="restart"/>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1.2. Надання матеріальної допомоги на поховання загиблих (померлих) військовослужбовців</w:t>
            </w: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Витрат (тис. грн.)</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30,0</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30,0</w:t>
            </w:r>
          </w:p>
        </w:tc>
        <w:tc>
          <w:tcPr>
            <w:tcW w:w="1556" w:type="dxa"/>
            <w:vMerge w:val="restart"/>
          </w:tcPr>
          <w:p w:rsidR="00CA5F17" w:rsidRPr="00CA5F17" w:rsidRDefault="00CA5F17" w:rsidP="00B07F30">
            <w:pPr>
              <w:spacing w:after="0" w:line="240" w:lineRule="auto"/>
              <w:jc w:val="center"/>
              <w:rPr>
                <w:rFonts w:ascii="Times New Roman" w:eastAsia="Times New Roman" w:hAnsi="Times New Roman" w:cs="Times New Roman"/>
                <w:color w:val="FF0000"/>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p w:rsidR="00CA5F17" w:rsidRPr="00CA5F17" w:rsidRDefault="00CA5F17" w:rsidP="00B07F30">
            <w:pPr>
              <w:spacing w:after="0" w:line="240" w:lineRule="auto"/>
              <w:jc w:val="center"/>
              <w:rPr>
                <w:rFonts w:ascii="Times New Roman" w:eastAsia="Times New Roman" w:hAnsi="Times New Roman" w:cs="Times New Roman"/>
                <w:color w:val="FF0000"/>
                <w:sz w:val="20"/>
                <w:szCs w:val="20"/>
                <w:lang w:eastAsia="ru-RU"/>
              </w:rPr>
            </w:pPr>
          </w:p>
        </w:tc>
        <w:tc>
          <w:tcPr>
            <w:tcW w:w="1133" w:type="dxa"/>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eastAsia="ru-RU"/>
              </w:rPr>
              <w:t>Міський бюджет</w:t>
            </w: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30,0</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30,0</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30,0</w:t>
            </w:r>
          </w:p>
        </w:tc>
        <w:tc>
          <w:tcPr>
            <w:tcW w:w="1701" w:type="dxa"/>
            <w:vMerge w:val="restart"/>
          </w:tcPr>
          <w:p w:rsidR="00CA5F17" w:rsidRPr="00CA5F17" w:rsidRDefault="00CA5F17" w:rsidP="00B07F30">
            <w:pPr>
              <w:spacing w:after="0" w:line="240" w:lineRule="auto"/>
              <w:jc w:val="center"/>
              <w:rPr>
                <w:rFonts w:ascii="Times New Roman" w:eastAsia="Times New Roman" w:hAnsi="Times New Roman" w:cs="Times New Roman"/>
                <w:color w:val="000000"/>
                <w:sz w:val="20"/>
                <w:szCs w:val="20"/>
                <w:lang w:eastAsia="ru-RU"/>
              </w:rPr>
            </w:pPr>
            <w:r w:rsidRPr="00CA5F17">
              <w:rPr>
                <w:rFonts w:ascii="Times New Roman" w:eastAsia="Times New Roman" w:hAnsi="Times New Roman" w:cs="Times New Roman"/>
                <w:color w:val="000000"/>
                <w:sz w:val="20"/>
                <w:szCs w:val="20"/>
                <w:lang w:eastAsia="ru-RU"/>
              </w:rPr>
              <w:t>Забезпечити належне і достойне поховання військовослужбовців</w:t>
            </w:r>
          </w:p>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560"/>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продукту</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560"/>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w:t>
            </w:r>
          </w:p>
        </w:tc>
        <w:tc>
          <w:tcPr>
            <w:tcW w:w="155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560"/>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560"/>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Середній розмір допомоги</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10,00</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10,00</w:t>
            </w:r>
          </w:p>
        </w:tc>
        <w:tc>
          <w:tcPr>
            <w:tcW w:w="155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якість,%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55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val="restart"/>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1.3. Надання матеріальної допомоги членам сімей, які знаходяться в пошуку безвісті відсутніх військовослужбовців</w:t>
            </w: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Витрат (тис.грн.)</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150,0</w:t>
            </w:r>
          </w:p>
        </w:tc>
        <w:tc>
          <w:tcPr>
            <w:tcW w:w="714" w:type="dxa"/>
            <w:gridSpan w:val="2"/>
          </w:tcPr>
          <w:p w:rsidR="00CA5F17" w:rsidRPr="00CA5F17" w:rsidRDefault="00CA5F17" w:rsidP="00B07F30">
            <w:pPr>
              <w:spacing w:after="0" w:line="240" w:lineRule="auto"/>
              <w:ind w:left="-28"/>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708" w:type="dxa"/>
          </w:tcPr>
          <w:p w:rsidR="00CA5F17" w:rsidRPr="00CA5F17" w:rsidRDefault="00CA5F17" w:rsidP="00B07F30">
            <w:pPr>
              <w:spacing w:after="0" w:line="240" w:lineRule="auto"/>
              <w:ind w:left="-108"/>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Міський бюджет</w:t>
            </w: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150,0</w:t>
            </w:r>
          </w:p>
        </w:tc>
        <w:tc>
          <w:tcPr>
            <w:tcW w:w="1277" w:type="dxa"/>
          </w:tcPr>
          <w:p w:rsidR="00CA5F17" w:rsidRPr="00CA5F17" w:rsidRDefault="00CA5F17" w:rsidP="00B07F30">
            <w:pPr>
              <w:spacing w:after="0" w:line="240" w:lineRule="auto"/>
              <w:jc w:val="center"/>
              <w:rPr>
                <w:rFonts w:eastAsiaTheme="minorEastAsia"/>
                <w:lang w:val="ru-RU" w:eastAsia="ru-RU"/>
              </w:rPr>
            </w:pPr>
            <w:r w:rsidRPr="00CA5F17">
              <w:rPr>
                <w:rFonts w:ascii="Times New Roman" w:eastAsia="Times New Roman" w:hAnsi="Times New Roman" w:cs="Times New Roman"/>
                <w:sz w:val="20"/>
                <w:szCs w:val="20"/>
                <w:lang w:eastAsia="ru-RU"/>
              </w:rPr>
              <w:t>0,0</w:t>
            </w:r>
          </w:p>
        </w:tc>
        <w:tc>
          <w:tcPr>
            <w:tcW w:w="1276" w:type="dxa"/>
          </w:tcPr>
          <w:p w:rsidR="00CA5F17" w:rsidRPr="00CA5F17" w:rsidRDefault="00CA5F17" w:rsidP="00B07F30">
            <w:pPr>
              <w:spacing w:after="0" w:line="240" w:lineRule="auto"/>
              <w:jc w:val="center"/>
              <w:rPr>
                <w:rFonts w:eastAsiaTheme="minorEastAsia"/>
                <w:lang w:val="ru-RU" w:eastAsia="ru-RU"/>
              </w:rPr>
            </w:pPr>
            <w:r w:rsidRPr="00CA5F17">
              <w:rPr>
                <w:rFonts w:ascii="Times New Roman" w:eastAsia="Times New Roman" w:hAnsi="Times New Roman" w:cs="Times New Roman"/>
                <w:sz w:val="20"/>
                <w:szCs w:val="20"/>
                <w:lang w:eastAsia="ru-RU"/>
              </w:rPr>
              <w:t>0,0</w:t>
            </w:r>
          </w:p>
        </w:tc>
        <w:tc>
          <w:tcPr>
            <w:tcW w:w="1701" w:type="dxa"/>
            <w:vMerge w:val="restart"/>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Підтримка членів сімей безвісті відсутніх</w:t>
            </w:r>
          </w:p>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військовослужбовців</w:t>
            </w: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продукту</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p>
        </w:tc>
        <w:tc>
          <w:tcPr>
            <w:tcW w:w="708" w:type="dxa"/>
          </w:tcPr>
          <w:p w:rsidR="00CA5F17" w:rsidRPr="00CA5F17" w:rsidRDefault="00CA5F17" w:rsidP="00B07F30">
            <w:pPr>
              <w:spacing w:after="0" w:line="240" w:lineRule="auto"/>
              <w:ind w:left="-108"/>
              <w:jc w:val="center"/>
              <w:rPr>
                <w:rFonts w:ascii="Times New Roman" w:eastAsia="Times New Roman" w:hAnsi="Times New Roman" w:cs="Times New Roman"/>
                <w:sz w:val="20"/>
                <w:szCs w:val="20"/>
                <w:lang w:val="en-US"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30</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Середній розмір допомоги </w:t>
            </w:r>
            <w:r w:rsidRPr="00CA5F17">
              <w:rPr>
                <w:rFonts w:ascii="Times New Roman" w:eastAsia="Times New Roman" w:hAnsi="Times New Roman" w:cs="Times New Roman"/>
                <w:sz w:val="20"/>
                <w:szCs w:val="20"/>
                <w:lang w:eastAsia="ru-RU"/>
              </w:rPr>
              <w:lastRenderedPageBreak/>
              <w:t>(тис.грн.)</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lastRenderedPageBreak/>
              <w:t>5,</w:t>
            </w:r>
            <w:r w:rsidRPr="00CA5F17">
              <w:rPr>
                <w:rFonts w:ascii="Times New Roman" w:eastAsia="Times New Roman" w:hAnsi="Times New Roman" w:cs="Times New Roman"/>
                <w:sz w:val="20"/>
                <w:szCs w:val="20"/>
                <w:lang w:val="en-US" w:eastAsia="ru-RU"/>
              </w:rPr>
              <w:t>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5,</w:t>
            </w:r>
            <w:r w:rsidRPr="00CA5F17">
              <w:rPr>
                <w:rFonts w:ascii="Times New Roman" w:eastAsia="Times New Roman" w:hAnsi="Times New Roman" w:cs="Times New Roman"/>
                <w:sz w:val="20"/>
                <w:szCs w:val="20"/>
                <w:lang w:val="en-US" w:eastAsia="ru-RU"/>
              </w:rPr>
              <w:t>0</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якість,%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Позитивно вирішених</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val="restart"/>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1.4. </w:t>
            </w:r>
            <w:r w:rsidRPr="00CA5F17">
              <w:rPr>
                <w:rFonts w:ascii="Times New Roman" w:eastAsia="Times New Roman" w:hAnsi="Times New Roman" w:cs="Times New Roman"/>
                <w:sz w:val="20"/>
                <w:szCs w:val="20"/>
                <w:lang w:val="ru-RU" w:eastAsia="ru-RU"/>
              </w:rPr>
              <w:t>Надання</w:t>
            </w:r>
            <w:r w:rsidRPr="00CA5F17">
              <w:rPr>
                <w:rFonts w:ascii="Times New Roman" w:eastAsia="Times New Roman" w:hAnsi="Times New Roman" w:cs="Times New Roman"/>
                <w:sz w:val="20"/>
                <w:szCs w:val="20"/>
                <w:lang w:eastAsia="ru-RU"/>
              </w:rPr>
              <w:t xml:space="preserve"> </w:t>
            </w:r>
            <w:r w:rsidRPr="00CA5F17">
              <w:rPr>
                <w:rFonts w:ascii="Times New Roman" w:eastAsia="Times New Roman" w:hAnsi="Times New Roman" w:cs="Times New Roman"/>
                <w:sz w:val="20"/>
                <w:szCs w:val="20"/>
                <w:lang w:val="ru-RU" w:eastAsia="ru-RU"/>
              </w:rPr>
              <w:t>матеріально</w:t>
            </w:r>
            <w:r w:rsidRPr="00CA5F17">
              <w:rPr>
                <w:rFonts w:ascii="Times New Roman" w:eastAsia="Times New Roman" w:hAnsi="Times New Roman" w:cs="Times New Roman"/>
                <w:sz w:val="20"/>
                <w:szCs w:val="20"/>
                <w:lang w:eastAsia="ru-RU"/>
              </w:rPr>
              <w:t xml:space="preserve">  </w:t>
            </w:r>
            <w:r w:rsidRPr="00CA5F17">
              <w:rPr>
                <w:rFonts w:ascii="Times New Roman" w:eastAsia="Times New Roman" w:hAnsi="Times New Roman" w:cs="Times New Roman"/>
                <w:sz w:val="20"/>
                <w:szCs w:val="20"/>
                <w:lang w:val="ru-RU" w:eastAsia="ru-RU"/>
              </w:rPr>
              <w:t>ї</w:t>
            </w:r>
            <w:r w:rsidRPr="00CA5F17">
              <w:rPr>
                <w:rFonts w:ascii="Times New Roman" w:eastAsia="Times New Roman" w:hAnsi="Times New Roman" w:cs="Times New Roman"/>
                <w:sz w:val="20"/>
                <w:szCs w:val="20"/>
                <w:lang w:eastAsia="ru-RU"/>
              </w:rPr>
              <w:t xml:space="preserve"> допомоги </w:t>
            </w:r>
            <w:r w:rsidRPr="00CA5F17">
              <w:rPr>
                <w:rFonts w:ascii="Times New Roman" w:eastAsia="Times New Roman" w:hAnsi="Times New Roman" w:cs="Times New Roman"/>
                <w:sz w:val="20"/>
                <w:szCs w:val="20"/>
                <w:lang w:val="ru-RU" w:eastAsia="ru-RU"/>
              </w:rPr>
              <w:t>військовослужбовцям,</w:t>
            </w:r>
            <w:r w:rsidRPr="00CA5F17">
              <w:rPr>
                <w:rFonts w:ascii="Times New Roman" w:eastAsia="Times New Roman" w:hAnsi="Times New Roman" w:cs="Times New Roman"/>
                <w:sz w:val="20"/>
                <w:szCs w:val="20"/>
                <w:lang w:eastAsia="ru-RU"/>
              </w:rPr>
              <w:t xml:space="preserve"> які отримали порання під час </w:t>
            </w:r>
            <w:r w:rsidRPr="00CA5F17">
              <w:rPr>
                <w:rFonts w:ascii="Times New Roman" w:eastAsia="Times New Roman" w:hAnsi="Times New Roman" w:cs="Times New Roman"/>
                <w:sz w:val="20"/>
                <w:szCs w:val="20"/>
                <w:lang w:val="ru-RU" w:eastAsia="ru-RU"/>
              </w:rPr>
              <w:t>проход</w:t>
            </w:r>
            <w:r w:rsidRPr="00CA5F17">
              <w:rPr>
                <w:rFonts w:ascii="Times New Roman" w:eastAsia="Times New Roman" w:hAnsi="Times New Roman" w:cs="Times New Roman"/>
                <w:sz w:val="20"/>
                <w:szCs w:val="20"/>
                <w:lang w:eastAsia="ru-RU"/>
              </w:rPr>
              <w:t xml:space="preserve">ження </w:t>
            </w:r>
            <w:r w:rsidRPr="00CA5F17">
              <w:rPr>
                <w:rFonts w:ascii="Times New Roman" w:eastAsia="Times New Roman" w:hAnsi="Times New Roman" w:cs="Times New Roman"/>
                <w:sz w:val="20"/>
                <w:szCs w:val="20"/>
                <w:lang w:val="ru-RU" w:eastAsia="ru-RU"/>
              </w:rPr>
              <w:t>військов</w:t>
            </w:r>
            <w:r w:rsidRPr="00CA5F17">
              <w:rPr>
                <w:rFonts w:ascii="Times New Roman" w:eastAsia="Times New Roman" w:hAnsi="Times New Roman" w:cs="Times New Roman"/>
                <w:sz w:val="20"/>
                <w:szCs w:val="20"/>
                <w:lang w:eastAsia="ru-RU"/>
              </w:rPr>
              <w:t>ої</w:t>
            </w:r>
            <w:r w:rsidRPr="00CA5F17">
              <w:rPr>
                <w:rFonts w:ascii="Times New Roman" w:eastAsia="Times New Roman" w:hAnsi="Times New Roman" w:cs="Times New Roman"/>
                <w:sz w:val="20"/>
                <w:szCs w:val="20"/>
                <w:lang w:val="ru-RU" w:eastAsia="ru-RU"/>
              </w:rPr>
              <w:t xml:space="preserve"> служб</w:t>
            </w:r>
            <w:r w:rsidRPr="00CA5F17">
              <w:rPr>
                <w:rFonts w:ascii="Times New Roman" w:eastAsia="Times New Roman" w:hAnsi="Times New Roman" w:cs="Times New Roman"/>
                <w:sz w:val="20"/>
                <w:szCs w:val="20"/>
                <w:lang w:eastAsia="ru-RU"/>
              </w:rPr>
              <w:t>и</w:t>
            </w: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Витрат (тис. грн.)</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810,0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color w:val="FF0000"/>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p w:rsidR="00CA5F17" w:rsidRPr="00CA5F17" w:rsidRDefault="00CA5F17" w:rsidP="00B07F30">
            <w:pPr>
              <w:spacing w:after="0" w:line="240" w:lineRule="auto"/>
              <w:jc w:val="center"/>
              <w:rPr>
                <w:rFonts w:ascii="Times New Roman" w:eastAsia="Times New Roman" w:hAnsi="Times New Roman" w:cs="Times New Roman"/>
                <w:color w:val="FF0000"/>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eastAsia="ru-RU"/>
              </w:rPr>
              <w:t>Міський бюджет</w:t>
            </w: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810,0</w:t>
            </w:r>
          </w:p>
        </w:tc>
        <w:tc>
          <w:tcPr>
            <w:tcW w:w="1277" w:type="dxa"/>
          </w:tcPr>
          <w:p w:rsidR="00CA5F17" w:rsidRPr="00CA5F17" w:rsidRDefault="00CA5F17" w:rsidP="00B07F30">
            <w:pPr>
              <w:spacing w:after="0" w:line="240" w:lineRule="auto"/>
              <w:jc w:val="center"/>
              <w:rPr>
                <w:rFonts w:eastAsiaTheme="minorEastAsia"/>
                <w:lang w:eastAsia="ru-RU"/>
              </w:rPr>
            </w:pPr>
            <w:r w:rsidRPr="00CA5F17">
              <w:rPr>
                <w:rFonts w:eastAsiaTheme="minorEastAsia"/>
                <w:lang w:eastAsia="ru-RU"/>
              </w:rPr>
              <w:t>0,0</w:t>
            </w:r>
          </w:p>
        </w:tc>
        <w:tc>
          <w:tcPr>
            <w:tcW w:w="1276" w:type="dxa"/>
          </w:tcPr>
          <w:p w:rsidR="00CA5F17" w:rsidRPr="00CA5F17" w:rsidRDefault="00CA5F17" w:rsidP="00B07F30">
            <w:pPr>
              <w:spacing w:after="0" w:line="240" w:lineRule="auto"/>
              <w:jc w:val="center"/>
              <w:rPr>
                <w:rFonts w:eastAsiaTheme="minorEastAsia"/>
                <w:lang w:eastAsia="ru-RU"/>
              </w:rPr>
            </w:pPr>
            <w:r w:rsidRPr="00CA5F17">
              <w:rPr>
                <w:rFonts w:eastAsiaTheme="minorEastAsia"/>
                <w:lang w:eastAsia="ru-RU"/>
              </w:rPr>
              <w:t>0,0</w:t>
            </w:r>
          </w:p>
        </w:tc>
        <w:tc>
          <w:tcPr>
            <w:tcW w:w="1701" w:type="dxa"/>
            <w:vMerge w:val="restart"/>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Підтримка</w:t>
            </w:r>
          </w:p>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військовослужбовців, які</w:t>
            </w:r>
          </w:p>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val="ru-RU" w:eastAsia="ru-RU"/>
              </w:rPr>
              <w:t>проход</w:t>
            </w:r>
            <w:r w:rsidRPr="00CA5F17">
              <w:rPr>
                <w:rFonts w:ascii="Times New Roman" w:eastAsia="Times New Roman" w:hAnsi="Times New Roman" w:cs="Times New Roman"/>
                <w:sz w:val="20"/>
                <w:szCs w:val="20"/>
                <w:lang w:eastAsia="ru-RU"/>
              </w:rPr>
              <w:t xml:space="preserve">ять </w:t>
            </w:r>
            <w:r w:rsidRPr="00CA5F17">
              <w:rPr>
                <w:rFonts w:ascii="Times New Roman" w:eastAsia="Times New Roman" w:hAnsi="Times New Roman" w:cs="Times New Roman"/>
                <w:sz w:val="20"/>
                <w:szCs w:val="20"/>
                <w:lang w:val="ru-RU" w:eastAsia="ru-RU"/>
              </w:rPr>
              <w:t>військов</w:t>
            </w:r>
            <w:r w:rsidRPr="00CA5F17">
              <w:rPr>
                <w:rFonts w:ascii="Times New Roman" w:eastAsia="Times New Roman" w:hAnsi="Times New Roman" w:cs="Times New Roman"/>
                <w:sz w:val="20"/>
                <w:szCs w:val="20"/>
                <w:lang w:eastAsia="ru-RU"/>
              </w:rPr>
              <w:t>у</w:t>
            </w:r>
            <w:r w:rsidRPr="00CA5F17">
              <w:rPr>
                <w:rFonts w:ascii="Times New Roman" w:eastAsia="Times New Roman" w:hAnsi="Times New Roman" w:cs="Times New Roman"/>
                <w:sz w:val="20"/>
                <w:szCs w:val="20"/>
                <w:lang w:val="ru-RU" w:eastAsia="ru-RU"/>
              </w:rPr>
              <w:t>служб</w:t>
            </w:r>
            <w:r w:rsidRPr="00CA5F17">
              <w:rPr>
                <w:rFonts w:ascii="Times New Roman" w:eastAsia="Times New Roman" w:hAnsi="Times New Roman" w:cs="Times New Roman"/>
                <w:sz w:val="20"/>
                <w:szCs w:val="20"/>
                <w:lang w:eastAsia="ru-RU"/>
              </w:rPr>
              <w:t>у</w:t>
            </w: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продукту</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81</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p>
        </w:tc>
        <w:tc>
          <w:tcPr>
            <w:tcW w:w="155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81</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Середній розмір допомоги</w:t>
            </w:r>
          </w:p>
        </w:tc>
        <w:tc>
          <w:tcPr>
            <w:tcW w:w="1129" w:type="dxa"/>
            <w:gridSpan w:val="2"/>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повна втрата працездатності-25тис.грн.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тяжкі травми – 15 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середньої важкості травми – 10 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легкі травми – 5 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ind w:right="-108"/>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ind w:right="-108"/>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повна втрата працездатності-25тис.грн.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тяжкі травми – 15 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середні травми – 10 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легкі травми – 5 тис.грн.</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якість,%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vMerge/>
          </w:tcPr>
          <w:p w:rsidR="00CA5F17" w:rsidRPr="00CA5F17" w:rsidRDefault="00CA5F17" w:rsidP="00B07F30">
            <w:pPr>
              <w:spacing w:after="0" w:line="240" w:lineRule="auto"/>
              <w:ind w:left="110"/>
              <w:jc w:val="both"/>
              <w:rPr>
                <w:rFonts w:ascii="Times New Roman" w:eastAsia="Times New Roman" w:hAnsi="Times New Roman" w:cs="Times New Roman"/>
                <w:sz w:val="20"/>
                <w:szCs w:val="20"/>
                <w:lang w:eastAsia="ru-RU"/>
              </w:rPr>
            </w:pPr>
          </w:p>
        </w:tc>
        <w:tc>
          <w:tcPr>
            <w:tcW w:w="1558"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20"/>
                <w:szCs w:val="20"/>
                <w:lang w:eastAsia="ru-RU"/>
              </w:rPr>
            </w:pPr>
          </w:p>
        </w:tc>
        <w:tc>
          <w:tcPr>
            <w:tcW w:w="1558" w:type="dxa"/>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1.5. </w:t>
            </w:r>
            <w:r w:rsidRPr="00CA5F17">
              <w:rPr>
                <w:rFonts w:ascii="Times New Roman" w:eastAsiaTheme="minorEastAsia" w:hAnsi="Times New Roman" w:cs="Times New Roman"/>
                <w:sz w:val="20"/>
                <w:szCs w:val="20"/>
                <w:lang w:eastAsia="ru-RU"/>
              </w:rPr>
              <w:t xml:space="preserve">Надання та виплати грошової </w:t>
            </w:r>
            <w:r w:rsidRPr="00CA5F17">
              <w:rPr>
                <w:rFonts w:ascii="Times New Roman" w:eastAsiaTheme="minorEastAsia" w:hAnsi="Times New Roman" w:cs="Times New Roman"/>
                <w:sz w:val="20"/>
                <w:szCs w:val="20"/>
                <w:lang w:eastAsia="ru-RU"/>
              </w:rPr>
              <w:lastRenderedPageBreak/>
              <w:t>допомоги родинам загиблих (померлих) військовослужбовців, ветеранів війни, Захисників, Захисниць України з нагоди Дня захисника України</w:t>
            </w: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lastRenderedPageBreak/>
              <w:t>Витрат (тис.грн.)</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50,0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Управління соціального захисту </w:t>
            </w:r>
            <w:r w:rsidRPr="00CA5F17">
              <w:rPr>
                <w:rFonts w:ascii="Times New Roman" w:eastAsia="Times New Roman" w:hAnsi="Times New Roman" w:cs="Times New Roman"/>
                <w:sz w:val="20"/>
                <w:szCs w:val="20"/>
                <w:lang w:eastAsia="ru-RU"/>
              </w:rPr>
              <w:lastRenderedPageBreak/>
              <w:t xml:space="preserve">населення </w:t>
            </w: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lastRenderedPageBreak/>
              <w:t>Міський бюджет</w:t>
            </w: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50,0</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60,0</w:t>
            </w: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60,0</w:t>
            </w:r>
          </w:p>
        </w:tc>
        <w:tc>
          <w:tcPr>
            <w:tcW w:w="1701" w:type="dxa"/>
          </w:tcPr>
          <w:p w:rsidR="00CA5F17" w:rsidRPr="00CA5F17" w:rsidRDefault="00CA5F17" w:rsidP="00B07F30">
            <w:pPr>
              <w:spacing w:after="0" w:line="240" w:lineRule="auto"/>
              <w:ind w:right="-94"/>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Додаткова адресна підтримка </w:t>
            </w:r>
            <w:r w:rsidRPr="00CA5F17">
              <w:rPr>
                <w:rFonts w:ascii="Times New Roman" w:eastAsiaTheme="minorEastAsia" w:hAnsi="Times New Roman" w:cs="Times New Roman"/>
                <w:sz w:val="20"/>
                <w:szCs w:val="20"/>
                <w:lang w:eastAsia="ru-RU"/>
              </w:rPr>
              <w:t xml:space="preserve">родин </w:t>
            </w:r>
            <w:r w:rsidRPr="00CA5F17">
              <w:rPr>
                <w:rFonts w:ascii="Times New Roman" w:eastAsiaTheme="minorEastAsia" w:hAnsi="Times New Roman" w:cs="Times New Roman"/>
                <w:sz w:val="20"/>
                <w:szCs w:val="20"/>
                <w:lang w:eastAsia="ru-RU"/>
              </w:rPr>
              <w:lastRenderedPageBreak/>
              <w:t>загиблих (померлих) військовослужбовців, ветеранів війни, Захисників, Захисниць України з нагоди Дня захисника України</w:t>
            </w:r>
          </w:p>
        </w:tc>
      </w:tr>
      <w:tr w:rsidR="00CA5F17" w:rsidRPr="00CA5F17" w:rsidTr="00985A97">
        <w:trPr>
          <w:trHeight w:val="447"/>
        </w:trPr>
        <w:tc>
          <w:tcPr>
            <w:tcW w:w="569" w:type="dxa"/>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20"/>
                <w:szCs w:val="20"/>
                <w:lang w:eastAsia="ru-RU"/>
              </w:rPr>
            </w:pPr>
          </w:p>
        </w:tc>
        <w:tc>
          <w:tcPr>
            <w:tcW w:w="1558" w:type="dxa"/>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продукту</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20"/>
                <w:szCs w:val="20"/>
                <w:lang w:eastAsia="ru-RU"/>
              </w:rPr>
            </w:pPr>
          </w:p>
        </w:tc>
        <w:tc>
          <w:tcPr>
            <w:tcW w:w="1558" w:type="dxa"/>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20"/>
                <w:szCs w:val="20"/>
                <w:lang w:eastAsia="ru-RU"/>
              </w:rPr>
            </w:pPr>
          </w:p>
        </w:tc>
        <w:tc>
          <w:tcPr>
            <w:tcW w:w="1558" w:type="dxa"/>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rPr>
          <w:trHeight w:val="447"/>
        </w:trPr>
        <w:tc>
          <w:tcPr>
            <w:tcW w:w="569" w:type="dxa"/>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20"/>
                <w:szCs w:val="20"/>
                <w:lang w:eastAsia="ru-RU"/>
              </w:rPr>
            </w:pPr>
          </w:p>
        </w:tc>
        <w:tc>
          <w:tcPr>
            <w:tcW w:w="1558" w:type="dxa"/>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Середній розмір</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5,0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blPrEx>
          <w:tblLook w:val="04A0"/>
        </w:tblPrEx>
        <w:trPr>
          <w:cantSplit/>
          <w:trHeight w:val="368"/>
        </w:trPr>
        <w:tc>
          <w:tcPr>
            <w:tcW w:w="569"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558"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706" w:type="dxa"/>
            <w:vMerge w:val="restart"/>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03"/>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1.6</w:t>
            </w:r>
            <w:r w:rsidRPr="00CA5F17">
              <w:rPr>
                <w:rFonts w:ascii="Times New Roman" w:eastAsiaTheme="minorEastAsia" w:hAnsi="Times New Roman" w:cs="Times New Roman"/>
                <w:bCs/>
                <w:sz w:val="20"/>
                <w:szCs w:val="20"/>
                <w:lang w:eastAsia="ru-RU"/>
              </w:rPr>
              <w:t xml:space="preserve"> Надання та виплати одноразової грошової допомоги на / за встановлення пам’ятних знаків на могилах загиблих (померлих), військовослужбовців, Захисників та Захисниць України</w:t>
            </w: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Витрат (тис. грн.)</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556"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color w:val="FF0000"/>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p w:rsidR="00CA5F17" w:rsidRPr="00CA5F17" w:rsidRDefault="00CA5F17" w:rsidP="00B07F30">
            <w:pPr>
              <w:spacing w:after="0" w:line="240" w:lineRule="auto"/>
              <w:ind w:left="-73" w:firstLine="20"/>
              <w:rPr>
                <w:rFonts w:ascii="Times New Roman" w:eastAsia="Times New Roman" w:hAnsi="Times New Roman" w:cs="Times New Roman"/>
                <w:b/>
                <w:sz w:val="20"/>
                <w:szCs w:val="20"/>
                <w:lang w:eastAsia="ru-RU"/>
              </w:rPr>
            </w:pPr>
          </w:p>
        </w:tc>
        <w:tc>
          <w:tcPr>
            <w:tcW w:w="1133" w:type="dxa"/>
            <w:vMerge w:val="restart"/>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04"/>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Міський бюджет</w:t>
            </w: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701"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color w:val="000000"/>
                <w:sz w:val="20"/>
                <w:szCs w:val="20"/>
                <w:lang w:eastAsia="ru-RU"/>
              </w:rPr>
            </w:pPr>
            <w:r w:rsidRPr="00CA5F17">
              <w:rPr>
                <w:rFonts w:ascii="Times New Roman" w:eastAsia="Times New Roman" w:hAnsi="Times New Roman" w:cs="Times New Roman"/>
                <w:color w:val="000000"/>
                <w:sz w:val="20"/>
                <w:szCs w:val="20"/>
                <w:lang w:eastAsia="ru-RU"/>
              </w:rPr>
              <w:t>Забезпечити належне і достойне поховання військовослужбовців</w:t>
            </w:r>
          </w:p>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продукту</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Середній розмір допомоги</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0,</w:t>
            </w:r>
            <w:r w:rsidRPr="00CA5F17">
              <w:rPr>
                <w:rFonts w:ascii="Times New Roman" w:eastAsia="Times New Roman" w:hAnsi="Times New Roman" w:cs="Times New Roman"/>
                <w:sz w:val="20"/>
                <w:szCs w:val="20"/>
                <w:lang w:val="en-US" w:eastAsia="ru-RU"/>
              </w:rPr>
              <w:t>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val="en-US" w:eastAsia="ru-RU"/>
              </w:rPr>
              <w:t>0</w:t>
            </w:r>
            <w:r w:rsidRPr="00CA5F17">
              <w:rPr>
                <w:rFonts w:ascii="Times New Roman" w:eastAsia="Times New Roman" w:hAnsi="Times New Roman" w:cs="Times New Roman"/>
                <w:sz w:val="20"/>
                <w:szCs w:val="20"/>
                <w:lang w:eastAsia="ru-RU"/>
              </w:rPr>
              <w:t>,</w:t>
            </w:r>
            <w:r w:rsidRPr="00CA5F17">
              <w:rPr>
                <w:rFonts w:ascii="Times New Roman" w:eastAsia="Times New Roman" w:hAnsi="Times New Roman" w:cs="Times New Roman"/>
                <w:sz w:val="20"/>
                <w:szCs w:val="20"/>
                <w:lang w:val="en-US" w:eastAsia="ru-RU"/>
              </w:rPr>
              <w:t>0</w:t>
            </w: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0,</w:t>
            </w:r>
            <w:r w:rsidRPr="00CA5F17">
              <w:rPr>
                <w:rFonts w:ascii="Times New Roman" w:eastAsia="Times New Roman" w:hAnsi="Times New Roman" w:cs="Times New Roman"/>
                <w:sz w:val="20"/>
                <w:szCs w:val="20"/>
                <w:lang w:val="en-US" w:eastAsia="ru-RU"/>
              </w:rPr>
              <w:t>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val="en-US" w:eastAsia="ru-RU"/>
              </w:rPr>
              <w:t>0</w:t>
            </w:r>
            <w:r w:rsidRPr="00CA5F17">
              <w:rPr>
                <w:rFonts w:ascii="Times New Roman" w:eastAsia="Times New Roman" w:hAnsi="Times New Roman" w:cs="Times New Roman"/>
                <w:sz w:val="20"/>
                <w:szCs w:val="20"/>
                <w:lang w:eastAsia="ru-RU"/>
              </w:rPr>
              <w:t>,</w:t>
            </w:r>
            <w:r w:rsidRPr="00CA5F17">
              <w:rPr>
                <w:rFonts w:ascii="Times New Roman" w:eastAsia="Times New Roman" w:hAnsi="Times New Roman" w:cs="Times New Roman"/>
                <w:sz w:val="20"/>
                <w:szCs w:val="20"/>
                <w:lang w:val="en-US" w:eastAsia="ru-RU"/>
              </w:rPr>
              <w:t>0</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якість,%</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0</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0</w:t>
            </w: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rPr>
          <w:trHeight w:val="447"/>
        </w:trPr>
        <w:tc>
          <w:tcPr>
            <w:tcW w:w="569" w:type="dxa"/>
          </w:tcPr>
          <w:p w:rsidR="00CA5F17" w:rsidRPr="00CA5F17" w:rsidRDefault="00CA5F17" w:rsidP="00B07F30">
            <w:pPr>
              <w:spacing w:after="0" w:line="240" w:lineRule="auto"/>
              <w:ind w:left="110"/>
              <w:jc w:val="both"/>
              <w:rPr>
                <w:rFonts w:ascii="Times New Roman" w:eastAsia="Times New Roman" w:hAnsi="Times New Roman" w:cs="Times New Roman"/>
                <w:sz w:val="20"/>
                <w:szCs w:val="20"/>
                <w:lang w:eastAsia="ru-RU"/>
              </w:rPr>
            </w:pPr>
          </w:p>
        </w:tc>
        <w:tc>
          <w:tcPr>
            <w:tcW w:w="1558" w:type="dxa"/>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706" w:type="dxa"/>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700"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якість,%</w:t>
            </w:r>
          </w:p>
        </w:tc>
        <w:tc>
          <w:tcPr>
            <w:tcW w:w="1129"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14" w:type="dxa"/>
            <w:gridSpan w:val="2"/>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08"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13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985A97">
        <w:tblPrEx>
          <w:tblLook w:val="04A0"/>
        </w:tblPrEx>
        <w:trPr>
          <w:cantSplit/>
          <w:trHeight w:val="368"/>
        </w:trPr>
        <w:tc>
          <w:tcPr>
            <w:tcW w:w="569"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558"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706" w:type="dxa"/>
            <w:vMerge w:val="restart"/>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03"/>
              <w:rPr>
                <w:rFonts w:ascii="Times New Roman" w:eastAsia="Times New Roman" w:hAnsi="Times New Roman" w:cs="Times New Roman"/>
                <w:sz w:val="20"/>
                <w:szCs w:val="20"/>
                <w:lang w:eastAsia="ru-RU"/>
              </w:rPr>
            </w:pPr>
            <w:r w:rsidRPr="00CA5F17">
              <w:rPr>
                <w:rFonts w:ascii="Times New Roman" w:eastAsia="Times New Roman" w:hAnsi="Times New Roman" w:cs="Times New Roman"/>
                <w:bCs/>
                <w:sz w:val="20"/>
                <w:szCs w:val="20"/>
                <w:lang w:eastAsia="ru-RU"/>
              </w:rPr>
              <w:t>1.7</w:t>
            </w:r>
            <w:r w:rsidRPr="00CA5F17">
              <w:rPr>
                <w:rFonts w:ascii="Times New Roman" w:eastAsiaTheme="minorEastAsia" w:hAnsi="Times New Roman" w:cs="Times New Roman"/>
                <w:bCs/>
                <w:sz w:val="20"/>
                <w:szCs w:val="20"/>
                <w:lang w:eastAsia="ru-RU"/>
              </w:rPr>
              <w:t xml:space="preserve"> </w:t>
            </w:r>
            <w:r w:rsidRPr="00CA5F17">
              <w:rPr>
                <w:rFonts w:ascii="Times New Roman" w:eastAsia="Times New Roman" w:hAnsi="Times New Roman" w:cs="Times New Roman"/>
                <w:sz w:val="20"/>
                <w:szCs w:val="20"/>
                <w:lang w:eastAsia="ru-RU"/>
              </w:rPr>
              <w:t xml:space="preserve">Надання матеріальної допомоги одному з членів сім’ї померлого учасника бойових дій звільненому з </w:t>
            </w:r>
            <w:r w:rsidRPr="00CA5F17">
              <w:rPr>
                <w:rFonts w:ascii="Times New Roman" w:eastAsia="Times New Roman" w:hAnsi="Times New Roman" w:cs="Times New Roman"/>
                <w:sz w:val="20"/>
                <w:szCs w:val="20"/>
                <w:lang w:eastAsia="ru-RU"/>
              </w:rPr>
              <w:lastRenderedPageBreak/>
              <w:t>військової служби, який похований на території Новороздільської громади</w:t>
            </w: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lastRenderedPageBreak/>
              <w:t>Витрат (тис. грн.)</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40,0</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556"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color w:val="FF0000"/>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p w:rsidR="00CA5F17" w:rsidRPr="00CA5F17" w:rsidRDefault="00CA5F17" w:rsidP="00B07F30">
            <w:pPr>
              <w:spacing w:after="0" w:line="240" w:lineRule="auto"/>
              <w:ind w:left="-73" w:firstLine="20"/>
              <w:rPr>
                <w:rFonts w:ascii="Times New Roman" w:eastAsia="Times New Roman" w:hAnsi="Times New Roman" w:cs="Times New Roman"/>
                <w:b/>
                <w:sz w:val="20"/>
                <w:szCs w:val="20"/>
                <w:lang w:eastAsia="ru-RU"/>
              </w:rPr>
            </w:pPr>
          </w:p>
        </w:tc>
        <w:tc>
          <w:tcPr>
            <w:tcW w:w="1133" w:type="dxa"/>
            <w:vMerge w:val="restart"/>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04"/>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Міський бюджет</w:t>
            </w: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40,0</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701" w:type="dxa"/>
            <w:vMerge w:val="restart"/>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Додаткова адресна підтримка членів сімей учасників АТО</w:t>
            </w: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продукту</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 xml:space="preserve">Середній розмір </w:t>
            </w:r>
            <w:r w:rsidRPr="00CA5F17">
              <w:rPr>
                <w:rFonts w:ascii="Times New Roman" w:eastAsia="Times New Roman" w:hAnsi="Times New Roman" w:cs="Times New Roman"/>
                <w:sz w:val="20"/>
                <w:szCs w:val="20"/>
                <w:lang w:eastAsia="ru-RU"/>
              </w:rPr>
              <w:lastRenderedPageBreak/>
              <w:t>допомоги</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lastRenderedPageBreak/>
              <w:t>20,0</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0,</w:t>
            </w:r>
            <w:r w:rsidRPr="00CA5F17">
              <w:rPr>
                <w:rFonts w:ascii="Times New Roman" w:eastAsia="Times New Roman" w:hAnsi="Times New Roman" w:cs="Times New Roman"/>
                <w:sz w:val="20"/>
                <w:szCs w:val="20"/>
                <w:lang w:val="en-US" w:eastAsia="ru-RU"/>
              </w:rPr>
              <w:t>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val="en-US" w:eastAsia="ru-RU"/>
              </w:rPr>
              <w:t>0</w:t>
            </w:r>
            <w:r w:rsidRPr="00CA5F17">
              <w:rPr>
                <w:rFonts w:ascii="Times New Roman" w:eastAsia="Times New Roman" w:hAnsi="Times New Roman" w:cs="Times New Roman"/>
                <w:sz w:val="20"/>
                <w:szCs w:val="20"/>
                <w:lang w:eastAsia="ru-RU"/>
              </w:rPr>
              <w:t>,</w:t>
            </w:r>
            <w:r w:rsidRPr="00CA5F17">
              <w:rPr>
                <w:rFonts w:ascii="Times New Roman" w:eastAsia="Times New Roman" w:hAnsi="Times New Roman" w:cs="Times New Roman"/>
                <w:sz w:val="20"/>
                <w:szCs w:val="20"/>
                <w:lang w:val="en-US" w:eastAsia="ru-RU"/>
              </w:rPr>
              <w:t>0</w:t>
            </w: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20,0</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0,</w:t>
            </w:r>
            <w:r w:rsidRPr="00CA5F17">
              <w:rPr>
                <w:rFonts w:ascii="Times New Roman" w:eastAsia="Times New Roman" w:hAnsi="Times New Roman" w:cs="Times New Roman"/>
                <w:sz w:val="20"/>
                <w:szCs w:val="20"/>
                <w:lang w:val="en-US" w:eastAsia="ru-RU"/>
              </w:rPr>
              <w:t>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val="en-US" w:eastAsia="ru-RU"/>
              </w:rPr>
              <w:t>0</w:t>
            </w:r>
            <w:r w:rsidRPr="00CA5F17">
              <w:rPr>
                <w:rFonts w:ascii="Times New Roman" w:eastAsia="Times New Roman" w:hAnsi="Times New Roman" w:cs="Times New Roman"/>
                <w:sz w:val="20"/>
                <w:szCs w:val="20"/>
                <w:lang w:eastAsia="ru-RU"/>
              </w:rPr>
              <w:t>,</w:t>
            </w:r>
            <w:r w:rsidRPr="00CA5F17">
              <w:rPr>
                <w:rFonts w:ascii="Times New Roman" w:eastAsia="Times New Roman" w:hAnsi="Times New Roman" w:cs="Times New Roman"/>
                <w:sz w:val="20"/>
                <w:szCs w:val="20"/>
                <w:lang w:val="en-US" w:eastAsia="ru-RU"/>
              </w:rPr>
              <w:t>0</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якість,%</w:t>
            </w:r>
          </w:p>
        </w:tc>
        <w:tc>
          <w:tcPr>
            <w:tcW w:w="738"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100</w:t>
            </w:r>
          </w:p>
        </w:tc>
        <w:tc>
          <w:tcPr>
            <w:tcW w:w="992"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0</w:t>
            </w:r>
          </w:p>
        </w:tc>
        <w:tc>
          <w:tcPr>
            <w:tcW w:w="821" w:type="dxa"/>
            <w:gridSpan w:val="2"/>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0</w:t>
            </w: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277"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hideMark/>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556"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val="restart"/>
            <w:tcBorders>
              <w:top w:val="single" w:sz="4" w:space="0" w:color="auto"/>
              <w:left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558" w:type="dxa"/>
            <w:vMerge w:val="restart"/>
            <w:tcBorders>
              <w:top w:val="single" w:sz="4" w:space="0" w:color="auto"/>
              <w:left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706" w:type="dxa"/>
            <w:vMerge w:val="restart"/>
            <w:tcBorders>
              <w:top w:val="single" w:sz="4" w:space="0" w:color="auto"/>
              <w:left w:val="single" w:sz="4" w:space="0" w:color="auto"/>
              <w:right w:val="single" w:sz="4" w:space="0" w:color="auto"/>
            </w:tcBorders>
          </w:tcPr>
          <w:p w:rsidR="00CA5F17" w:rsidRPr="00CA5F17" w:rsidRDefault="00CA5F17" w:rsidP="00B07F30">
            <w:pPr>
              <w:spacing w:after="0" w:line="240" w:lineRule="auto"/>
              <w:ind w:left="-103"/>
              <w:rPr>
                <w:rFonts w:ascii="Times New Roman" w:eastAsia="Times New Roman" w:hAnsi="Times New Roman" w:cs="Times New Roman"/>
                <w:sz w:val="20"/>
                <w:szCs w:val="20"/>
                <w:lang w:eastAsia="ru-RU"/>
              </w:rPr>
            </w:pPr>
            <w:r w:rsidRPr="00CA5F17">
              <w:rPr>
                <w:rFonts w:ascii="Times New Roman" w:eastAsia="Times New Roman" w:hAnsi="Times New Roman" w:cs="Times New Roman"/>
                <w:bCs/>
                <w:sz w:val="20"/>
                <w:szCs w:val="20"/>
                <w:lang w:eastAsia="ru-RU"/>
              </w:rPr>
              <w:t>1.8</w:t>
            </w:r>
            <w:r w:rsidRPr="00CA5F17">
              <w:rPr>
                <w:rFonts w:ascii="Times New Roman" w:eastAsiaTheme="minorEastAsia" w:hAnsi="Times New Roman" w:cs="Times New Roman"/>
                <w:bCs/>
                <w:sz w:val="20"/>
                <w:szCs w:val="20"/>
                <w:lang w:eastAsia="ru-RU"/>
              </w:rPr>
              <w:t xml:space="preserve"> </w:t>
            </w:r>
            <w:r w:rsidRPr="00CA5F17">
              <w:rPr>
                <w:rFonts w:ascii="Times New Roman" w:eastAsia="Times New Roman" w:hAnsi="Times New Roman" w:cs="Times New Roman"/>
                <w:sz w:val="20"/>
                <w:szCs w:val="20"/>
                <w:lang w:eastAsia="ru-RU"/>
              </w:rPr>
              <w:t xml:space="preserve">Надання та виплати одноразової грошової допомоги на/ за встановлення пам’ятних знаків на могилах загиблих (померлих) Захисників та Захисниць України, ветеранів війни, бійців добровольців АТО, постраждалих учасників Революції Гідності на </w:t>
            </w:r>
            <w:r w:rsidRPr="00CA5F17">
              <w:rPr>
                <w:rFonts w:ascii="Times New Roman" w:eastAsia="Times New Roman" w:hAnsi="Times New Roman" w:cs="Times New Roman"/>
                <w:b/>
                <w:bCs/>
                <w:sz w:val="20"/>
                <w:szCs w:val="20"/>
                <w:lang w:eastAsia="ru-RU"/>
              </w:rPr>
              <w:t>умовах співфінансування</w:t>
            </w: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Витрат (тис. грн.)</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160,0</w:t>
            </w: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55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color w:val="FF0000"/>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p w:rsidR="00CA5F17" w:rsidRPr="00CA5F17" w:rsidRDefault="00CA5F17" w:rsidP="00B07F30">
            <w:pPr>
              <w:spacing w:after="0" w:line="240" w:lineRule="auto"/>
              <w:ind w:left="-73" w:firstLine="20"/>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104"/>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Міський бюджет</w:t>
            </w: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160,0</w:t>
            </w: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701" w:type="dxa"/>
            <w:vMerge w:val="restart"/>
            <w:tcBorders>
              <w:top w:val="single" w:sz="4" w:space="0" w:color="auto"/>
              <w:left w:val="single" w:sz="4" w:space="0" w:color="auto"/>
              <w:right w:val="single" w:sz="4" w:space="0" w:color="auto"/>
            </w:tcBorders>
            <w:vAlign w:val="center"/>
          </w:tcPr>
          <w:p w:rsidR="00CA5F17" w:rsidRPr="00CA5F17" w:rsidRDefault="00CA5F17" w:rsidP="00B07F30">
            <w:pPr>
              <w:spacing w:after="0" w:line="240" w:lineRule="auto"/>
              <w:jc w:val="center"/>
              <w:rPr>
                <w:rFonts w:ascii="Times New Roman" w:eastAsia="Times New Roman" w:hAnsi="Times New Roman" w:cs="Times New Roman"/>
                <w:color w:val="000000"/>
                <w:sz w:val="20"/>
                <w:szCs w:val="20"/>
                <w:lang w:eastAsia="ru-RU"/>
              </w:rPr>
            </w:pPr>
            <w:r w:rsidRPr="00CA5F17">
              <w:rPr>
                <w:rFonts w:ascii="Times New Roman" w:eastAsia="Times New Roman" w:hAnsi="Times New Roman" w:cs="Times New Roman"/>
                <w:color w:val="000000"/>
                <w:sz w:val="20"/>
                <w:szCs w:val="20"/>
                <w:lang w:eastAsia="ru-RU"/>
              </w:rPr>
              <w:t>Забезпечити належне і достойне поховання військовослужбовців</w:t>
            </w:r>
          </w:p>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продукту</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Кількість заяв</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8</w:t>
            </w: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556"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8</w:t>
            </w: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701"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ефективність</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556"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1701"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Середній розмір допомоги (тис. грн)</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20,0</w:t>
            </w: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0,</w:t>
            </w:r>
            <w:r w:rsidRPr="00CA5F17">
              <w:rPr>
                <w:rFonts w:ascii="Times New Roman" w:eastAsia="Times New Roman" w:hAnsi="Times New Roman" w:cs="Times New Roman"/>
                <w:sz w:val="20"/>
                <w:szCs w:val="20"/>
                <w:lang w:val="en-US" w:eastAsia="ru-RU"/>
              </w:rPr>
              <w:t>0</w:t>
            </w: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val="en-US" w:eastAsia="ru-RU"/>
              </w:rPr>
              <w:t>0</w:t>
            </w:r>
            <w:r w:rsidRPr="00CA5F17">
              <w:rPr>
                <w:rFonts w:ascii="Times New Roman" w:eastAsia="Times New Roman" w:hAnsi="Times New Roman" w:cs="Times New Roman"/>
                <w:sz w:val="20"/>
                <w:szCs w:val="20"/>
                <w:lang w:eastAsia="ru-RU"/>
              </w:rPr>
              <w:t>,</w:t>
            </w:r>
            <w:r w:rsidRPr="00CA5F17">
              <w:rPr>
                <w:rFonts w:ascii="Times New Roman" w:eastAsia="Times New Roman" w:hAnsi="Times New Roman" w:cs="Times New Roman"/>
                <w:sz w:val="20"/>
                <w:szCs w:val="20"/>
                <w:lang w:val="en-US" w:eastAsia="ru-RU"/>
              </w:rPr>
              <w:t>0</w:t>
            </w:r>
          </w:p>
        </w:tc>
        <w:tc>
          <w:tcPr>
            <w:tcW w:w="1556"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20,0</w:t>
            </w: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eastAsia="ru-RU"/>
              </w:rPr>
              <w:t>0,</w:t>
            </w:r>
            <w:r w:rsidRPr="00CA5F17">
              <w:rPr>
                <w:rFonts w:ascii="Times New Roman" w:eastAsia="Times New Roman" w:hAnsi="Times New Roman" w:cs="Times New Roman"/>
                <w:sz w:val="20"/>
                <w:szCs w:val="20"/>
                <w:lang w:val="en-US" w:eastAsia="ru-RU"/>
              </w:rPr>
              <w:t>0</w:t>
            </w: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val="en-US" w:eastAsia="ru-RU"/>
              </w:rPr>
            </w:pPr>
            <w:r w:rsidRPr="00CA5F17">
              <w:rPr>
                <w:rFonts w:ascii="Times New Roman" w:eastAsia="Times New Roman" w:hAnsi="Times New Roman" w:cs="Times New Roman"/>
                <w:sz w:val="20"/>
                <w:szCs w:val="20"/>
                <w:lang w:val="en-US" w:eastAsia="ru-RU"/>
              </w:rPr>
              <w:t>0</w:t>
            </w:r>
            <w:r w:rsidRPr="00CA5F17">
              <w:rPr>
                <w:rFonts w:ascii="Times New Roman" w:eastAsia="Times New Roman" w:hAnsi="Times New Roman" w:cs="Times New Roman"/>
                <w:sz w:val="20"/>
                <w:szCs w:val="20"/>
                <w:lang w:eastAsia="ru-RU"/>
              </w:rPr>
              <w:t>,</w:t>
            </w:r>
            <w:r w:rsidRPr="00CA5F17">
              <w:rPr>
                <w:rFonts w:ascii="Times New Roman" w:eastAsia="Times New Roman" w:hAnsi="Times New Roman" w:cs="Times New Roman"/>
                <w:sz w:val="20"/>
                <w:szCs w:val="20"/>
                <w:lang w:val="en-US" w:eastAsia="ru-RU"/>
              </w:rPr>
              <w:t>0</w:t>
            </w:r>
          </w:p>
        </w:tc>
        <w:tc>
          <w:tcPr>
            <w:tcW w:w="1701"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111"/>
              <w:rPr>
                <w:rFonts w:ascii="Times New Roman" w:eastAsia="Times New Roman" w:hAnsi="Times New Roman" w:cs="Times New Roman"/>
                <w:b/>
                <w:sz w:val="20"/>
                <w:szCs w:val="20"/>
                <w:lang w:eastAsia="ru-RU"/>
              </w:rPr>
            </w:pPr>
            <w:r w:rsidRPr="00CA5F17">
              <w:rPr>
                <w:rFonts w:ascii="Times New Roman" w:eastAsia="Times New Roman" w:hAnsi="Times New Roman" w:cs="Times New Roman"/>
                <w:sz w:val="20"/>
                <w:szCs w:val="20"/>
                <w:lang w:eastAsia="ru-RU"/>
              </w:rPr>
              <w:t>якість,%</w:t>
            </w: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100</w:t>
            </w: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0</w:t>
            </w: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r w:rsidRPr="00CA5F17">
              <w:rPr>
                <w:rFonts w:ascii="Times New Roman" w:eastAsia="Times New Roman" w:hAnsi="Times New Roman" w:cs="Times New Roman"/>
                <w:bCs/>
                <w:sz w:val="20"/>
                <w:szCs w:val="20"/>
                <w:lang w:eastAsia="ru-RU"/>
              </w:rPr>
              <w:t>0</w:t>
            </w:r>
          </w:p>
        </w:tc>
        <w:tc>
          <w:tcPr>
            <w:tcW w:w="1556"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701" w:type="dxa"/>
            <w:vMerge/>
            <w:tcBorders>
              <w:left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r w:rsidR="00CA5F17" w:rsidRPr="00CA5F17" w:rsidTr="00985A97">
        <w:tblPrEx>
          <w:tblLook w:val="04A0"/>
        </w:tblPrEx>
        <w:trPr>
          <w:trHeight w:val="333"/>
        </w:trPr>
        <w:tc>
          <w:tcPr>
            <w:tcW w:w="569" w:type="dxa"/>
            <w:vMerge/>
            <w:tcBorders>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558" w:type="dxa"/>
            <w:vMerge/>
            <w:tcBorders>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706" w:type="dxa"/>
            <w:vMerge/>
            <w:tcBorders>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Cs/>
                <w:sz w:val="20"/>
                <w:szCs w:val="20"/>
                <w:lang w:eastAsia="ru-RU"/>
              </w:rPr>
            </w:pPr>
          </w:p>
        </w:tc>
        <w:tc>
          <w:tcPr>
            <w:tcW w:w="1700"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73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992"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821"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556"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c>
          <w:tcPr>
            <w:tcW w:w="1133"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277"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276"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ind w:left="709"/>
              <w:rPr>
                <w:rFonts w:ascii="Times New Roman" w:eastAsia="Times New Roman" w:hAnsi="Times New Roman" w:cs="Times New Roman"/>
                <w:b/>
                <w:sz w:val="20"/>
                <w:szCs w:val="20"/>
                <w:lang w:eastAsia="ru-RU"/>
              </w:rPr>
            </w:pPr>
          </w:p>
        </w:tc>
        <w:tc>
          <w:tcPr>
            <w:tcW w:w="1701" w:type="dxa"/>
            <w:vMerge/>
            <w:tcBorders>
              <w:left w:val="single" w:sz="4" w:space="0" w:color="auto"/>
              <w:bottom w:val="single" w:sz="4" w:space="0" w:color="auto"/>
              <w:right w:val="single" w:sz="4" w:space="0" w:color="auto"/>
            </w:tcBorders>
            <w:vAlign w:val="center"/>
          </w:tcPr>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c>
      </w:tr>
    </w:tbl>
    <w:p w:rsidR="00CA5F17" w:rsidRPr="00CA5F17" w:rsidRDefault="00CA5F17" w:rsidP="00B07F30">
      <w:pPr>
        <w:spacing w:after="0" w:line="240" w:lineRule="auto"/>
        <w:rPr>
          <w:rFonts w:ascii="Times New Roman" w:eastAsia="Times New Roman" w:hAnsi="Times New Roman" w:cs="Times New Roman"/>
          <w:b/>
          <w:sz w:val="20"/>
          <w:szCs w:val="20"/>
          <w:lang w:eastAsia="ru-RU"/>
        </w:rPr>
      </w:pPr>
    </w:p>
    <w:tbl>
      <w:tblPr>
        <w:tblW w:w="16175"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9"/>
        <w:gridCol w:w="1849"/>
        <w:gridCol w:w="2140"/>
        <w:gridCol w:w="1696"/>
        <w:gridCol w:w="713"/>
        <w:gridCol w:w="709"/>
        <w:gridCol w:w="142"/>
        <w:gridCol w:w="567"/>
        <w:gridCol w:w="12"/>
        <w:gridCol w:w="1698"/>
        <w:gridCol w:w="1280"/>
        <w:gridCol w:w="983"/>
        <w:gridCol w:w="993"/>
        <w:gridCol w:w="992"/>
        <w:gridCol w:w="1842"/>
      </w:tblGrid>
      <w:tr w:rsidR="00CA5F17" w:rsidRPr="00CA5F17" w:rsidTr="005370B6">
        <w:trPr>
          <w:trHeight w:val="560"/>
        </w:trPr>
        <w:tc>
          <w:tcPr>
            <w:tcW w:w="560" w:type="dxa"/>
            <w:vMerge w:val="restart"/>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w:t>
            </w:r>
          </w:p>
        </w:tc>
        <w:tc>
          <w:tcPr>
            <w:tcW w:w="1850" w:type="dxa"/>
            <w:vMerge w:val="restart"/>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 Забезпечення поховання загиблих (померлих) військовослужбовців внаслідок військової агресії російської федерації проти України</w:t>
            </w:r>
          </w:p>
        </w:tc>
        <w:tc>
          <w:tcPr>
            <w:tcW w:w="2141" w:type="dxa"/>
            <w:vMerge w:val="restart"/>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2.1. Часткове відшкодування витрат за здійснене поховання загиблих (померлих) військовослужбовців внаслідок військової агресії російської федерації проти України</w:t>
            </w: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Витрат (тис. грн.)</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310,0</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00,0</w:t>
            </w:r>
          </w:p>
        </w:tc>
        <w:tc>
          <w:tcPr>
            <w:tcW w:w="1699" w:type="dxa"/>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tc>
        <w:tc>
          <w:tcPr>
            <w:tcW w:w="1277" w:type="dxa"/>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eastAsia="ru-RU"/>
              </w:rPr>
              <w:t>Міський бюджет</w:t>
            </w: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310,0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00,0</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00,0</w:t>
            </w:r>
          </w:p>
        </w:tc>
        <w:tc>
          <w:tcPr>
            <w:tcW w:w="1843" w:type="dxa"/>
            <w:vMerge w:val="restart"/>
          </w:tcPr>
          <w:p w:rsidR="00CA5F17" w:rsidRPr="00CA5F17" w:rsidRDefault="00CA5F17" w:rsidP="00B07F30">
            <w:pPr>
              <w:spacing w:after="0" w:line="240" w:lineRule="auto"/>
              <w:jc w:val="center"/>
              <w:rPr>
                <w:rFonts w:ascii="Times New Roman" w:eastAsia="Times New Roman" w:hAnsi="Times New Roman" w:cs="Times New Roman"/>
                <w:color w:val="000000"/>
                <w:sz w:val="20"/>
                <w:szCs w:val="20"/>
                <w:lang w:eastAsia="ru-RU"/>
              </w:rPr>
            </w:pPr>
            <w:r w:rsidRPr="00CA5F17">
              <w:rPr>
                <w:rFonts w:ascii="Times New Roman" w:eastAsia="Times New Roman" w:hAnsi="Times New Roman" w:cs="Times New Roman"/>
                <w:color w:val="000000"/>
                <w:sz w:val="20"/>
                <w:szCs w:val="20"/>
                <w:lang w:eastAsia="ru-RU"/>
              </w:rPr>
              <w:t xml:space="preserve">Забезпечити належне і достойне поховання учасників АТО, ООС, </w:t>
            </w:r>
            <w:r w:rsidRPr="00CA5F17">
              <w:rPr>
                <w:rFonts w:ascii="Times New Roman" w:eastAsia="Times New Roman" w:hAnsi="Times New Roman" w:cs="Times New Roman"/>
                <w:sz w:val="20"/>
                <w:szCs w:val="20"/>
                <w:lang w:eastAsia="ru-RU"/>
              </w:rPr>
              <w:t xml:space="preserve">загиблих (померлих) військовослужбовців внаслідок військової агресії російської федерації проти </w:t>
            </w:r>
            <w:r w:rsidRPr="00CA5F17">
              <w:rPr>
                <w:rFonts w:ascii="Times New Roman" w:eastAsia="Times New Roman" w:hAnsi="Times New Roman" w:cs="Times New Roman"/>
                <w:sz w:val="20"/>
                <w:szCs w:val="20"/>
                <w:lang w:eastAsia="ru-RU"/>
              </w:rPr>
              <w:lastRenderedPageBreak/>
              <w:t>України</w:t>
            </w:r>
          </w:p>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337"/>
        </w:trPr>
        <w:tc>
          <w:tcPr>
            <w:tcW w:w="560"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Продукту, люд.</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17</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412"/>
        </w:trPr>
        <w:tc>
          <w:tcPr>
            <w:tcW w:w="560"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Ефективність, тис. грн. од</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18,2</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467"/>
        </w:trPr>
        <w:tc>
          <w:tcPr>
            <w:tcW w:w="560"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369"/>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якість,%</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100</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560"/>
        </w:trPr>
        <w:tc>
          <w:tcPr>
            <w:tcW w:w="560" w:type="dxa"/>
            <w:vMerge w:val="restart"/>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lastRenderedPageBreak/>
              <w:t>3</w:t>
            </w:r>
          </w:p>
        </w:tc>
        <w:tc>
          <w:tcPr>
            <w:tcW w:w="1850" w:type="dxa"/>
            <w:vMerge w:val="restart"/>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3. </w:t>
            </w:r>
            <w:r w:rsidRPr="00CA5F17">
              <w:rPr>
                <w:rFonts w:ascii="Times New Roman" w:eastAsiaTheme="minorEastAsia" w:hAnsi="Times New Roman" w:cs="Times New Roman"/>
                <w:sz w:val="20"/>
                <w:szCs w:val="20"/>
                <w:lang w:eastAsia="ru-RU"/>
              </w:rPr>
              <w:t xml:space="preserve">Організація заходів для реабілітації, освітньо-культурних, медичних заходів військовослужбовцям </w:t>
            </w:r>
            <w:r w:rsidRPr="00CA5F17">
              <w:rPr>
                <w:rFonts w:ascii="Times New Roman" w:eastAsiaTheme="minorEastAsia" w:hAnsi="Times New Roman" w:cs="Times New Roman"/>
                <w:sz w:val="18"/>
                <w:szCs w:val="18"/>
                <w:lang w:eastAsia="ru-RU"/>
              </w:rPr>
              <w:t>(та членів їх сімей),</w:t>
            </w:r>
            <w:r w:rsidRPr="00CA5F17">
              <w:rPr>
                <w:rFonts w:ascii="Times New Roman" w:eastAsiaTheme="minorEastAsia" w:hAnsi="Times New Roman" w:cs="Times New Roman"/>
                <w:sz w:val="20"/>
                <w:szCs w:val="20"/>
                <w:lang w:eastAsia="ru-RU"/>
              </w:rPr>
              <w:t xml:space="preserve"> які виконували заходи по забезпеченні оборони України, захисту безпеки населення та інтересів держави у зв’язку  з військовою агресією  Російської  федерації проти України</w:t>
            </w:r>
            <w:r w:rsidRPr="00CA5F17">
              <w:rPr>
                <w:rFonts w:ascii="Times New Roman" w:eastAsia="Times New Roman" w:hAnsi="Times New Roman" w:cs="Times New Roman"/>
                <w:sz w:val="20"/>
                <w:szCs w:val="20"/>
                <w:lang w:eastAsia="ru-RU"/>
              </w:rPr>
              <w:t>.</w:t>
            </w:r>
          </w:p>
        </w:tc>
        <w:tc>
          <w:tcPr>
            <w:tcW w:w="2141" w:type="dxa"/>
            <w:vMerge w:val="restart"/>
          </w:tcPr>
          <w:p w:rsidR="00CA5F17" w:rsidRPr="00CA5F17" w:rsidRDefault="00CA5F17" w:rsidP="00B07F30">
            <w:pPr>
              <w:spacing w:after="0" w:line="240" w:lineRule="auto"/>
              <w:rPr>
                <w:rFonts w:ascii="Times New Roman" w:eastAsiaTheme="minorEastAsia" w:hAnsi="Times New Roman" w:cs="Times New Roman"/>
                <w:sz w:val="20"/>
                <w:szCs w:val="20"/>
                <w:lang w:eastAsia="ru-RU"/>
              </w:rPr>
            </w:pPr>
            <w:r w:rsidRPr="00CA5F17">
              <w:rPr>
                <w:rFonts w:ascii="Times New Roman" w:eastAsia="Times New Roman" w:hAnsi="Times New Roman" w:cs="Times New Roman"/>
                <w:sz w:val="20"/>
                <w:szCs w:val="20"/>
                <w:lang w:eastAsia="ru-RU"/>
              </w:rPr>
              <w:t>3.1.</w:t>
            </w:r>
            <w:r w:rsidRPr="00CA5F17">
              <w:rPr>
                <w:rFonts w:ascii="Times New Roman" w:eastAsiaTheme="minorEastAsia" w:hAnsi="Times New Roman" w:cs="Times New Roman"/>
                <w:sz w:val="20"/>
                <w:szCs w:val="20"/>
                <w:lang w:eastAsia="ru-RU"/>
              </w:rPr>
              <w:t>Організація</w:t>
            </w:r>
          </w:p>
          <w:p w:rsidR="00CA5F17" w:rsidRPr="00CA5F17" w:rsidRDefault="00CA5F17" w:rsidP="00B07F30">
            <w:pPr>
              <w:spacing w:after="0" w:line="240" w:lineRule="auto"/>
              <w:rPr>
                <w:rFonts w:ascii="Times New Roman" w:eastAsia="Times New Roman" w:hAnsi="Times New Roman" w:cs="Times New Roman"/>
                <w:sz w:val="20"/>
                <w:szCs w:val="20"/>
                <w:lang w:eastAsia="ru-RU"/>
              </w:rPr>
            </w:pPr>
            <w:r w:rsidRPr="00CA5F17">
              <w:rPr>
                <w:rFonts w:ascii="Times New Roman" w:eastAsiaTheme="minorEastAsia" w:hAnsi="Times New Roman" w:cs="Times New Roman"/>
                <w:sz w:val="20"/>
                <w:szCs w:val="20"/>
                <w:lang w:eastAsia="ru-RU"/>
              </w:rPr>
              <w:t xml:space="preserve">заходів для реабілітації, освітньо-культурних, медичних заходів військовослужбовцям </w:t>
            </w:r>
            <w:r w:rsidRPr="00CA5F17">
              <w:rPr>
                <w:rFonts w:ascii="Times New Roman" w:eastAsiaTheme="minorEastAsia" w:hAnsi="Times New Roman" w:cs="Times New Roman"/>
                <w:sz w:val="18"/>
                <w:szCs w:val="18"/>
                <w:lang w:eastAsia="ru-RU"/>
              </w:rPr>
              <w:t>(та членів їх сімей),</w:t>
            </w:r>
            <w:r w:rsidRPr="00CA5F17">
              <w:rPr>
                <w:rFonts w:ascii="Times New Roman" w:eastAsiaTheme="minorEastAsia" w:hAnsi="Times New Roman" w:cs="Times New Roman"/>
                <w:sz w:val="20"/>
                <w:szCs w:val="20"/>
                <w:lang w:eastAsia="ru-RU"/>
              </w:rPr>
              <w:t xml:space="preserve"> які виконували заходи по забезпеченні оборони України, захисту безпеки населення та інтересів держави у зв’язку  з військовою агресією  Російської  федерації проти України</w:t>
            </w:r>
            <w:r w:rsidRPr="00CA5F17">
              <w:rPr>
                <w:rFonts w:ascii="Times New Roman" w:eastAsia="Times New Roman" w:hAnsi="Times New Roman" w:cs="Times New Roman"/>
                <w:sz w:val="20"/>
                <w:szCs w:val="20"/>
                <w:lang w:eastAsia="ru-RU"/>
              </w:rPr>
              <w:t>.</w:t>
            </w: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Витрат (тис. грн.)</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699" w:type="dxa"/>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tc>
        <w:tc>
          <w:tcPr>
            <w:tcW w:w="1277" w:type="dxa"/>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eastAsia="ru-RU"/>
              </w:rPr>
              <w:t>Міський бюджет</w:t>
            </w: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0,0</w:t>
            </w:r>
          </w:p>
        </w:tc>
        <w:tc>
          <w:tcPr>
            <w:tcW w:w="1843" w:type="dxa"/>
            <w:vMerge w:val="restart"/>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Забезпечити о</w:t>
            </w:r>
            <w:r w:rsidRPr="00CA5F17">
              <w:rPr>
                <w:rFonts w:ascii="Times New Roman" w:eastAsiaTheme="minorEastAsia" w:hAnsi="Times New Roman" w:cs="Times New Roman"/>
                <w:sz w:val="20"/>
                <w:szCs w:val="20"/>
                <w:lang w:eastAsia="ru-RU"/>
              </w:rPr>
              <w:t xml:space="preserve">рганізацію заходів для участі в культурно-освітніх, медичних заходів військовослужбовців </w:t>
            </w:r>
            <w:r w:rsidRPr="00CA5F17">
              <w:rPr>
                <w:rFonts w:ascii="Times New Roman" w:eastAsiaTheme="minorEastAsia" w:hAnsi="Times New Roman" w:cs="Times New Roman"/>
                <w:sz w:val="18"/>
                <w:szCs w:val="18"/>
                <w:lang w:eastAsia="ru-RU"/>
              </w:rPr>
              <w:t>(та членів їх сімей),</w:t>
            </w:r>
            <w:r w:rsidRPr="00CA5F17">
              <w:rPr>
                <w:rFonts w:ascii="Times New Roman" w:eastAsiaTheme="minorEastAsia" w:hAnsi="Times New Roman" w:cs="Times New Roman"/>
                <w:sz w:val="20"/>
                <w:szCs w:val="20"/>
                <w:lang w:eastAsia="ru-RU"/>
              </w:rPr>
              <w:t xml:space="preserve"> які виконували заходи по забезпеченні оборони України, захисту безпеки населення та інтересів держави у зв’язку  з військовою агресією  Російської  федерації</w:t>
            </w:r>
          </w:p>
        </w:tc>
      </w:tr>
      <w:tr w:rsidR="00CA5F17" w:rsidRPr="00CA5F17" w:rsidTr="005370B6">
        <w:trPr>
          <w:trHeight w:val="337"/>
        </w:trPr>
        <w:tc>
          <w:tcPr>
            <w:tcW w:w="560"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 xml:space="preserve">Продукту, кількість перевезень </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412"/>
        </w:trPr>
        <w:tc>
          <w:tcPr>
            <w:tcW w:w="560"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Ефективність, середній розмір, грн.</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r w:rsidRPr="00CA5F17">
              <w:rPr>
                <w:rFonts w:ascii="Times New Roman" w:eastAsia="Times New Roman" w:hAnsi="Times New Roman" w:cs="Times New Roman"/>
                <w:sz w:val="20"/>
                <w:szCs w:val="20"/>
                <w:lang w:val="ru-RU" w:eastAsia="ru-RU"/>
              </w:rPr>
              <w:t>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467"/>
        </w:trPr>
        <w:tc>
          <w:tcPr>
            <w:tcW w:w="560" w:type="dxa"/>
            <w:vMerge/>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val="ru-RU" w:eastAsia="ru-RU"/>
              </w:rPr>
            </w:pP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369"/>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20"/>
                <w:szCs w:val="20"/>
                <w:lang w:eastAsia="ru-RU"/>
              </w:rPr>
            </w:pPr>
          </w:p>
        </w:tc>
        <w:tc>
          <w:tcPr>
            <w:tcW w:w="1850"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якість,%</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709"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718" w:type="dxa"/>
            <w:gridSpan w:val="3"/>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699" w:type="dxa"/>
            <w:vMerge/>
          </w:tcPr>
          <w:p w:rsidR="00CA5F17" w:rsidRPr="00CA5F17" w:rsidRDefault="00CA5F17" w:rsidP="00B07F30">
            <w:pPr>
              <w:spacing w:after="0" w:line="240" w:lineRule="auto"/>
              <w:rPr>
                <w:rFonts w:ascii="Times New Roman" w:eastAsia="Times New Roman" w:hAnsi="Times New Roman" w:cs="Times New Roman"/>
                <w:sz w:val="20"/>
                <w:szCs w:val="20"/>
                <w:lang w:eastAsia="ru-RU"/>
              </w:rPr>
            </w:pPr>
          </w:p>
        </w:tc>
        <w:tc>
          <w:tcPr>
            <w:tcW w:w="1277" w:type="dxa"/>
            <w:vMerge/>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20"/>
                <w:szCs w:val="20"/>
                <w:lang w:eastAsia="ru-RU"/>
              </w:rPr>
            </w:pPr>
          </w:p>
        </w:tc>
      </w:tr>
      <w:tr w:rsidR="00CA5F17" w:rsidRPr="00CA5F17" w:rsidTr="005370B6">
        <w:trPr>
          <w:trHeight w:val="560"/>
        </w:trPr>
        <w:tc>
          <w:tcPr>
            <w:tcW w:w="560" w:type="dxa"/>
            <w:vMerge w:val="restart"/>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w:t>
            </w:r>
          </w:p>
        </w:tc>
        <w:tc>
          <w:tcPr>
            <w:tcW w:w="1850" w:type="dxa"/>
            <w:vMerge w:val="restart"/>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 .Надання комплексної допомоги</w:t>
            </w:r>
          </w:p>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4.1.Соціальний супровід учасників АТО, ООС після повернення із зони бойових дій, забезпечення необхідними соціальними послугами</w:t>
            </w:r>
          </w:p>
        </w:tc>
        <w:tc>
          <w:tcPr>
            <w:tcW w:w="3837" w:type="dxa"/>
            <w:gridSpan w:val="6"/>
          </w:tcPr>
          <w:p w:rsidR="00CA5F17" w:rsidRPr="00CA5F17" w:rsidRDefault="00CA5F17" w:rsidP="00B07F30">
            <w:pPr>
              <w:spacing w:after="0" w:line="240" w:lineRule="auto"/>
              <w:ind w:left="176" w:hanging="176"/>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Позитивно вирішених</w:t>
            </w: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Посилення соціального захисту учасників АТО, ООС  та членів їх сімей</w:t>
            </w:r>
          </w:p>
        </w:tc>
      </w:tr>
      <w:tr w:rsidR="00CA5F17" w:rsidRPr="00CA5F17" w:rsidTr="005370B6">
        <w:trPr>
          <w:trHeight w:val="600"/>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4.2.Забезпечення безкоштовним харчуванням дітей учасників АТО, ООС у закладах освіти  ( для малозабезпечених за рішенням виконкому)</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 xml:space="preserve">Відділ освіти, </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val="ru-RU" w:eastAsia="ru-RU"/>
              </w:rPr>
            </w:pPr>
            <w:r w:rsidRPr="00CA5F17">
              <w:rPr>
                <w:rFonts w:ascii="Times New Roman" w:eastAsia="Times New Roman" w:hAnsi="Times New Roman" w:cs="Times New Roman"/>
                <w:sz w:val="16"/>
                <w:szCs w:val="16"/>
                <w:lang w:eastAsia="ru-RU"/>
              </w:rPr>
              <w:t>Міський бюджет</w:t>
            </w: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00.0</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Додаткова адресна підтримка сімей учасників АТО, ООС,</w:t>
            </w:r>
          </w:p>
        </w:tc>
      </w:tr>
      <w:tr w:rsidR="00CA5F17" w:rsidRPr="00CA5F17" w:rsidTr="005370B6">
        <w:trPr>
          <w:trHeight w:val="600"/>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4.3.Безкоштовне відвідування гуртків закладів культури</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bCs/>
                <w:sz w:val="16"/>
                <w:szCs w:val="16"/>
                <w:lang w:val="ru-RU"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b/>
                <w:iCs/>
                <w:sz w:val="16"/>
                <w:szCs w:val="16"/>
                <w:lang w:eastAsia="ru-RU"/>
              </w:rPr>
            </w:pPr>
            <w:r w:rsidRPr="00CA5F17">
              <w:rPr>
                <w:rFonts w:ascii="Times New Roman" w:eastAsia="Times New Roman" w:hAnsi="Times New Roman" w:cs="Times New Roman"/>
                <w:iCs/>
                <w:sz w:val="16"/>
                <w:szCs w:val="16"/>
                <w:lang w:eastAsia="ru-RU"/>
              </w:rPr>
              <w:t>управління культури, спорту та гуманітарної політики Новороздільської міської ради, відділ освіти Новороздільської міської ради</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val="ru-RU" w:eastAsia="ru-RU"/>
              </w:rPr>
            </w:pPr>
            <w:r w:rsidRPr="00CA5F17">
              <w:rPr>
                <w:rFonts w:ascii="Times New Roman" w:eastAsia="Times New Roman" w:hAnsi="Times New Roman" w:cs="Times New Roman"/>
                <w:sz w:val="16"/>
                <w:szCs w:val="16"/>
                <w:lang w:eastAsia="ru-RU"/>
              </w:rPr>
              <w:t>Міський бюджет</w:t>
            </w: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0,00</w:t>
            </w:r>
          </w:p>
        </w:tc>
        <w:tc>
          <w:tcPr>
            <w:tcW w:w="1843" w:type="dxa"/>
          </w:tcPr>
          <w:p w:rsidR="00CA5F17" w:rsidRPr="00CA5F17" w:rsidRDefault="00CA5F17" w:rsidP="00B07F30">
            <w:pPr>
              <w:spacing w:after="0" w:line="240" w:lineRule="auto"/>
              <w:ind w:left="-136" w:right="-150"/>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Додаткова адресна підтримка сімей учасників АТО,ООС, учасників бойових дій у зв’зку із військовою агресією російської федерації проти України</w:t>
            </w:r>
          </w:p>
        </w:tc>
      </w:tr>
      <w:tr w:rsidR="00CA5F17" w:rsidRPr="00CA5F17" w:rsidTr="005370B6">
        <w:trPr>
          <w:trHeight w:val="600"/>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 xml:space="preserve">4.4.Створення у музейних бібліотечних закладах тематичних виставок експозицій у тому числі </w:t>
            </w:r>
            <w:r w:rsidRPr="00CA5F17">
              <w:rPr>
                <w:rFonts w:ascii="Times New Roman" w:eastAsia="Times New Roman" w:hAnsi="Times New Roman" w:cs="Times New Roman"/>
                <w:sz w:val="16"/>
                <w:szCs w:val="16"/>
                <w:lang w:eastAsia="ru-RU"/>
              </w:rPr>
              <w:lastRenderedPageBreak/>
              <w:t>фотовиставок присвячених героїзму учасників АТО, ООС,</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bCs/>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bCs/>
                <w:iCs/>
                <w:sz w:val="16"/>
                <w:szCs w:val="16"/>
                <w:lang w:eastAsia="ru-RU"/>
              </w:rPr>
            </w:pPr>
            <w:r w:rsidRPr="00CA5F17">
              <w:rPr>
                <w:rFonts w:ascii="Times New Roman" w:eastAsia="Times New Roman" w:hAnsi="Times New Roman" w:cs="Times New Roman"/>
                <w:iCs/>
                <w:sz w:val="16"/>
                <w:szCs w:val="16"/>
                <w:lang w:eastAsia="ru-RU"/>
              </w:rPr>
              <w:t xml:space="preserve">управління культури, спорту та гуманітарної політики </w:t>
            </w:r>
            <w:r w:rsidRPr="00CA5F17">
              <w:rPr>
                <w:rFonts w:ascii="Times New Roman" w:eastAsia="Times New Roman" w:hAnsi="Times New Roman" w:cs="Times New Roman"/>
                <w:iCs/>
                <w:sz w:val="16"/>
                <w:szCs w:val="16"/>
                <w:lang w:eastAsia="ru-RU"/>
              </w:rPr>
              <w:lastRenderedPageBreak/>
              <w:t>Новороздільської міської ради, відділ освіти Новороздільської міської ради</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843" w:type="dxa"/>
          </w:tcPr>
          <w:p w:rsidR="00CA5F17" w:rsidRPr="00CA5F17" w:rsidRDefault="00CA5F17" w:rsidP="00B07F30">
            <w:pPr>
              <w:spacing w:after="0" w:line="240" w:lineRule="auto"/>
              <w:ind w:left="-136" w:right="-150"/>
              <w:jc w:val="center"/>
              <w:rPr>
                <w:rFonts w:ascii="Times New Roman" w:eastAsia="Times New Roman" w:hAnsi="Times New Roman" w:cs="Times New Roman"/>
                <w:sz w:val="16"/>
                <w:szCs w:val="16"/>
                <w:lang w:eastAsia="ru-RU"/>
              </w:rPr>
            </w:pPr>
          </w:p>
        </w:tc>
      </w:tr>
      <w:tr w:rsidR="00CA5F17" w:rsidRPr="00CA5F17" w:rsidTr="005370B6">
        <w:trPr>
          <w:trHeight w:val="600"/>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4.5.Висвітлення у засобах масової інформації заходів, спрямованих на підтримку учасників АТО, ООС та членів їх сімей</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bCs/>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bCs/>
                <w:sz w:val="16"/>
                <w:szCs w:val="16"/>
                <w:lang w:val="ru-RU" w:eastAsia="ru-RU"/>
              </w:rPr>
              <w:t>«Вісник</w:t>
            </w:r>
            <w:r w:rsidRPr="00CA5F17">
              <w:rPr>
                <w:rFonts w:ascii="Times New Roman" w:eastAsia="Times New Roman" w:hAnsi="Times New Roman" w:cs="Times New Roman"/>
                <w:bCs/>
                <w:sz w:val="16"/>
                <w:szCs w:val="16"/>
                <w:lang w:eastAsia="ru-RU"/>
              </w:rPr>
              <w:t xml:space="preserve"> </w:t>
            </w:r>
            <w:r w:rsidRPr="00CA5F17">
              <w:rPr>
                <w:rFonts w:ascii="Times New Roman" w:eastAsia="Times New Roman" w:hAnsi="Times New Roman" w:cs="Times New Roman"/>
                <w:bCs/>
                <w:sz w:val="16"/>
                <w:szCs w:val="16"/>
                <w:lang w:val="ru-RU" w:eastAsia="ru-RU"/>
              </w:rPr>
              <w:t>Розділля»</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Не потребує фінансування</w:t>
            </w: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0.00</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4.6.Забезпечення земельними ділянками учасників АТО, ООС та членів їх сімей для індивідуального будівництва згідно діючого земельного законодавства</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Новороздільська міська рада</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Не потребує фінансування</w:t>
            </w: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Додаткова адресна підтримка сімей учасників АТО, ООС,</w:t>
            </w:r>
          </w:p>
        </w:tc>
      </w:tr>
      <w:tr w:rsidR="00CA5F17" w:rsidRPr="00CA5F17" w:rsidTr="005370B6">
        <w:trPr>
          <w:trHeight w:val="2027"/>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4.7.Підтримання започаткування власної справи учасниками АТО, ООС,шляхом здійснення виплати одноразової допомоги по безробіттю для організації підприємницької діяльності</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iCs/>
                <w:sz w:val="16"/>
                <w:szCs w:val="16"/>
                <w:lang w:eastAsia="ru-RU"/>
              </w:rPr>
            </w:pPr>
            <w:r w:rsidRPr="00CA5F17">
              <w:rPr>
                <w:rFonts w:ascii="Times New Roman" w:eastAsia="Times New Roman" w:hAnsi="Times New Roman" w:cs="Times New Roman"/>
                <w:iCs/>
                <w:sz w:val="16"/>
                <w:szCs w:val="16"/>
                <w:lang w:eastAsia="ru-RU"/>
              </w:rPr>
              <w:t>Новороздільська міська філія Львівського обласного центру зайнятості</w:t>
            </w:r>
          </w:p>
        </w:tc>
        <w:tc>
          <w:tcPr>
            <w:tcW w:w="1277"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Додаткова адресна підтримка сімей учасників АТО, ООС</w:t>
            </w:r>
          </w:p>
        </w:tc>
      </w:tr>
      <w:tr w:rsidR="00CA5F17" w:rsidRPr="00CA5F17" w:rsidTr="005370B6">
        <w:trPr>
          <w:trHeight w:val="1829"/>
        </w:trPr>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4.8.Забезпечення безкоштовним оздоровленням дітей батьки яких загинули під час виконання службових обов'язків в зоні проведення АТО АТО, ООС або є учасниками АТО, ООС</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bCs/>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iCs/>
                <w:sz w:val="16"/>
                <w:szCs w:val="16"/>
                <w:lang w:eastAsia="ru-RU"/>
              </w:rPr>
              <w:t>управління культури, спорту та гуманітарної політики Новороздільської міської ради</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Додаткова адресна підтримка сімей учасників АТО, ООС</w:t>
            </w:r>
          </w:p>
        </w:tc>
      </w:tr>
      <w:tr w:rsidR="00CA5F17" w:rsidRPr="00CA5F17" w:rsidTr="005370B6">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4.9.Забезпечення безкоштовним організованим відпочинком влітку у таборах з денним перебуванням на базі навчальних закладів дітей шкільного віку батьки яких загинули, або є учасниками АТО, ООС</w:t>
            </w:r>
          </w:p>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bCs/>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val="ru-RU" w:eastAsia="ru-RU"/>
              </w:rPr>
            </w:pPr>
            <w:r w:rsidRPr="00CA5F17">
              <w:rPr>
                <w:rFonts w:ascii="Times New Roman" w:eastAsia="Times New Roman" w:hAnsi="Times New Roman" w:cs="Times New Roman"/>
                <w:iCs/>
                <w:sz w:val="16"/>
                <w:szCs w:val="16"/>
                <w:lang w:eastAsia="ru-RU"/>
              </w:rPr>
              <w:t>управління культури, спорту та гуманітарної політики Новороздільської міської ради</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Додаткова адресна підтримка сімей учасників АТО, ООС</w:t>
            </w:r>
          </w:p>
        </w:tc>
      </w:tr>
      <w:tr w:rsidR="00CA5F17" w:rsidRPr="00CA5F17" w:rsidTr="005370B6">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 xml:space="preserve">4.10.Надання безоплатної правової допомоги щодо захисту прав учасників АТО, ООС, учасників бойових дій у зв’зку із військовою агресією </w:t>
            </w:r>
            <w:r w:rsidRPr="00CA5F17">
              <w:rPr>
                <w:rFonts w:ascii="Times New Roman" w:eastAsia="Times New Roman" w:hAnsi="Times New Roman" w:cs="Times New Roman"/>
                <w:sz w:val="16"/>
                <w:szCs w:val="16"/>
                <w:lang w:eastAsia="ru-RU"/>
              </w:rPr>
              <w:lastRenderedPageBreak/>
              <w:t>російської федерації проти України членів сімей загиблих під час проведення АТО, ООС</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Новороздільська міська рада</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Не потребує фінансування</w:t>
            </w: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Додаткова адресна підтримка сімей учасників АТО, ООС</w:t>
            </w:r>
          </w:p>
        </w:tc>
      </w:tr>
      <w:tr w:rsidR="00CA5F17" w:rsidRPr="00CA5F17" w:rsidTr="005370B6">
        <w:tc>
          <w:tcPr>
            <w:tcW w:w="560" w:type="dxa"/>
            <w:vMerge/>
            <w:tcBorders>
              <w:bottom w:val="nil"/>
            </w:tcBorders>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val="restart"/>
          </w:tcPr>
          <w:p w:rsidR="00CA5F17" w:rsidRPr="00CA5F17" w:rsidRDefault="00CA5F17" w:rsidP="00B07F30">
            <w:pPr>
              <w:spacing w:after="0" w:line="240" w:lineRule="auto"/>
              <w:rPr>
                <w:rFonts w:ascii="Times New Roman" w:eastAsia="Times New Roman" w:hAnsi="Times New Roman" w:cs="Times New Roman"/>
                <w:sz w:val="16"/>
                <w:szCs w:val="16"/>
                <w:lang w:val="ru-RU" w:eastAsia="ru-RU"/>
              </w:rPr>
            </w:pPr>
            <w:r w:rsidRPr="00CA5F17">
              <w:rPr>
                <w:rFonts w:ascii="Times New Roman" w:eastAsia="Times New Roman" w:hAnsi="Times New Roman" w:cs="Times New Roman"/>
                <w:sz w:val="16"/>
                <w:szCs w:val="16"/>
                <w:lang w:eastAsia="ru-RU"/>
              </w:rPr>
              <w:t>5.</w:t>
            </w:r>
            <w:r w:rsidRPr="00CA5F17">
              <w:rPr>
                <w:rFonts w:ascii="Times New Roman" w:eastAsia="Times New Roman" w:hAnsi="Times New Roman" w:cs="Times New Roman"/>
                <w:sz w:val="16"/>
                <w:szCs w:val="16"/>
                <w:lang w:val="ru-RU" w:eastAsia="ru-RU"/>
              </w:rPr>
              <w:softHyphen/>
              <w:t>Вшанування</w:t>
            </w:r>
            <w:r w:rsidRPr="00CA5F17">
              <w:rPr>
                <w:rFonts w:ascii="Times New Roman" w:eastAsia="Times New Roman" w:hAnsi="Times New Roman" w:cs="Times New Roman"/>
                <w:sz w:val="16"/>
                <w:szCs w:val="16"/>
                <w:lang w:eastAsia="ru-RU"/>
              </w:rPr>
              <w:t xml:space="preserve"> </w:t>
            </w:r>
            <w:r w:rsidRPr="00CA5F17">
              <w:rPr>
                <w:rFonts w:ascii="Times New Roman" w:eastAsia="Times New Roman" w:hAnsi="Times New Roman" w:cs="Times New Roman"/>
                <w:sz w:val="16"/>
                <w:szCs w:val="16"/>
                <w:lang w:val="ru-RU" w:eastAsia="ru-RU"/>
              </w:rPr>
              <w:t>пам'ят</w:t>
            </w:r>
            <w:r w:rsidRPr="00CA5F17">
              <w:rPr>
                <w:rFonts w:ascii="Times New Roman" w:eastAsia="Times New Roman" w:hAnsi="Times New Roman" w:cs="Times New Roman"/>
                <w:sz w:val="16"/>
                <w:szCs w:val="16"/>
                <w:lang w:eastAsia="ru-RU"/>
              </w:rPr>
              <w:t xml:space="preserve">і </w:t>
            </w:r>
            <w:r w:rsidRPr="00CA5F17">
              <w:rPr>
                <w:rFonts w:ascii="Times New Roman" w:eastAsia="Times New Roman" w:hAnsi="Times New Roman" w:cs="Times New Roman"/>
                <w:sz w:val="16"/>
                <w:szCs w:val="16"/>
                <w:lang w:val="ru-RU" w:eastAsia="ru-RU"/>
              </w:rPr>
              <w:t>загиблих</w:t>
            </w:r>
            <w:r w:rsidRPr="00CA5F17">
              <w:rPr>
                <w:rFonts w:ascii="Times New Roman" w:eastAsia="Times New Roman" w:hAnsi="Times New Roman" w:cs="Times New Roman"/>
                <w:sz w:val="16"/>
                <w:szCs w:val="16"/>
                <w:lang w:eastAsia="ru-RU"/>
              </w:rPr>
              <w:t xml:space="preserve"> </w:t>
            </w:r>
            <w:r w:rsidRPr="00CA5F17">
              <w:rPr>
                <w:rFonts w:ascii="Times New Roman" w:eastAsia="Times New Roman" w:hAnsi="Times New Roman" w:cs="Times New Roman"/>
                <w:sz w:val="16"/>
                <w:szCs w:val="16"/>
                <w:lang w:val="ru-RU" w:eastAsia="ru-RU"/>
              </w:rPr>
              <w:t>учасників</w:t>
            </w:r>
            <w:r w:rsidRPr="00CA5F17">
              <w:rPr>
                <w:rFonts w:ascii="Times New Roman" w:eastAsia="Times New Roman" w:hAnsi="Times New Roman" w:cs="Times New Roman"/>
                <w:sz w:val="16"/>
                <w:szCs w:val="16"/>
                <w:lang w:eastAsia="ru-RU"/>
              </w:rPr>
              <w:t xml:space="preserve"> АТО, ООС,У БД</w:t>
            </w:r>
          </w:p>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 xml:space="preserve">5.1.Розгляд пропозицій громадськості щодо перейменування площі, вулиць, </w:t>
            </w:r>
            <w:r w:rsidRPr="00CA5F17">
              <w:rPr>
                <w:rFonts w:ascii="Times New Roman" w:eastAsia="Times New Roman" w:hAnsi="Times New Roman" w:cs="Times New Roman"/>
                <w:sz w:val="16"/>
                <w:szCs w:val="16"/>
                <w:lang w:eastAsia="ru-RU"/>
              </w:rPr>
              <w:softHyphen/>
              <w:t xml:space="preserve">парків, </w:t>
            </w:r>
            <w:r w:rsidRPr="00CA5F17">
              <w:rPr>
                <w:rFonts w:ascii="Times New Roman" w:eastAsia="Times New Roman" w:hAnsi="Times New Roman" w:cs="Times New Roman"/>
                <w:sz w:val="16"/>
                <w:szCs w:val="16"/>
                <w:lang w:eastAsia="ru-RU"/>
              </w:rPr>
              <w:softHyphen/>
              <w:t>скверів у м. Новому Роздолі  з метою увічнення пам’яті про загиблих героїв</w:t>
            </w: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Виконавчий комітет міської ради</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Збереження історичної пам'яті про земляків-героїв</w:t>
            </w:r>
            <w:r w:rsidRPr="00CA5F17">
              <w:rPr>
                <w:rFonts w:ascii="Times New Roman" w:eastAsia="Times New Roman" w:hAnsi="Times New Roman" w:cs="Times New Roman"/>
                <w:sz w:val="16"/>
                <w:szCs w:val="16"/>
                <w:lang w:eastAsia="ru-RU"/>
              </w:rPr>
              <w:softHyphen/>
            </w:r>
            <w:r w:rsidRPr="00CA5F17">
              <w:rPr>
                <w:rFonts w:ascii="Times New Roman" w:eastAsia="Times New Roman" w:hAnsi="Times New Roman" w:cs="Times New Roman"/>
                <w:sz w:val="16"/>
                <w:szCs w:val="16"/>
                <w:lang w:eastAsia="ru-RU"/>
              </w:rPr>
              <w:softHyphen/>
              <w:t xml:space="preserve"> учасників АТО, ООС, загиблих внаслідок  військової агресії російської федерації проти України</w:t>
            </w:r>
          </w:p>
        </w:tc>
      </w:tr>
      <w:tr w:rsidR="00CA5F17" w:rsidRPr="00CA5F17" w:rsidTr="005370B6">
        <w:tc>
          <w:tcPr>
            <w:tcW w:w="56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5.2.Розгляд питання щодо присвоєння навчальним закладам імен загиблих за незалежність і територіальну цілісність України героїв</w:t>
            </w:r>
          </w:p>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Виконавчий комітет міської ради</w:t>
            </w:r>
          </w:p>
        </w:tc>
        <w:tc>
          <w:tcPr>
            <w:tcW w:w="12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8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84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Збереження сторичної пам'яті про земляків-героїв</w:t>
            </w:r>
            <w:r w:rsidRPr="00CA5F17">
              <w:rPr>
                <w:rFonts w:ascii="Times New Roman" w:eastAsia="Times New Roman" w:hAnsi="Times New Roman" w:cs="Times New Roman"/>
                <w:sz w:val="16"/>
                <w:szCs w:val="16"/>
                <w:lang w:eastAsia="ru-RU"/>
              </w:rPr>
              <w:softHyphen/>
            </w:r>
            <w:r w:rsidRPr="00CA5F17">
              <w:rPr>
                <w:rFonts w:ascii="Times New Roman" w:eastAsia="Times New Roman" w:hAnsi="Times New Roman" w:cs="Times New Roman"/>
                <w:sz w:val="16"/>
                <w:szCs w:val="16"/>
                <w:lang w:eastAsia="ru-RU"/>
              </w:rPr>
              <w:softHyphen/>
              <w:t xml:space="preserve">учасників АТО, ООС, загиблих внаслідок  військової агресії російської федерації проти України </w:t>
            </w:r>
          </w:p>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c>
          <w:tcPr>
            <w:tcW w:w="560" w:type="dxa"/>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1850" w:type="dxa"/>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3837" w:type="dxa"/>
            <w:gridSpan w:val="6"/>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699"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2260" w:type="dxa"/>
            <w:gridSpan w:val="2"/>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84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r>
      <w:tr w:rsidR="00CA5F17" w:rsidRPr="00CA5F17" w:rsidTr="005370B6">
        <w:trPr>
          <w:trHeight w:val="560"/>
        </w:trPr>
        <w:tc>
          <w:tcPr>
            <w:tcW w:w="560" w:type="dxa"/>
            <w:vMerge w:val="restart"/>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6</w:t>
            </w:r>
          </w:p>
        </w:tc>
        <w:tc>
          <w:tcPr>
            <w:tcW w:w="1850" w:type="dxa"/>
            <w:vMerge w:val="restart"/>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6.</w:t>
            </w:r>
            <w:r w:rsidRPr="00CA5F17">
              <w:rPr>
                <w:rFonts w:ascii="Times New Roman" w:eastAsia="Times New Roman" w:hAnsi="Times New Roman" w:cs="Times New Roman"/>
                <w:sz w:val="24"/>
                <w:szCs w:val="24"/>
                <w:lang w:eastAsia="uk-UA"/>
              </w:rPr>
              <w:t xml:space="preserve"> </w:t>
            </w:r>
            <w:r w:rsidRPr="00CA5F17">
              <w:rPr>
                <w:rFonts w:ascii="Times New Roman" w:eastAsia="Times New Roman" w:hAnsi="Times New Roman" w:cs="Times New Roman"/>
                <w:sz w:val="16"/>
                <w:szCs w:val="16"/>
                <w:lang w:eastAsia="uk-UA"/>
              </w:rPr>
              <w:t>Придбання житла для деяких категорій осіб з числа Захисників та Захисниць України, членів сімей Героїв Небесної Сотні на умовах співфінансування</w:t>
            </w:r>
          </w:p>
        </w:tc>
        <w:tc>
          <w:tcPr>
            <w:tcW w:w="2141" w:type="dxa"/>
            <w:vMerge w:val="restart"/>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6.1.</w:t>
            </w:r>
            <w:r w:rsidRPr="00CA5F17">
              <w:rPr>
                <w:rFonts w:ascii="Times New Roman" w:eastAsia="Times New Roman" w:hAnsi="Times New Roman" w:cs="Times New Roman"/>
                <w:sz w:val="16"/>
                <w:szCs w:val="16"/>
                <w:lang w:eastAsia="uk-UA"/>
              </w:rPr>
              <w:t xml:space="preserve"> Придбання житла для деяких категорій осіб з числа Захисників та Захисниць України, членів сімей Героїв Небесної Сотні на умовах співфінансування</w:t>
            </w: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Витрат (тис. грн.)</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851" w:type="dxa"/>
            <w:gridSpan w:val="2"/>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56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1711" w:type="dxa"/>
            <w:gridSpan w:val="2"/>
            <w:vMerge w:val="restart"/>
          </w:tcPr>
          <w:p w:rsidR="00CA5F17" w:rsidRPr="00CA5F17" w:rsidRDefault="00CA5F17" w:rsidP="00B07F30">
            <w:pPr>
              <w:spacing w:after="0" w:line="240" w:lineRule="auto"/>
              <w:jc w:val="center"/>
              <w:rPr>
                <w:rFonts w:ascii="Times New Roman" w:eastAsia="Times New Roman" w:hAnsi="Times New Roman" w:cs="Times New Roman"/>
                <w:sz w:val="20"/>
                <w:szCs w:val="20"/>
                <w:lang w:eastAsia="ru-RU"/>
              </w:rPr>
            </w:pPr>
            <w:r w:rsidRPr="00CA5F17">
              <w:rPr>
                <w:rFonts w:ascii="Times New Roman" w:eastAsia="Times New Roman" w:hAnsi="Times New Roman" w:cs="Times New Roman"/>
                <w:sz w:val="20"/>
                <w:szCs w:val="20"/>
                <w:lang w:eastAsia="ru-RU"/>
              </w:rPr>
              <w:t>Управління соціального захисту населення</w:t>
            </w:r>
          </w:p>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280" w:type="dxa"/>
            <w:vMerge w:val="restart"/>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Міський бюджет</w:t>
            </w:r>
          </w:p>
        </w:tc>
        <w:tc>
          <w:tcPr>
            <w:tcW w:w="9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1843" w:type="dxa"/>
            <w:vMerge w:val="restart"/>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uk-UA"/>
              </w:rPr>
              <w:t>Забезпечення житлом деяких категорій осіб з числа Захисників та Захисниць України, членів сімей Героїв Небесної Сотні на умовах співфінансування</w:t>
            </w:r>
          </w:p>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rPr>
          <w:trHeight w:val="560"/>
        </w:trPr>
        <w:tc>
          <w:tcPr>
            <w:tcW w:w="560" w:type="dxa"/>
            <w:vMerge/>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продукту</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851" w:type="dxa"/>
            <w:gridSpan w:val="2"/>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56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711" w:type="dxa"/>
            <w:gridSpan w:val="2"/>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28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rPr>
          <w:trHeight w:val="560"/>
        </w:trPr>
        <w:tc>
          <w:tcPr>
            <w:tcW w:w="560" w:type="dxa"/>
            <w:vMerge/>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Кількість заяв</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w:t>
            </w:r>
          </w:p>
        </w:tc>
        <w:tc>
          <w:tcPr>
            <w:tcW w:w="851" w:type="dxa"/>
            <w:gridSpan w:val="2"/>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w:t>
            </w:r>
          </w:p>
        </w:tc>
        <w:tc>
          <w:tcPr>
            <w:tcW w:w="56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w:t>
            </w:r>
          </w:p>
        </w:tc>
        <w:tc>
          <w:tcPr>
            <w:tcW w:w="1711" w:type="dxa"/>
            <w:gridSpan w:val="2"/>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28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rPr>
          <w:trHeight w:val="244"/>
        </w:trPr>
        <w:tc>
          <w:tcPr>
            <w:tcW w:w="560" w:type="dxa"/>
            <w:vMerge/>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ефективність</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851" w:type="dxa"/>
            <w:gridSpan w:val="2"/>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56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711" w:type="dxa"/>
            <w:gridSpan w:val="2"/>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28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rPr>
          <w:trHeight w:val="419"/>
        </w:trPr>
        <w:tc>
          <w:tcPr>
            <w:tcW w:w="560" w:type="dxa"/>
            <w:vMerge/>
            <w:tcBorders>
              <w:bottom w:val="nil"/>
            </w:tcBorders>
          </w:tcPr>
          <w:p w:rsidR="00CA5F17" w:rsidRPr="00CA5F17" w:rsidRDefault="00CA5F17" w:rsidP="00B07F30">
            <w:pPr>
              <w:spacing w:after="0" w:line="240" w:lineRule="auto"/>
              <w:ind w:left="110"/>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Середній розмір допомоги</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851" w:type="dxa"/>
            <w:gridSpan w:val="2"/>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56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1711" w:type="dxa"/>
            <w:gridSpan w:val="2"/>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28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0,0</w:t>
            </w: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rPr>
          <w:trHeight w:val="269"/>
        </w:trPr>
        <w:tc>
          <w:tcPr>
            <w:tcW w:w="560" w:type="dxa"/>
            <w:vMerge/>
          </w:tcPr>
          <w:p w:rsidR="00CA5F17" w:rsidRPr="00CA5F17" w:rsidRDefault="00CA5F17" w:rsidP="00B07F30">
            <w:pPr>
              <w:spacing w:after="0" w:line="240" w:lineRule="auto"/>
              <w:ind w:left="110"/>
              <w:jc w:val="both"/>
              <w:rPr>
                <w:rFonts w:ascii="Times New Roman" w:eastAsia="Times New Roman" w:hAnsi="Times New Roman" w:cs="Times New Roman"/>
                <w:sz w:val="16"/>
                <w:szCs w:val="16"/>
                <w:lang w:eastAsia="ru-RU"/>
              </w:rPr>
            </w:pPr>
          </w:p>
        </w:tc>
        <w:tc>
          <w:tcPr>
            <w:tcW w:w="1850" w:type="dxa"/>
            <w:vMerge/>
          </w:tcPr>
          <w:p w:rsidR="00CA5F17" w:rsidRPr="00CA5F17" w:rsidRDefault="00CA5F17" w:rsidP="00B07F30">
            <w:pPr>
              <w:spacing w:after="0" w:line="240" w:lineRule="auto"/>
              <w:jc w:val="both"/>
              <w:rPr>
                <w:rFonts w:ascii="Times New Roman" w:eastAsia="Times New Roman" w:hAnsi="Times New Roman" w:cs="Times New Roman"/>
                <w:sz w:val="16"/>
                <w:szCs w:val="16"/>
                <w:lang w:eastAsia="ru-RU"/>
              </w:rPr>
            </w:pPr>
          </w:p>
        </w:tc>
        <w:tc>
          <w:tcPr>
            <w:tcW w:w="2141" w:type="dxa"/>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r w:rsidRPr="00CA5F17">
              <w:rPr>
                <w:rFonts w:ascii="Times New Roman" w:eastAsia="Times New Roman" w:hAnsi="Times New Roman" w:cs="Times New Roman"/>
                <w:sz w:val="16"/>
                <w:szCs w:val="16"/>
                <w:lang w:eastAsia="ru-RU"/>
              </w:rPr>
              <w:t>якість,%</w:t>
            </w:r>
          </w:p>
        </w:tc>
        <w:tc>
          <w:tcPr>
            <w:tcW w:w="71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851" w:type="dxa"/>
            <w:gridSpan w:val="2"/>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56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711" w:type="dxa"/>
            <w:gridSpan w:val="2"/>
            <w:vMerge/>
          </w:tcPr>
          <w:p w:rsidR="00CA5F17" w:rsidRPr="00CA5F17" w:rsidRDefault="00CA5F17" w:rsidP="00B07F30">
            <w:pPr>
              <w:spacing w:after="0" w:line="240" w:lineRule="auto"/>
              <w:rPr>
                <w:rFonts w:ascii="Times New Roman" w:eastAsia="Times New Roman" w:hAnsi="Times New Roman" w:cs="Times New Roman"/>
                <w:sz w:val="16"/>
                <w:szCs w:val="16"/>
                <w:lang w:eastAsia="ru-RU"/>
              </w:rPr>
            </w:pPr>
          </w:p>
        </w:tc>
        <w:tc>
          <w:tcPr>
            <w:tcW w:w="1280" w:type="dxa"/>
            <w:vMerge/>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77"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3"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992" w:type="dxa"/>
          </w:tcPr>
          <w:p w:rsidR="00CA5F17" w:rsidRPr="00CA5F17" w:rsidRDefault="00CA5F17" w:rsidP="00B07F30">
            <w:pPr>
              <w:spacing w:after="0" w:line="240" w:lineRule="auto"/>
              <w:jc w:val="center"/>
              <w:rPr>
                <w:rFonts w:ascii="Times New Roman" w:eastAsia="Times New Roman" w:hAnsi="Times New Roman" w:cs="Times New Roman"/>
                <w:sz w:val="16"/>
                <w:szCs w:val="16"/>
                <w:lang w:eastAsia="ru-RU"/>
              </w:rPr>
            </w:pPr>
          </w:p>
        </w:tc>
        <w:tc>
          <w:tcPr>
            <w:tcW w:w="1843" w:type="dxa"/>
            <w:vMerge/>
          </w:tcPr>
          <w:p w:rsidR="00CA5F17" w:rsidRPr="00CA5F17" w:rsidRDefault="00CA5F17" w:rsidP="00B07F30">
            <w:pPr>
              <w:spacing w:after="0" w:line="240" w:lineRule="auto"/>
              <w:ind w:left="-80" w:right="-94"/>
              <w:jc w:val="center"/>
              <w:rPr>
                <w:rFonts w:ascii="Times New Roman" w:eastAsia="Times New Roman" w:hAnsi="Times New Roman" w:cs="Times New Roman"/>
                <w:sz w:val="16"/>
                <w:szCs w:val="16"/>
                <w:lang w:eastAsia="ru-RU"/>
              </w:rPr>
            </w:pPr>
          </w:p>
        </w:tc>
      </w:tr>
      <w:tr w:rsidR="00CA5F17" w:rsidRPr="00CA5F17" w:rsidTr="005370B6">
        <w:trPr>
          <w:trHeight w:val="269"/>
        </w:trPr>
        <w:tc>
          <w:tcPr>
            <w:tcW w:w="560" w:type="dxa"/>
          </w:tcPr>
          <w:p w:rsidR="00CA5F17" w:rsidRPr="00CA5F17" w:rsidRDefault="00CA5F17" w:rsidP="00B07F30">
            <w:pPr>
              <w:spacing w:after="0" w:line="240" w:lineRule="auto"/>
              <w:ind w:left="110"/>
              <w:jc w:val="both"/>
              <w:rPr>
                <w:rFonts w:ascii="Times New Roman" w:eastAsia="Times New Roman" w:hAnsi="Times New Roman" w:cs="Times New Roman"/>
                <w:b/>
                <w:bCs/>
                <w:lang w:eastAsia="ru-RU"/>
              </w:rPr>
            </w:pPr>
          </w:p>
        </w:tc>
        <w:tc>
          <w:tcPr>
            <w:tcW w:w="1850" w:type="dxa"/>
          </w:tcPr>
          <w:p w:rsidR="00CA5F17" w:rsidRPr="00CA5F17" w:rsidRDefault="00CA5F17" w:rsidP="00B07F30">
            <w:pPr>
              <w:spacing w:after="0" w:line="240" w:lineRule="auto"/>
              <w:jc w:val="both"/>
              <w:rPr>
                <w:rFonts w:ascii="Times New Roman" w:eastAsia="Times New Roman" w:hAnsi="Times New Roman" w:cs="Times New Roman"/>
                <w:b/>
                <w:bCs/>
                <w:lang w:eastAsia="ru-RU"/>
              </w:rPr>
            </w:pPr>
            <w:r w:rsidRPr="00CA5F17">
              <w:rPr>
                <w:rFonts w:ascii="Times New Roman" w:eastAsia="Times New Roman" w:hAnsi="Times New Roman" w:cs="Times New Roman"/>
                <w:b/>
                <w:bCs/>
                <w:lang w:eastAsia="ru-RU"/>
              </w:rPr>
              <w:t>ВСЬОГО</w:t>
            </w:r>
          </w:p>
        </w:tc>
        <w:tc>
          <w:tcPr>
            <w:tcW w:w="2141" w:type="dxa"/>
          </w:tcPr>
          <w:p w:rsidR="00CA5F17" w:rsidRPr="00CA5F17" w:rsidRDefault="00CA5F17" w:rsidP="00B07F30">
            <w:pPr>
              <w:spacing w:after="0" w:line="240" w:lineRule="auto"/>
              <w:rPr>
                <w:rFonts w:ascii="Times New Roman" w:eastAsia="Times New Roman" w:hAnsi="Times New Roman" w:cs="Times New Roman"/>
                <w:b/>
                <w:bCs/>
                <w:lang w:eastAsia="ru-RU"/>
              </w:rPr>
            </w:pPr>
          </w:p>
        </w:tc>
        <w:tc>
          <w:tcPr>
            <w:tcW w:w="1697" w:type="dxa"/>
          </w:tcPr>
          <w:p w:rsidR="00CA5F17" w:rsidRPr="00CA5F17" w:rsidRDefault="00CA5F17" w:rsidP="00B07F30">
            <w:pPr>
              <w:spacing w:after="0" w:line="240" w:lineRule="auto"/>
              <w:jc w:val="center"/>
              <w:rPr>
                <w:rFonts w:ascii="Times New Roman" w:eastAsia="Times New Roman" w:hAnsi="Times New Roman" w:cs="Times New Roman"/>
                <w:b/>
                <w:bCs/>
                <w:lang w:eastAsia="ru-RU"/>
              </w:rPr>
            </w:pPr>
          </w:p>
        </w:tc>
        <w:tc>
          <w:tcPr>
            <w:tcW w:w="713" w:type="dxa"/>
          </w:tcPr>
          <w:p w:rsidR="00CA5F17" w:rsidRPr="00CA5F17" w:rsidRDefault="00CA5F17" w:rsidP="00B07F30">
            <w:pPr>
              <w:spacing w:after="0" w:line="240" w:lineRule="auto"/>
              <w:jc w:val="center"/>
              <w:rPr>
                <w:rFonts w:ascii="Times New Roman" w:eastAsia="Times New Roman" w:hAnsi="Times New Roman" w:cs="Times New Roman"/>
                <w:b/>
                <w:bCs/>
                <w:lang w:eastAsia="ru-RU"/>
              </w:rPr>
            </w:pPr>
          </w:p>
        </w:tc>
        <w:tc>
          <w:tcPr>
            <w:tcW w:w="851" w:type="dxa"/>
            <w:gridSpan w:val="2"/>
          </w:tcPr>
          <w:p w:rsidR="00CA5F17" w:rsidRPr="00CA5F17" w:rsidRDefault="00CA5F17" w:rsidP="00B07F30">
            <w:pPr>
              <w:spacing w:after="0" w:line="240" w:lineRule="auto"/>
              <w:jc w:val="center"/>
              <w:rPr>
                <w:rFonts w:ascii="Times New Roman" w:eastAsia="Times New Roman" w:hAnsi="Times New Roman" w:cs="Times New Roman"/>
                <w:b/>
                <w:bCs/>
                <w:lang w:eastAsia="ru-RU"/>
              </w:rPr>
            </w:pPr>
          </w:p>
        </w:tc>
        <w:tc>
          <w:tcPr>
            <w:tcW w:w="579" w:type="dxa"/>
            <w:gridSpan w:val="2"/>
          </w:tcPr>
          <w:p w:rsidR="00CA5F17" w:rsidRPr="00CA5F17" w:rsidRDefault="00CA5F17" w:rsidP="00B07F30">
            <w:pPr>
              <w:spacing w:after="0" w:line="240" w:lineRule="auto"/>
              <w:jc w:val="center"/>
              <w:rPr>
                <w:rFonts w:ascii="Times New Roman" w:eastAsia="Times New Roman" w:hAnsi="Times New Roman" w:cs="Times New Roman"/>
                <w:b/>
                <w:bCs/>
                <w:lang w:eastAsia="ru-RU"/>
              </w:rPr>
            </w:pPr>
          </w:p>
        </w:tc>
        <w:tc>
          <w:tcPr>
            <w:tcW w:w="1699" w:type="dxa"/>
          </w:tcPr>
          <w:p w:rsidR="00CA5F17" w:rsidRPr="00CA5F17" w:rsidRDefault="00CA5F17" w:rsidP="00B07F30">
            <w:pPr>
              <w:spacing w:after="0" w:line="240" w:lineRule="auto"/>
              <w:rPr>
                <w:rFonts w:ascii="Times New Roman" w:eastAsia="Times New Roman" w:hAnsi="Times New Roman" w:cs="Times New Roman"/>
                <w:b/>
                <w:bCs/>
                <w:lang w:eastAsia="ru-RU"/>
              </w:rPr>
            </w:pPr>
          </w:p>
        </w:tc>
        <w:tc>
          <w:tcPr>
            <w:tcW w:w="1280" w:type="dxa"/>
          </w:tcPr>
          <w:p w:rsidR="00CA5F17" w:rsidRPr="00CA5F17" w:rsidRDefault="00CA5F17" w:rsidP="00B07F30">
            <w:pPr>
              <w:spacing w:after="0" w:line="240" w:lineRule="auto"/>
              <w:jc w:val="center"/>
              <w:rPr>
                <w:rFonts w:ascii="Times New Roman" w:eastAsia="Times New Roman" w:hAnsi="Times New Roman" w:cs="Times New Roman"/>
                <w:b/>
                <w:bCs/>
                <w:lang w:eastAsia="ru-RU"/>
              </w:rPr>
            </w:pPr>
          </w:p>
        </w:tc>
        <w:tc>
          <w:tcPr>
            <w:tcW w:w="977" w:type="dxa"/>
          </w:tcPr>
          <w:p w:rsidR="00CA5F17" w:rsidRPr="00CA5F17" w:rsidRDefault="00CA5F17" w:rsidP="00B07F30">
            <w:pPr>
              <w:spacing w:after="0" w:line="240" w:lineRule="auto"/>
              <w:jc w:val="center"/>
              <w:rPr>
                <w:rFonts w:ascii="Times New Roman" w:eastAsia="Times New Roman" w:hAnsi="Times New Roman" w:cs="Times New Roman"/>
                <w:b/>
                <w:bCs/>
                <w:lang w:eastAsia="ru-RU"/>
              </w:rPr>
            </w:pPr>
            <w:r w:rsidRPr="00CA5F17">
              <w:rPr>
                <w:rFonts w:ascii="Times New Roman" w:eastAsia="Times New Roman" w:hAnsi="Times New Roman" w:cs="Times New Roman"/>
                <w:b/>
                <w:bCs/>
                <w:lang w:eastAsia="ru-RU"/>
              </w:rPr>
              <w:t>1560,0</w:t>
            </w:r>
          </w:p>
        </w:tc>
        <w:tc>
          <w:tcPr>
            <w:tcW w:w="993" w:type="dxa"/>
          </w:tcPr>
          <w:p w:rsidR="00CA5F17" w:rsidRPr="00CA5F17" w:rsidRDefault="00CA5F17" w:rsidP="00B07F30">
            <w:pPr>
              <w:spacing w:after="0" w:line="240" w:lineRule="auto"/>
              <w:jc w:val="center"/>
              <w:rPr>
                <w:rFonts w:ascii="Times New Roman" w:eastAsia="Times New Roman" w:hAnsi="Times New Roman" w:cs="Times New Roman"/>
                <w:b/>
                <w:bCs/>
                <w:lang w:eastAsia="ru-RU"/>
              </w:rPr>
            </w:pPr>
            <w:r w:rsidRPr="00CA5F17">
              <w:rPr>
                <w:rFonts w:ascii="Times New Roman" w:eastAsia="Times New Roman" w:hAnsi="Times New Roman" w:cs="Times New Roman"/>
                <w:b/>
                <w:bCs/>
                <w:lang w:eastAsia="ru-RU"/>
              </w:rPr>
              <w:t>100,0</w:t>
            </w:r>
          </w:p>
        </w:tc>
        <w:tc>
          <w:tcPr>
            <w:tcW w:w="992" w:type="dxa"/>
          </w:tcPr>
          <w:p w:rsidR="00CA5F17" w:rsidRPr="00CA5F17" w:rsidRDefault="00CA5F17" w:rsidP="00B07F30">
            <w:pPr>
              <w:spacing w:after="0" w:line="240" w:lineRule="auto"/>
              <w:jc w:val="center"/>
              <w:rPr>
                <w:rFonts w:ascii="Times New Roman" w:eastAsia="Times New Roman" w:hAnsi="Times New Roman" w:cs="Times New Roman"/>
                <w:b/>
                <w:bCs/>
                <w:lang w:eastAsia="ru-RU"/>
              </w:rPr>
            </w:pPr>
            <w:r w:rsidRPr="00CA5F17">
              <w:rPr>
                <w:rFonts w:ascii="Times New Roman" w:eastAsia="Times New Roman" w:hAnsi="Times New Roman" w:cs="Times New Roman"/>
                <w:b/>
                <w:bCs/>
                <w:lang w:eastAsia="ru-RU"/>
              </w:rPr>
              <w:t>100,0</w:t>
            </w:r>
          </w:p>
        </w:tc>
        <w:tc>
          <w:tcPr>
            <w:tcW w:w="1843" w:type="dxa"/>
          </w:tcPr>
          <w:p w:rsidR="00CA5F17" w:rsidRPr="00CA5F17" w:rsidRDefault="00CA5F17" w:rsidP="00B07F30">
            <w:pPr>
              <w:spacing w:after="0" w:line="240" w:lineRule="auto"/>
              <w:ind w:left="-80" w:right="-94"/>
              <w:jc w:val="center"/>
              <w:rPr>
                <w:rFonts w:ascii="Times New Roman" w:eastAsia="Times New Roman" w:hAnsi="Times New Roman" w:cs="Times New Roman"/>
                <w:b/>
                <w:bCs/>
                <w:lang w:eastAsia="ru-RU"/>
              </w:rPr>
            </w:pPr>
          </w:p>
        </w:tc>
      </w:tr>
    </w:tbl>
    <w:p w:rsidR="00CA5F17" w:rsidRPr="00CA5F17" w:rsidRDefault="00CA5F17" w:rsidP="00B07F30">
      <w:pPr>
        <w:tabs>
          <w:tab w:val="left" w:pos="708"/>
          <w:tab w:val="center" w:pos="4320"/>
          <w:tab w:val="right" w:pos="8640"/>
        </w:tabs>
        <w:spacing w:after="0" w:line="240" w:lineRule="auto"/>
        <w:rPr>
          <w:rFonts w:ascii="Times New Roman" w:eastAsia="Times New Roman" w:hAnsi="Times New Roman" w:cs="Times New Roman"/>
          <w:b/>
          <w:sz w:val="16"/>
          <w:szCs w:val="16"/>
          <w:lang w:val="ru-RU" w:eastAsia="ru-RU"/>
        </w:rPr>
      </w:pPr>
    </w:p>
    <w:p w:rsidR="00CA5F17" w:rsidRPr="00CA5F17" w:rsidRDefault="00CA5F17" w:rsidP="00B07F30">
      <w:pPr>
        <w:tabs>
          <w:tab w:val="left" w:pos="708"/>
          <w:tab w:val="center" w:pos="4320"/>
          <w:tab w:val="right" w:pos="8640"/>
        </w:tabs>
        <w:spacing w:after="0" w:line="240" w:lineRule="auto"/>
        <w:ind w:left="2080"/>
        <w:rPr>
          <w:rFonts w:ascii="Times New Roman" w:eastAsia="Times New Roman" w:hAnsi="Times New Roman" w:cs="Times New Roman"/>
          <w:b/>
          <w:szCs w:val="20"/>
          <w:lang w:eastAsia="ru-RU"/>
        </w:rPr>
      </w:pPr>
      <w:r w:rsidRPr="00CA5F17">
        <w:rPr>
          <w:rFonts w:ascii="Times New Roman" w:eastAsia="Times New Roman" w:hAnsi="Times New Roman" w:cs="Times New Roman"/>
          <w:b/>
          <w:sz w:val="28"/>
          <w:szCs w:val="28"/>
          <w:lang w:eastAsia="ru-RU"/>
        </w:rPr>
        <w:t xml:space="preserve">Керівник установи - </w:t>
      </w:r>
      <w:r w:rsidRPr="00CA5F17">
        <w:rPr>
          <w:rFonts w:ascii="Times New Roman" w:eastAsia="Times New Roman" w:hAnsi="Times New Roman" w:cs="Times New Roman"/>
          <w:b/>
          <w:sz w:val="28"/>
          <w:szCs w:val="28"/>
          <w:lang w:eastAsia="ru-RU"/>
        </w:rPr>
        <w:br/>
        <w:t>головного</w:t>
      </w:r>
      <w:r w:rsidRPr="00CA5F17">
        <w:rPr>
          <w:rFonts w:ascii="Times New Roman" w:eastAsia="Times New Roman" w:hAnsi="Times New Roman" w:cs="Times New Roman"/>
          <w:b/>
          <w:noProof/>
          <w:sz w:val="28"/>
          <w:szCs w:val="28"/>
          <w:lang w:eastAsia="ru-RU"/>
        </w:rPr>
        <w:t xml:space="preserve"> розпорядник</w:t>
      </w:r>
      <w:r w:rsidRPr="00CA5F17">
        <w:rPr>
          <w:rFonts w:ascii="Times New Roman" w:eastAsia="Times New Roman" w:hAnsi="Times New Roman" w:cs="Times New Roman"/>
          <w:b/>
          <w:sz w:val="28"/>
          <w:szCs w:val="28"/>
          <w:lang w:eastAsia="ru-RU"/>
        </w:rPr>
        <w:t>а</w:t>
      </w:r>
      <w:r w:rsidRPr="00CA5F17">
        <w:rPr>
          <w:rFonts w:ascii="Times New Roman" w:eastAsia="Times New Roman" w:hAnsi="Times New Roman" w:cs="Times New Roman"/>
          <w:b/>
          <w:noProof/>
          <w:sz w:val="28"/>
          <w:szCs w:val="28"/>
          <w:lang w:eastAsia="ru-RU"/>
        </w:rPr>
        <w:t xml:space="preserve"> коштів                                            Галина </w:t>
      </w:r>
      <w:r w:rsidRPr="00CA5F17">
        <w:rPr>
          <w:rFonts w:ascii="Times New Roman" w:eastAsia="Times New Roman" w:hAnsi="Times New Roman" w:cs="Times New Roman"/>
          <w:b/>
          <w:sz w:val="26"/>
          <w:szCs w:val="20"/>
          <w:lang w:eastAsia="ru-RU"/>
        </w:rPr>
        <w:t>КАЛІНЧУК</w:t>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p>
    <w:p w:rsidR="00CA5F17" w:rsidRPr="00CA5F17" w:rsidRDefault="00CA5F17" w:rsidP="00B07F30">
      <w:pPr>
        <w:tabs>
          <w:tab w:val="left" w:pos="708"/>
          <w:tab w:val="center" w:pos="4320"/>
          <w:tab w:val="right" w:pos="8640"/>
        </w:tabs>
        <w:spacing w:after="0" w:line="240" w:lineRule="auto"/>
        <w:ind w:left="2080"/>
        <w:jc w:val="both"/>
        <w:rPr>
          <w:rFonts w:ascii="Times New Roman" w:eastAsia="Times New Roman" w:hAnsi="Times New Roman" w:cs="Times New Roman"/>
          <w:b/>
          <w:szCs w:val="20"/>
          <w:lang w:eastAsia="ru-RU"/>
        </w:rPr>
      </w:pPr>
      <w:r w:rsidRPr="00CA5F17">
        <w:rPr>
          <w:rFonts w:ascii="Times New Roman" w:eastAsia="Times New Roman" w:hAnsi="Times New Roman" w:cs="Times New Roman"/>
          <w:b/>
          <w:sz w:val="26"/>
          <w:szCs w:val="20"/>
          <w:lang w:eastAsia="ru-RU"/>
        </w:rPr>
        <w:t xml:space="preserve">Відповідальний </w:t>
      </w:r>
      <w:r w:rsidRPr="00CA5F17">
        <w:rPr>
          <w:rFonts w:ascii="Times New Roman" w:eastAsia="Times New Roman" w:hAnsi="Times New Roman" w:cs="Times New Roman"/>
          <w:b/>
          <w:sz w:val="26"/>
          <w:szCs w:val="20"/>
          <w:lang w:eastAsia="ru-RU"/>
        </w:rPr>
        <w:br/>
        <w:t>виконавець Програми</w:t>
      </w:r>
      <w:r w:rsidRPr="00CA5F17">
        <w:rPr>
          <w:rFonts w:ascii="Times New Roman" w:eastAsia="Times New Roman" w:hAnsi="Times New Roman" w:cs="Times New Roman"/>
          <w:b/>
          <w:sz w:val="26"/>
          <w:szCs w:val="20"/>
          <w:lang w:val="ru-RU" w:eastAsia="ru-RU"/>
        </w:rPr>
        <w:tab/>
      </w:r>
      <w:r w:rsidRPr="00CA5F17">
        <w:rPr>
          <w:rFonts w:ascii="Times New Roman" w:eastAsia="Times New Roman" w:hAnsi="Times New Roman" w:cs="Times New Roman"/>
          <w:b/>
          <w:sz w:val="26"/>
          <w:szCs w:val="20"/>
          <w:lang w:eastAsia="ru-RU"/>
        </w:rPr>
        <w:t xml:space="preserve">                                                                       </w:t>
      </w:r>
      <w:r w:rsidRPr="00CA5F17">
        <w:rPr>
          <w:rFonts w:ascii="Times New Roman" w:eastAsia="Times New Roman" w:hAnsi="Times New Roman" w:cs="Times New Roman"/>
          <w:b/>
          <w:noProof/>
          <w:sz w:val="28"/>
          <w:szCs w:val="28"/>
          <w:lang w:eastAsia="ru-RU"/>
        </w:rPr>
        <w:t xml:space="preserve">Галина </w:t>
      </w:r>
      <w:r w:rsidRPr="00CA5F17">
        <w:rPr>
          <w:rFonts w:ascii="Times New Roman" w:eastAsia="Times New Roman" w:hAnsi="Times New Roman" w:cs="Times New Roman"/>
          <w:b/>
          <w:sz w:val="26"/>
          <w:szCs w:val="20"/>
          <w:lang w:eastAsia="ru-RU"/>
        </w:rPr>
        <w:t>КАЛІНЧУК</w:t>
      </w:r>
      <w:r w:rsidRPr="00CA5F17">
        <w:rPr>
          <w:rFonts w:ascii="Times New Roman" w:eastAsia="Times New Roman" w:hAnsi="Times New Roman" w:cs="Times New Roman"/>
          <w:b/>
          <w:sz w:val="26"/>
          <w:szCs w:val="20"/>
          <w:lang w:val="ru-RU" w:eastAsia="ru-RU"/>
        </w:rPr>
        <w:tab/>
      </w:r>
      <w:r w:rsidRPr="00CA5F17">
        <w:rPr>
          <w:rFonts w:ascii="Times New Roman" w:eastAsia="Times New Roman" w:hAnsi="Times New Roman" w:cs="Times New Roman"/>
          <w:b/>
          <w:sz w:val="26"/>
          <w:szCs w:val="20"/>
          <w:lang w:val="ru-RU" w:eastAsia="ru-RU"/>
        </w:rPr>
        <w:tab/>
      </w:r>
      <w:r w:rsidRPr="00CA5F17">
        <w:rPr>
          <w:rFonts w:ascii="Times New Roman" w:eastAsia="Times New Roman" w:hAnsi="Times New Roman" w:cs="Times New Roman"/>
          <w:b/>
          <w:sz w:val="26"/>
          <w:szCs w:val="20"/>
          <w:lang w:val="ru-RU" w:eastAsia="ru-RU"/>
        </w:rPr>
        <w:tab/>
      </w:r>
      <w:r w:rsidRPr="00CA5F17">
        <w:rPr>
          <w:rFonts w:ascii="Times New Roman" w:eastAsia="Times New Roman" w:hAnsi="Times New Roman" w:cs="Times New Roman"/>
          <w:b/>
          <w:sz w:val="26"/>
          <w:szCs w:val="20"/>
          <w:lang w:val="ru-RU" w:eastAsia="ru-RU"/>
        </w:rPr>
        <w:tab/>
      </w:r>
      <w:r w:rsidRPr="00CA5F17">
        <w:rPr>
          <w:rFonts w:ascii="Times New Roman" w:eastAsia="Times New Roman" w:hAnsi="Times New Roman" w:cs="Times New Roman"/>
          <w:b/>
          <w:sz w:val="26"/>
          <w:szCs w:val="20"/>
          <w:lang w:val="ru-RU" w:eastAsia="ru-RU"/>
        </w:rPr>
        <w:tab/>
      </w:r>
      <w:r w:rsidRPr="00CA5F17">
        <w:rPr>
          <w:rFonts w:ascii="Times New Roman" w:eastAsia="Times New Roman" w:hAnsi="Times New Roman" w:cs="Times New Roman"/>
          <w:b/>
          <w:szCs w:val="20"/>
          <w:lang w:eastAsia="ru-RU"/>
        </w:rPr>
        <w:tab/>
      </w:r>
      <w:r w:rsidRPr="00CA5F17">
        <w:rPr>
          <w:rFonts w:ascii="Times New Roman" w:eastAsia="Times New Roman" w:hAnsi="Times New Roman" w:cs="Times New Roman"/>
          <w:b/>
          <w:szCs w:val="20"/>
          <w:lang w:eastAsia="ru-RU"/>
        </w:rPr>
        <w:tab/>
      </w:r>
      <w:r w:rsidRPr="00CA5F17">
        <w:rPr>
          <w:rFonts w:ascii="Times New Roman" w:eastAsia="Times New Roman" w:hAnsi="Times New Roman" w:cs="Times New Roman"/>
          <w:b/>
          <w:szCs w:val="20"/>
          <w:lang w:eastAsia="ru-RU"/>
        </w:rPr>
        <w:tab/>
      </w:r>
      <w:r w:rsidRPr="00CA5F17">
        <w:rPr>
          <w:rFonts w:ascii="Times New Roman" w:eastAsia="Times New Roman" w:hAnsi="Times New Roman" w:cs="Times New Roman"/>
          <w:b/>
          <w:szCs w:val="20"/>
          <w:lang w:eastAsia="ru-RU"/>
        </w:rPr>
        <w:tab/>
      </w:r>
      <w:r w:rsidRPr="00CA5F17">
        <w:rPr>
          <w:rFonts w:ascii="Times New Roman" w:eastAsia="Times New Roman" w:hAnsi="Times New Roman" w:cs="Times New Roman"/>
          <w:b/>
          <w:szCs w:val="20"/>
          <w:lang w:eastAsia="ru-RU"/>
        </w:rPr>
        <w:tab/>
        <w:t xml:space="preserve">                                                                                                                </w:t>
      </w:r>
    </w:p>
    <w:p w:rsidR="00CA5F17" w:rsidRPr="00CA5F17" w:rsidRDefault="00CA5F17" w:rsidP="00B07F30">
      <w:pPr>
        <w:tabs>
          <w:tab w:val="left" w:pos="708"/>
          <w:tab w:val="center" w:pos="4320"/>
          <w:tab w:val="right" w:pos="8640"/>
        </w:tabs>
        <w:spacing w:after="0" w:line="240" w:lineRule="auto"/>
        <w:ind w:left="2080"/>
        <w:jc w:val="both"/>
        <w:rPr>
          <w:rFonts w:ascii="Times New Roman" w:eastAsia="Times New Roman" w:hAnsi="Times New Roman" w:cs="Times New Roman"/>
          <w:b/>
          <w:sz w:val="26"/>
          <w:szCs w:val="20"/>
          <w:lang w:val="ru-RU" w:eastAsia="ru-RU"/>
        </w:rPr>
      </w:pPr>
      <w:r w:rsidRPr="00CA5F17">
        <w:rPr>
          <w:rFonts w:ascii="Times New Roman" w:eastAsia="Times New Roman" w:hAnsi="Times New Roman" w:cs="Times New Roman"/>
          <w:b/>
          <w:sz w:val="26"/>
          <w:szCs w:val="20"/>
          <w:lang w:val="ru-RU" w:eastAsia="ru-RU"/>
        </w:rPr>
        <w:t>тел.:2-57-50</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sectPr w:rsidR="00CA5F17" w:rsidRPr="00CA5F17" w:rsidSect="00BD31C2">
          <w:pgSz w:w="16838" w:h="11906" w:orient="landscape"/>
          <w:pgMar w:top="993" w:right="1134" w:bottom="851" w:left="1134" w:header="709" w:footer="709" w:gutter="0"/>
          <w:cols w:space="708"/>
          <w:docGrid w:linePitch="360"/>
        </w:sect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327</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Про погодження внесення змін  </w:t>
      </w:r>
    </w:p>
    <w:p w:rsidR="00CA5F17" w:rsidRPr="00CA5F17" w:rsidRDefault="00CA5F17" w:rsidP="00B07F30">
      <w:pPr>
        <w:spacing w:after="0" w:line="240" w:lineRule="auto"/>
        <w:rPr>
          <w:rFonts w:ascii="Times New Roman" w:eastAsia="Times New Roman" w:hAnsi="Times New Roman" w:cs="Times New Roman"/>
          <w:bCs/>
          <w:sz w:val="24"/>
          <w:szCs w:val="24"/>
          <w:lang w:eastAsia="ru-RU"/>
        </w:rPr>
      </w:pPr>
      <w:r w:rsidRPr="00CA5F17">
        <w:rPr>
          <w:rFonts w:ascii="Times New Roman" w:eastAsia="Times New Roman" w:hAnsi="Times New Roman" w:cs="Times New Roman"/>
          <w:sz w:val="24"/>
          <w:szCs w:val="24"/>
          <w:lang w:eastAsia="ru-RU"/>
        </w:rPr>
        <w:t xml:space="preserve">до </w:t>
      </w:r>
      <w:r w:rsidRPr="00CA5F17">
        <w:rPr>
          <w:rFonts w:ascii="Times New Roman" w:eastAsia="Times New Roman" w:hAnsi="Times New Roman" w:cs="Times New Roman"/>
          <w:bCs/>
          <w:sz w:val="24"/>
          <w:szCs w:val="24"/>
          <w:lang w:eastAsia="ru-RU"/>
        </w:rPr>
        <w:t>Програми соціального захисту населення</w:t>
      </w:r>
    </w:p>
    <w:p w:rsidR="00CA5F17" w:rsidRPr="00CA5F17" w:rsidRDefault="00CA5F17" w:rsidP="00B07F30">
      <w:pPr>
        <w:spacing w:after="0" w:line="240" w:lineRule="auto"/>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на 2024 рік прогноз на 2025-2026 роки</w:t>
      </w:r>
    </w:p>
    <w:p w:rsidR="00CA5F17" w:rsidRPr="00CA5F17" w:rsidRDefault="00CA5F17" w:rsidP="00B07F30">
      <w:pPr>
        <w:spacing w:after="0" w:line="240" w:lineRule="auto"/>
        <w:ind w:firstLine="540"/>
        <w:jc w:val="both"/>
        <w:rPr>
          <w:rFonts w:ascii="Times New Roman" w:eastAsia="Times New Roman" w:hAnsi="Times New Roman" w:cs="Times New Roman"/>
          <w:sz w:val="24"/>
          <w:szCs w:val="24"/>
          <w:lang w:eastAsia="ru-RU"/>
        </w:rPr>
      </w:pPr>
    </w:p>
    <w:p w:rsidR="00CA5F17" w:rsidRPr="00CA5F17" w:rsidRDefault="00CA5F17" w:rsidP="00985A97">
      <w:pPr>
        <w:spacing w:after="0" w:line="240" w:lineRule="auto"/>
        <w:ind w:firstLine="567"/>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Заслухавши інформацію начальника управління соціального захисту населення Новороздільської міської ради Калінчук Г.А. про погодження внесення змін </w:t>
      </w:r>
      <w:r w:rsidRPr="00CA5F17">
        <w:rPr>
          <w:rFonts w:ascii="Times New Roman" w:eastAsia="Times New Roman" w:hAnsi="Times New Roman" w:cs="Times New Roman"/>
          <w:bCs/>
          <w:sz w:val="24"/>
          <w:szCs w:val="24"/>
          <w:lang w:eastAsia="ru-RU"/>
        </w:rPr>
        <w:t>Програми соціального захисту населення</w:t>
      </w:r>
      <w:r w:rsidRPr="00CA5F17">
        <w:rPr>
          <w:rFonts w:ascii="Times New Roman" w:eastAsia="Times New Roman" w:hAnsi="Times New Roman" w:cs="Times New Roman"/>
          <w:sz w:val="24"/>
          <w:szCs w:val="24"/>
          <w:lang w:eastAsia="ru-RU"/>
        </w:rPr>
        <w:t xml:space="preserve"> на 2024 рік прогноз на 2025-2026 роки, відповідно до пп. 1 п. ”а” ч. 1 ст. 27, п. 1 ч. 2 ст. 52 Закону України „Про місцеве самоврядування в Україні”, виконавчий комітет Новороздільської міської ради  </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ВИРІШИВ: </w:t>
      </w:r>
    </w:p>
    <w:p w:rsidR="00CA5F17" w:rsidRPr="00CA5F17" w:rsidRDefault="00CA5F17" w:rsidP="00B07F30">
      <w:pPr>
        <w:spacing w:after="0" w:line="240" w:lineRule="auto"/>
        <w:jc w:val="both"/>
        <w:rPr>
          <w:rFonts w:ascii="Times New Roman" w:eastAsia="Times New Roman" w:hAnsi="Times New Roman" w:cs="Times New Roman"/>
          <w:b/>
          <w:sz w:val="24"/>
          <w:szCs w:val="24"/>
          <w:lang w:eastAsia="ru-RU"/>
        </w:rPr>
      </w:pPr>
    </w:p>
    <w:p w:rsidR="00CA5F17" w:rsidRPr="00CA5F17" w:rsidRDefault="00CA5F17" w:rsidP="00B07F30">
      <w:pPr>
        <w:spacing w:after="0" w:line="240" w:lineRule="auto"/>
        <w:ind w:firstLine="567"/>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1.Погодити внесення змін до </w:t>
      </w:r>
      <w:r w:rsidRPr="00CA5F17">
        <w:rPr>
          <w:rFonts w:ascii="Times New Roman" w:eastAsia="Times New Roman" w:hAnsi="Times New Roman" w:cs="Times New Roman"/>
          <w:bCs/>
          <w:sz w:val="24"/>
          <w:szCs w:val="24"/>
          <w:lang w:eastAsia="ru-RU"/>
        </w:rPr>
        <w:t>Програми соціального захисту населення</w:t>
      </w:r>
      <w:r w:rsidRPr="00CA5F17">
        <w:rPr>
          <w:rFonts w:ascii="Times New Roman" w:eastAsia="Times New Roman" w:hAnsi="Times New Roman" w:cs="Times New Roman"/>
          <w:b/>
          <w:sz w:val="24"/>
          <w:szCs w:val="24"/>
          <w:lang w:eastAsia="ru-RU"/>
        </w:rPr>
        <w:t xml:space="preserve"> </w:t>
      </w:r>
      <w:r w:rsidRPr="00CA5F17">
        <w:rPr>
          <w:rFonts w:ascii="Times New Roman" w:eastAsia="Times New Roman" w:hAnsi="Times New Roman" w:cs="Times New Roman"/>
          <w:sz w:val="24"/>
          <w:szCs w:val="24"/>
          <w:lang w:eastAsia="ru-RU"/>
        </w:rPr>
        <w:t xml:space="preserve">на 2024 рік прогноз на 2025-2026 роки </w:t>
      </w:r>
      <w:r w:rsidRPr="00CA5F17">
        <w:rPr>
          <w:rFonts w:ascii="Times New Roman" w:eastAsia="Times New Roman" w:hAnsi="Times New Roman" w:cs="Times New Roman"/>
          <w:bCs/>
          <w:sz w:val="24"/>
          <w:szCs w:val="24"/>
          <w:lang w:eastAsia="ru-RU"/>
        </w:rPr>
        <w:t>затвердженої рішенням сесії  Новороздільської міської ради 19.12.2023 р. № 1665,</w:t>
      </w:r>
      <w:r w:rsidRPr="00CA5F17">
        <w:rPr>
          <w:rFonts w:ascii="Times New Roman" w:eastAsia="Times New Roman" w:hAnsi="Times New Roman" w:cs="Times New Roman"/>
          <w:bCs/>
          <w:sz w:val="24"/>
          <w:szCs w:val="24"/>
          <w:lang w:val="ru-RU" w:eastAsia="ru-RU"/>
        </w:rPr>
        <w:t xml:space="preserve"> </w:t>
      </w:r>
      <w:r w:rsidRPr="00CA5F17">
        <w:rPr>
          <w:rFonts w:ascii="Times New Roman" w:eastAsia="Times New Roman" w:hAnsi="Times New Roman" w:cs="Times New Roman"/>
          <w:bCs/>
          <w:sz w:val="24"/>
          <w:szCs w:val="24"/>
          <w:lang w:eastAsia="ru-RU"/>
        </w:rPr>
        <w:t>а саме Програму соціального захисту населення</w:t>
      </w:r>
      <w:r w:rsidRPr="00CA5F17">
        <w:rPr>
          <w:rFonts w:ascii="Times New Roman" w:eastAsia="Times New Roman" w:hAnsi="Times New Roman" w:cs="Times New Roman"/>
          <w:sz w:val="24"/>
          <w:szCs w:val="24"/>
          <w:lang w:eastAsia="ru-RU"/>
        </w:rPr>
        <w:t xml:space="preserve"> на 2024 рік прогноз на 2025-2026 роки викласти в новій редакції згідно Додатку.</w:t>
      </w:r>
    </w:p>
    <w:p w:rsidR="00CA5F17" w:rsidRPr="00CA5F17" w:rsidRDefault="00CA5F17" w:rsidP="00B07F30">
      <w:pPr>
        <w:spacing w:after="0" w:line="240" w:lineRule="auto"/>
        <w:ind w:firstLine="567"/>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2. Управлінню соціального захисту населення Новороздільської міської ради (нач. Калінчук Г.А.) подати зміни до Програми на розгляд сесії міської ради.</w:t>
      </w:r>
    </w:p>
    <w:p w:rsidR="00CA5F17" w:rsidRPr="00CA5F17" w:rsidRDefault="00CA5F17" w:rsidP="00B07F30">
      <w:pPr>
        <w:spacing w:after="0" w:line="240" w:lineRule="auto"/>
        <w:ind w:firstLine="567"/>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3. Контроль за виконанням цього рішення покласти на керуючого справами виконавчого комітету Мельнікова А.В.</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9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МІСЬКИЙ ГОЛОВА                                                    Ярина ЯЦЕНКО</w:t>
      </w: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 </w:t>
      </w: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600"/>
        <w:jc w:val="both"/>
        <w:rPr>
          <w:rFonts w:ascii="Times New Roman" w:eastAsia="Times New Roman" w:hAnsi="Times New Roman" w:cs="Times New Roman"/>
          <w:sz w:val="24"/>
          <w:szCs w:val="24"/>
          <w:lang w:eastAsia="ru-RU"/>
        </w:rPr>
      </w:pPr>
    </w:p>
    <w:p w:rsidR="00CA5F17" w:rsidRDefault="00CA5F17" w:rsidP="00611B52">
      <w:pPr>
        <w:spacing w:after="0" w:line="240" w:lineRule="auto"/>
        <w:jc w:val="both"/>
        <w:rPr>
          <w:rFonts w:ascii="Times New Roman" w:eastAsia="Times New Roman" w:hAnsi="Times New Roman" w:cs="Times New Roman"/>
          <w:sz w:val="24"/>
          <w:szCs w:val="24"/>
          <w:lang w:eastAsia="ru-RU"/>
        </w:rPr>
      </w:pPr>
    </w:p>
    <w:p w:rsidR="00611B52" w:rsidRPr="00CA5F17" w:rsidRDefault="00611B52" w:rsidP="00611B52">
      <w:pPr>
        <w:spacing w:after="0" w:line="240" w:lineRule="auto"/>
        <w:jc w:val="both"/>
        <w:rPr>
          <w:rFonts w:ascii="Times New Roman" w:eastAsia="Times New Roman" w:hAnsi="Times New Roman" w:cs="Times New Roman"/>
          <w:sz w:val="24"/>
          <w:szCs w:val="24"/>
          <w:lang w:eastAsia="ru-RU"/>
        </w:rPr>
      </w:pPr>
    </w:p>
    <w:p w:rsidR="00CA5F17" w:rsidRDefault="00CA5F17" w:rsidP="00B07F30">
      <w:pPr>
        <w:spacing w:after="0" w:line="240" w:lineRule="auto"/>
        <w:jc w:val="both"/>
        <w:rPr>
          <w:rFonts w:ascii="Times New Roman" w:eastAsia="Times New Roman" w:hAnsi="Times New Roman" w:cs="Times New Roman"/>
          <w:sz w:val="24"/>
          <w:szCs w:val="24"/>
          <w:lang w:eastAsia="ru-RU"/>
        </w:rPr>
      </w:pPr>
    </w:p>
    <w:p w:rsidR="005370B6" w:rsidRDefault="005370B6" w:rsidP="005370B6">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Додаток</w:t>
      </w:r>
    </w:p>
    <w:p w:rsidR="005370B6" w:rsidRDefault="005370B6" w:rsidP="005370B6">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 рішення виконкому</w:t>
      </w:r>
    </w:p>
    <w:p w:rsidR="005370B6" w:rsidRPr="00CA5F17" w:rsidRDefault="005370B6" w:rsidP="005370B6">
      <w:pPr>
        <w:spacing w:after="0" w:line="240" w:lineRule="auto"/>
        <w:jc w:val="right"/>
        <w:rPr>
          <w:rFonts w:ascii="Times New Roman" w:eastAsia="Times New Roman" w:hAnsi="Times New Roman" w:cs="Times New Roman"/>
          <w:b/>
          <w:sz w:val="28"/>
          <w:szCs w:val="28"/>
          <w:lang w:eastAsia="ru-RU"/>
        </w:rPr>
      </w:pPr>
      <w:r>
        <w:rPr>
          <w:rFonts w:ascii="Times New Roman" w:eastAsia="Times New Roman" w:hAnsi="Times New Roman" w:cs="Times New Roman"/>
          <w:sz w:val="24"/>
          <w:szCs w:val="24"/>
          <w:lang w:eastAsia="ru-RU"/>
        </w:rPr>
        <w:t>№ 237 від 19.09.24р.</w:t>
      </w:r>
    </w:p>
    <w:p w:rsidR="00CA5F17" w:rsidRPr="00CA5F17" w:rsidRDefault="00CA5F17" w:rsidP="00B07F30">
      <w:pPr>
        <w:spacing w:after="0" w:line="240" w:lineRule="auto"/>
        <w:ind w:left="5664"/>
        <w:jc w:val="both"/>
        <w:rPr>
          <w:rFonts w:ascii="Times New Roman" w:eastAsia="Times New Roman" w:hAnsi="Times New Roman" w:cs="Times New Roman"/>
          <w:b/>
          <w:sz w:val="28"/>
          <w:szCs w:val="28"/>
          <w:lang w:eastAsia="ru-RU"/>
        </w:rPr>
      </w:pPr>
    </w:p>
    <w:tbl>
      <w:tblPr>
        <w:tblW w:w="0" w:type="auto"/>
        <w:tblInd w:w="108" w:type="dxa"/>
        <w:tblLook w:val="01E0"/>
      </w:tblPr>
      <w:tblGrid>
        <w:gridCol w:w="4767"/>
        <w:gridCol w:w="4802"/>
      </w:tblGrid>
      <w:tr w:rsidR="00CA5F17" w:rsidRPr="00CA5F17" w:rsidTr="00BD31C2">
        <w:tc>
          <w:tcPr>
            <w:tcW w:w="4767" w:type="dxa"/>
          </w:tcPr>
          <w:p w:rsidR="00CA5F17" w:rsidRPr="00CA5F17" w:rsidRDefault="00CA5F17" w:rsidP="00B07F30">
            <w:pPr>
              <w:shd w:val="clear" w:color="auto" w:fill="FFFFFF"/>
              <w:spacing w:after="0" w:line="240" w:lineRule="auto"/>
              <w:jc w:val="both"/>
              <w:rPr>
                <w:rFonts w:ascii="Times New Roman" w:eastAsia="MS Mincho" w:hAnsi="Times New Roman" w:cs="Times New Roman"/>
                <w:b/>
                <w:sz w:val="24"/>
                <w:szCs w:val="24"/>
                <w:lang w:eastAsia="ru-RU"/>
              </w:rPr>
            </w:pPr>
            <w:r w:rsidRPr="00CA5F17">
              <w:rPr>
                <w:rFonts w:ascii="Times New Roman" w:eastAsia="Times New Roman" w:hAnsi="Times New Roman" w:cs="Times New Roman"/>
                <w:b/>
                <w:sz w:val="24"/>
                <w:szCs w:val="24"/>
                <w:lang w:eastAsia="ru-RU"/>
              </w:rPr>
              <w:t>ПОГОДЖЕНО</w:t>
            </w:r>
          </w:p>
          <w:p w:rsidR="00CA5F17" w:rsidRPr="00CA5F17" w:rsidRDefault="00CA5F17" w:rsidP="00B07F30">
            <w:pPr>
              <w:shd w:val="clear" w:color="auto" w:fill="FFFFFF"/>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Рішенням виконавчого комітету </w:t>
            </w:r>
          </w:p>
          <w:p w:rsidR="00CA5F17" w:rsidRPr="00CA5F17" w:rsidRDefault="00CA5F17" w:rsidP="00B07F30">
            <w:pPr>
              <w:shd w:val="clear" w:color="auto" w:fill="FFFFFF"/>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Новороздільської міської ради</w:t>
            </w:r>
          </w:p>
          <w:p w:rsidR="00CA5F17" w:rsidRPr="00CA5F17" w:rsidRDefault="00CA5F17" w:rsidP="00B07F30">
            <w:pPr>
              <w:shd w:val="clear" w:color="auto" w:fill="FFFFFF"/>
              <w:tabs>
                <w:tab w:val="left" w:leader="underscore" w:pos="5822"/>
                <w:tab w:val="left" w:leader="underscore" w:pos="7090"/>
                <w:tab w:val="left" w:leader="underscore" w:pos="8765"/>
              </w:tabs>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від  «__ » </w:t>
            </w:r>
            <w:r w:rsidRPr="00CA5F17">
              <w:rPr>
                <w:rFonts w:ascii="Times New Roman" w:eastAsia="Times New Roman" w:hAnsi="Times New Roman" w:cs="Times New Roman"/>
                <w:sz w:val="24"/>
                <w:szCs w:val="24"/>
                <w:lang w:val="en-US" w:eastAsia="ru-RU"/>
              </w:rPr>
              <w:t>_______</w:t>
            </w:r>
            <w:r w:rsidRPr="00CA5F17">
              <w:rPr>
                <w:rFonts w:ascii="Times New Roman" w:eastAsia="Times New Roman" w:hAnsi="Times New Roman" w:cs="Times New Roman"/>
                <w:sz w:val="24"/>
                <w:szCs w:val="24"/>
                <w:lang w:eastAsia="ru-RU"/>
              </w:rPr>
              <w:t xml:space="preserve"> 2024 року №</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Міський голова</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_______________Ярина ЯЦЕНКО</w:t>
            </w:r>
          </w:p>
        </w:tc>
        <w:tc>
          <w:tcPr>
            <w:tcW w:w="4802" w:type="dxa"/>
          </w:tcPr>
          <w:p w:rsidR="00CA5F17" w:rsidRPr="00CA5F17" w:rsidRDefault="00CA5F17" w:rsidP="00B07F30">
            <w:pPr>
              <w:shd w:val="clear" w:color="auto" w:fill="FFFFFF"/>
              <w:spacing w:after="0" w:line="240" w:lineRule="auto"/>
              <w:jc w:val="both"/>
              <w:rPr>
                <w:rFonts w:ascii="Times New Roman" w:eastAsia="MS Mincho" w:hAnsi="Times New Roman" w:cs="Times New Roman"/>
                <w:b/>
                <w:sz w:val="24"/>
                <w:szCs w:val="24"/>
                <w:lang w:eastAsia="ru-RU"/>
              </w:rPr>
            </w:pPr>
            <w:r w:rsidRPr="00CA5F17">
              <w:rPr>
                <w:rFonts w:ascii="Times New Roman" w:eastAsia="Times New Roman" w:hAnsi="Times New Roman" w:cs="Times New Roman"/>
                <w:b/>
                <w:sz w:val="24"/>
                <w:szCs w:val="24"/>
                <w:lang w:eastAsia="ru-RU"/>
              </w:rPr>
              <w:t>ЗАТВЕРДЖЕНО</w:t>
            </w:r>
          </w:p>
          <w:p w:rsidR="00CA5F17" w:rsidRPr="00CA5F17" w:rsidRDefault="00CA5F17" w:rsidP="00B07F30">
            <w:pPr>
              <w:shd w:val="clear" w:color="auto" w:fill="FFFFFF"/>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Рішенням сесії Новороздільської міської ради</w:t>
            </w:r>
          </w:p>
          <w:p w:rsidR="00CA5F17" w:rsidRPr="00CA5F17" w:rsidRDefault="00CA5F17" w:rsidP="00B07F30">
            <w:pPr>
              <w:shd w:val="clear" w:color="auto" w:fill="FFFFFF"/>
              <w:tabs>
                <w:tab w:val="left" w:leader="underscore" w:pos="5822"/>
                <w:tab w:val="left" w:leader="underscore" w:pos="7090"/>
                <w:tab w:val="left" w:leader="underscore" w:pos="8765"/>
              </w:tabs>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від «__» </w:t>
            </w:r>
            <w:r w:rsidRPr="00CA5F17">
              <w:rPr>
                <w:rFonts w:ascii="Times New Roman" w:eastAsia="Times New Roman" w:hAnsi="Times New Roman" w:cs="Times New Roman"/>
                <w:sz w:val="24"/>
                <w:szCs w:val="24"/>
                <w:lang w:val="en-US" w:eastAsia="ru-RU"/>
              </w:rPr>
              <w:t>_________</w:t>
            </w:r>
            <w:r w:rsidRPr="00CA5F17">
              <w:rPr>
                <w:rFonts w:ascii="Times New Roman" w:eastAsia="Times New Roman" w:hAnsi="Times New Roman" w:cs="Times New Roman"/>
                <w:sz w:val="24"/>
                <w:szCs w:val="24"/>
                <w:lang w:eastAsia="ru-RU"/>
              </w:rPr>
              <w:t xml:space="preserve"> 2024 року №  </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Міський голова</w:t>
            </w: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_______________ Ярина ЯЦЕНКО</w:t>
            </w:r>
          </w:p>
        </w:tc>
      </w:tr>
    </w:tbl>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 xml:space="preserve"> </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p>
    <w:p w:rsidR="00CA5F17" w:rsidRPr="00CA5F17" w:rsidRDefault="00CA5F17" w:rsidP="00B07F30">
      <w:pPr>
        <w:shd w:val="clear" w:color="auto" w:fill="FFFFFF"/>
        <w:spacing w:after="0" w:line="240" w:lineRule="auto"/>
        <w:jc w:val="center"/>
        <w:rPr>
          <w:rFonts w:ascii="Times New Roman" w:eastAsia="Times New Roman" w:hAnsi="Times New Roman" w:cs="Times New Roman"/>
          <w:b/>
          <w:sz w:val="28"/>
          <w:szCs w:val="28"/>
          <w:lang w:eastAsia="ru-RU"/>
        </w:rPr>
      </w:pPr>
      <w:r w:rsidRPr="00CA5F17">
        <w:rPr>
          <w:rFonts w:ascii="Times New Roman" w:eastAsia="Times New Roman" w:hAnsi="Times New Roman" w:cs="Times New Roman"/>
          <w:b/>
          <w:sz w:val="28"/>
          <w:szCs w:val="28"/>
          <w:lang w:eastAsia="ru-RU"/>
        </w:rPr>
        <w:t xml:space="preserve">ПРОГРАМА </w:t>
      </w:r>
    </w:p>
    <w:p w:rsidR="00CA5F17" w:rsidRPr="00CA5F17" w:rsidRDefault="00CA5F17" w:rsidP="00B07F30">
      <w:pPr>
        <w:shd w:val="clear" w:color="auto" w:fill="FFFFFF"/>
        <w:spacing w:after="0" w:line="240" w:lineRule="auto"/>
        <w:jc w:val="center"/>
        <w:rPr>
          <w:rFonts w:ascii="Times New Roman" w:eastAsia="Times New Roman" w:hAnsi="Times New Roman" w:cs="Times New Roman"/>
          <w:b/>
          <w:sz w:val="28"/>
          <w:szCs w:val="28"/>
          <w:lang w:eastAsia="ru-RU"/>
        </w:rPr>
      </w:pPr>
      <w:r w:rsidRPr="00CA5F17">
        <w:rPr>
          <w:rFonts w:ascii="Times New Roman" w:eastAsia="Times New Roman" w:hAnsi="Times New Roman" w:cs="Times New Roman"/>
          <w:b/>
          <w:sz w:val="28"/>
          <w:szCs w:val="28"/>
          <w:lang w:eastAsia="ru-RU"/>
        </w:rPr>
        <w:t xml:space="preserve">СОЦІАЛЬНОГО ЗАХИСТУ НАСЕЛЕННЯ </w:t>
      </w:r>
    </w:p>
    <w:p w:rsidR="00CA5F17" w:rsidRPr="00CA5F17" w:rsidRDefault="00CA5F17" w:rsidP="00B07F30">
      <w:pPr>
        <w:shd w:val="clear" w:color="auto" w:fill="FFFFFF"/>
        <w:spacing w:after="0" w:line="240" w:lineRule="auto"/>
        <w:jc w:val="center"/>
        <w:rPr>
          <w:rFonts w:ascii="Times New Roman" w:eastAsia="Times New Roman" w:hAnsi="Times New Roman" w:cs="Times New Roman"/>
          <w:b/>
          <w:sz w:val="32"/>
          <w:szCs w:val="32"/>
          <w:lang w:eastAsia="ru-RU"/>
        </w:rPr>
      </w:pPr>
      <w:r w:rsidRPr="00CA5F17">
        <w:rPr>
          <w:rFonts w:ascii="Times New Roman" w:eastAsia="Times New Roman" w:hAnsi="Times New Roman" w:cs="Times New Roman"/>
          <w:b/>
          <w:sz w:val="28"/>
          <w:szCs w:val="28"/>
          <w:lang w:eastAsia="ru-RU"/>
        </w:rPr>
        <w:t>на 2024 рік та прогноз на 2025-2026 роки</w:t>
      </w:r>
    </w:p>
    <w:p w:rsidR="00CA5F17" w:rsidRPr="00CA5F17" w:rsidRDefault="00CA5F17" w:rsidP="00B07F30">
      <w:pPr>
        <w:spacing w:after="0" w:line="240" w:lineRule="auto"/>
        <w:jc w:val="both"/>
        <w:rPr>
          <w:rFonts w:ascii="Times New Roman" w:eastAsia="Times New Roman" w:hAnsi="Times New Roman" w:cs="Times New Roman"/>
          <w:b/>
          <w:sz w:val="32"/>
          <w:szCs w:val="32"/>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i/>
          <w:sz w:val="40"/>
          <w:szCs w:val="40"/>
          <w:lang w:eastAsia="ru-RU"/>
        </w:rPr>
      </w:pP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м. Новий Розділ</w:t>
      </w: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2024 рік</w:t>
      </w: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p>
    <w:p w:rsidR="00CA5F17" w:rsidRPr="00CA5F17" w:rsidRDefault="00CA5F17" w:rsidP="005370B6">
      <w:pPr>
        <w:spacing w:after="0" w:line="240" w:lineRule="auto"/>
        <w:rPr>
          <w:rFonts w:ascii="Times New Roman" w:eastAsia="Times New Roman" w:hAnsi="Times New Roman" w:cs="Times New Roman"/>
          <w:b/>
          <w:bCs/>
          <w:sz w:val="32"/>
          <w:szCs w:val="32"/>
          <w:lang w:eastAsia="ru-RU"/>
        </w:rPr>
      </w:pPr>
    </w:p>
    <w:p w:rsidR="00CA5F17" w:rsidRPr="00CA5F17" w:rsidRDefault="00CA5F17" w:rsidP="00B07F30">
      <w:pPr>
        <w:shd w:val="clear" w:color="auto" w:fill="FFFFFF"/>
        <w:spacing w:after="0" w:line="240" w:lineRule="auto"/>
        <w:jc w:val="center"/>
        <w:rPr>
          <w:rFonts w:ascii="Times New Roman" w:eastAsia="Times New Roman" w:hAnsi="Times New Roman" w:cs="Times New Roman"/>
          <w:b/>
          <w:sz w:val="28"/>
          <w:szCs w:val="28"/>
          <w:lang w:eastAsia="ru-RU"/>
        </w:rPr>
      </w:pPr>
      <w:r w:rsidRPr="00CA5F17">
        <w:rPr>
          <w:rFonts w:ascii="Times New Roman" w:eastAsia="Times New Roman" w:hAnsi="Times New Roman" w:cs="Times New Roman"/>
          <w:b/>
          <w:sz w:val="28"/>
          <w:szCs w:val="28"/>
          <w:lang w:eastAsia="ru-RU"/>
        </w:rPr>
        <w:t xml:space="preserve">ПРОГРАМА </w:t>
      </w:r>
    </w:p>
    <w:p w:rsidR="00CA5F17" w:rsidRPr="00CA5F17" w:rsidRDefault="00CA5F17" w:rsidP="00B07F30">
      <w:pPr>
        <w:shd w:val="clear" w:color="auto" w:fill="FFFFFF"/>
        <w:spacing w:after="0" w:line="240" w:lineRule="auto"/>
        <w:jc w:val="center"/>
        <w:rPr>
          <w:rFonts w:ascii="Times New Roman" w:eastAsia="Times New Roman" w:hAnsi="Times New Roman" w:cs="Times New Roman"/>
          <w:b/>
          <w:sz w:val="28"/>
          <w:szCs w:val="28"/>
          <w:lang w:eastAsia="ru-RU"/>
        </w:rPr>
      </w:pPr>
      <w:r w:rsidRPr="00CA5F17">
        <w:rPr>
          <w:rFonts w:ascii="Times New Roman" w:eastAsia="Times New Roman" w:hAnsi="Times New Roman" w:cs="Times New Roman"/>
          <w:b/>
          <w:sz w:val="28"/>
          <w:szCs w:val="28"/>
          <w:lang w:eastAsia="ru-RU"/>
        </w:rPr>
        <w:t xml:space="preserve">СОЦІАЛЬНОГО ЗАХИСТУ НАСЕЛЕННЯ </w:t>
      </w:r>
    </w:p>
    <w:p w:rsidR="00CA5F17" w:rsidRPr="00CA5F17" w:rsidRDefault="00CA5F17" w:rsidP="00B07F30">
      <w:pPr>
        <w:shd w:val="clear" w:color="auto" w:fill="FFFFFF"/>
        <w:spacing w:after="0" w:line="240" w:lineRule="auto"/>
        <w:jc w:val="center"/>
        <w:rPr>
          <w:rFonts w:ascii="Times New Roman" w:eastAsia="Times New Roman" w:hAnsi="Times New Roman" w:cs="Times New Roman"/>
          <w:b/>
          <w:sz w:val="32"/>
          <w:szCs w:val="32"/>
          <w:lang w:eastAsia="ru-RU"/>
        </w:rPr>
      </w:pPr>
      <w:r w:rsidRPr="00CA5F17">
        <w:rPr>
          <w:rFonts w:ascii="Times New Roman" w:eastAsia="Times New Roman" w:hAnsi="Times New Roman" w:cs="Times New Roman"/>
          <w:b/>
          <w:sz w:val="28"/>
          <w:szCs w:val="28"/>
          <w:lang w:eastAsia="ru-RU"/>
        </w:rPr>
        <w:t>на 2024 рік та прогноз на 2025-2026 роки</w:t>
      </w:r>
    </w:p>
    <w:p w:rsidR="00CA5F17" w:rsidRPr="00CA5F17" w:rsidRDefault="00CA5F17" w:rsidP="00B07F30">
      <w:pPr>
        <w:spacing w:after="0" w:line="240" w:lineRule="auto"/>
        <w:jc w:val="both"/>
        <w:rPr>
          <w:rFonts w:ascii="Times New Roman" w:eastAsia="Times New Roman" w:hAnsi="Times New Roman" w:cs="Times New Roman"/>
          <w:b/>
          <w:bCs/>
          <w:sz w:val="32"/>
          <w:szCs w:val="32"/>
          <w:lang w:eastAsia="ru-RU"/>
        </w:rPr>
      </w:pPr>
    </w:p>
    <w:tbl>
      <w:tblPr>
        <w:tblW w:w="9663" w:type="dxa"/>
        <w:tblLook w:val="01E0"/>
      </w:tblPr>
      <w:tblGrid>
        <w:gridCol w:w="5101"/>
        <w:gridCol w:w="4562"/>
      </w:tblGrid>
      <w:tr w:rsidR="00CA5F17" w:rsidRPr="00CA5F17" w:rsidTr="00BD31C2">
        <w:trPr>
          <w:trHeight w:val="487"/>
        </w:trPr>
        <w:tc>
          <w:tcPr>
            <w:tcW w:w="5101" w:type="dxa"/>
            <w:shd w:val="clear" w:color="auto" w:fill="auto"/>
          </w:tcPr>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Погоджено</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 xml:space="preserve">Постійна комісія з питань бюджету </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та регуляторної політики</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Новороздільської міської ради</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 xml:space="preserve"> ___________</w:t>
            </w:r>
            <w:r w:rsidRPr="00CA5F17">
              <w:rPr>
                <w:rFonts w:ascii="Times New Roman" w:eastAsia="Times New Roman" w:hAnsi="Times New Roman" w:cs="Times New Roman"/>
                <w:sz w:val="26"/>
                <w:szCs w:val="20"/>
                <w:lang w:eastAsia="ru-RU"/>
              </w:rPr>
              <w:t>Володимир ВОЛЧАНСЬКИЙ</w:t>
            </w: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32"/>
                <w:szCs w:val="32"/>
                <w:lang w:eastAsia="ru-RU"/>
              </w:rPr>
            </w:pPr>
            <w:r w:rsidRPr="00CA5F17">
              <w:rPr>
                <w:rFonts w:ascii="Times New Roman" w:eastAsia="Times New Roman" w:hAnsi="Times New Roman" w:cs="Times New Roman"/>
                <w:sz w:val="26"/>
                <w:szCs w:val="20"/>
                <w:lang w:eastAsia="ru-RU"/>
              </w:rPr>
              <w:t>__  грудня 2024 року</w:t>
            </w:r>
          </w:p>
        </w:tc>
        <w:tc>
          <w:tcPr>
            <w:tcW w:w="4562" w:type="dxa"/>
            <w:shd w:val="clear" w:color="auto" w:fill="auto"/>
          </w:tcPr>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Погоджено</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Постійна комісія з питань гуманітарної політики Новороздільської міської ради</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b/>
                <w:bCs/>
                <w:sz w:val="26"/>
                <w:szCs w:val="20"/>
                <w:lang w:eastAsia="ru-RU"/>
              </w:rPr>
              <w:t xml:space="preserve">_____________ </w:t>
            </w:r>
            <w:r w:rsidRPr="00CA5F17">
              <w:rPr>
                <w:rFonts w:ascii="Times New Roman" w:eastAsia="Times New Roman" w:hAnsi="Times New Roman" w:cs="Times New Roman"/>
                <w:sz w:val="26"/>
                <w:szCs w:val="20"/>
                <w:lang w:eastAsia="ru-RU"/>
              </w:rPr>
              <w:t>Роман МАРТИНЕНКО</w:t>
            </w: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sz w:val="26"/>
                <w:szCs w:val="20"/>
                <w:lang w:eastAsia="ru-RU"/>
              </w:rPr>
              <w:t>__  грудня 2024 року</w:t>
            </w:r>
          </w:p>
          <w:p w:rsidR="00CA5F17" w:rsidRPr="00CA5F17" w:rsidRDefault="00CA5F17" w:rsidP="00B07F30">
            <w:pPr>
              <w:spacing w:after="0" w:line="240" w:lineRule="auto"/>
              <w:jc w:val="both"/>
              <w:rPr>
                <w:rFonts w:ascii="Times New Roman" w:eastAsia="Times New Roman" w:hAnsi="Times New Roman" w:cs="Times New Roman"/>
                <w:b/>
                <w:bCs/>
                <w:sz w:val="32"/>
                <w:szCs w:val="32"/>
                <w:lang w:eastAsia="ru-RU"/>
              </w:rPr>
            </w:pPr>
          </w:p>
        </w:tc>
      </w:tr>
      <w:tr w:rsidR="00CA5F17" w:rsidRPr="00CA5F17" w:rsidTr="00BD31C2">
        <w:trPr>
          <w:trHeight w:val="487"/>
        </w:trPr>
        <w:tc>
          <w:tcPr>
            <w:tcW w:w="5101" w:type="dxa"/>
            <w:shd w:val="clear" w:color="auto" w:fill="auto"/>
          </w:tcPr>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Погоджено</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 xml:space="preserve">Заступник голови, до </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 xml:space="preserve">компетенції якого належить </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програма Новороздільської міської ради</w:t>
            </w: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______________Ольга ГАНАЧЕВСЬКА</w:t>
            </w: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32"/>
                <w:szCs w:val="32"/>
                <w:lang w:eastAsia="ru-RU"/>
              </w:rPr>
            </w:pPr>
            <w:r w:rsidRPr="00CA5F17">
              <w:rPr>
                <w:rFonts w:ascii="Times New Roman" w:eastAsia="Times New Roman" w:hAnsi="Times New Roman" w:cs="Times New Roman"/>
                <w:sz w:val="26"/>
                <w:szCs w:val="20"/>
                <w:lang w:eastAsia="ru-RU"/>
              </w:rPr>
              <w:t>__  грудня 2024 року</w:t>
            </w:r>
          </w:p>
        </w:tc>
        <w:tc>
          <w:tcPr>
            <w:tcW w:w="4562" w:type="dxa"/>
            <w:shd w:val="clear" w:color="auto" w:fill="auto"/>
          </w:tcPr>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Погоджено</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Начальник</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фінансового управління</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Новороздільської міської ради</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__________ Ігор РИЧАГІВСЬКИЙ</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32"/>
                <w:szCs w:val="32"/>
                <w:lang w:eastAsia="ru-RU"/>
              </w:rPr>
            </w:pPr>
            <w:r w:rsidRPr="00CA5F17">
              <w:rPr>
                <w:rFonts w:ascii="Times New Roman" w:eastAsia="Times New Roman" w:hAnsi="Times New Roman" w:cs="Times New Roman"/>
                <w:sz w:val="26"/>
                <w:szCs w:val="20"/>
                <w:lang w:eastAsia="ru-RU"/>
              </w:rPr>
              <w:t>__  грудня 2024 року</w:t>
            </w:r>
            <w:r w:rsidRPr="00CA5F17">
              <w:rPr>
                <w:rFonts w:ascii="Times New Roman" w:eastAsia="Times New Roman" w:hAnsi="Times New Roman" w:cs="Times New Roman"/>
                <w:b/>
                <w:bCs/>
                <w:sz w:val="32"/>
                <w:szCs w:val="32"/>
                <w:lang w:eastAsia="ru-RU"/>
              </w:rPr>
              <w:t xml:space="preserve"> </w:t>
            </w:r>
          </w:p>
        </w:tc>
      </w:tr>
      <w:tr w:rsidR="00CA5F17" w:rsidRPr="00CA5F17" w:rsidTr="00BD31C2">
        <w:trPr>
          <w:trHeight w:val="514"/>
        </w:trPr>
        <w:tc>
          <w:tcPr>
            <w:tcW w:w="5101" w:type="dxa"/>
            <w:shd w:val="clear" w:color="auto" w:fill="auto"/>
          </w:tcPr>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Погоджено</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Начальник відділу розвитку громади та інвестицій Новороздільської міської ради</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____________ Наталія ГІЛКО</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32"/>
                <w:szCs w:val="32"/>
                <w:lang w:eastAsia="ru-RU"/>
              </w:rPr>
            </w:pPr>
            <w:r w:rsidRPr="00CA5F17">
              <w:rPr>
                <w:rFonts w:ascii="Times New Roman" w:eastAsia="Times New Roman" w:hAnsi="Times New Roman" w:cs="Times New Roman"/>
                <w:sz w:val="26"/>
                <w:szCs w:val="20"/>
                <w:lang w:eastAsia="ru-RU"/>
              </w:rPr>
              <w:t>__  грудня 2024 року</w:t>
            </w:r>
          </w:p>
        </w:tc>
        <w:tc>
          <w:tcPr>
            <w:tcW w:w="4562" w:type="dxa"/>
            <w:shd w:val="clear" w:color="auto" w:fill="auto"/>
          </w:tcPr>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Розробник програми</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Управління соціального захисту населення Новороздільської міської ради</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_______________ Галина КАЛІНЧУК</w:t>
            </w:r>
          </w:p>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p>
          <w:p w:rsidR="00CA5F17" w:rsidRDefault="00CA5F17" w:rsidP="00B07F30">
            <w:pPr>
              <w:spacing w:after="0" w:line="240" w:lineRule="auto"/>
              <w:jc w:val="both"/>
              <w:rPr>
                <w:rFonts w:ascii="Times New Roman" w:eastAsia="Times New Roman" w:hAnsi="Times New Roman" w:cs="Times New Roman"/>
                <w:b/>
                <w:bCs/>
                <w:sz w:val="32"/>
                <w:szCs w:val="32"/>
                <w:lang w:eastAsia="ru-RU"/>
              </w:rPr>
            </w:pPr>
            <w:r w:rsidRPr="00CA5F17">
              <w:rPr>
                <w:rFonts w:ascii="Times New Roman" w:eastAsia="Times New Roman" w:hAnsi="Times New Roman" w:cs="Times New Roman"/>
                <w:sz w:val="26"/>
                <w:szCs w:val="20"/>
                <w:lang w:eastAsia="ru-RU"/>
              </w:rPr>
              <w:t>__  грудня 2024 року</w:t>
            </w:r>
            <w:r w:rsidRPr="00CA5F17">
              <w:rPr>
                <w:rFonts w:ascii="Times New Roman" w:eastAsia="Times New Roman" w:hAnsi="Times New Roman" w:cs="Times New Roman"/>
                <w:b/>
                <w:bCs/>
                <w:sz w:val="32"/>
                <w:szCs w:val="32"/>
                <w:lang w:eastAsia="ru-RU"/>
              </w:rPr>
              <w:t xml:space="preserve"> </w:t>
            </w:r>
          </w:p>
          <w:p w:rsidR="005370B6" w:rsidRDefault="005370B6" w:rsidP="00B07F30">
            <w:pPr>
              <w:spacing w:after="0" w:line="240" w:lineRule="auto"/>
              <w:jc w:val="both"/>
              <w:rPr>
                <w:rFonts w:ascii="Times New Roman" w:eastAsia="Times New Roman" w:hAnsi="Times New Roman" w:cs="Times New Roman"/>
                <w:b/>
                <w:bCs/>
                <w:sz w:val="32"/>
                <w:szCs w:val="32"/>
                <w:lang w:eastAsia="ru-RU"/>
              </w:rPr>
            </w:pPr>
          </w:p>
          <w:p w:rsidR="005370B6" w:rsidRDefault="005370B6" w:rsidP="00B07F30">
            <w:pPr>
              <w:spacing w:after="0" w:line="240" w:lineRule="auto"/>
              <w:jc w:val="both"/>
              <w:rPr>
                <w:rFonts w:ascii="Times New Roman" w:eastAsia="Times New Roman" w:hAnsi="Times New Roman" w:cs="Times New Roman"/>
                <w:b/>
                <w:bCs/>
                <w:sz w:val="32"/>
                <w:szCs w:val="32"/>
                <w:lang w:eastAsia="ru-RU"/>
              </w:rPr>
            </w:pPr>
          </w:p>
          <w:p w:rsidR="005370B6" w:rsidRDefault="005370B6" w:rsidP="00B07F30">
            <w:pPr>
              <w:spacing w:after="0" w:line="240" w:lineRule="auto"/>
              <w:jc w:val="both"/>
              <w:rPr>
                <w:rFonts w:ascii="Times New Roman" w:eastAsia="Times New Roman" w:hAnsi="Times New Roman" w:cs="Times New Roman"/>
                <w:b/>
                <w:bCs/>
                <w:sz w:val="32"/>
                <w:szCs w:val="32"/>
                <w:lang w:eastAsia="ru-RU"/>
              </w:rPr>
            </w:pPr>
          </w:p>
          <w:p w:rsidR="005370B6" w:rsidRDefault="005370B6" w:rsidP="00B07F30">
            <w:pPr>
              <w:spacing w:after="0" w:line="240" w:lineRule="auto"/>
              <w:jc w:val="both"/>
              <w:rPr>
                <w:rFonts w:ascii="Times New Roman" w:eastAsia="Times New Roman" w:hAnsi="Times New Roman" w:cs="Times New Roman"/>
                <w:b/>
                <w:bCs/>
                <w:sz w:val="32"/>
                <w:szCs w:val="32"/>
                <w:lang w:eastAsia="ru-RU"/>
              </w:rPr>
            </w:pPr>
          </w:p>
          <w:p w:rsidR="005370B6" w:rsidRDefault="005370B6" w:rsidP="00B07F30">
            <w:pPr>
              <w:spacing w:after="0" w:line="240" w:lineRule="auto"/>
              <w:jc w:val="both"/>
              <w:rPr>
                <w:rFonts w:ascii="Times New Roman" w:eastAsia="Times New Roman" w:hAnsi="Times New Roman" w:cs="Times New Roman"/>
                <w:b/>
                <w:bCs/>
                <w:sz w:val="32"/>
                <w:szCs w:val="32"/>
                <w:lang w:eastAsia="ru-RU"/>
              </w:rPr>
            </w:pPr>
          </w:p>
          <w:p w:rsidR="005370B6" w:rsidRDefault="005370B6" w:rsidP="00B07F30">
            <w:pPr>
              <w:spacing w:after="0" w:line="240" w:lineRule="auto"/>
              <w:jc w:val="both"/>
              <w:rPr>
                <w:rFonts w:ascii="Times New Roman" w:eastAsia="Times New Roman" w:hAnsi="Times New Roman" w:cs="Times New Roman"/>
                <w:b/>
                <w:bCs/>
                <w:sz w:val="32"/>
                <w:szCs w:val="32"/>
                <w:lang w:eastAsia="ru-RU"/>
              </w:rPr>
            </w:pPr>
          </w:p>
          <w:p w:rsidR="005370B6" w:rsidRPr="00CA5F17" w:rsidRDefault="005370B6" w:rsidP="00B07F30">
            <w:pPr>
              <w:spacing w:after="0" w:line="240" w:lineRule="auto"/>
              <w:jc w:val="both"/>
              <w:rPr>
                <w:rFonts w:ascii="Times New Roman" w:eastAsia="Times New Roman" w:hAnsi="Times New Roman" w:cs="Times New Roman"/>
                <w:b/>
                <w:bCs/>
                <w:sz w:val="32"/>
                <w:szCs w:val="32"/>
                <w:lang w:eastAsia="ru-RU"/>
              </w:rPr>
            </w:pPr>
          </w:p>
        </w:tc>
      </w:tr>
    </w:tbl>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м. Новий Розділ</w:t>
      </w: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r w:rsidRPr="00CA5F17">
        <w:rPr>
          <w:rFonts w:ascii="Times New Roman" w:eastAsia="Times New Roman" w:hAnsi="Times New Roman" w:cs="Times New Roman"/>
          <w:b/>
          <w:bCs/>
          <w:sz w:val="26"/>
          <w:szCs w:val="20"/>
          <w:lang w:eastAsia="ru-RU"/>
        </w:rPr>
        <w:t>2024 рік</w:t>
      </w: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jc w:val="center"/>
        <w:rPr>
          <w:rFonts w:ascii="Times New Roman" w:eastAsia="Times New Roman" w:hAnsi="Times New Roman" w:cs="Times New Roman"/>
          <w:b/>
          <w:bCs/>
          <w:sz w:val="26"/>
          <w:szCs w:val="20"/>
          <w:lang w:eastAsia="ru-RU"/>
        </w:rPr>
      </w:pPr>
    </w:p>
    <w:p w:rsidR="00CA5F17" w:rsidRPr="00CA5F17" w:rsidRDefault="00CA5F17" w:rsidP="00B07F30">
      <w:pPr>
        <w:spacing w:after="0" w:line="240" w:lineRule="auto"/>
        <w:ind w:firstLine="606"/>
        <w:jc w:val="center"/>
        <w:rPr>
          <w:rFonts w:ascii="Times New Roman" w:eastAsia="Times New Roman" w:hAnsi="Times New Roman" w:cs="Times New Roman"/>
          <w:b/>
          <w:sz w:val="24"/>
          <w:szCs w:val="24"/>
          <w:lang w:val="ru-RU" w:eastAsia="ru-RU"/>
        </w:rPr>
      </w:pPr>
      <w:r w:rsidRPr="00CA5F17">
        <w:rPr>
          <w:rFonts w:ascii="Times New Roman" w:eastAsia="Times New Roman" w:hAnsi="Times New Roman" w:cs="Times New Roman"/>
          <w:b/>
          <w:sz w:val="24"/>
          <w:szCs w:val="24"/>
          <w:lang w:eastAsia="ru-RU"/>
        </w:rPr>
        <w:lastRenderedPageBreak/>
        <w:t xml:space="preserve">Проблема  на розв’язання якої спрямована Програма, </w:t>
      </w:r>
    </w:p>
    <w:p w:rsidR="00CA5F17" w:rsidRPr="00CA5F17" w:rsidRDefault="00CA5F17" w:rsidP="00B07F30">
      <w:pPr>
        <w:spacing w:after="0" w:line="240" w:lineRule="auto"/>
        <w:ind w:firstLine="606"/>
        <w:jc w:val="center"/>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b/>
          <w:sz w:val="24"/>
          <w:szCs w:val="24"/>
          <w:lang w:eastAsia="ru-RU"/>
        </w:rPr>
        <w:t>шляхи та засоби її вирішення</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sz w:val="24"/>
          <w:szCs w:val="24"/>
          <w:lang w:eastAsia="ru-RU"/>
        </w:rPr>
        <w:t>За сучасних умов пріоритетним напрямком діяльності органів місцевого самоврядування стає функція соціального захисту населення. Конституція України визначає нашу державу як соціальну. Соціальною є така держава, яка бере на себе зобов’язання піклуватися про соціальну справед</w:t>
      </w:r>
      <w:r w:rsidRPr="00CA5F17">
        <w:rPr>
          <w:rFonts w:ascii="Times New Roman" w:eastAsia="Times New Roman" w:hAnsi="Times New Roman" w:cs="Times New Roman"/>
          <w:sz w:val="24"/>
          <w:szCs w:val="24"/>
          <w:lang w:eastAsia="ru-RU"/>
        </w:rPr>
        <w:softHyphen/>
        <w:t>ливість, достаток своїх громадян, їх соціальний захист, і головне її завдання – досягнення суспільного прогресу, який засновується на закріплених правом принципах соціальної рівності, загальної солідарності і взаємної відповідально</w:t>
      </w:r>
      <w:r w:rsidRPr="00CA5F17">
        <w:rPr>
          <w:rFonts w:ascii="Times New Roman" w:eastAsia="Times New Roman" w:hAnsi="Times New Roman" w:cs="Times New Roman"/>
          <w:sz w:val="24"/>
          <w:szCs w:val="24"/>
          <w:lang w:eastAsia="ru-RU"/>
        </w:rPr>
        <w:softHyphen/>
        <w:t>сті. Це держава, на якій лежить відповідальність за задоволення соціальних по</w:t>
      </w:r>
      <w:r w:rsidRPr="00CA5F17">
        <w:rPr>
          <w:rFonts w:ascii="Times New Roman" w:eastAsia="Times New Roman" w:hAnsi="Times New Roman" w:cs="Times New Roman"/>
          <w:sz w:val="24"/>
          <w:szCs w:val="24"/>
          <w:lang w:eastAsia="ru-RU"/>
        </w:rPr>
        <w:softHyphen/>
        <w:t xml:space="preserve">треб членів суспільства у сфері культури, освіти, охорони здоров’я, соціального забезпечення, охорони праці, сім`ї. </w:t>
      </w: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Органи місцевого самоврядування беруть активну участь у реалізації соціальної політики держави. </w:t>
      </w:r>
    </w:p>
    <w:p w:rsidR="00CA5F17" w:rsidRPr="00CA5F17" w:rsidRDefault="00CA5F17" w:rsidP="00B07F30">
      <w:pPr>
        <w:spacing w:after="0" w:line="240" w:lineRule="auto"/>
        <w:ind w:firstLine="708"/>
        <w:jc w:val="both"/>
        <w:rPr>
          <w:rFonts w:ascii="Times New Roman" w:eastAsia="Times New Roman" w:hAnsi="Times New Roman" w:cs="Times New Roman"/>
          <w:b/>
          <w:sz w:val="24"/>
          <w:szCs w:val="24"/>
          <w:u w:val="single"/>
          <w:lang w:val="ru-RU" w:eastAsia="ru-RU"/>
        </w:rPr>
      </w:pPr>
      <w:r w:rsidRPr="00CA5F17">
        <w:rPr>
          <w:rFonts w:ascii="Times New Roman" w:eastAsia="Times New Roman" w:hAnsi="Times New Roman" w:cs="Times New Roman"/>
          <w:sz w:val="24"/>
          <w:szCs w:val="24"/>
          <w:lang w:eastAsia="ru-RU"/>
        </w:rPr>
        <w:t>Дана програма спрямована, перш за все, на пом’якшення наслідків нинішнього економічного перехідного періоду, на стабільне покращення рівня життя населення, на боротьбу з бідністю, безробіттям, забезпечення достатнього життєвого рівня, особливо для соціально незахищених верств населення.</w:t>
      </w:r>
    </w:p>
    <w:p w:rsidR="00CA5F17" w:rsidRPr="00CA5F17" w:rsidRDefault="00CA5F17" w:rsidP="00B07F30">
      <w:pPr>
        <w:spacing w:after="0" w:line="240" w:lineRule="auto"/>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Мета програми</w:t>
      </w:r>
    </w:p>
    <w:p w:rsidR="00CA5F17" w:rsidRPr="00CA5F17" w:rsidRDefault="00CA5F17" w:rsidP="00B07F30">
      <w:pPr>
        <w:spacing w:after="0" w:line="240" w:lineRule="auto"/>
        <w:ind w:firstLine="709"/>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Сприяння вирішенню матеріально-побутових, соціальних проблем найбільш вразливих верств населення ( інвалідам, ветеранам УПА, вдовам політв’язнів, громадянам, які постраждали внаслідок аварії на ЧАЕС, громадянам похилого віку, членам УТОС, членам УТОГ, учасникам бойовий дій та членам сімей загиблих учасників бойових дій, військовослужбовцям).</w:t>
      </w:r>
    </w:p>
    <w:p w:rsidR="00CA5F17" w:rsidRPr="00CA5F17" w:rsidRDefault="00CA5F17" w:rsidP="00B07F30">
      <w:pPr>
        <w:spacing w:after="0" w:line="240" w:lineRule="auto"/>
        <w:ind w:firstLine="9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left="900"/>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Відповідальними за виконання Програми є:</w:t>
      </w:r>
    </w:p>
    <w:p w:rsidR="00CA5F17" w:rsidRPr="00CA5F17" w:rsidRDefault="00CA5F17" w:rsidP="00B07F30">
      <w:pPr>
        <w:spacing w:after="0" w:line="240" w:lineRule="auto"/>
        <w:ind w:left="900"/>
        <w:jc w:val="both"/>
        <w:rPr>
          <w:rFonts w:ascii="Times New Roman" w:eastAsia="Times New Roman" w:hAnsi="Times New Roman" w:cs="Times New Roman"/>
          <w:sz w:val="24"/>
          <w:szCs w:val="24"/>
          <w:lang w:val="ru-RU" w:eastAsia="ru-RU"/>
        </w:rPr>
      </w:pPr>
      <w:r w:rsidRPr="00CA5F17">
        <w:rPr>
          <w:rFonts w:ascii="Times New Roman" w:eastAsia="Times New Roman" w:hAnsi="Times New Roman" w:cs="Times New Roman"/>
          <w:b/>
          <w:sz w:val="24"/>
          <w:szCs w:val="24"/>
          <w:lang w:eastAsia="ru-RU"/>
        </w:rPr>
        <w:t xml:space="preserve"> </w:t>
      </w:r>
      <w:r w:rsidRPr="00CA5F17">
        <w:rPr>
          <w:rFonts w:ascii="Times New Roman" w:eastAsia="Times New Roman" w:hAnsi="Times New Roman" w:cs="Times New Roman"/>
          <w:sz w:val="24"/>
          <w:szCs w:val="24"/>
          <w:lang w:eastAsia="ru-RU"/>
        </w:rPr>
        <w:t>Управління соціального захисту населення Новороздільської міської ради</w:t>
      </w:r>
      <w:r w:rsidRPr="00CA5F17">
        <w:rPr>
          <w:rFonts w:ascii="Times New Roman" w:eastAsia="Times New Roman" w:hAnsi="Times New Roman" w:cs="Times New Roman"/>
          <w:sz w:val="24"/>
          <w:szCs w:val="24"/>
          <w:lang w:val="ru-RU" w:eastAsia="ru-RU"/>
        </w:rPr>
        <w:t>.</w:t>
      </w:r>
    </w:p>
    <w:p w:rsidR="00CA5F17" w:rsidRPr="00CA5F17" w:rsidRDefault="00CA5F17" w:rsidP="00B07F30">
      <w:pPr>
        <w:spacing w:after="0" w:line="240" w:lineRule="auto"/>
        <w:ind w:left="900"/>
        <w:jc w:val="center"/>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708"/>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Програма потребує фінансування за рахунок коштів міського бюджету в межах обсягу, затвердженого рішенням сесії міської ради на 2024-2026 роки по КФК 0813242 ”Інші видатки на соціальний захист населення”, по КФК 0813180 ”Пільги ( крім ветеранів війни і праці, військової служби, органів внутрішніх справ та громадян, які постраждали внаслідок Чорнобильської катастрофи) на оплату житлово-комунальних послуг і природного газу ” з метою реалізації завдань програми .</w:t>
      </w:r>
    </w:p>
    <w:p w:rsidR="00CA5F17" w:rsidRPr="00CA5F17" w:rsidRDefault="00CA5F17" w:rsidP="00B07F30">
      <w:pPr>
        <w:spacing w:after="0" w:line="240" w:lineRule="auto"/>
        <w:ind w:firstLine="708"/>
        <w:jc w:val="center"/>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Шляхами розв’язання проблеми є:</w:t>
      </w:r>
    </w:p>
    <w:p w:rsidR="00CA5F17" w:rsidRPr="00CA5F17" w:rsidRDefault="00CA5F17" w:rsidP="009547DD">
      <w:pPr>
        <w:numPr>
          <w:ilvl w:val="0"/>
          <w:numId w:val="17"/>
        </w:num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Здійснювати виплати найменш захищеним категоріям громадянам за кошти місцевого бюджету, враховуючи характер надання соціальної підтримки за допомогою наступних заходів: </w:t>
      </w:r>
    </w:p>
    <w:p w:rsidR="00CA5F17" w:rsidRPr="00CA5F17" w:rsidRDefault="00CA5F17" w:rsidP="009547DD">
      <w:pPr>
        <w:numPr>
          <w:ilvl w:val="1"/>
          <w:numId w:val="17"/>
        </w:num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 xml:space="preserve">1.1. Щоквартально: </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адресну допомогу Ветеранам УПА;</w:t>
      </w:r>
    </w:p>
    <w:p w:rsidR="00CA5F17" w:rsidRPr="00CA5F17" w:rsidRDefault="00CA5F17" w:rsidP="009547DD">
      <w:pPr>
        <w:numPr>
          <w:ilvl w:val="1"/>
          <w:numId w:val="17"/>
        </w:numPr>
        <w:spacing w:after="0" w:line="240" w:lineRule="auto"/>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1.2. Один раз на рік:</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одноразову допомогу громадянам, які постраждали від аварії на ЧАЕС;</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одноразову допомогу учасникам бойовий дій та сім»ям загиблих учасників бойових дій на території республіки Афганістан;</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адресну допомогу вдовам політв’язня до Дня створення УПА;</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адресну допомогу членам УТОС „Біла Тростина”, інвалідам 1,2 груп по зору до міжнародного дня незрячих;</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одноразова допомога на поховання;</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адресну допомогу членам УТОГ;</w:t>
      </w:r>
    </w:p>
    <w:p w:rsidR="00CA5F17" w:rsidRPr="00CA5F17" w:rsidRDefault="00CA5F17" w:rsidP="009547DD">
      <w:pPr>
        <w:numPr>
          <w:ilvl w:val="0"/>
          <w:numId w:val="22"/>
        </w:numPr>
        <w:tabs>
          <w:tab w:val="clear" w:pos="1260"/>
          <w:tab w:val="num" w:pos="1210"/>
        </w:tabs>
        <w:spacing w:after="0" w:line="240" w:lineRule="auto"/>
        <w:ind w:left="1210"/>
        <w:jc w:val="both"/>
        <w:rPr>
          <w:rFonts w:ascii="Times New Roman" w:eastAsia="Times New Roman" w:hAnsi="Times New Roman" w:cs="Times New Roman"/>
          <w:color w:val="000000"/>
          <w:sz w:val="24"/>
          <w:szCs w:val="24"/>
          <w:lang w:eastAsia="ru-RU"/>
        </w:rPr>
      </w:pPr>
      <w:r w:rsidRPr="00CA5F17">
        <w:rPr>
          <w:rFonts w:ascii="Times New Roman" w:eastAsia="Times New Roman" w:hAnsi="Times New Roman" w:cs="Times New Roman"/>
          <w:color w:val="000000"/>
          <w:sz w:val="24"/>
          <w:szCs w:val="24"/>
          <w:lang w:eastAsia="ru-RU"/>
        </w:rPr>
        <w:t>одноразова матеріальна допомога особам, які опинились в складних життєвих обставинах Новороздільської громади;</w:t>
      </w:r>
    </w:p>
    <w:p w:rsidR="00CA5F17" w:rsidRPr="00CA5F17" w:rsidRDefault="00CA5F17" w:rsidP="00B07F30">
      <w:pPr>
        <w:spacing w:after="0" w:line="240" w:lineRule="auto"/>
        <w:ind w:left="72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2.</w:t>
      </w:r>
      <w:r w:rsidRPr="00CA5F17">
        <w:rPr>
          <w:rFonts w:ascii="Times New Roman" w:eastAsia="Times New Roman" w:hAnsi="Times New Roman" w:cs="Times New Roman"/>
          <w:sz w:val="24"/>
          <w:szCs w:val="24"/>
          <w:lang w:eastAsia="ru-RU"/>
        </w:rPr>
        <w:t xml:space="preserve"> Організація заходів для участі в культурно-освітніх заходах осіб з інвалідністю, одиноких громадян, осіб, які постраждали внаслідок аварії на ЧАЕС, громадян похилого віку, учасників бойовий дій, військовослужбовців, членів сімей загиблих </w:t>
      </w:r>
      <w:r w:rsidRPr="00CA5F17">
        <w:rPr>
          <w:rFonts w:ascii="Times New Roman" w:eastAsia="Times New Roman" w:hAnsi="Times New Roman" w:cs="Times New Roman"/>
          <w:sz w:val="24"/>
          <w:szCs w:val="24"/>
          <w:lang w:eastAsia="ru-RU"/>
        </w:rPr>
        <w:lastRenderedPageBreak/>
        <w:t>учасників бойових дій та військовослужбовців, членів сімей, які потрапили полон, або пропали безвісті;</w:t>
      </w:r>
    </w:p>
    <w:p w:rsidR="00CA5F17" w:rsidRPr="00CA5F17" w:rsidRDefault="00CA5F17" w:rsidP="00B07F30">
      <w:pPr>
        <w:spacing w:after="0" w:line="240" w:lineRule="auto"/>
        <w:ind w:left="72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val="ru-RU" w:eastAsia="ru-RU"/>
        </w:rPr>
        <w:t xml:space="preserve">3. </w:t>
      </w:r>
      <w:r w:rsidRPr="00CA5F17">
        <w:rPr>
          <w:rFonts w:ascii="Times New Roman" w:eastAsia="Times New Roman" w:hAnsi="Times New Roman" w:cs="Times New Roman"/>
          <w:sz w:val="24"/>
          <w:szCs w:val="24"/>
          <w:lang w:eastAsia="ru-RU"/>
        </w:rPr>
        <w:t>Забезпечення покриття витрат, пов</w:t>
      </w:r>
      <w:r w:rsidRPr="00CA5F17">
        <w:rPr>
          <w:rFonts w:ascii="Calibri" w:eastAsia="Times New Roman" w:hAnsi="Calibri" w:cs="Calibri"/>
          <w:sz w:val="24"/>
          <w:szCs w:val="24"/>
          <w:lang w:eastAsia="ru-RU"/>
        </w:rPr>
        <w:t>'</w:t>
      </w:r>
      <w:r w:rsidRPr="00CA5F17">
        <w:rPr>
          <w:rFonts w:ascii="Times New Roman" w:eastAsia="Times New Roman" w:hAnsi="Times New Roman" w:cs="Times New Roman"/>
          <w:sz w:val="24"/>
          <w:szCs w:val="24"/>
          <w:lang w:eastAsia="ru-RU"/>
        </w:rPr>
        <w:t>язаних з наданням соціальних послуг окремим соціально вразливим категоріям;</w:t>
      </w:r>
    </w:p>
    <w:p w:rsidR="00CA5F17" w:rsidRPr="00CA5F17" w:rsidRDefault="00CA5F17" w:rsidP="00B07F30">
      <w:pPr>
        <w:spacing w:after="0" w:line="240" w:lineRule="auto"/>
        <w:ind w:left="720"/>
        <w:jc w:val="both"/>
        <w:rPr>
          <w:rFonts w:ascii="Times New Roman" w:eastAsia="Times New Roman" w:hAnsi="Times New Roman" w:cs="Times New Roman"/>
          <w:color w:val="000000"/>
          <w:sz w:val="24"/>
          <w:szCs w:val="24"/>
          <w:lang w:eastAsia="ru-RU"/>
        </w:rPr>
      </w:pPr>
      <w:r w:rsidRPr="00CA5F17">
        <w:rPr>
          <w:rFonts w:ascii="Times New Roman" w:eastAsia="Times New Roman" w:hAnsi="Times New Roman" w:cs="Times New Roman"/>
          <w:sz w:val="24"/>
          <w:szCs w:val="24"/>
          <w:lang w:eastAsia="ru-RU"/>
        </w:rPr>
        <w:t xml:space="preserve">4. </w:t>
      </w:r>
      <w:r w:rsidRPr="00CA5F17">
        <w:rPr>
          <w:rFonts w:ascii="Times New Roman" w:eastAsia="Times New Roman" w:hAnsi="Times New Roman" w:cs="Times New Roman"/>
          <w:color w:val="000000"/>
          <w:sz w:val="24"/>
          <w:szCs w:val="24"/>
          <w:lang w:eastAsia="ru-RU"/>
        </w:rPr>
        <w:t xml:space="preserve">Забезпечення інформаційної підтримки одиноких громадян, які перебувають на обслуговуванні (у відділенні вдома) в Новороздільському територіальному центру соціального обслуговування (надання соціальних послуг), а саме придбання міської газети. </w:t>
      </w:r>
    </w:p>
    <w:p w:rsidR="00CA5F17" w:rsidRPr="00CA5F17" w:rsidRDefault="00CA5F17" w:rsidP="00B07F30">
      <w:pPr>
        <w:spacing w:after="0" w:line="240" w:lineRule="auto"/>
        <w:ind w:left="90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5. Забезпечення відшкодування за поховання окремих категорій громадян.</w:t>
      </w:r>
    </w:p>
    <w:p w:rsidR="00CA5F17" w:rsidRPr="00CA5F17" w:rsidRDefault="00CA5F17" w:rsidP="00B07F30">
      <w:pPr>
        <w:spacing w:after="0" w:line="240" w:lineRule="auto"/>
        <w:ind w:left="900"/>
        <w:jc w:val="center"/>
        <w:rPr>
          <w:rFonts w:ascii="Times New Roman" w:eastAsia="Times New Roman" w:hAnsi="Times New Roman" w:cs="Times New Roman"/>
          <w:b/>
          <w:sz w:val="24"/>
          <w:szCs w:val="24"/>
          <w:u w:val="single"/>
          <w:lang w:eastAsia="ru-RU"/>
        </w:rPr>
      </w:pPr>
      <w:r w:rsidRPr="00CA5F17">
        <w:rPr>
          <w:rFonts w:ascii="Times New Roman" w:eastAsia="Times New Roman" w:hAnsi="Times New Roman" w:cs="Times New Roman"/>
          <w:b/>
          <w:sz w:val="24"/>
          <w:szCs w:val="24"/>
          <w:u w:val="single"/>
          <w:lang w:eastAsia="ru-RU"/>
        </w:rPr>
        <w:t>Координація та контроль за виконанням Програми:</w:t>
      </w:r>
    </w:p>
    <w:p w:rsidR="00CA5F17" w:rsidRPr="00CA5F17" w:rsidRDefault="00CA5F17" w:rsidP="00B07F30">
      <w:pPr>
        <w:spacing w:after="0" w:line="240" w:lineRule="auto"/>
        <w:ind w:left="900"/>
        <w:jc w:val="center"/>
        <w:rPr>
          <w:rFonts w:ascii="Times New Roman" w:eastAsia="Times New Roman" w:hAnsi="Times New Roman" w:cs="Times New Roman"/>
          <w:b/>
          <w:sz w:val="24"/>
          <w:szCs w:val="24"/>
          <w:u w:val="single"/>
          <w:lang w:eastAsia="ru-RU"/>
        </w:rPr>
      </w:pPr>
    </w:p>
    <w:p w:rsidR="00CA5F17" w:rsidRPr="00CA5F17" w:rsidRDefault="00CA5F17" w:rsidP="00B07F30">
      <w:pPr>
        <w:spacing w:after="0" w:line="240" w:lineRule="auto"/>
        <w:ind w:firstLine="606"/>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Координацію виконання заходів Програми здійснює управління соціального захисту населення Новороздільської громади.</w:t>
      </w:r>
    </w:p>
    <w:p w:rsidR="00CA5F17" w:rsidRPr="00CA5F17" w:rsidRDefault="00CA5F17" w:rsidP="00B07F30">
      <w:pPr>
        <w:spacing w:after="0" w:line="240" w:lineRule="auto"/>
        <w:ind w:firstLine="540"/>
        <w:jc w:val="both"/>
        <w:rPr>
          <w:rFonts w:ascii="Times New Roman" w:eastAsia="Times New Roman" w:hAnsi="Times New Roman" w:cs="Times New Roman"/>
          <w:sz w:val="24"/>
          <w:szCs w:val="24"/>
          <w:lang w:eastAsia="ru-RU"/>
        </w:rPr>
      </w:pPr>
      <w:r w:rsidRPr="00CA5F17">
        <w:rPr>
          <w:rFonts w:ascii="Times New Roman" w:eastAsia="Times New Roman" w:hAnsi="Times New Roman" w:cs="Times New Roman"/>
          <w:sz w:val="24"/>
          <w:szCs w:val="24"/>
          <w:lang w:eastAsia="ru-RU"/>
        </w:rPr>
        <w:t>Контроль виконанням Програми здійснює фінансове управління Новороздільської міської ради, постійна комісія з питань бюджету та регуляторної політики Новороздільської міської ради, Голова постійної комісії  з питань охорони здоров</w:t>
      </w:r>
      <w:r w:rsidRPr="00CA5F17">
        <w:rPr>
          <w:rFonts w:ascii="Calibri" w:eastAsia="Times New Roman" w:hAnsi="Calibri" w:cs="Calibri"/>
          <w:sz w:val="24"/>
          <w:szCs w:val="24"/>
          <w:lang w:eastAsia="ru-RU"/>
        </w:rPr>
        <w:t>'</w:t>
      </w:r>
      <w:r w:rsidRPr="00CA5F17">
        <w:rPr>
          <w:rFonts w:ascii="Times New Roman" w:eastAsia="Times New Roman" w:hAnsi="Times New Roman" w:cs="Times New Roman"/>
          <w:sz w:val="24"/>
          <w:szCs w:val="24"/>
          <w:lang w:eastAsia="ru-RU"/>
        </w:rPr>
        <w:t>я, управління соціального захисту населення.</w:t>
      </w:r>
    </w:p>
    <w:p w:rsidR="00CA5F17" w:rsidRPr="00CA5F17" w:rsidRDefault="00CA5F17" w:rsidP="00B07F30">
      <w:pPr>
        <w:spacing w:after="0" w:line="240" w:lineRule="auto"/>
        <w:ind w:hanging="145"/>
        <w:jc w:val="center"/>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center"/>
        <w:rPr>
          <w:rFonts w:ascii="Times New Roman" w:eastAsia="Times New Roman" w:hAnsi="Times New Roman" w:cs="Times New Roman"/>
          <w:sz w:val="24"/>
          <w:szCs w:val="24"/>
          <w:lang w:eastAsia="ru-RU"/>
        </w:rPr>
      </w:pPr>
    </w:p>
    <w:p w:rsidR="00CA5F17" w:rsidRPr="00CA5F17" w:rsidRDefault="00CA5F17" w:rsidP="00B07F30">
      <w:pPr>
        <w:spacing w:after="0" w:line="240" w:lineRule="auto"/>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9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900"/>
        <w:jc w:val="both"/>
        <w:rPr>
          <w:rFonts w:ascii="Times New Roman" w:eastAsia="Times New Roman" w:hAnsi="Times New Roman" w:cs="Times New Roman"/>
          <w:sz w:val="24"/>
          <w:szCs w:val="24"/>
          <w:lang w:eastAsia="ru-RU"/>
        </w:rPr>
      </w:pPr>
    </w:p>
    <w:p w:rsidR="00CA5F17" w:rsidRPr="00CA5F17" w:rsidRDefault="00CA5F17" w:rsidP="00B07F30">
      <w:pPr>
        <w:spacing w:after="0" w:line="240" w:lineRule="auto"/>
        <w:ind w:firstLine="900"/>
        <w:jc w:val="both"/>
        <w:rPr>
          <w:rFonts w:ascii="Times New Roman" w:eastAsia="Times New Roman" w:hAnsi="Times New Roman" w:cs="Times New Roman"/>
          <w:sz w:val="24"/>
          <w:szCs w:val="24"/>
          <w:lang w:val="ru-RU" w:eastAsia="uk-UA"/>
        </w:rPr>
      </w:pPr>
      <w:r w:rsidRPr="00CA5F17">
        <w:rPr>
          <w:rFonts w:ascii="Times New Roman" w:eastAsia="Times New Roman" w:hAnsi="Times New Roman" w:cs="Times New Roman"/>
          <w:sz w:val="24"/>
          <w:szCs w:val="24"/>
          <w:lang w:eastAsia="ru-RU"/>
        </w:rPr>
        <w:t xml:space="preserve">Секретар ради                                                                      </w:t>
      </w:r>
      <w:r w:rsidRPr="00CA5F17">
        <w:rPr>
          <w:rFonts w:ascii="Times New Roman" w:eastAsia="Times New Roman" w:hAnsi="Times New Roman" w:cs="Times New Roman"/>
          <w:sz w:val="24"/>
          <w:szCs w:val="24"/>
          <w:lang w:val="ru-RU" w:eastAsia="ru-RU"/>
        </w:rPr>
        <w:t>________________</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611B52" w:rsidRDefault="00611B52"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611B52" w:rsidRPr="00CA5F17" w:rsidRDefault="00611B52"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r w:rsidRPr="00CA5F17">
        <w:rPr>
          <w:rFonts w:ascii="Times New Roman" w:eastAsia="Times New Roman" w:hAnsi="Times New Roman" w:cs="Times New Roman"/>
          <w:b/>
          <w:sz w:val="26"/>
          <w:szCs w:val="20"/>
          <w:lang w:eastAsia="uk-UA"/>
        </w:rPr>
        <w:lastRenderedPageBreak/>
        <w:t>ПАСПОРТ</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r w:rsidRPr="00CA5F17">
        <w:rPr>
          <w:rFonts w:ascii="Times New Roman" w:eastAsia="Times New Roman" w:hAnsi="Times New Roman" w:cs="Times New Roman"/>
          <w:b/>
          <w:sz w:val="26"/>
          <w:szCs w:val="20"/>
          <w:lang w:eastAsia="uk-UA"/>
        </w:rPr>
        <w:t xml:space="preserve">міської (бюджетної ) цільової програми </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r w:rsidRPr="00CA5F17">
        <w:rPr>
          <w:rFonts w:ascii="Times New Roman" w:eastAsia="Times New Roman" w:hAnsi="Times New Roman" w:cs="Times New Roman"/>
          <w:b/>
          <w:sz w:val="26"/>
          <w:szCs w:val="20"/>
          <w:lang w:eastAsia="uk-UA"/>
        </w:rPr>
        <w:t xml:space="preserve">соціального захисту населення  </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6"/>
          <w:szCs w:val="20"/>
          <w:lang w:eastAsia="uk-UA"/>
        </w:rPr>
      </w:pPr>
      <w:r w:rsidRPr="00CA5F17">
        <w:rPr>
          <w:rFonts w:ascii="Times New Roman" w:eastAsia="Times New Roman" w:hAnsi="Times New Roman" w:cs="Times New Roman"/>
          <w:b/>
          <w:sz w:val="26"/>
          <w:szCs w:val="20"/>
          <w:lang w:eastAsia="uk-UA"/>
        </w:rPr>
        <w:t xml:space="preserve">на 2024 рік </w:t>
      </w:r>
      <w:r w:rsidRPr="00CA5F17">
        <w:rPr>
          <w:rFonts w:ascii="Times New Roman" w:eastAsia="Times New Roman" w:hAnsi="Times New Roman" w:cs="Times New Roman"/>
          <w:b/>
          <w:sz w:val="26"/>
          <w:szCs w:val="20"/>
          <w:lang w:eastAsia="ru-RU"/>
        </w:rPr>
        <w:t>та прогноз на 2025-2026 роки</w:t>
      </w:r>
      <w:r w:rsidRPr="00CA5F17">
        <w:rPr>
          <w:rFonts w:ascii="Times New Roman" w:eastAsia="Times New Roman" w:hAnsi="Times New Roman" w:cs="Times New Roman"/>
          <w:b/>
          <w:sz w:val="26"/>
          <w:szCs w:val="20"/>
          <w:lang w:eastAsia="uk-UA"/>
        </w:rPr>
        <w:t xml:space="preserve"> </w:t>
      </w: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p>
    <w:tbl>
      <w:tblPr>
        <w:tblW w:w="0" w:type="auto"/>
        <w:tblLook w:val="04A0"/>
      </w:tblPr>
      <w:tblGrid>
        <w:gridCol w:w="4838"/>
        <w:gridCol w:w="4839"/>
      </w:tblGrid>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1. Ініціатор розроблення програми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Управління  соціального захисту населення Новороздільської  міської ради</w:t>
            </w: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2. Дата, номер документа про затвердження програми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рішення Новороздільської міської ради № ___ від __.__.2024 року</w:t>
            </w: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3. Розробник програми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Виконавчий комітет Новороздільської міської ради</w:t>
            </w: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4. Співрозробники програми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Управління  соціального захисту населення Новороздільської  міської ради</w:t>
            </w: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5. Відповідальний виконавець програми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Управління  соціального захисту населення Новороздільської  міської ради</w:t>
            </w: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6. Учасники програми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 xml:space="preserve">Управління соціального захисту населення Новороздільської міської ради, почесні громадяни, громадяни, які постраждали від аварії на ЧАЕС, інваліди по зору І та ІІ груп, </w:t>
            </w:r>
            <w:r w:rsidRPr="00CA5F17">
              <w:rPr>
                <w:rFonts w:ascii="Times New Roman" w:eastAsia="Times New Roman" w:hAnsi="Times New Roman" w:cs="Times New Roman"/>
                <w:sz w:val="26"/>
                <w:szCs w:val="26"/>
                <w:lang w:eastAsia="ru-RU"/>
              </w:rPr>
              <w:t>учасники бойовий дій, члени сімей загиблих учасників бойових дій,</w:t>
            </w:r>
            <w:r w:rsidRPr="00CA5F17">
              <w:rPr>
                <w:rFonts w:ascii="Times New Roman" w:eastAsia="Times New Roman" w:hAnsi="Times New Roman" w:cs="Times New Roman"/>
                <w:sz w:val="26"/>
                <w:szCs w:val="26"/>
                <w:lang w:eastAsia="uk-UA"/>
              </w:rPr>
              <w:t xml:space="preserve"> інваліди загального захворювання,</w:t>
            </w:r>
            <w:r w:rsidRPr="00CA5F17">
              <w:rPr>
                <w:rFonts w:ascii="Times New Roman" w:eastAsia="Times New Roman" w:hAnsi="Times New Roman" w:cs="Times New Roman"/>
                <w:sz w:val="26"/>
                <w:szCs w:val="20"/>
                <w:lang w:eastAsia="uk-UA"/>
              </w:rPr>
              <w:t xml:space="preserve"> малозабезпечені громадяни</w:t>
            </w: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7. Термін реалізації програми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2024-2026 роки</w:t>
            </w: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ind w:left="476" w:hanging="476"/>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 xml:space="preserve">7.1. Етапи виконання програми (для довгострокових програм)  </w:t>
            </w: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 xml:space="preserve">8. Загальний обсяг фінансових </w:t>
            </w:r>
            <w:r w:rsidRPr="00CA5F17">
              <w:rPr>
                <w:rFonts w:ascii="Times New Roman" w:eastAsia="Times New Roman" w:hAnsi="Times New Roman" w:cs="Times New Roman"/>
                <w:sz w:val="26"/>
                <w:szCs w:val="20"/>
                <w:lang w:eastAsia="uk-UA"/>
              </w:rPr>
              <w:br/>
              <w:t xml:space="preserve">ресурсів, необхідних для реалізації </w:t>
            </w:r>
            <w:r w:rsidRPr="00CA5F17">
              <w:rPr>
                <w:rFonts w:ascii="Times New Roman" w:eastAsia="Times New Roman" w:hAnsi="Times New Roman" w:cs="Times New Roman"/>
                <w:sz w:val="26"/>
                <w:szCs w:val="20"/>
                <w:lang w:eastAsia="uk-UA"/>
              </w:rPr>
              <w:br/>
              <w:t>програми, тис. грн., всього,</w:t>
            </w: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у тому числі:</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2881,2 тис.грн.</w:t>
            </w:r>
          </w:p>
        </w:tc>
      </w:tr>
      <w:tr w:rsidR="00CA5F17" w:rsidRPr="00CA5F17" w:rsidTr="00BD31C2">
        <w:tc>
          <w:tcPr>
            <w:tcW w:w="4838"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8.1. коштів міського бюджету</w:t>
            </w:r>
          </w:p>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коштів інших джерел  (вказати)</w:t>
            </w:r>
          </w:p>
        </w:tc>
        <w:tc>
          <w:tcPr>
            <w:tcW w:w="4839" w:type="dxa"/>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6"/>
                <w:szCs w:val="20"/>
                <w:lang w:eastAsia="uk-UA"/>
              </w:rPr>
            </w:pPr>
            <w:r w:rsidRPr="00CA5F17">
              <w:rPr>
                <w:rFonts w:ascii="Times New Roman" w:eastAsia="Times New Roman" w:hAnsi="Times New Roman" w:cs="Times New Roman"/>
                <w:sz w:val="26"/>
                <w:szCs w:val="20"/>
                <w:lang w:eastAsia="uk-UA"/>
              </w:rPr>
              <w:t>2881,2 тис.грн.</w:t>
            </w:r>
          </w:p>
        </w:tc>
      </w:tr>
    </w:tbl>
    <w:p w:rsidR="00CA5F17" w:rsidRPr="00CA5F17" w:rsidRDefault="00CA5F17" w:rsidP="00B07F30">
      <w:pPr>
        <w:tabs>
          <w:tab w:val="left" w:pos="708"/>
          <w:tab w:val="center" w:pos="4320"/>
          <w:tab w:val="right" w:pos="8640"/>
        </w:tabs>
        <w:spacing w:after="0" w:line="240" w:lineRule="auto"/>
        <w:jc w:val="both"/>
        <w:rPr>
          <w:rFonts w:ascii="Times New Roman" w:eastAsia="Times New Roman" w:hAnsi="Times New Roman" w:cs="Times New Roman"/>
          <w:b/>
          <w:sz w:val="26"/>
          <w:szCs w:val="20"/>
          <w:lang w:eastAsia="ru-RU"/>
        </w:rPr>
      </w:pPr>
    </w:p>
    <w:p w:rsidR="00CA5F17" w:rsidRPr="00CA5F17" w:rsidRDefault="00CA5F17" w:rsidP="00B07F30">
      <w:pPr>
        <w:tabs>
          <w:tab w:val="left" w:pos="708"/>
          <w:tab w:val="right" w:pos="8640"/>
        </w:tabs>
        <w:spacing w:after="0" w:line="240" w:lineRule="auto"/>
        <w:rPr>
          <w:rFonts w:ascii="Times New Roman" w:eastAsia="Times New Roman" w:hAnsi="Times New Roman" w:cs="Times New Roman"/>
          <w:b/>
          <w:sz w:val="26"/>
          <w:szCs w:val="20"/>
          <w:lang w:eastAsia="ru-RU"/>
        </w:rPr>
      </w:pPr>
      <w:r w:rsidRPr="00CA5F17">
        <w:rPr>
          <w:rFonts w:ascii="Times New Roman" w:eastAsia="Times New Roman" w:hAnsi="Times New Roman" w:cs="Times New Roman"/>
          <w:b/>
          <w:sz w:val="26"/>
          <w:szCs w:val="20"/>
          <w:lang w:eastAsia="ru-RU"/>
        </w:rPr>
        <w:t xml:space="preserve">Керівник установи  </w:t>
      </w:r>
      <w:r w:rsidRPr="00CA5F17">
        <w:rPr>
          <w:rFonts w:ascii="Times New Roman" w:eastAsia="Times New Roman" w:hAnsi="Times New Roman" w:cs="Times New Roman"/>
          <w:b/>
          <w:sz w:val="26"/>
          <w:szCs w:val="20"/>
          <w:lang w:eastAsia="ru-RU"/>
        </w:rPr>
        <w:br/>
        <w:t>головного</w:t>
      </w:r>
      <w:r w:rsidRPr="00CA5F17">
        <w:rPr>
          <w:rFonts w:ascii="Times New Roman" w:eastAsia="Times New Roman" w:hAnsi="Times New Roman" w:cs="Times New Roman"/>
          <w:b/>
          <w:noProof/>
          <w:sz w:val="26"/>
          <w:szCs w:val="20"/>
          <w:lang w:eastAsia="ru-RU"/>
        </w:rPr>
        <w:t xml:space="preserve"> розпорядник</w:t>
      </w:r>
      <w:r w:rsidRPr="00CA5F17">
        <w:rPr>
          <w:rFonts w:ascii="Times New Roman" w:eastAsia="Times New Roman" w:hAnsi="Times New Roman" w:cs="Times New Roman"/>
          <w:b/>
          <w:sz w:val="26"/>
          <w:szCs w:val="20"/>
          <w:lang w:eastAsia="ru-RU"/>
        </w:rPr>
        <w:t>а</w:t>
      </w:r>
      <w:r w:rsidRPr="00CA5F17">
        <w:rPr>
          <w:rFonts w:ascii="Times New Roman" w:eastAsia="Times New Roman" w:hAnsi="Times New Roman" w:cs="Times New Roman"/>
          <w:b/>
          <w:noProof/>
          <w:sz w:val="26"/>
          <w:szCs w:val="20"/>
          <w:lang w:eastAsia="ru-RU"/>
        </w:rPr>
        <w:t xml:space="preserve"> коштів</w:t>
      </w:r>
      <w:r w:rsidRPr="00CA5F17">
        <w:rPr>
          <w:rFonts w:ascii="Times New Roman" w:eastAsia="Times New Roman" w:hAnsi="Times New Roman" w:cs="Times New Roman"/>
          <w:b/>
          <w:sz w:val="26"/>
          <w:szCs w:val="20"/>
          <w:lang w:eastAsia="ru-RU"/>
        </w:rPr>
        <w:t xml:space="preserve">                                             Галина КАЛІНЧУК</w:t>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Cs w:val="20"/>
          <w:lang w:eastAsia="ru-RU"/>
        </w:rPr>
        <w:t xml:space="preserve"> </w:t>
      </w:r>
    </w:p>
    <w:p w:rsidR="00CA5F17" w:rsidRPr="00CA5F17" w:rsidRDefault="00CA5F17" w:rsidP="00B07F30">
      <w:pPr>
        <w:tabs>
          <w:tab w:val="left" w:pos="708"/>
          <w:tab w:val="center" w:pos="4320"/>
          <w:tab w:val="right" w:pos="8640"/>
        </w:tabs>
        <w:spacing w:after="0" w:line="240" w:lineRule="auto"/>
        <w:jc w:val="both"/>
        <w:rPr>
          <w:rFonts w:ascii="Times New Roman" w:eastAsia="Times New Roman" w:hAnsi="Times New Roman" w:cs="Times New Roman"/>
          <w:b/>
          <w:sz w:val="26"/>
          <w:szCs w:val="20"/>
          <w:lang w:eastAsia="ru-RU"/>
        </w:rPr>
      </w:pPr>
      <w:r w:rsidRPr="00CA5F17">
        <w:rPr>
          <w:rFonts w:ascii="Times New Roman" w:eastAsia="Times New Roman" w:hAnsi="Times New Roman" w:cs="Times New Roman"/>
          <w:b/>
          <w:sz w:val="26"/>
          <w:szCs w:val="20"/>
          <w:lang w:eastAsia="ru-RU"/>
        </w:rPr>
        <w:t xml:space="preserve">Відповідальний </w:t>
      </w:r>
      <w:r w:rsidRPr="00CA5F17">
        <w:rPr>
          <w:rFonts w:ascii="Times New Roman" w:eastAsia="Times New Roman" w:hAnsi="Times New Roman" w:cs="Times New Roman"/>
          <w:b/>
          <w:sz w:val="26"/>
          <w:szCs w:val="20"/>
          <w:lang w:eastAsia="ru-RU"/>
        </w:rPr>
        <w:br/>
        <w:t>виконавець Програми</w:t>
      </w:r>
      <w:r w:rsidRPr="00CA5F17">
        <w:rPr>
          <w:rFonts w:ascii="Times New Roman" w:eastAsia="Times New Roman" w:hAnsi="Times New Roman" w:cs="Times New Roman"/>
          <w:b/>
          <w:sz w:val="26"/>
          <w:szCs w:val="20"/>
          <w:lang w:eastAsia="ru-RU"/>
        </w:rPr>
        <w:tab/>
        <w:t xml:space="preserve">           </w:t>
      </w:r>
      <w:r w:rsidRPr="00CA5F17">
        <w:rPr>
          <w:rFonts w:ascii="Times New Roman" w:eastAsia="Times New Roman" w:hAnsi="Times New Roman" w:cs="Times New Roman"/>
          <w:b/>
          <w:noProof/>
          <w:sz w:val="26"/>
          <w:szCs w:val="20"/>
          <w:lang w:eastAsia="ru-RU"/>
        </w:rPr>
        <w:t xml:space="preserve">                                                     Галина КАЛІНЧУК                </w:t>
      </w:r>
    </w:p>
    <w:p w:rsidR="00CA5F17" w:rsidRPr="00CA5F17" w:rsidRDefault="00CA5F17" w:rsidP="00B07F30">
      <w:pPr>
        <w:tabs>
          <w:tab w:val="left" w:pos="708"/>
          <w:tab w:val="center" w:pos="4320"/>
          <w:tab w:val="right" w:pos="8640"/>
        </w:tabs>
        <w:spacing w:after="0" w:line="240" w:lineRule="auto"/>
        <w:ind w:left="567"/>
        <w:jc w:val="both"/>
        <w:rPr>
          <w:rFonts w:ascii="Times New Roman" w:eastAsia="Times New Roman" w:hAnsi="Times New Roman" w:cs="Times New Roman"/>
          <w:sz w:val="24"/>
          <w:szCs w:val="20"/>
          <w:lang w:eastAsia="uk-UA"/>
        </w:rPr>
      </w:pP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b/>
          <w:sz w:val="26"/>
          <w:szCs w:val="20"/>
          <w:lang w:eastAsia="ru-RU"/>
        </w:rPr>
        <w:tab/>
      </w:r>
      <w:r w:rsidRPr="00CA5F17">
        <w:rPr>
          <w:rFonts w:ascii="Times New Roman" w:eastAsia="Times New Roman" w:hAnsi="Times New Roman" w:cs="Times New Roman"/>
          <w:sz w:val="26"/>
          <w:szCs w:val="20"/>
          <w:lang w:eastAsia="ru-RU"/>
        </w:rPr>
        <w:tab/>
        <w:t>тел.: 2-57-50</w:t>
      </w:r>
    </w:p>
    <w:p w:rsidR="00CA5F17" w:rsidRPr="00CA5F17" w:rsidRDefault="00CA5F17" w:rsidP="00B07F30">
      <w:pPr>
        <w:widowControl w:val="0"/>
        <w:spacing w:after="0" w:line="240" w:lineRule="auto"/>
        <w:jc w:val="center"/>
        <w:rPr>
          <w:rFonts w:ascii="Times New Roman" w:eastAsia="Times New Roman" w:hAnsi="Times New Roman" w:cs="Times New Roman"/>
          <w:sz w:val="24"/>
          <w:szCs w:val="20"/>
          <w:lang w:eastAsia="uk-UA"/>
        </w:rPr>
        <w:sectPr w:rsidR="00CA5F17" w:rsidRPr="00CA5F17" w:rsidSect="005370B6">
          <w:headerReference w:type="even" r:id="rId11"/>
          <w:headerReference w:type="default" r:id="rId12"/>
          <w:footerReference w:type="default" r:id="rId13"/>
          <w:footerReference w:type="first" r:id="rId14"/>
          <w:pgSz w:w="11909" w:h="16834" w:code="9"/>
          <w:pgMar w:top="1152" w:right="569" w:bottom="923" w:left="1584" w:header="576" w:footer="576" w:gutter="0"/>
          <w:cols w:space="720"/>
          <w:titlePg/>
          <w:docGrid w:linePitch="354"/>
        </w:sect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val="ru-RU" w:eastAsia="uk-UA"/>
        </w:rPr>
      </w:pPr>
      <w:r w:rsidRPr="00CA5F17">
        <w:rPr>
          <w:rFonts w:ascii="Times New Roman" w:eastAsia="Times New Roman" w:hAnsi="Times New Roman" w:cs="Times New Roman"/>
          <w:b/>
          <w:sz w:val="24"/>
          <w:szCs w:val="24"/>
          <w:lang w:eastAsia="uk-UA"/>
        </w:rPr>
        <w:lastRenderedPageBreak/>
        <w:t>Перелік завдань, заходів та показників міської (бюджетної) цільової програми</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val="ru-RU" w:eastAsia="uk-UA"/>
        </w:rPr>
      </w:pPr>
      <w:r w:rsidRPr="00CA5F17">
        <w:rPr>
          <w:rFonts w:ascii="Times New Roman" w:eastAsia="Times New Roman" w:hAnsi="Times New Roman" w:cs="Times New Roman"/>
          <w:b/>
          <w:sz w:val="24"/>
          <w:szCs w:val="24"/>
          <w:u w:val="single"/>
          <w:lang w:val="ru-RU" w:eastAsia="uk-UA"/>
        </w:rPr>
        <w:t xml:space="preserve"> </w:t>
      </w:r>
      <w:r w:rsidRPr="00CA5F17">
        <w:rPr>
          <w:rFonts w:ascii="Times New Roman" w:eastAsia="Times New Roman" w:hAnsi="Times New Roman" w:cs="Times New Roman"/>
          <w:b/>
          <w:sz w:val="24"/>
          <w:szCs w:val="24"/>
          <w:u w:val="single"/>
          <w:lang w:val="en-US" w:eastAsia="uk-UA"/>
        </w:rPr>
        <w:t>c</w:t>
      </w:r>
      <w:r w:rsidRPr="00CA5F17">
        <w:rPr>
          <w:rFonts w:ascii="Times New Roman" w:eastAsia="Times New Roman" w:hAnsi="Times New Roman" w:cs="Times New Roman"/>
          <w:b/>
          <w:sz w:val="24"/>
          <w:szCs w:val="24"/>
          <w:u w:val="single"/>
          <w:lang w:eastAsia="uk-UA"/>
        </w:rPr>
        <w:t>оціального захисту населення на 2024</w:t>
      </w:r>
      <w:r w:rsidRPr="00CA5F17">
        <w:rPr>
          <w:rFonts w:ascii="Times New Roman" w:eastAsia="Times New Roman" w:hAnsi="Times New Roman" w:cs="Times New Roman"/>
          <w:b/>
          <w:sz w:val="24"/>
          <w:szCs w:val="24"/>
          <w:u w:val="single"/>
          <w:lang w:val="ru-RU" w:eastAsia="ru-RU"/>
        </w:rPr>
        <w:t xml:space="preserve"> та прогноз на 2025</w:t>
      </w:r>
      <w:r w:rsidRPr="00CA5F17">
        <w:rPr>
          <w:rFonts w:ascii="Times New Roman" w:eastAsia="Times New Roman" w:hAnsi="Times New Roman" w:cs="Times New Roman"/>
          <w:b/>
          <w:sz w:val="24"/>
          <w:szCs w:val="24"/>
          <w:u w:val="single"/>
          <w:lang w:eastAsia="ru-RU"/>
        </w:rPr>
        <w:t>-2026 роки</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 xml:space="preserve">(назва програми) </w:t>
      </w:r>
    </w:p>
    <w:tbl>
      <w:tblPr>
        <w:tblW w:w="2306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76"/>
        <w:gridCol w:w="2076"/>
        <w:gridCol w:w="2708"/>
        <w:gridCol w:w="1313"/>
        <w:gridCol w:w="808"/>
        <w:gridCol w:w="909"/>
        <w:gridCol w:w="852"/>
        <w:gridCol w:w="57"/>
        <w:gridCol w:w="1010"/>
        <w:gridCol w:w="808"/>
        <w:gridCol w:w="1111"/>
        <w:gridCol w:w="1212"/>
        <w:gridCol w:w="909"/>
        <w:gridCol w:w="1212"/>
        <w:gridCol w:w="431"/>
        <w:gridCol w:w="2323"/>
        <w:gridCol w:w="2424"/>
        <w:gridCol w:w="2424"/>
      </w:tblGrid>
      <w:tr w:rsidR="00CA5F17" w:rsidRPr="00CA5F17" w:rsidTr="005370B6">
        <w:trPr>
          <w:gridAfter w:val="3"/>
          <w:wAfter w:w="7171" w:type="dxa"/>
          <w:cantSplit/>
          <w:trHeight w:val="325"/>
        </w:trPr>
        <w:tc>
          <w:tcPr>
            <w:tcW w:w="4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 з/п</w:t>
            </w:r>
          </w:p>
        </w:tc>
        <w:tc>
          <w:tcPr>
            <w:tcW w:w="20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 xml:space="preserve">Назва завдання </w:t>
            </w:r>
          </w:p>
        </w:tc>
        <w:tc>
          <w:tcPr>
            <w:tcW w:w="270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 xml:space="preserve">Перелік заходів завдання </w:t>
            </w:r>
          </w:p>
        </w:tc>
        <w:tc>
          <w:tcPr>
            <w:tcW w:w="3939" w:type="dxa"/>
            <w:gridSpan w:val="5"/>
            <w:tcBorders>
              <w:top w:val="single" w:sz="4" w:space="0" w:color="auto"/>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 xml:space="preserve">Показники виконання заходу, один. виміру </w:t>
            </w:r>
          </w:p>
        </w:tc>
        <w:tc>
          <w:tcPr>
            <w:tcW w:w="101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Виконавець заходу, показника</w:t>
            </w:r>
          </w:p>
        </w:tc>
        <w:tc>
          <w:tcPr>
            <w:tcW w:w="4040" w:type="dxa"/>
            <w:gridSpan w:val="4"/>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 xml:space="preserve">Фінансування </w:t>
            </w:r>
          </w:p>
        </w:tc>
        <w:tc>
          <w:tcPr>
            <w:tcW w:w="1643" w:type="dxa"/>
            <w:gridSpan w:val="2"/>
            <w:tcBorders>
              <w:top w:val="single" w:sz="4" w:space="0" w:color="auto"/>
              <w:left w:val="single" w:sz="4" w:space="0" w:color="auto"/>
              <w:bottom w:val="single" w:sz="4" w:space="0" w:color="auto"/>
              <w:right w:val="single" w:sz="4" w:space="0" w:color="auto"/>
            </w:tcBorders>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Очікуваний результат</w:t>
            </w:r>
          </w:p>
        </w:tc>
      </w:tr>
      <w:tr w:rsidR="00CA5F17" w:rsidRPr="00CA5F17" w:rsidTr="005370B6">
        <w:trPr>
          <w:gridAfter w:val="3"/>
          <w:wAfter w:w="7171" w:type="dxa"/>
          <w:cantSplit/>
          <w:trHeight w:val="283"/>
        </w:trPr>
        <w:tc>
          <w:tcPr>
            <w:tcW w:w="4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p>
        </w:tc>
        <w:tc>
          <w:tcPr>
            <w:tcW w:w="20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p>
        </w:tc>
        <w:tc>
          <w:tcPr>
            <w:tcW w:w="1313" w:type="dxa"/>
            <w:tcBorders>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p>
        </w:tc>
        <w:tc>
          <w:tcPr>
            <w:tcW w:w="808"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2024рік</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2025 рік</w:t>
            </w:r>
          </w:p>
        </w:tc>
        <w:tc>
          <w:tcPr>
            <w:tcW w:w="909"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2026</w:t>
            </w:r>
          </w:p>
          <w:p w:rsidR="00CA5F17" w:rsidRPr="00CA5F17" w:rsidRDefault="00CA5F17" w:rsidP="00B07F30">
            <w:pPr>
              <w:spacing w:after="0" w:line="240" w:lineRule="auto"/>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рік</w:t>
            </w:r>
          </w:p>
        </w:tc>
        <w:tc>
          <w:tcPr>
            <w:tcW w:w="1010"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p>
        </w:tc>
        <w:tc>
          <w:tcPr>
            <w:tcW w:w="808" w:type="dxa"/>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 xml:space="preserve">Джерела** </w:t>
            </w:r>
          </w:p>
        </w:tc>
        <w:tc>
          <w:tcPr>
            <w:tcW w:w="1111" w:type="dxa"/>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ind w:left="-110" w:right="-108"/>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Обсяги, тис. грн.</w:t>
            </w:r>
          </w:p>
          <w:p w:rsidR="00CA5F17" w:rsidRPr="00CA5F17" w:rsidRDefault="00CA5F17" w:rsidP="00B07F30">
            <w:pPr>
              <w:autoSpaceDE w:val="0"/>
              <w:autoSpaceDN w:val="0"/>
              <w:adjustRightInd w:val="0"/>
              <w:spacing w:after="0" w:line="240" w:lineRule="auto"/>
              <w:ind w:left="-110" w:right="-108"/>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на 2024 рік</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ind w:left="-110" w:right="-108"/>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Обсяги, тис. грн.</w:t>
            </w:r>
          </w:p>
          <w:p w:rsidR="00CA5F17" w:rsidRPr="00CA5F17" w:rsidRDefault="00CA5F17" w:rsidP="00B07F30">
            <w:pPr>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на 2025 рік</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ind w:left="-110" w:right="-108"/>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Обсяги, тис. грн.</w:t>
            </w:r>
          </w:p>
          <w:p w:rsidR="00CA5F17" w:rsidRPr="00CA5F17" w:rsidRDefault="00CA5F17" w:rsidP="00B07F30">
            <w:pPr>
              <w:spacing w:after="0" w:line="240" w:lineRule="auto"/>
              <w:jc w:val="center"/>
              <w:rPr>
                <w:rFonts w:ascii="Times New Roman" w:eastAsia="Times New Roman" w:hAnsi="Times New Roman" w:cs="Times New Roman"/>
                <w:b/>
                <w:sz w:val="24"/>
                <w:szCs w:val="20"/>
                <w:lang w:eastAsia="uk-UA"/>
              </w:rPr>
            </w:pPr>
            <w:r w:rsidRPr="00CA5F17">
              <w:rPr>
                <w:rFonts w:ascii="Times New Roman" w:eastAsia="Times New Roman" w:hAnsi="Times New Roman" w:cs="Times New Roman"/>
                <w:b/>
                <w:sz w:val="24"/>
                <w:szCs w:val="20"/>
                <w:lang w:eastAsia="uk-UA"/>
              </w:rPr>
              <w:t>на 2026 рік</w:t>
            </w:r>
          </w:p>
        </w:tc>
        <w:tc>
          <w:tcPr>
            <w:tcW w:w="164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b/>
                <w:sz w:val="24"/>
                <w:szCs w:val="20"/>
                <w:lang w:eastAsia="uk-UA"/>
              </w:rPr>
            </w:pPr>
          </w:p>
        </w:tc>
      </w:tr>
      <w:tr w:rsidR="00CA5F17" w:rsidRPr="00CA5F17" w:rsidTr="005370B6">
        <w:trPr>
          <w:gridAfter w:val="3"/>
          <w:wAfter w:w="7171" w:type="dxa"/>
          <w:cantSplit/>
        </w:trPr>
        <w:tc>
          <w:tcPr>
            <w:tcW w:w="476"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Надання матеріальної допомоги незахищеним верствам населення</w:t>
            </w:r>
          </w:p>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 виплата одноразової  допомоги громадянам, які постраждали від аварії на ЧАЕС</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top w:val="single" w:sz="4" w:space="0" w:color="auto"/>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97,0</w:t>
            </w:r>
          </w:p>
        </w:tc>
        <w:tc>
          <w:tcPr>
            <w:tcW w:w="909" w:type="dxa"/>
            <w:tcBorders>
              <w:top w:val="single" w:sz="4" w:space="0" w:color="auto"/>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97,0</w:t>
            </w:r>
          </w:p>
        </w:tc>
        <w:tc>
          <w:tcPr>
            <w:tcW w:w="909" w:type="dxa"/>
            <w:gridSpan w:val="2"/>
            <w:tcBorders>
              <w:top w:val="single" w:sz="4" w:space="0" w:color="auto"/>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97,0</w:t>
            </w:r>
          </w:p>
        </w:tc>
        <w:tc>
          <w:tcPr>
            <w:tcW w:w="1010"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Управління соціального захисту населення</w:t>
            </w:r>
          </w:p>
        </w:tc>
        <w:tc>
          <w:tcPr>
            <w:tcW w:w="8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6"/>
                <w:szCs w:val="16"/>
                <w:lang w:eastAsia="uk-UA"/>
              </w:rPr>
            </w:pPr>
            <w:r w:rsidRPr="00CA5F17">
              <w:rPr>
                <w:rFonts w:ascii="Times New Roman" w:eastAsia="Times New Roman" w:hAnsi="Times New Roman" w:cs="Times New Roman"/>
                <w:sz w:val="16"/>
                <w:szCs w:val="16"/>
                <w:lang w:eastAsia="uk-UA"/>
              </w:rPr>
              <w:t>міський бюджет</w:t>
            </w: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97,0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97,0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97,0</w:t>
            </w:r>
          </w:p>
        </w:tc>
        <w:tc>
          <w:tcPr>
            <w:tcW w:w="1643" w:type="dxa"/>
            <w:gridSpan w:val="2"/>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 xml:space="preserve">Покращення матеріального становища незахищених верств населення </w:t>
            </w: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77</w:t>
            </w: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77</w:t>
            </w: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77</w:t>
            </w: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допомоги</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1259,74</w:t>
            </w: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1259,74</w:t>
            </w: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1259,74</w:t>
            </w: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w:t>
            </w: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w:t>
            </w: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6"/>
                <w:szCs w:val="16"/>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val="ru-RU" w:eastAsia="uk-UA"/>
              </w:rPr>
            </w:pPr>
            <w:r w:rsidRPr="00CA5F17">
              <w:rPr>
                <w:rFonts w:ascii="Times New Roman" w:eastAsia="Times New Roman" w:hAnsi="Times New Roman" w:cs="Times New Roman"/>
                <w:sz w:val="24"/>
                <w:szCs w:val="24"/>
                <w:lang w:eastAsia="uk-UA"/>
              </w:rPr>
              <w:t xml:space="preserve">2. виплата одноразової  допомоги учасникам </w:t>
            </w:r>
            <w:r w:rsidRPr="00CA5F17">
              <w:rPr>
                <w:rFonts w:ascii="Times New Roman" w:eastAsia="Times New Roman" w:hAnsi="Times New Roman" w:cs="Times New Roman"/>
                <w:sz w:val="24"/>
                <w:szCs w:val="24"/>
                <w:lang w:eastAsia="ru-RU"/>
              </w:rPr>
              <w:t>бойовий дій та сім»ям загиблих учасників бойових дій на території республіки Афганістан</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top w:val="single" w:sz="4" w:space="0" w:color="auto"/>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40,0</w:t>
            </w:r>
          </w:p>
        </w:tc>
        <w:tc>
          <w:tcPr>
            <w:tcW w:w="909" w:type="dxa"/>
            <w:tcBorders>
              <w:top w:val="single" w:sz="4" w:space="0" w:color="auto"/>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40,0</w:t>
            </w:r>
          </w:p>
        </w:tc>
        <w:tc>
          <w:tcPr>
            <w:tcW w:w="909" w:type="dxa"/>
            <w:gridSpan w:val="2"/>
            <w:tcBorders>
              <w:top w:val="single" w:sz="4" w:space="0" w:color="auto"/>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6"/>
                <w:szCs w:val="16"/>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40,0</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40</w:t>
            </w: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40</w:t>
            </w: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40</w:t>
            </w: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допомоги</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1000</w:t>
            </w: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1000</w:t>
            </w: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8"/>
                <w:szCs w:val="20"/>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491"/>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w:t>
            </w:r>
          </w:p>
        </w:tc>
        <w:tc>
          <w:tcPr>
            <w:tcW w:w="909" w:type="dxa"/>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w:t>
            </w:r>
          </w:p>
        </w:tc>
        <w:tc>
          <w:tcPr>
            <w:tcW w:w="909" w:type="dxa"/>
            <w:gridSpan w:val="2"/>
            <w:tcBorders>
              <w:left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center"/>
              <w:rPr>
                <w:rFonts w:ascii="Times New Roman" w:eastAsia="Times New Roman" w:hAnsi="Times New Roman" w:cs="Times New Roman"/>
                <w:noProof/>
                <w:sz w:val="24"/>
                <w:szCs w:val="24"/>
                <w:lang w:eastAsia="ru-RU"/>
              </w:rPr>
            </w:pPr>
            <w:r w:rsidRPr="00CA5F17">
              <w:rPr>
                <w:rFonts w:ascii="Times New Roman" w:eastAsia="Times New Roman" w:hAnsi="Times New Roman" w:cs="Times New Roman"/>
                <w:noProof/>
                <w:sz w:val="24"/>
                <w:szCs w:val="24"/>
                <w:lang w:eastAsia="ru-RU"/>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16"/>
                <w:szCs w:val="16"/>
                <w:lang w:eastAsia="ru-RU"/>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tabs>
                <w:tab w:val="left" w:pos="86"/>
                <w:tab w:val="center" w:pos="4680"/>
                <w:tab w:val="decimal" w:pos="7200"/>
                <w:tab w:val="right" w:pos="9360"/>
              </w:tabs>
              <w:spacing w:after="0" w:line="240" w:lineRule="auto"/>
              <w:jc w:val="both"/>
              <w:rPr>
                <w:rFonts w:ascii="Times New Roman" w:eastAsia="Times New Roman" w:hAnsi="Times New Roman" w:cs="Times New Roman"/>
                <w:noProof/>
                <w:sz w:val="24"/>
                <w:szCs w:val="24"/>
                <w:lang w:eastAsia="ru-RU"/>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 виплата адресної допомоги Ветеранам УПА</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допомоги в рік</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70"/>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70"/>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 виплата адресної допомоги вдовам політв’язнів</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val="en-US" w:eastAsia="uk-UA"/>
              </w:rPr>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339"/>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val="en-US"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70"/>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70"/>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val="en-US"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70"/>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Середній розмір допомоги</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w:t>
            </w:r>
          </w:p>
        </w:tc>
        <w:tc>
          <w:tcPr>
            <w:tcW w:w="909" w:type="dxa"/>
            <w:tcBorders>
              <w:left w:val="single" w:sz="4" w:space="0" w:color="auto"/>
              <w:right w:val="single" w:sz="4" w:space="0" w:color="auto"/>
            </w:tcBorders>
          </w:tcPr>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1000,0</w:t>
            </w:r>
          </w:p>
        </w:tc>
        <w:tc>
          <w:tcPr>
            <w:tcW w:w="909" w:type="dxa"/>
            <w:gridSpan w:val="2"/>
            <w:tcBorders>
              <w:left w:val="single" w:sz="4" w:space="0" w:color="auto"/>
              <w:right w:val="single" w:sz="4" w:space="0" w:color="auto"/>
            </w:tcBorders>
          </w:tcPr>
          <w:p w:rsidR="00CA5F17" w:rsidRPr="00CA5F17" w:rsidRDefault="00CA5F17" w:rsidP="00B07F30">
            <w:pPr>
              <w:spacing w:after="0" w:line="240" w:lineRule="auto"/>
              <w:jc w:val="both"/>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70"/>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val="en-US"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Height w:val="70"/>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 виплата одноразової допомоги на поховання</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140,0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140,0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90,0</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23</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допомоги(грн.)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6086,96</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3000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ru-RU"/>
              </w:rPr>
              <w:t xml:space="preserve">6. виплата одноразової матеріальної допомоги особам, які опинились в складних життєвих </w:t>
            </w:r>
            <w:r w:rsidRPr="00CA5F17">
              <w:rPr>
                <w:rFonts w:ascii="Times New Roman" w:eastAsia="Times New Roman" w:hAnsi="Times New Roman" w:cs="Times New Roman"/>
                <w:sz w:val="24"/>
                <w:szCs w:val="24"/>
                <w:lang w:eastAsia="ru-RU"/>
              </w:rPr>
              <w:lastRenderedPageBreak/>
              <w:t>обставинах</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lastRenderedPageBreak/>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870,0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320,0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320,0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870,0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320,0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320,0</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350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160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160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допомоги(грн.)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2485,72</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2000,0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2000,0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 виплата адресної допомоги членам УТОС „Біла тростина”, інвалідам І, ІІ групи по зору</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допомоги(грн.)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8. виплата адресної допомоги членам УТОГ</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15,0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15,0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15,0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15,0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15,0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15,0</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15</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15</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15</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допомоги(грн.)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rPr>
                <w:rFonts w:ascii="Times New Roman" w:eastAsia="Times New Roman" w:hAnsi="Times New Roman" w:cs="Times New Roman"/>
                <w:snapToGrid w:val="0"/>
                <w:sz w:val="18"/>
                <w:szCs w:val="18"/>
                <w:lang w:eastAsia="ru-RU"/>
              </w:rPr>
            </w:pPr>
            <w:r w:rsidRPr="00CA5F17">
              <w:rPr>
                <w:rFonts w:ascii="Times New Roman" w:eastAsia="Times New Roman" w:hAnsi="Times New Roman" w:cs="Times New Roman"/>
                <w:snapToGrid w:val="0"/>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val="restart"/>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2</w:t>
            </w:r>
          </w:p>
        </w:tc>
        <w:tc>
          <w:tcPr>
            <w:tcW w:w="2076" w:type="dxa"/>
            <w:vMerge w:val="restart"/>
            <w:tcBorders>
              <w:left w:val="single" w:sz="4" w:space="0" w:color="auto"/>
              <w:right w:val="single" w:sz="4" w:space="0" w:color="auto"/>
            </w:tcBorders>
            <w:shd w:val="clear" w:color="auto" w:fill="auto"/>
            <w:vAlign w:val="center"/>
          </w:tcPr>
          <w:p w:rsidR="00CA5F17" w:rsidRPr="00CA5F17" w:rsidRDefault="00CA5F17" w:rsidP="009547DD">
            <w:pPr>
              <w:numPr>
                <w:ilvl w:val="0"/>
                <w:numId w:val="21"/>
              </w:numPr>
              <w:spacing w:after="0" w:line="240" w:lineRule="auto"/>
              <w:ind w:left="-87" w:firstLine="0"/>
              <w:jc w:val="both"/>
              <w:rPr>
                <w:rFonts w:ascii="Times New Roman" w:eastAsia="Times New Roman" w:hAnsi="Times New Roman" w:cs="Times New Roman"/>
                <w:color w:val="FF0000"/>
                <w:sz w:val="24"/>
                <w:szCs w:val="24"/>
                <w:lang w:eastAsia="uk-UA"/>
              </w:rPr>
            </w:pPr>
            <w:r w:rsidRPr="00CA5F17">
              <w:rPr>
                <w:rFonts w:ascii="Times New Roman" w:eastAsia="Times New Roman" w:hAnsi="Times New Roman" w:cs="Times New Roman"/>
                <w:color w:val="000000"/>
                <w:sz w:val="24"/>
                <w:szCs w:val="24"/>
                <w:lang w:eastAsia="uk-UA"/>
              </w:rPr>
              <w:t>Забезпечення підтримки</w:t>
            </w:r>
            <w:r w:rsidRPr="00CA5F17">
              <w:rPr>
                <w:rFonts w:ascii="Times New Roman" w:eastAsia="Times New Roman" w:hAnsi="Times New Roman" w:cs="Times New Roman"/>
                <w:color w:val="FF0000"/>
                <w:sz w:val="24"/>
                <w:szCs w:val="24"/>
                <w:lang w:eastAsia="uk-UA"/>
              </w:rPr>
              <w:t xml:space="preserve"> </w:t>
            </w:r>
            <w:r w:rsidRPr="00CA5F17">
              <w:rPr>
                <w:rFonts w:ascii="Times New Roman" w:eastAsia="Times New Roman" w:hAnsi="Times New Roman" w:cs="Times New Roman"/>
                <w:sz w:val="24"/>
                <w:szCs w:val="24"/>
                <w:lang w:eastAsia="ru-RU"/>
              </w:rPr>
              <w:t xml:space="preserve">осіб з інвалідністю, одиноких громадян, осіб, які </w:t>
            </w:r>
            <w:r w:rsidRPr="00CA5F17">
              <w:rPr>
                <w:rFonts w:ascii="Times New Roman" w:eastAsia="Times New Roman" w:hAnsi="Times New Roman" w:cs="Times New Roman"/>
                <w:sz w:val="24"/>
                <w:szCs w:val="24"/>
                <w:lang w:eastAsia="ru-RU"/>
              </w:rPr>
              <w:lastRenderedPageBreak/>
              <w:t>постраждали внаслідок аварії на ЧАЕС, громадян похилого віку, учасників бойовий дій, військовослужбовців, членів сімей загиблих учасників бойових дій та військовослужбовців, членів сімей, які потрапили полон, або пропали безвісті</w:t>
            </w: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ru-RU"/>
              </w:rPr>
              <w:lastRenderedPageBreak/>
              <w:t xml:space="preserve">1. Організація заходів для участі в культурно-освітніх заходах осіб з інвалідністю, одиноких громадян, осіб, які </w:t>
            </w:r>
            <w:r w:rsidRPr="00CA5F17">
              <w:rPr>
                <w:rFonts w:ascii="Times New Roman" w:eastAsia="Times New Roman" w:hAnsi="Times New Roman" w:cs="Times New Roman"/>
                <w:sz w:val="24"/>
                <w:szCs w:val="24"/>
                <w:lang w:eastAsia="ru-RU"/>
              </w:rPr>
              <w:lastRenderedPageBreak/>
              <w:t>постраждали внаслідок аварії на ЧАЕС, громадян похилого віку, учасників бойовий дій, військовослужбовців, членів сімей загиблих учасників бойових дій та військовослужбовців, членів сімей, які потрапили полон, або пропали безвіст</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r w:rsidRPr="00CA5F17">
              <w:rPr>
                <w:rFonts w:ascii="Times New Roman" w:eastAsia="Times New Roman" w:hAnsi="Times New Roman" w:cs="Times New Roman"/>
                <w:sz w:val="18"/>
                <w:szCs w:val="18"/>
                <w:lang w:eastAsia="uk-UA"/>
              </w:rPr>
              <w:lastRenderedPageBreak/>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50,0</w:t>
            </w:r>
          </w:p>
        </w:tc>
        <w:tc>
          <w:tcPr>
            <w:tcW w:w="1010"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50,0</w:t>
            </w:r>
          </w:p>
        </w:tc>
        <w:tc>
          <w:tcPr>
            <w:tcW w:w="1643" w:type="dxa"/>
            <w:gridSpan w:val="2"/>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Кількість перевезень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оплати(грн.)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7143</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7143</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7143</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val="restart"/>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3</w:t>
            </w:r>
          </w:p>
        </w:tc>
        <w:tc>
          <w:tcPr>
            <w:tcW w:w="2076" w:type="dxa"/>
            <w:vMerge w:val="restart"/>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color w:val="000000"/>
                <w:sz w:val="24"/>
                <w:szCs w:val="24"/>
                <w:lang w:eastAsia="uk-UA"/>
              </w:rPr>
            </w:pPr>
            <w:r w:rsidRPr="00CA5F17">
              <w:rPr>
                <w:rFonts w:ascii="Times New Roman" w:eastAsia="Times New Roman" w:hAnsi="Times New Roman" w:cs="Times New Roman"/>
                <w:color w:val="000000"/>
                <w:sz w:val="24"/>
                <w:szCs w:val="24"/>
                <w:lang w:eastAsia="uk-UA"/>
              </w:rPr>
              <w:t xml:space="preserve">Соціальне обслуговування та підтримка вразливих категорій громадян </w:t>
            </w: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ind w:left="-87" w:firstLine="87"/>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w:t>
            </w:r>
            <w:r w:rsidRPr="00CA5F17">
              <w:rPr>
                <w:rFonts w:ascii="Times New Roman" w:eastAsia="Times New Roman" w:hAnsi="Times New Roman" w:cs="Times New Roman"/>
                <w:sz w:val="24"/>
                <w:szCs w:val="24"/>
                <w:lang w:eastAsia="ru-RU"/>
              </w:rPr>
              <w:t xml:space="preserve"> Забезпечення покриття витрат за надання соціальних послуг окремим соціально вразливим категоріям</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4"/>
                <w:szCs w:val="24"/>
                <w:lang w:eastAsia="uk-UA"/>
              </w:rPr>
              <w:t>10,0</w:t>
            </w:r>
          </w:p>
        </w:tc>
        <w:tc>
          <w:tcPr>
            <w:tcW w:w="1643" w:type="dxa"/>
            <w:gridSpan w:val="2"/>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Кількість відшкодувань</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оплати(грн.)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val="restart"/>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w:t>
            </w:r>
          </w:p>
        </w:tc>
        <w:tc>
          <w:tcPr>
            <w:tcW w:w="2076" w:type="dxa"/>
            <w:vMerge w:val="restart"/>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Соціальна підтримка одиноких громадян</w:t>
            </w: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spacing w:after="0" w:line="240" w:lineRule="auto"/>
              <w:ind w:left="-87"/>
              <w:rPr>
                <w:rFonts w:ascii="Times New Roman" w:eastAsia="Times New Roman" w:hAnsi="Times New Roman" w:cs="Times New Roman"/>
                <w:color w:val="000000"/>
                <w:sz w:val="24"/>
                <w:szCs w:val="24"/>
                <w:lang w:eastAsia="ru-RU"/>
              </w:rPr>
            </w:pPr>
            <w:r w:rsidRPr="00CA5F17">
              <w:rPr>
                <w:rFonts w:ascii="Times New Roman" w:eastAsia="Times New Roman" w:hAnsi="Times New Roman" w:cs="Times New Roman"/>
                <w:sz w:val="24"/>
                <w:szCs w:val="24"/>
                <w:lang w:eastAsia="uk-UA"/>
              </w:rPr>
              <w:t>1.</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color w:val="000000"/>
                <w:sz w:val="24"/>
                <w:szCs w:val="24"/>
                <w:lang w:eastAsia="ru-RU"/>
              </w:rPr>
              <w:t xml:space="preserve">Забезпечення інформаційної підтримки одиноких громадян, які перебувають на обслуговуванні (у відділенні вдома) в </w:t>
            </w:r>
            <w:r w:rsidRPr="00CA5F17">
              <w:rPr>
                <w:rFonts w:ascii="Times New Roman" w:eastAsia="Times New Roman" w:hAnsi="Times New Roman" w:cs="Times New Roman"/>
                <w:color w:val="000000"/>
                <w:sz w:val="24"/>
                <w:szCs w:val="24"/>
                <w:lang w:eastAsia="ru-RU"/>
              </w:rPr>
              <w:lastRenderedPageBreak/>
              <w:t xml:space="preserve">Новороздільському територіальному центру соціального обслуговування (надання соціальних послуг), а саме придбання міської газети. </w:t>
            </w:r>
          </w:p>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r w:rsidRPr="00CA5F17">
              <w:rPr>
                <w:rFonts w:ascii="Times New Roman" w:eastAsia="Times New Roman" w:hAnsi="Times New Roman" w:cs="Times New Roman"/>
                <w:sz w:val="18"/>
                <w:szCs w:val="18"/>
                <w:lang w:eastAsia="uk-UA"/>
              </w:rPr>
              <w:lastRenderedPageBreak/>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62,4</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62,4</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62,4</w:t>
            </w:r>
          </w:p>
        </w:tc>
        <w:tc>
          <w:tcPr>
            <w:tcW w:w="1010"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62,4</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62,4</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62,4</w:t>
            </w:r>
          </w:p>
        </w:tc>
        <w:tc>
          <w:tcPr>
            <w:tcW w:w="1643" w:type="dxa"/>
            <w:gridSpan w:val="2"/>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Кількість одержувачів</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130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130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130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оплати(грн.)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480,0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480,0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480,0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val="restart"/>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5</w:t>
            </w:r>
          </w:p>
        </w:tc>
        <w:tc>
          <w:tcPr>
            <w:tcW w:w="2076" w:type="dxa"/>
            <w:vMerge w:val="restart"/>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val="restart"/>
            <w:tcBorders>
              <w:top w:val="single" w:sz="4" w:space="0" w:color="auto"/>
              <w:left w:val="single" w:sz="4" w:space="0" w:color="auto"/>
              <w:right w:val="single" w:sz="4" w:space="0" w:color="auto"/>
            </w:tcBorders>
            <w:shd w:val="clear" w:color="auto" w:fill="auto"/>
          </w:tcPr>
          <w:p w:rsidR="00CA5F17" w:rsidRPr="00CA5F17" w:rsidRDefault="00CA5F17" w:rsidP="00B07F30">
            <w:pPr>
              <w:spacing w:after="0" w:line="240" w:lineRule="auto"/>
              <w:ind w:left="-87"/>
              <w:rPr>
                <w:rFonts w:ascii="Times New Roman" w:eastAsia="Times New Roman" w:hAnsi="Times New Roman" w:cs="Times New Roman"/>
                <w:color w:val="000000"/>
                <w:sz w:val="24"/>
                <w:szCs w:val="24"/>
                <w:lang w:eastAsia="ru-RU"/>
              </w:rPr>
            </w:pPr>
            <w:r w:rsidRPr="00CA5F17">
              <w:rPr>
                <w:rFonts w:ascii="Times New Roman" w:eastAsia="Times New Roman" w:hAnsi="Times New Roman" w:cs="Times New Roman"/>
                <w:sz w:val="24"/>
                <w:szCs w:val="24"/>
                <w:lang w:eastAsia="uk-UA"/>
              </w:rPr>
              <w:t>1.</w:t>
            </w:r>
            <w:r w:rsidRPr="00CA5F17">
              <w:rPr>
                <w:rFonts w:ascii="Times New Roman" w:eastAsia="Times New Roman" w:hAnsi="Times New Roman" w:cs="Times New Roman"/>
                <w:sz w:val="24"/>
                <w:szCs w:val="24"/>
                <w:lang w:eastAsia="ru-RU"/>
              </w:rPr>
              <w:t xml:space="preserve"> </w:t>
            </w:r>
            <w:r w:rsidRPr="00CA5F17">
              <w:rPr>
                <w:rFonts w:ascii="Times New Roman" w:eastAsia="Times New Roman" w:hAnsi="Times New Roman" w:cs="Times New Roman"/>
                <w:color w:val="000000"/>
                <w:sz w:val="24"/>
                <w:szCs w:val="24"/>
                <w:lang w:eastAsia="ru-RU"/>
              </w:rPr>
              <w:t xml:space="preserve">Забезпечення відшкодування витрат за здійснене поховання окремих категорій громадян. </w:t>
            </w:r>
          </w:p>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r w:rsidRPr="00CA5F17">
              <w:rPr>
                <w:rFonts w:ascii="Times New Roman" w:eastAsia="Times New Roman" w:hAnsi="Times New Roman" w:cs="Times New Roman"/>
                <w:sz w:val="18"/>
                <w:szCs w:val="18"/>
                <w:lang w:eastAsia="uk-UA"/>
              </w:rPr>
              <w:t>затрат (тис. 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60,0</w:t>
            </w:r>
          </w:p>
        </w:tc>
        <w:tc>
          <w:tcPr>
            <w:tcW w:w="1010"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60,0</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60,0</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6"/>
                <w:szCs w:val="20"/>
                <w:lang w:eastAsia="ru-RU"/>
              </w:rPr>
            </w:pPr>
            <w:r w:rsidRPr="00CA5F17">
              <w:rPr>
                <w:rFonts w:ascii="Times New Roman" w:eastAsia="Times New Roman" w:hAnsi="Times New Roman" w:cs="Times New Roman"/>
                <w:sz w:val="26"/>
                <w:szCs w:val="20"/>
                <w:lang w:eastAsia="ru-RU"/>
              </w:rPr>
              <w:t>60,0</w:t>
            </w:r>
          </w:p>
        </w:tc>
        <w:tc>
          <w:tcPr>
            <w:tcW w:w="1643" w:type="dxa"/>
            <w:gridSpan w:val="2"/>
            <w:vMerge w:val="restart"/>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 xml:space="preserve">продукту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Кількість одержувачів</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6</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ефективності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Середній розмір оплати(грн.)</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10000,0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uk-UA"/>
              </w:rPr>
              <w:t>якості</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r w:rsidRPr="00CA5F17">
              <w:rPr>
                <w:rFonts w:ascii="Times New Roman" w:eastAsia="Times New Roman" w:hAnsi="Times New Roman" w:cs="Times New Roman"/>
                <w:sz w:val="18"/>
                <w:szCs w:val="18"/>
                <w:lang w:eastAsia="ru-RU"/>
              </w:rPr>
              <w:t xml:space="preserve">% позитивно вирішених заяв </w:t>
            </w: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100</w:t>
            </w: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vMerge/>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vMerge/>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vMerge/>
            <w:tcBorders>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18"/>
                <w:szCs w:val="18"/>
                <w:lang w:eastAsia="uk-UA"/>
              </w:rPr>
            </w:pP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sz w:val="24"/>
                <w:szCs w:val="24"/>
                <w:lang w:eastAsia="uk-UA"/>
              </w:rPr>
            </w:pP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gridAfter w:val="3"/>
          <w:wAfter w:w="7171" w:type="dxa"/>
          <w:cantSplit/>
        </w:trPr>
        <w:tc>
          <w:tcPr>
            <w:tcW w:w="476" w:type="dxa"/>
            <w:tcBorders>
              <w:left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076" w:type="dxa"/>
            <w:tcBorders>
              <w:left w:val="single" w:sz="4" w:space="0" w:color="auto"/>
              <w:right w:val="single" w:sz="4" w:space="0" w:color="auto"/>
            </w:tcBorders>
            <w:shd w:val="clear" w:color="auto" w:fill="auto"/>
            <w:vAlign w:val="center"/>
          </w:tcPr>
          <w:p w:rsidR="00CA5F17" w:rsidRPr="00CA5F17" w:rsidRDefault="00CA5F17" w:rsidP="00B07F30">
            <w:pPr>
              <w:spacing w:after="0" w:line="240" w:lineRule="auto"/>
              <w:rPr>
                <w:rFonts w:ascii="Times New Roman" w:eastAsia="Times New Roman" w:hAnsi="Times New Roman" w:cs="Times New Roman"/>
                <w:sz w:val="24"/>
                <w:szCs w:val="24"/>
                <w:lang w:eastAsia="uk-UA"/>
              </w:rPr>
            </w:pPr>
          </w:p>
        </w:tc>
        <w:tc>
          <w:tcPr>
            <w:tcW w:w="2708"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ВСЬОГО</w:t>
            </w:r>
          </w:p>
        </w:tc>
        <w:tc>
          <w:tcPr>
            <w:tcW w:w="1313"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909" w:type="dxa"/>
            <w:gridSpan w:val="2"/>
            <w:tcBorders>
              <w:left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010"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808" w:type="dxa"/>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8"/>
                <w:szCs w:val="28"/>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1360,4</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b/>
                <w:sz w:val="26"/>
                <w:szCs w:val="20"/>
                <w:lang w:eastAsia="ru-RU"/>
              </w:rPr>
            </w:pPr>
            <w:r w:rsidRPr="00CA5F17">
              <w:rPr>
                <w:rFonts w:ascii="Times New Roman" w:eastAsia="Times New Roman" w:hAnsi="Times New Roman" w:cs="Times New Roman"/>
                <w:b/>
                <w:sz w:val="24"/>
                <w:szCs w:val="24"/>
                <w:lang w:eastAsia="uk-UA"/>
              </w:rPr>
              <w:t>760,4</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b/>
                <w:sz w:val="26"/>
                <w:szCs w:val="20"/>
                <w:lang w:eastAsia="ru-RU"/>
              </w:rPr>
            </w:pPr>
            <w:r w:rsidRPr="00CA5F17">
              <w:rPr>
                <w:rFonts w:ascii="Times New Roman" w:eastAsia="Times New Roman" w:hAnsi="Times New Roman" w:cs="Times New Roman"/>
                <w:b/>
                <w:sz w:val="26"/>
                <w:szCs w:val="20"/>
                <w:lang w:eastAsia="ru-RU"/>
              </w:rPr>
              <w:t>760,4</w:t>
            </w:r>
          </w:p>
        </w:tc>
        <w:tc>
          <w:tcPr>
            <w:tcW w:w="1643" w:type="dxa"/>
            <w:gridSpan w:val="2"/>
            <w:vMerge/>
            <w:tcBorders>
              <w:left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CA5F17" w:rsidRPr="00CA5F17" w:rsidTr="005370B6">
        <w:trPr>
          <w:cantSplit/>
        </w:trPr>
        <w:tc>
          <w:tcPr>
            <w:tcW w:w="7381" w:type="dxa"/>
            <w:gridSpan w:val="5"/>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ind w:firstLine="542"/>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 xml:space="preserve">Усього на етап або на програму: </w:t>
            </w:r>
          </w:p>
        </w:tc>
        <w:tc>
          <w:tcPr>
            <w:tcW w:w="1761" w:type="dxa"/>
            <w:gridSpan w:val="2"/>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1875" w:type="dxa"/>
            <w:gridSpan w:val="3"/>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111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1360,4</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b/>
                <w:sz w:val="26"/>
                <w:szCs w:val="20"/>
                <w:lang w:eastAsia="ru-RU"/>
              </w:rPr>
            </w:pPr>
            <w:r w:rsidRPr="00CA5F17">
              <w:rPr>
                <w:rFonts w:ascii="Times New Roman" w:eastAsia="Times New Roman" w:hAnsi="Times New Roman" w:cs="Times New Roman"/>
                <w:b/>
                <w:sz w:val="24"/>
                <w:szCs w:val="24"/>
                <w:lang w:eastAsia="uk-UA"/>
              </w:rPr>
              <w:t>760,4</w:t>
            </w:r>
          </w:p>
        </w:tc>
        <w:tc>
          <w:tcPr>
            <w:tcW w:w="909"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center"/>
              <w:rPr>
                <w:rFonts w:ascii="Times New Roman" w:eastAsia="Times New Roman" w:hAnsi="Times New Roman" w:cs="Times New Roman"/>
                <w:b/>
                <w:sz w:val="26"/>
                <w:szCs w:val="20"/>
                <w:lang w:eastAsia="ru-RU"/>
              </w:rPr>
            </w:pPr>
            <w:r w:rsidRPr="00CA5F17">
              <w:rPr>
                <w:rFonts w:ascii="Times New Roman" w:eastAsia="Times New Roman" w:hAnsi="Times New Roman" w:cs="Times New Roman"/>
                <w:b/>
                <w:sz w:val="26"/>
                <w:szCs w:val="20"/>
                <w:lang w:eastAsia="ru-RU"/>
              </w:rPr>
              <w:t>760,4</w:t>
            </w:r>
          </w:p>
        </w:tc>
        <w:tc>
          <w:tcPr>
            <w:tcW w:w="1212"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color w:val="000000"/>
                <w:sz w:val="24"/>
                <w:szCs w:val="24"/>
                <w:lang w:eastAsia="uk-UA"/>
              </w:rPr>
            </w:pPr>
          </w:p>
        </w:tc>
        <w:tc>
          <w:tcPr>
            <w:tcW w:w="2754" w:type="dxa"/>
            <w:gridSpan w:val="2"/>
            <w:tcBorders>
              <w:top w:val="single" w:sz="4" w:space="0" w:color="auto"/>
              <w:left w:val="single" w:sz="4" w:space="0" w:color="auto"/>
              <w:bottom w:val="single" w:sz="4" w:space="0" w:color="auto"/>
              <w:right w:val="single" w:sz="4" w:space="0" w:color="auto"/>
            </w:tcBorders>
          </w:tcPr>
          <w:p w:rsidR="00CA5F17" w:rsidRPr="00CA5F17" w:rsidRDefault="00CA5F17" w:rsidP="00B07F30">
            <w:pPr>
              <w:spacing w:after="0" w:line="240" w:lineRule="auto"/>
              <w:jc w:val="both"/>
              <w:rPr>
                <w:rFonts w:ascii="Times New Roman" w:eastAsia="Times New Roman" w:hAnsi="Times New Roman" w:cs="Times New Roman"/>
                <w:color w:val="000000"/>
                <w:sz w:val="26"/>
                <w:szCs w:val="20"/>
                <w:lang w:eastAsia="ru-RU"/>
              </w:rPr>
            </w:pPr>
          </w:p>
        </w:tc>
        <w:tc>
          <w:tcPr>
            <w:tcW w:w="2424"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color w:val="000000"/>
                <w:sz w:val="24"/>
                <w:szCs w:val="24"/>
                <w:lang w:eastAsia="uk-UA"/>
              </w:rPr>
            </w:pPr>
          </w:p>
        </w:tc>
        <w:tc>
          <w:tcPr>
            <w:tcW w:w="2424" w:type="dxa"/>
            <w:tcBorders>
              <w:top w:val="single" w:sz="4" w:space="0" w:color="auto"/>
              <w:left w:val="single" w:sz="4" w:space="0" w:color="auto"/>
              <w:bottom w:val="single" w:sz="4" w:space="0" w:color="auto"/>
              <w:right w:val="single" w:sz="4" w:space="0" w:color="auto"/>
            </w:tcBorders>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color w:val="000000"/>
                <w:sz w:val="24"/>
                <w:szCs w:val="24"/>
                <w:lang w:eastAsia="uk-UA"/>
              </w:rPr>
            </w:pPr>
          </w:p>
        </w:tc>
      </w:tr>
    </w:tbl>
    <w:p w:rsidR="00CA5F17" w:rsidRPr="00CA5F17" w:rsidRDefault="00CA5F17" w:rsidP="00B07F30">
      <w:pPr>
        <w:autoSpaceDE w:val="0"/>
        <w:autoSpaceDN w:val="0"/>
        <w:adjustRightInd w:val="0"/>
        <w:spacing w:after="0" w:line="240" w:lineRule="auto"/>
        <w:ind w:left="1300" w:hanging="650"/>
        <w:rPr>
          <w:rFonts w:ascii="Times New Roman" w:eastAsia="Times New Roman" w:hAnsi="Times New Roman" w:cs="Times New Roman"/>
          <w:sz w:val="24"/>
          <w:szCs w:val="20"/>
          <w:lang w:eastAsia="uk-UA"/>
        </w:rPr>
      </w:pPr>
      <w:r w:rsidRPr="00CA5F17">
        <w:rPr>
          <w:rFonts w:ascii="Times New Roman" w:eastAsia="Times New Roman" w:hAnsi="Times New Roman" w:cs="Times New Roman"/>
          <w:sz w:val="24"/>
          <w:szCs w:val="20"/>
          <w:lang w:eastAsia="uk-UA"/>
        </w:rPr>
        <w:t xml:space="preserve">* якщо строк виконання програми 5 і більше років, вона поділяється на етапи і таблиця заповнюється на кожний з них окремо. </w:t>
      </w:r>
    </w:p>
    <w:p w:rsidR="00CA5F17" w:rsidRPr="00CA5F17" w:rsidRDefault="00CA5F17" w:rsidP="00B07F30">
      <w:pPr>
        <w:autoSpaceDE w:val="0"/>
        <w:autoSpaceDN w:val="0"/>
        <w:adjustRightInd w:val="0"/>
        <w:spacing w:after="0" w:line="240" w:lineRule="auto"/>
        <w:ind w:left="650"/>
        <w:rPr>
          <w:rFonts w:ascii="Times New Roman" w:eastAsia="Times New Roman" w:hAnsi="Times New Roman" w:cs="Times New Roman"/>
          <w:sz w:val="24"/>
          <w:szCs w:val="20"/>
          <w:lang w:eastAsia="uk-UA"/>
        </w:rPr>
      </w:pPr>
      <w:r w:rsidRPr="00CA5F17">
        <w:rPr>
          <w:rFonts w:ascii="Times New Roman" w:eastAsia="Times New Roman" w:hAnsi="Times New Roman" w:cs="Times New Roman"/>
          <w:sz w:val="24"/>
          <w:szCs w:val="20"/>
          <w:lang w:eastAsia="uk-UA"/>
        </w:rPr>
        <w:t xml:space="preserve">** вказується кожне джерело окремо. </w:t>
      </w:r>
    </w:p>
    <w:p w:rsidR="00CA5F17" w:rsidRPr="00CA5F17" w:rsidRDefault="00CA5F17" w:rsidP="00B07F30">
      <w:pPr>
        <w:autoSpaceDE w:val="0"/>
        <w:autoSpaceDN w:val="0"/>
        <w:adjustRightInd w:val="0"/>
        <w:spacing w:after="0" w:line="240" w:lineRule="auto"/>
        <w:ind w:left="650"/>
        <w:rPr>
          <w:rFonts w:ascii="Times New Roman" w:eastAsia="Times New Roman" w:hAnsi="Times New Roman" w:cs="Times New Roman"/>
          <w:sz w:val="24"/>
          <w:szCs w:val="20"/>
          <w:lang w:eastAsia="uk-UA"/>
        </w:rPr>
      </w:pPr>
      <w:r w:rsidRPr="00CA5F17">
        <w:rPr>
          <w:rFonts w:ascii="Times New Roman" w:eastAsia="Times New Roman" w:hAnsi="Times New Roman" w:cs="Times New Roman"/>
          <w:sz w:val="24"/>
          <w:szCs w:val="20"/>
          <w:lang w:eastAsia="uk-UA"/>
        </w:rPr>
        <w:t xml:space="preserve">*** завдання, заходи та показники вказуються на кожний рік програми. </w:t>
      </w:r>
    </w:p>
    <w:p w:rsidR="00CA5F17" w:rsidRPr="00CA5F17" w:rsidRDefault="00CA5F17" w:rsidP="00B07F30">
      <w:pPr>
        <w:autoSpaceDE w:val="0"/>
        <w:autoSpaceDN w:val="0"/>
        <w:adjustRightInd w:val="0"/>
        <w:spacing w:after="0" w:line="240" w:lineRule="auto"/>
        <w:ind w:left="650"/>
        <w:rPr>
          <w:rFonts w:ascii="Times New Roman" w:eastAsia="Times New Roman" w:hAnsi="Times New Roman" w:cs="Times New Roman"/>
          <w:sz w:val="10"/>
          <w:szCs w:val="10"/>
          <w:lang w:eastAsia="uk-UA"/>
        </w:rPr>
      </w:pPr>
    </w:p>
    <w:p w:rsidR="00CA5F17" w:rsidRPr="00CA5F17" w:rsidRDefault="00CA5F17" w:rsidP="00B07F30">
      <w:pPr>
        <w:tabs>
          <w:tab w:val="left" w:pos="708"/>
          <w:tab w:val="center" w:pos="4320"/>
          <w:tab w:val="right" w:pos="8640"/>
        </w:tabs>
        <w:spacing w:after="0" w:line="240" w:lineRule="auto"/>
        <w:ind w:left="2080"/>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Керівник установи - </w:t>
      </w:r>
      <w:r w:rsidRPr="00CA5F17">
        <w:rPr>
          <w:rFonts w:ascii="Times New Roman" w:eastAsia="Times New Roman" w:hAnsi="Times New Roman" w:cs="Times New Roman"/>
          <w:b/>
          <w:sz w:val="24"/>
          <w:szCs w:val="24"/>
          <w:lang w:eastAsia="ru-RU"/>
        </w:rPr>
        <w:br/>
        <w:t>головного</w:t>
      </w:r>
      <w:r w:rsidRPr="00CA5F17">
        <w:rPr>
          <w:rFonts w:ascii="Times New Roman" w:eastAsia="Times New Roman" w:hAnsi="Times New Roman" w:cs="Times New Roman"/>
          <w:b/>
          <w:noProof/>
          <w:sz w:val="24"/>
          <w:szCs w:val="24"/>
          <w:lang w:eastAsia="ru-RU"/>
        </w:rPr>
        <w:t xml:space="preserve"> розпорядник</w:t>
      </w:r>
      <w:r w:rsidRPr="00CA5F17">
        <w:rPr>
          <w:rFonts w:ascii="Times New Roman" w:eastAsia="Times New Roman" w:hAnsi="Times New Roman" w:cs="Times New Roman"/>
          <w:b/>
          <w:sz w:val="24"/>
          <w:szCs w:val="24"/>
          <w:lang w:eastAsia="ru-RU"/>
        </w:rPr>
        <w:t>а</w:t>
      </w:r>
      <w:r w:rsidRPr="00CA5F17">
        <w:rPr>
          <w:rFonts w:ascii="Times New Roman" w:eastAsia="Times New Roman" w:hAnsi="Times New Roman" w:cs="Times New Roman"/>
          <w:b/>
          <w:noProof/>
          <w:sz w:val="24"/>
          <w:szCs w:val="24"/>
          <w:lang w:eastAsia="ru-RU"/>
        </w:rPr>
        <w:t xml:space="preserve"> коштів</w:t>
      </w:r>
      <w:r w:rsidRPr="00CA5F17">
        <w:rPr>
          <w:rFonts w:ascii="Times New Roman" w:eastAsia="Times New Roman" w:hAnsi="Times New Roman" w:cs="Times New Roman"/>
          <w:b/>
          <w:sz w:val="24"/>
          <w:szCs w:val="24"/>
          <w:lang w:eastAsia="ru-RU"/>
        </w:rPr>
        <w:t xml:space="preserve"> </w:t>
      </w:r>
      <w:r w:rsidRPr="00CA5F17">
        <w:rPr>
          <w:rFonts w:ascii="Times New Roman" w:eastAsia="Times New Roman" w:hAnsi="Times New Roman" w:cs="Times New Roman"/>
          <w:b/>
          <w:sz w:val="24"/>
          <w:szCs w:val="24"/>
          <w:lang w:eastAsia="ru-RU"/>
        </w:rPr>
        <w:tab/>
        <w:t>__</w:t>
      </w:r>
      <w:r w:rsidRPr="00CA5F17">
        <w:rPr>
          <w:rFonts w:ascii="Times New Roman" w:eastAsia="Times New Roman" w:hAnsi="Times New Roman" w:cs="Times New Roman"/>
          <w:b/>
          <w:sz w:val="24"/>
          <w:szCs w:val="24"/>
          <w:lang w:val="ru-RU" w:eastAsia="ru-RU"/>
        </w:rPr>
        <w:t xml:space="preserve">                                                                          </w:t>
      </w:r>
      <w:r w:rsidRPr="00CA5F17">
        <w:rPr>
          <w:rFonts w:ascii="Times New Roman" w:eastAsia="Times New Roman" w:hAnsi="Times New Roman" w:cs="Times New Roman"/>
          <w:b/>
          <w:sz w:val="24"/>
          <w:szCs w:val="24"/>
          <w:lang w:eastAsia="ru-RU"/>
        </w:rPr>
        <w:t xml:space="preserve">Галина КАЛІНЧУК___________________ </w:t>
      </w:r>
      <w:r w:rsidRPr="00CA5F17">
        <w:rPr>
          <w:rFonts w:ascii="Times New Roman" w:eastAsia="Times New Roman" w:hAnsi="Times New Roman" w:cs="Times New Roman"/>
          <w:b/>
          <w:sz w:val="24"/>
          <w:szCs w:val="24"/>
          <w:lang w:eastAsia="ru-RU"/>
        </w:rPr>
        <w:tab/>
      </w:r>
      <w:r w:rsidRPr="00CA5F17">
        <w:rPr>
          <w:rFonts w:ascii="Times New Roman" w:eastAsia="Times New Roman" w:hAnsi="Times New Roman" w:cs="Times New Roman"/>
          <w:b/>
          <w:sz w:val="24"/>
          <w:szCs w:val="24"/>
          <w:lang w:eastAsia="ru-RU"/>
        </w:rPr>
        <w:tab/>
      </w:r>
      <w:r w:rsidRPr="00CA5F17">
        <w:rPr>
          <w:rFonts w:ascii="Times New Roman" w:eastAsia="Times New Roman" w:hAnsi="Times New Roman" w:cs="Times New Roman"/>
          <w:b/>
          <w:sz w:val="24"/>
          <w:szCs w:val="24"/>
          <w:lang w:eastAsia="ru-RU"/>
        </w:rPr>
        <w:tab/>
      </w:r>
      <w:r w:rsidRPr="00CA5F17">
        <w:rPr>
          <w:rFonts w:ascii="Times New Roman" w:eastAsia="Times New Roman" w:hAnsi="Times New Roman" w:cs="Times New Roman"/>
          <w:b/>
          <w:sz w:val="24"/>
          <w:szCs w:val="24"/>
          <w:lang w:eastAsia="ru-RU"/>
        </w:rPr>
        <w:tab/>
      </w:r>
    </w:p>
    <w:p w:rsidR="00CA5F17" w:rsidRPr="00CA5F17" w:rsidRDefault="007568C5" w:rsidP="00B07F30">
      <w:pPr>
        <w:tabs>
          <w:tab w:val="left" w:pos="708"/>
          <w:tab w:val="center" w:pos="4320"/>
          <w:tab w:val="right" w:pos="8640"/>
        </w:tabs>
        <w:spacing w:after="0" w:line="240" w:lineRule="auto"/>
        <w:ind w:left="2080"/>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r>
      <w:r>
        <w:rPr>
          <w:rFonts w:ascii="Times New Roman" w:eastAsia="Times New Roman" w:hAnsi="Times New Roman" w:cs="Times New Roman"/>
          <w:b/>
          <w:sz w:val="24"/>
          <w:szCs w:val="24"/>
          <w:lang w:eastAsia="ru-RU"/>
        </w:rPr>
        <w:tab/>
        <w:t xml:space="preserve">  </w:t>
      </w:r>
      <w:r w:rsidR="00CA5F17" w:rsidRPr="00CA5F17">
        <w:rPr>
          <w:rFonts w:ascii="Times New Roman" w:eastAsia="Times New Roman" w:hAnsi="Times New Roman" w:cs="Times New Roman"/>
          <w:b/>
          <w:sz w:val="24"/>
          <w:szCs w:val="24"/>
          <w:lang w:eastAsia="ru-RU"/>
        </w:rPr>
        <w:tab/>
      </w:r>
      <w:r w:rsidR="00CA5F17" w:rsidRPr="00CA5F17">
        <w:rPr>
          <w:rFonts w:ascii="Times New Roman" w:eastAsia="Times New Roman" w:hAnsi="Times New Roman" w:cs="Times New Roman"/>
          <w:b/>
          <w:sz w:val="24"/>
          <w:szCs w:val="24"/>
          <w:lang w:eastAsia="ru-RU"/>
        </w:rPr>
        <w:tab/>
        <w:t xml:space="preserve"> </w:t>
      </w:r>
    </w:p>
    <w:p w:rsidR="00CA5F17" w:rsidRPr="00CA5F17" w:rsidRDefault="00CA5F17" w:rsidP="00B07F30">
      <w:pPr>
        <w:tabs>
          <w:tab w:val="left" w:pos="708"/>
          <w:tab w:val="center" w:pos="4320"/>
          <w:tab w:val="right" w:pos="8640"/>
        </w:tabs>
        <w:spacing w:after="0" w:line="240" w:lineRule="auto"/>
        <w:ind w:left="2080"/>
        <w:jc w:val="both"/>
        <w:rPr>
          <w:rFonts w:ascii="Times New Roman" w:eastAsia="Times New Roman" w:hAnsi="Times New Roman" w:cs="Times New Roman"/>
          <w:b/>
          <w:sz w:val="24"/>
          <w:szCs w:val="24"/>
          <w:lang w:val="ru-RU" w:eastAsia="ru-RU"/>
        </w:rPr>
      </w:pPr>
      <w:r w:rsidRPr="00CA5F17">
        <w:rPr>
          <w:rFonts w:ascii="Times New Roman" w:eastAsia="Times New Roman" w:hAnsi="Times New Roman" w:cs="Times New Roman"/>
          <w:b/>
          <w:sz w:val="24"/>
          <w:szCs w:val="24"/>
          <w:lang w:eastAsia="ru-RU"/>
        </w:rPr>
        <w:t xml:space="preserve">Відповідальний </w:t>
      </w:r>
      <w:r w:rsidRPr="00CA5F17">
        <w:rPr>
          <w:rFonts w:ascii="Times New Roman" w:eastAsia="Times New Roman" w:hAnsi="Times New Roman" w:cs="Times New Roman"/>
          <w:b/>
          <w:sz w:val="24"/>
          <w:szCs w:val="24"/>
          <w:lang w:eastAsia="ru-RU"/>
        </w:rPr>
        <w:br/>
        <w:t xml:space="preserve">виконавець Програми                                                                           </w:t>
      </w:r>
      <w:r w:rsidRPr="00CA5F17">
        <w:rPr>
          <w:rFonts w:ascii="Times New Roman" w:eastAsia="Times New Roman" w:hAnsi="Times New Roman" w:cs="Times New Roman"/>
          <w:b/>
          <w:sz w:val="24"/>
          <w:szCs w:val="24"/>
          <w:lang w:val="ru-RU" w:eastAsia="ru-RU"/>
        </w:rPr>
        <w:t xml:space="preserve">                      </w:t>
      </w:r>
      <w:r w:rsidRPr="00CA5F17">
        <w:rPr>
          <w:rFonts w:ascii="Times New Roman" w:eastAsia="Times New Roman" w:hAnsi="Times New Roman" w:cs="Times New Roman"/>
          <w:b/>
          <w:sz w:val="24"/>
          <w:szCs w:val="24"/>
          <w:lang w:eastAsia="ru-RU"/>
        </w:rPr>
        <w:t>Галина КАЛІНЧУК</w:t>
      </w:r>
    </w:p>
    <w:p w:rsidR="00CA5F17" w:rsidRPr="005370B6" w:rsidRDefault="00CA5F17" w:rsidP="005370B6">
      <w:pPr>
        <w:tabs>
          <w:tab w:val="left" w:pos="708"/>
          <w:tab w:val="center" w:pos="4320"/>
          <w:tab w:val="right" w:pos="8640"/>
        </w:tabs>
        <w:spacing w:after="0" w:line="240" w:lineRule="auto"/>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val="ru-RU" w:eastAsia="ru-RU"/>
        </w:rPr>
        <w:t xml:space="preserve">                    </w:t>
      </w:r>
      <w:r w:rsidRPr="00CA5F17">
        <w:rPr>
          <w:rFonts w:ascii="Times New Roman" w:eastAsia="Times New Roman" w:hAnsi="Times New Roman" w:cs="Times New Roman"/>
          <w:b/>
          <w:sz w:val="24"/>
          <w:szCs w:val="24"/>
          <w:lang w:val="ru-RU" w:eastAsia="ru-RU"/>
        </w:rPr>
        <w:tab/>
        <w:t xml:space="preserve"> </w:t>
      </w:r>
      <w:r w:rsidRPr="00CA5F17">
        <w:rPr>
          <w:rFonts w:ascii="Times New Roman" w:eastAsia="Times New Roman" w:hAnsi="Times New Roman" w:cs="Times New Roman"/>
          <w:b/>
          <w:sz w:val="24"/>
          <w:szCs w:val="24"/>
          <w:lang w:val="ru-RU" w:eastAsia="ru-RU"/>
        </w:rPr>
        <w:tab/>
      </w:r>
      <w:r w:rsidRPr="00CA5F17">
        <w:rPr>
          <w:rFonts w:ascii="Times New Roman" w:eastAsia="Times New Roman" w:hAnsi="Times New Roman" w:cs="Times New Roman"/>
          <w:b/>
          <w:sz w:val="24"/>
          <w:szCs w:val="24"/>
          <w:lang w:val="ru-RU" w:eastAsia="ru-RU"/>
        </w:rPr>
        <w:tab/>
      </w:r>
      <w:r w:rsidRPr="00CA5F17">
        <w:rPr>
          <w:rFonts w:ascii="Times New Roman" w:eastAsia="Times New Roman" w:hAnsi="Times New Roman" w:cs="Times New Roman"/>
          <w:b/>
          <w:sz w:val="24"/>
          <w:szCs w:val="24"/>
          <w:lang w:val="ru-RU" w:eastAsia="ru-RU"/>
        </w:rPr>
        <w:tab/>
      </w:r>
      <w:r w:rsidRPr="00CA5F17">
        <w:rPr>
          <w:rFonts w:ascii="Times New Roman" w:eastAsia="Times New Roman" w:hAnsi="Times New Roman" w:cs="Times New Roman"/>
          <w:b/>
          <w:sz w:val="24"/>
          <w:szCs w:val="24"/>
          <w:lang w:val="ru-RU" w:eastAsia="ru-RU"/>
        </w:rPr>
        <w:tab/>
      </w:r>
      <w:r w:rsidRPr="00CA5F17">
        <w:rPr>
          <w:rFonts w:ascii="Times New Roman" w:eastAsia="Times New Roman" w:hAnsi="Times New Roman" w:cs="Times New Roman"/>
          <w:b/>
          <w:sz w:val="24"/>
          <w:szCs w:val="24"/>
          <w:lang w:val="ru-RU" w:eastAsia="ru-RU"/>
        </w:rPr>
        <w:tab/>
      </w:r>
      <w:r w:rsidR="007568C5">
        <w:rPr>
          <w:rFonts w:ascii="Times New Roman" w:eastAsia="Times New Roman" w:hAnsi="Times New Roman" w:cs="Times New Roman"/>
          <w:b/>
          <w:sz w:val="24"/>
          <w:szCs w:val="24"/>
          <w:lang w:eastAsia="ru-RU"/>
        </w:rPr>
        <w:tab/>
      </w:r>
      <w:r w:rsidR="007568C5">
        <w:rPr>
          <w:rFonts w:ascii="Times New Roman" w:eastAsia="Times New Roman" w:hAnsi="Times New Roman" w:cs="Times New Roman"/>
          <w:b/>
          <w:sz w:val="24"/>
          <w:szCs w:val="24"/>
          <w:lang w:eastAsia="ru-RU"/>
        </w:rPr>
        <w:tab/>
      </w:r>
      <w:r w:rsidR="007568C5">
        <w:rPr>
          <w:rFonts w:ascii="Times New Roman" w:eastAsia="Times New Roman" w:hAnsi="Times New Roman" w:cs="Times New Roman"/>
          <w:b/>
          <w:sz w:val="24"/>
          <w:szCs w:val="24"/>
          <w:lang w:eastAsia="ru-RU"/>
        </w:rPr>
        <w:tab/>
      </w:r>
      <w:r w:rsidR="007568C5">
        <w:rPr>
          <w:rFonts w:ascii="Times New Roman" w:eastAsia="Times New Roman" w:hAnsi="Times New Roman" w:cs="Times New Roman"/>
          <w:b/>
          <w:sz w:val="24"/>
          <w:szCs w:val="24"/>
          <w:lang w:eastAsia="ru-RU"/>
        </w:rPr>
        <w:tab/>
      </w:r>
      <w:r w:rsidR="007568C5">
        <w:rPr>
          <w:rFonts w:ascii="Times New Roman" w:eastAsia="Times New Roman" w:hAnsi="Times New Roman" w:cs="Times New Roman"/>
          <w:b/>
          <w:sz w:val="24"/>
          <w:szCs w:val="24"/>
          <w:lang w:eastAsia="ru-RU"/>
        </w:rPr>
        <w:tab/>
        <w:t xml:space="preserve">               </w:t>
      </w:r>
      <w:r w:rsidRPr="00CA5F17">
        <w:rPr>
          <w:rFonts w:ascii="Times New Roman" w:eastAsia="Times New Roman" w:hAnsi="Times New Roman" w:cs="Times New Roman"/>
          <w:b/>
          <w:sz w:val="24"/>
          <w:szCs w:val="24"/>
          <w:lang w:eastAsia="ru-RU"/>
        </w:rPr>
        <w:tab/>
        <w:t xml:space="preserve">                                                          </w:t>
      </w:r>
      <w:r w:rsidRPr="00CA5F17">
        <w:rPr>
          <w:rFonts w:ascii="Times New Roman" w:eastAsia="Times New Roman" w:hAnsi="Times New Roman" w:cs="Times New Roman"/>
          <w:b/>
          <w:sz w:val="24"/>
          <w:szCs w:val="24"/>
          <w:lang w:val="ru-RU" w:eastAsia="ru-RU"/>
        </w:rPr>
        <w:t>тел.:2-57-50</w:t>
      </w:r>
      <w:r w:rsidRPr="00CA5F17">
        <w:rPr>
          <w:rFonts w:ascii="Times New Roman" w:eastAsia="Times New Roman" w:hAnsi="Times New Roman" w:cs="Times New Roman"/>
          <w:noProof/>
          <w:sz w:val="24"/>
          <w:szCs w:val="24"/>
          <w:lang w:val="ru-RU" w:eastAsia="ru-RU"/>
        </w:rPr>
        <w:tab/>
      </w:r>
      <w:r w:rsidRPr="00CA5F17">
        <w:rPr>
          <w:rFonts w:ascii="Times New Roman" w:eastAsia="Times New Roman" w:hAnsi="Times New Roman" w:cs="Times New Roman"/>
          <w:noProof/>
          <w:sz w:val="26"/>
          <w:szCs w:val="20"/>
          <w:lang w:val="ru-RU" w:eastAsia="ru-RU"/>
        </w:rPr>
        <w:tab/>
      </w:r>
      <w:r w:rsidRPr="00CA5F17">
        <w:rPr>
          <w:rFonts w:ascii="Times New Roman" w:eastAsia="Times New Roman" w:hAnsi="Times New Roman" w:cs="Times New Roman"/>
          <w:noProof/>
          <w:sz w:val="26"/>
          <w:szCs w:val="20"/>
          <w:lang w:val="ru-RU" w:eastAsia="ru-RU"/>
        </w:rPr>
        <w:tab/>
      </w:r>
      <w:r w:rsidRPr="00CA5F17">
        <w:rPr>
          <w:rFonts w:ascii="Times New Roman" w:eastAsia="Times New Roman" w:hAnsi="Times New Roman" w:cs="Times New Roman"/>
          <w:noProof/>
          <w:sz w:val="26"/>
          <w:szCs w:val="20"/>
          <w:lang w:val="ru-RU" w:eastAsia="ru-RU"/>
        </w:rPr>
        <w:tab/>
      </w:r>
      <w:r w:rsidRPr="00CA5F17">
        <w:rPr>
          <w:rFonts w:ascii="Times New Roman" w:eastAsia="Times New Roman" w:hAnsi="Times New Roman" w:cs="Times New Roman"/>
          <w:noProof/>
          <w:sz w:val="26"/>
          <w:szCs w:val="20"/>
          <w:lang w:val="ru-RU" w:eastAsia="ru-RU"/>
        </w:rPr>
        <w:tab/>
      </w:r>
    </w:p>
    <w:p w:rsidR="00CA5F17" w:rsidRPr="00CA5F17" w:rsidRDefault="00CA5F17" w:rsidP="007568C5">
      <w:pPr>
        <w:spacing w:after="0" w:line="240" w:lineRule="auto"/>
        <w:rPr>
          <w:rFonts w:ascii="Times New Roman" w:eastAsia="Times New Roman" w:hAnsi="Times New Roman" w:cs="Times New Roman"/>
          <w:b/>
          <w:sz w:val="28"/>
          <w:szCs w:val="20"/>
          <w:lang w:eastAsia="ru-RU"/>
        </w:rPr>
      </w:pP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val="ru-RU" w:eastAsia="uk-UA"/>
        </w:rPr>
      </w:pPr>
      <w:r w:rsidRPr="00CA5F17">
        <w:rPr>
          <w:rFonts w:ascii="Times New Roman" w:eastAsia="Times New Roman" w:hAnsi="Times New Roman" w:cs="Times New Roman"/>
          <w:b/>
          <w:sz w:val="24"/>
          <w:szCs w:val="24"/>
          <w:lang w:eastAsia="uk-UA"/>
        </w:rPr>
        <w:t>Ресурсне забезпечення міської (бюджетної) цільової програми</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val="ru-RU" w:eastAsia="uk-UA"/>
        </w:rPr>
      </w:pPr>
      <w:r w:rsidRPr="00CA5F17">
        <w:rPr>
          <w:rFonts w:ascii="Times New Roman" w:eastAsia="Times New Roman" w:hAnsi="Times New Roman" w:cs="Times New Roman"/>
          <w:b/>
          <w:sz w:val="24"/>
          <w:szCs w:val="24"/>
          <w:u w:val="single"/>
          <w:lang w:val="en-US" w:eastAsia="uk-UA"/>
        </w:rPr>
        <w:t>c</w:t>
      </w:r>
      <w:r w:rsidRPr="00CA5F17">
        <w:rPr>
          <w:rFonts w:ascii="Times New Roman" w:eastAsia="Times New Roman" w:hAnsi="Times New Roman" w:cs="Times New Roman"/>
          <w:b/>
          <w:sz w:val="24"/>
          <w:szCs w:val="24"/>
          <w:u w:val="single"/>
          <w:lang w:eastAsia="uk-UA"/>
        </w:rPr>
        <w:t>оціального захисту населення на 2024</w:t>
      </w:r>
      <w:r w:rsidRPr="00CA5F17">
        <w:rPr>
          <w:rFonts w:ascii="Times New Roman" w:eastAsia="Times New Roman" w:hAnsi="Times New Roman" w:cs="Times New Roman"/>
          <w:b/>
          <w:sz w:val="24"/>
          <w:szCs w:val="24"/>
          <w:u w:val="single"/>
          <w:lang w:val="ru-RU" w:eastAsia="uk-UA"/>
        </w:rPr>
        <w:t xml:space="preserve"> </w:t>
      </w:r>
      <w:r w:rsidRPr="00CA5F17">
        <w:rPr>
          <w:rFonts w:ascii="Times New Roman" w:eastAsia="Times New Roman" w:hAnsi="Times New Roman" w:cs="Times New Roman"/>
          <w:b/>
          <w:sz w:val="24"/>
          <w:szCs w:val="24"/>
          <w:u w:val="single"/>
          <w:lang w:val="ru-RU" w:eastAsia="ru-RU"/>
        </w:rPr>
        <w:t>та прогноз на 2025</w:t>
      </w:r>
      <w:r w:rsidRPr="00CA5F17">
        <w:rPr>
          <w:rFonts w:ascii="Times New Roman" w:eastAsia="Times New Roman" w:hAnsi="Times New Roman" w:cs="Times New Roman"/>
          <w:b/>
          <w:sz w:val="24"/>
          <w:szCs w:val="24"/>
          <w:u w:val="single"/>
          <w:lang w:eastAsia="ru-RU"/>
        </w:rPr>
        <w:t>-2026 роки</w:t>
      </w:r>
    </w:p>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 xml:space="preserve">(назва програми) </w:t>
      </w:r>
    </w:p>
    <w:p w:rsidR="00CA5F17" w:rsidRPr="00CA5F17" w:rsidRDefault="00CA5F17" w:rsidP="00B07F30">
      <w:pPr>
        <w:autoSpaceDE w:val="0"/>
        <w:autoSpaceDN w:val="0"/>
        <w:adjustRightInd w:val="0"/>
        <w:spacing w:after="0" w:line="240" w:lineRule="auto"/>
        <w:ind w:left="13910"/>
        <w:rPr>
          <w:rFonts w:ascii="Times New Roman" w:eastAsia="Times New Roman" w:hAnsi="Times New Roman" w:cs="Times New Roman"/>
          <w:sz w:val="24"/>
          <w:szCs w:val="20"/>
          <w:lang w:eastAsia="uk-UA"/>
        </w:rPr>
      </w:pPr>
      <w:r w:rsidRPr="00CA5F17">
        <w:rPr>
          <w:rFonts w:ascii="Times New Roman" w:eastAsia="Times New Roman" w:hAnsi="Times New Roman" w:cs="Times New Roman"/>
          <w:sz w:val="24"/>
          <w:szCs w:val="20"/>
          <w:lang w:eastAsia="uk-UA"/>
        </w:rPr>
        <w:t>тис. грн.</w:t>
      </w:r>
    </w:p>
    <w:tbl>
      <w:tblPr>
        <w:tblW w:w="0" w:type="auto"/>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981"/>
        <w:gridCol w:w="1690"/>
        <w:gridCol w:w="1690"/>
        <w:gridCol w:w="1690"/>
        <w:gridCol w:w="2470"/>
      </w:tblGrid>
      <w:tr w:rsidR="00CA5F17" w:rsidRPr="00CA5F17" w:rsidTr="00BD31C2">
        <w:trPr>
          <w:cantSplit/>
          <w:trHeight w:val="726"/>
        </w:trPr>
        <w:tc>
          <w:tcPr>
            <w:tcW w:w="6981" w:type="dxa"/>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Обсяг коштів, які пропонується залучити на виконання програми</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2024</w:t>
            </w:r>
            <w:r w:rsidRPr="00CA5F17">
              <w:rPr>
                <w:rFonts w:ascii="Times New Roman" w:eastAsia="Times New Roman" w:hAnsi="Times New Roman" w:cs="Times New Roman"/>
                <w:b/>
                <w:sz w:val="24"/>
                <w:szCs w:val="24"/>
                <w:lang w:val="en-US" w:eastAsia="uk-UA"/>
              </w:rPr>
              <w:t xml:space="preserve"> </w:t>
            </w:r>
            <w:r w:rsidRPr="00CA5F17">
              <w:rPr>
                <w:rFonts w:ascii="Times New Roman" w:eastAsia="Times New Roman" w:hAnsi="Times New Roman" w:cs="Times New Roman"/>
                <w:b/>
                <w:sz w:val="24"/>
                <w:szCs w:val="24"/>
                <w:lang w:eastAsia="uk-UA"/>
              </w:rPr>
              <w:t>рік</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2025</w:t>
            </w:r>
            <w:r w:rsidRPr="00CA5F17">
              <w:rPr>
                <w:rFonts w:ascii="Times New Roman" w:eastAsia="Times New Roman" w:hAnsi="Times New Roman" w:cs="Times New Roman"/>
                <w:b/>
                <w:sz w:val="24"/>
                <w:szCs w:val="24"/>
                <w:lang w:val="en-US" w:eastAsia="uk-UA"/>
              </w:rPr>
              <w:t xml:space="preserve"> </w:t>
            </w:r>
            <w:r w:rsidRPr="00CA5F17">
              <w:rPr>
                <w:rFonts w:ascii="Times New Roman" w:eastAsia="Times New Roman" w:hAnsi="Times New Roman" w:cs="Times New Roman"/>
                <w:b/>
                <w:sz w:val="24"/>
                <w:szCs w:val="24"/>
                <w:lang w:eastAsia="uk-UA"/>
              </w:rPr>
              <w:t>рік</w:t>
            </w:r>
          </w:p>
        </w:tc>
        <w:tc>
          <w:tcPr>
            <w:tcW w:w="1690" w:type="dxa"/>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2026</w:t>
            </w:r>
            <w:r w:rsidRPr="00CA5F17">
              <w:rPr>
                <w:rFonts w:ascii="Times New Roman" w:eastAsia="Times New Roman" w:hAnsi="Times New Roman" w:cs="Times New Roman"/>
                <w:b/>
                <w:sz w:val="24"/>
                <w:szCs w:val="24"/>
                <w:lang w:val="en-US" w:eastAsia="uk-UA"/>
              </w:rPr>
              <w:t xml:space="preserve"> </w:t>
            </w:r>
            <w:r w:rsidRPr="00CA5F17">
              <w:rPr>
                <w:rFonts w:ascii="Times New Roman" w:eastAsia="Times New Roman" w:hAnsi="Times New Roman" w:cs="Times New Roman"/>
                <w:b/>
                <w:sz w:val="24"/>
                <w:szCs w:val="24"/>
                <w:lang w:eastAsia="uk-UA"/>
              </w:rPr>
              <w:t>рік</w:t>
            </w:r>
          </w:p>
        </w:tc>
        <w:tc>
          <w:tcPr>
            <w:tcW w:w="2470" w:type="dxa"/>
            <w:tcBorders>
              <w:top w:val="single" w:sz="4" w:space="0" w:color="auto"/>
              <w:left w:val="single" w:sz="4" w:space="0" w:color="auto"/>
              <w:bottom w:val="single" w:sz="4" w:space="0" w:color="auto"/>
              <w:right w:val="single" w:sz="4" w:space="0" w:color="auto"/>
            </w:tcBorders>
            <w:shd w:val="clear" w:color="auto" w:fill="auto"/>
            <w:vAlign w:val="center"/>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Усього витрат на виконання програми</w:t>
            </w:r>
          </w:p>
        </w:tc>
      </w:tr>
      <w:tr w:rsidR="00CA5F17" w:rsidRPr="00CA5F17" w:rsidTr="00BD31C2">
        <w:tc>
          <w:tcPr>
            <w:tcW w:w="698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val="en-US" w:eastAsia="uk-UA"/>
              </w:rPr>
            </w:pPr>
            <w:r w:rsidRPr="00CA5F17">
              <w:rPr>
                <w:rFonts w:ascii="Times New Roman" w:eastAsia="Times New Roman" w:hAnsi="Times New Roman" w:cs="Times New Roman"/>
                <w:b/>
                <w:sz w:val="24"/>
                <w:szCs w:val="24"/>
                <w:lang w:eastAsia="uk-UA"/>
              </w:rPr>
              <w:t>Усього, тис.грн.</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1360,4</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760,4</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760,4</w:t>
            </w:r>
          </w:p>
        </w:tc>
        <w:tc>
          <w:tcPr>
            <w:tcW w:w="247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2881,2</w:t>
            </w:r>
          </w:p>
        </w:tc>
      </w:tr>
      <w:tr w:rsidR="00CA5F17" w:rsidRPr="00CA5F17" w:rsidTr="00BD31C2">
        <w:tc>
          <w:tcPr>
            <w:tcW w:w="698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у тому числі</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47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r>
      <w:tr w:rsidR="00CA5F17" w:rsidRPr="00CA5F17" w:rsidTr="00BD31C2">
        <w:tc>
          <w:tcPr>
            <w:tcW w:w="698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обласний бюджет</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47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r>
      <w:tr w:rsidR="00CA5F17" w:rsidRPr="00CA5F17" w:rsidTr="00BD31C2">
        <w:tc>
          <w:tcPr>
            <w:tcW w:w="698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 xml:space="preserve">районні, міські  (міст обласного підпорядкування)  бюджети** </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1360,4</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760,4</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760,4</w:t>
            </w:r>
          </w:p>
        </w:tc>
        <w:tc>
          <w:tcPr>
            <w:tcW w:w="247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2881,2</w:t>
            </w:r>
          </w:p>
        </w:tc>
      </w:tr>
      <w:tr w:rsidR="00CA5F17" w:rsidRPr="00CA5F17" w:rsidTr="00BD31C2">
        <w:tc>
          <w:tcPr>
            <w:tcW w:w="698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бюджети сіл, селищ, міст районного підпорядкування**</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47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r>
      <w:tr w:rsidR="00CA5F17" w:rsidRPr="00CA5F17" w:rsidTr="00BD31C2">
        <w:tc>
          <w:tcPr>
            <w:tcW w:w="6981"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b/>
                <w:sz w:val="24"/>
                <w:szCs w:val="24"/>
                <w:lang w:eastAsia="uk-UA"/>
              </w:rPr>
            </w:pPr>
            <w:r w:rsidRPr="00CA5F17">
              <w:rPr>
                <w:rFonts w:ascii="Times New Roman" w:eastAsia="Times New Roman" w:hAnsi="Times New Roman" w:cs="Times New Roman"/>
                <w:b/>
                <w:sz w:val="24"/>
                <w:szCs w:val="24"/>
                <w:lang w:eastAsia="uk-UA"/>
              </w:rPr>
              <w:t>кошти небюджетних джерел**</w:t>
            </w: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69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470" w:type="dxa"/>
            <w:tcBorders>
              <w:top w:val="single" w:sz="4" w:space="0" w:color="auto"/>
              <w:left w:val="single" w:sz="4" w:space="0" w:color="auto"/>
              <w:bottom w:val="single" w:sz="4" w:space="0" w:color="auto"/>
              <w:right w:val="single" w:sz="4" w:space="0" w:color="auto"/>
            </w:tcBorders>
            <w:shd w:val="clear" w:color="auto" w:fill="auto"/>
          </w:tcPr>
          <w:p w:rsidR="00CA5F17" w:rsidRPr="00CA5F17" w:rsidRDefault="00CA5F17" w:rsidP="00B07F30">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r>
    </w:tbl>
    <w:p w:rsidR="00CA5F17" w:rsidRPr="00CA5F17" w:rsidRDefault="00CA5F17" w:rsidP="00B07F30">
      <w:pPr>
        <w:autoSpaceDE w:val="0"/>
        <w:autoSpaceDN w:val="0"/>
        <w:adjustRightInd w:val="0"/>
        <w:spacing w:after="0" w:line="240" w:lineRule="auto"/>
        <w:ind w:left="1300" w:hanging="130"/>
        <w:rPr>
          <w:rFonts w:ascii="Times New Roman" w:eastAsia="Times New Roman" w:hAnsi="Times New Roman" w:cs="Times New Roman"/>
          <w:sz w:val="24"/>
          <w:szCs w:val="24"/>
          <w:lang w:eastAsia="uk-UA"/>
        </w:rPr>
      </w:pPr>
    </w:p>
    <w:p w:rsidR="00CA5F17" w:rsidRPr="00CA5F17" w:rsidRDefault="00CA5F17" w:rsidP="007568C5">
      <w:pPr>
        <w:autoSpaceDE w:val="0"/>
        <w:autoSpaceDN w:val="0"/>
        <w:adjustRightInd w:val="0"/>
        <w:spacing w:after="0" w:line="240" w:lineRule="auto"/>
        <w:ind w:left="1300" w:hanging="130"/>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 xml:space="preserve">*якщо строк виконання програми 5 і більше років, вона поділяється на етапи і таблиця оформляється на кожний з них окремо. </w:t>
      </w:r>
    </w:p>
    <w:p w:rsidR="00CA5F17" w:rsidRPr="00CA5F17" w:rsidRDefault="00CA5F17" w:rsidP="00B07F30">
      <w:pPr>
        <w:autoSpaceDE w:val="0"/>
        <w:autoSpaceDN w:val="0"/>
        <w:adjustRightInd w:val="0"/>
        <w:spacing w:after="0" w:line="240" w:lineRule="auto"/>
        <w:ind w:firstLine="1170"/>
        <w:rPr>
          <w:rFonts w:ascii="Times New Roman" w:eastAsia="Times New Roman" w:hAnsi="Times New Roman" w:cs="Times New Roman"/>
          <w:sz w:val="24"/>
          <w:szCs w:val="24"/>
          <w:lang w:eastAsia="uk-UA"/>
        </w:rPr>
      </w:pPr>
      <w:r w:rsidRPr="00CA5F17">
        <w:rPr>
          <w:rFonts w:ascii="Times New Roman" w:eastAsia="Times New Roman" w:hAnsi="Times New Roman" w:cs="Times New Roman"/>
          <w:sz w:val="24"/>
          <w:szCs w:val="24"/>
          <w:lang w:eastAsia="uk-UA"/>
        </w:rPr>
        <w:t>**кожний бюджет та кожне джерело вказується окремо</w:t>
      </w:r>
    </w:p>
    <w:p w:rsidR="00CA5F17" w:rsidRPr="00CA5F17" w:rsidRDefault="00CA5F17" w:rsidP="00B07F30">
      <w:pPr>
        <w:autoSpaceDE w:val="0"/>
        <w:autoSpaceDN w:val="0"/>
        <w:adjustRightInd w:val="0"/>
        <w:spacing w:after="0" w:line="240" w:lineRule="auto"/>
        <w:rPr>
          <w:rFonts w:ascii="Times New Roman" w:eastAsia="Times New Roman" w:hAnsi="Times New Roman" w:cs="Times New Roman"/>
          <w:sz w:val="24"/>
          <w:szCs w:val="24"/>
          <w:lang w:eastAsia="uk-UA"/>
        </w:rPr>
      </w:pPr>
    </w:p>
    <w:p w:rsidR="00CA5F17" w:rsidRPr="00CA5F17" w:rsidRDefault="00CA5F17" w:rsidP="007568C5">
      <w:pPr>
        <w:tabs>
          <w:tab w:val="left" w:pos="708"/>
          <w:tab w:val="center" w:pos="4320"/>
          <w:tab w:val="right" w:pos="8640"/>
        </w:tabs>
        <w:spacing w:after="0" w:line="240" w:lineRule="auto"/>
        <w:ind w:left="2080"/>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Керівник установи - </w:t>
      </w:r>
      <w:r w:rsidRPr="00CA5F17">
        <w:rPr>
          <w:rFonts w:ascii="Times New Roman" w:eastAsia="Times New Roman" w:hAnsi="Times New Roman" w:cs="Times New Roman"/>
          <w:b/>
          <w:sz w:val="24"/>
          <w:szCs w:val="24"/>
          <w:lang w:eastAsia="ru-RU"/>
        </w:rPr>
        <w:br/>
        <w:t>головного</w:t>
      </w:r>
      <w:r w:rsidRPr="00CA5F17">
        <w:rPr>
          <w:rFonts w:ascii="Times New Roman" w:eastAsia="Times New Roman" w:hAnsi="Times New Roman" w:cs="Times New Roman"/>
          <w:b/>
          <w:noProof/>
          <w:sz w:val="24"/>
          <w:szCs w:val="24"/>
          <w:lang w:eastAsia="ru-RU"/>
        </w:rPr>
        <w:t xml:space="preserve"> розпорядник</w:t>
      </w:r>
      <w:r w:rsidRPr="00CA5F17">
        <w:rPr>
          <w:rFonts w:ascii="Times New Roman" w:eastAsia="Times New Roman" w:hAnsi="Times New Roman" w:cs="Times New Roman"/>
          <w:b/>
          <w:sz w:val="24"/>
          <w:szCs w:val="24"/>
          <w:lang w:eastAsia="ru-RU"/>
        </w:rPr>
        <w:t>а</w:t>
      </w:r>
      <w:r w:rsidRPr="00CA5F17">
        <w:rPr>
          <w:rFonts w:ascii="Times New Roman" w:eastAsia="Times New Roman" w:hAnsi="Times New Roman" w:cs="Times New Roman"/>
          <w:b/>
          <w:noProof/>
          <w:sz w:val="24"/>
          <w:szCs w:val="24"/>
          <w:lang w:eastAsia="ru-RU"/>
        </w:rPr>
        <w:t xml:space="preserve"> коштів</w:t>
      </w:r>
      <w:r w:rsidRPr="00CA5F17">
        <w:rPr>
          <w:rFonts w:ascii="Times New Roman" w:eastAsia="Times New Roman" w:hAnsi="Times New Roman" w:cs="Times New Roman"/>
          <w:b/>
          <w:sz w:val="24"/>
          <w:szCs w:val="24"/>
          <w:lang w:eastAsia="ru-RU"/>
        </w:rPr>
        <w:t xml:space="preserve"> </w:t>
      </w:r>
      <w:r w:rsidRPr="00CA5F17">
        <w:rPr>
          <w:rFonts w:ascii="Times New Roman" w:eastAsia="Times New Roman" w:hAnsi="Times New Roman" w:cs="Times New Roman"/>
          <w:b/>
          <w:sz w:val="24"/>
          <w:szCs w:val="24"/>
          <w:lang w:eastAsia="ru-RU"/>
        </w:rPr>
        <w:tab/>
        <w:t xml:space="preserve">   </w:t>
      </w:r>
      <w:r w:rsidRPr="00CA5F17">
        <w:rPr>
          <w:rFonts w:ascii="Times New Roman" w:eastAsia="Times New Roman" w:hAnsi="Times New Roman" w:cs="Times New Roman"/>
          <w:b/>
          <w:sz w:val="24"/>
          <w:szCs w:val="24"/>
          <w:lang w:val="ru-RU" w:eastAsia="ru-RU"/>
        </w:rPr>
        <w:t xml:space="preserve">                                                                       </w:t>
      </w:r>
      <w:r w:rsidR="007568C5">
        <w:rPr>
          <w:rFonts w:ascii="Times New Roman" w:eastAsia="Times New Roman" w:hAnsi="Times New Roman" w:cs="Times New Roman"/>
          <w:b/>
          <w:sz w:val="24"/>
          <w:szCs w:val="24"/>
          <w:lang w:eastAsia="ru-RU"/>
        </w:rPr>
        <w:t>Галина КАЛІНЧУК</w:t>
      </w:r>
      <w:r w:rsidR="007568C5">
        <w:rPr>
          <w:rFonts w:ascii="Times New Roman" w:eastAsia="Times New Roman" w:hAnsi="Times New Roman" w:cs="Times New Roman"/>
          <w:b/>
          <w:sz w:val="24"/>
          <w:szCs w:val="24"/>
          <w:lang w:eastAsia="ru-RU"/>
        </w:rPr>
        <w:tab/>
      </w:r>
      <w:r w:rsidRPr="00CA5F17">
        <w:rPr>
          <w:rFonts w:ascii="Times New Roman" w:eastAsia="Times New Roman" w:hAnsi="Times New Roman" w:cs="Times New Roman"/>
          <w:b/>
          <w:sz w:val="24"/>
          <w:szCs w:val="24"/>
          <w:lang w:eastAsia="ru-RU"/>
        </w:rPr>
        <w:tab/>
      </w:r>
      <w:r w:rsidRPr="00CA5F17">
        <w:rPr>
          <w:rFonts w:ascii="Times New Roman" w:eastAsia="Times New Roman" w:hAnsi="Times New Roman" w:cs="Times New Roman"/>
          <w:b/>
          <w:sz w:val="24"/>
          <w:szCs w:val="24"/>
          <w:lang w:eastAsia="ru-RU"/>
        </w:rPr>
        <w:tab/>
        <w:t xml:space="preserve"> </w:t>
      </w:r>
    </w:p>
    <w:p w:rsidR="007568C5" w:rsidRDefault="007568C5" w:rsidP="00B07F30">
      <w:pPr>
        <w:tabs>
          <w:tab w:val="left" w:pos="708"/>
          <w:tab w:val="center" w:pos="4320"/>
          <w:tab w:val="right" w:pos="8640"/>
        </w:tabs>
        <w:spacing w:after="0" w:line="240" w:lineRule="auto"/>
        <w:ind w:left="2080"/>
        <w:jc w:val="both"/>
        <w:rPr>
          <w:rFonts w:ascii="Times New Roman" w:eastAsia="Times New Roman" w:hAnsi="Times New Roman" w:cs="Times New Roman"/>
          <w:b/>
          <w:sz w:val="24"/>
          <w:szCs w:val="24"/>
          <w:lang w:eastAsia="ru-RU"/>
        </w:rPr>
      </w:pPr>
    </w:p>
    <w:p w:rsidR="007568C5" w:rsidRDefault="00CA5F17" w:rsidP="007568C5">
      <w:pPr>
        <w:tabs>
          <w:tab w:val="left" w:pos="708"/>
          <w:tab w:val="center" w:pos="4320"/>
          <w:tab w:val="right" w:pos="8640"/>
        </w:tabs>
        <w:spacing w:after="0" w:line="240" w:lineRule="auto"/>
        <w:ind w:left="2080"/>
        <w:jc w:val="both"/>
        <w:rPr>
          <w:rFonts w:ascii="Times New Roman" w:eastAsia="Times New Roman" w:hAnsi="Times New Roman" w:cs="Times New Roman"/>
          <w:b/>
          <w:sz w:val="24"/>
          <w:szCs w:val="24"/>
          <w:lang w:eastAsia="ru-RU"/>
        </w:rPr>
      </w:pPr>
      <w:r w:rsidRPr="00CA5F17">
        <w:rPr>
          <w:rFonts w:ascii="Times New Roman" w:eastAsia="Times New Roman" w:hAnsi="Times New Roman" w:cs="Times New Roman"/>
          <w:b/>
          <w:sz w:val="24"/>
          <w:szCs w:val="24"/>
          <w:lang w:eastAsia="ru-RU"/>
        </w:rPr>
        <w:t xml:space="preserve">Відповідальний </w:t>
      </w:r>
      <w:r w:rsidRPr="00CA5F17">
        <w:rPr>
          <w:rFonts w:ascii="Times New Roman" w:eastAsia="Times New Roman" w:hAnsi="Times New Roman" w:cs="Times New Roman"/>
          <w:b/>
          <w:sz w:val="24"/>
          <w:szCs w:val="24"/>
          <w:lang w:eastAsia="ru-RU"/>
        </w:rPr>
        <w:br/>
        <w:t>виконавець Програм</w:t>
      </w:r>
      <w:r w:rsidRPr="00CA5F17">
        <w:rPr>
          <w:rFonts w:ascii="Times New Roman" w:eastAsia="Times New Roman" w:hAnsi="Times New Roman" w:cs="Times New Roman"/>
          <w:b/>
          <w:sz w:val="24"/>
          <w:szCs w:val="24"/>
          <w:lang w:val="ru-RU" w:eastAsia="ru-RU"/>
        </w:rPr>
        <w:t xml:space="preserve">                                                                                               </w:t>
      </w:r>
      <w:r w:rsidRPr="00CA5F17">
        <w:rPr>
          <w:rFonts w:ascii="Times New Roman" w:eastAsia="Times New Roman" w:hAnsi="Times New Roman" w:cs="Times New Roman"/>
          <w:b/>
          <w:sz w:val="24"/>
          <w:szCs w:val="24"/>
          <w:lang w:eastAsia="ru-RU"/>
        </w:rPr>
        <w:t>Галина К</w:t>
      </w:r>
      <w:r w:rsidR="007568C5">
        <w:rPr>
          <w:rFonts w:ascii="Times New Roman" w:eastAsia="Times New Roman" w:hAnsi="Times New Roman" w:cs="Times New Roman"/>
          <w:b/>
          <w:sz w:val="24"/>
          <w:szCs w:val="24"/>
          <w:lang w:eastAsia="ru-RU"/>
        </w:rPr>
        <w:t>АЛІЕЧУК</w:t>
      </w:r>
      <w:r w:rsidRPr="00CA5F17">
        <w:rPr>
          <w:rFonts w:ascii="Times New Roman" w:eastAsia="Times New Roman" w:hAnsi="Times New Roman" w:cs="Times New Roman"/>
          <w:b/>
          <w:sz w:val="24"/>
          <w:szCs w:val="24"/>
          <w:lang w:eastAsia="ru-RU"/>
        </w:rPr>
        <w:t xml:space="preserve">         </w:t>
      </w:r>
    </w:p>
    <w:p w:rsidR="007568C5" w:rsidRDefault="007568C5" w:rsidP="007568C5">
      <w:pPr>
        <w:tabs>
          <w:tab w:val="left" w:pos="708"/>
          <w:tab w:val="center" w:pos="4320"/>
          <w:tab w:val="right" w:pos="8640"/>
        </w:tabs>
        <w:spacing w:after="0" w:line="240" w:lineRule="auto"/>
        <w:ind w:left="2080"/>
        <w:jc w:val="both"/>
        <w:rPr>
          <w:rFonts w:ascii="Times New Roman" w:eastAsia="Times New Roman" w:hAnsi="Times New Roman" w:cs="Times New Roman"/>
          <w:b/>
          <w:sz w:val="24"/>
          <w:szCs w:val="24"/>
          <w:lang w:eastAsia="ru-RU"/>
        </w:rPr>
      </w:pPr>
    </w:p>
    <w:p w:rsidR="007568C5" w:rsidRPr="0036449D" w:rsidRDefault="007568C5" w:rsidP="007568C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Керуючий справами виконавчого комітету</w:t>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r>
      <w:r>
        <w:rPr>
          <w:rFonts w:ascii="Times New Roman" w:eastAsia="Times New Roman" w:hAnsi="Times New Roman" w:cs="Times New Roman"/>
          <w:sz w:val="24"/>
          <w:szCs w:val="24"/>
          <w:lang w:eastAsia="ru-RU"/>
        </w:rPr>
        <w:tab/>
        <w:t>Анатолій МЕЛЬНІКОВ</w:t>
      </w:r>
    </w:p>
    <w:p w:rsidR="00CA5F17" w:rsidRPr="007568C5" w:rsidRDefault="00CA5F17" w:rsidP="007568C5">
      <w:pPr>
        <w:tabs>
          <w:tab w:val="left" w:pos="708"/>
          <w:tab w:val="center" w:pos="4320"/>
          <w:tab w:val="right" w:pos="8640"/>
        </w:tabs>
        <w:spacing w:after="0" w:line="240" w:lineRule="auto"/>
        <w:ind w:left="2080"/>
        <w:jc w:val="both"/>
        <w:rPr>
          <w:rFonts w:ascii="Times New Roman" w:eastAsia="Times New Roman" w:hAnsi="Times New Roman" w:cs="Times New Roman"/>
          <w:b/>
          <w:sz w:val="24"/>
          <w:szCs w:val="24"/>
          <w:lang w:val="ru-RU" w:eastAsia="ru-RU"/>
        </w:rPr>
      </w:pPr>
      <w:r w:rsidRPr="00CA5F17">
        <w:rPr>
          <w:rFonts w:ascii="Times New Roman" w:eastAsia="Times New Roman" w:hAnsi="Times New Roman" w:cs="Times New Roman"/>
          <w:b/>
          <w:sz w:val="24"/>
          <w:szCs w:val="24"/>
          <w:lang w:eastAsia="ru-RU"/>
        </w:rPr>
        <w:t xml:space="preserve">                                                                                 </w:t>
      </w:r>
    </w:p>
    <w:p w:rsidR="00CA5F17" w:rsidRPr="00CA5F17" w:rsidRDefault="00CA5F17" w:rsidP="007568C5">
      <w:pPr>
        <w:autoSpaceDE w:val="0"/>
        <w:autoSpaceDN w:val="0"/>
        <w:adjustRightInd w:val="0"/>
        <w:spacing w:after="0" w:line="240" w:lineRule="auto"/>
        <w:ind w:left="10706"/>
        <w:rPr>
          <w:rFonts w:ascii="Times New Roman" w:eastAsia="Times New Roman" w:hAnsi="Times New Roman" w:cs="Times New Roman"/>
          <w:b/>
          <w:sz w:val="24"/>
          <w:szCs w:val="24"/>
          <w:lang w:eastAsia="ru-RU"/>
        </w:rPr>
        <w:sectPr w:rsidR="00CA5F17" w:rsidRPr="00CA5F17" w:rsidSect="007568C5">
          <w:pgSz w:w="16838" w:h="11906" w:orient="landscape"/>
          <w:pgMar w:top="1134" w:right="1134" w:bottom="425" w:left="1134" w:header="709" w:footer="709" w:gutter="0"/>
          <w:cols w:space="708"/>
          <w:docGrid w:linePitch="360"/>
        </w:sect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328</w:t>
      </w:r>
    </w:p>
    <w:p w:rsidR="00833FD7" w:rsidRDefault="00833FD7" w:rsidP="00B07F30">
      <w:pPr>
        <w:spacing w:after="0" w:line="240" w:lineRule="auto"/>
        <w:rPr>
          <w:rFonts w:ascii="Times New Roman" w:eastAsia="Times New Roman" w:hAnsi="Times New Roman" w:cs="Times New Roman"/>
          <w:b/>
          <w:sz w:val="24"/>
          <w:szCs w:val="24"/>
          <w:lang w:eastAsia="uk-UA"/>
        </w:rPr>
      </w:pPr>
    </w:p>
    <w:p w:rsidR="008004F2" w:rsidRPr="008004F2" w:rsidRDefault="008004F2" w:rsidP="00B07F30">
      <w:pPr>
        <w:spacing w:after="0" w:line="240" w:lineRule="auto"/>
        <w:rPr>
          <w:rFonts w:ascii="Times New Roman" w:eastAsia="Times New Roman" w:hAnsi="Times New Roman" w:cs="Times New Roman"/>
          <w:sz w:val="24"/>
          <w:szCs w:val="24"/>
          <w:lang w:eastAsia="uk-UA"/>
        </w:rPr>
      </w:pPr>
      <w:r w:rsidRPr="008004F2">
        <w:rPr>
          <w:rFonts w:ascii="Times New Roman" w:eastAsia="Times New Roman" w:hAnsi="Times New Roman" w:cs="Times New Roman"/>
          <w:sz w:val="24"/>
          <w:szCs w:val="24"/>
          <w:lang w:eastAsia="uk-UA"/>
        </w:rPr>
        <w:t xml:space="preserve">Про погодження внесення змін  до </w:t>
      </w:r>
    </w:p>
    <w:p w:rsidR="008004F2" w:rsidRPr="008004F2" w:rsidRDefault="008004F2" w:rsidP="00B07F30">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ru-RU" w:eastAsia="ru-RU"/>
        </w:rPr>
      </w:pPr>
      <w:r w:rsidRPr="008004F2">
        <w:rPr>
          <w:rFonts w:ascii="Times New Roman" w:eastAsia="Times New Roman" w:hAnsi="Times New Roman" w:cs="Times New Roman"/>
          <w:bCs/>
          <w:sz w:val="24"/>
          <w:szCs w:val="24"/>
          <w:lang w:val="ru-RU" w:eastAsia="uk-UA"/>
        </w:rPr>
        <w:t xml:space="preserve">Програми  </w:t>
      </w:r>
      <w:r w:rsidRPr="008004F2">
        <w:rPr>
          <w:rFonts w:ascii="Times New Roman" w:eastAsia="Times New Roman" w:hAnsi="Times New Roman" w:cs="Times New Roman"/>
          <w:color w:val="000000"/>
          <w:sz w:val="24"/>
          <w:szCs w:val="24"/>
          <w:lang w:val="ru-RU" w:eastAsia="ru-RU"/>
        </w:rPr>
        <w:t xml:space="preserve">підтримки будинків об’єднань </w:t>
      </w:r>
    </w:p>
    <w:p w:rsidR="008004F2" w:rsidRPr="008004F2" w:rsidRDefault="008004F2" w:rsidP="00B07F30">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val="ru-RU" w:eastAsia="ru-RU"/>
        </w:rPr>
      </w:pPr>
      <w:r w:rsidRPr="008004F2">
        <w:rPr>
          <w:rFonts w:ascii="Times New Roman" w:eastAsia="Times New Roman" w:hAnsi="Times New Roman" w:cs="Times New Roman"/>
          <w:color w:val="000000"/>
          <w:sz w:val="24"/>
          <w:szCs w:val="24"/>
          <w:lang w:val="ru-RU" w:eastAsia="ru-RU"/>
        </w:rPr>
        <w:t>співвласників багатоквартирних</w:t>
      </w:r>
      <w:r w:rsidRPr="008004F2">
        <w:rPr>
          <w:rFonts w:ascii="Times New Roman" w:eastAsia="Times New Roman" w:hAnsi="Times New Roman" w:cs="Times New Roman"/>
          <w:color w:val="000000"/>
          <w:sz w:val="24"/>
          <w:szCs w:val="24"/>
          <w:lang w:val="ru-RU" w:eastAsia="ru-RU"/>
        </w:rPr>
        <w:tab/>
      </w:r>
    </w:p>
    <w:p w:rsidR="008004F2" w:rsidRPr="008004F2" w:rsidRDefault="008004F2" w:rsidP="00B07F30">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ru-RU" w:eastAsia="uk-UA"/>
        </w:rPr>
      </w:pPr>
      <w:r w:rsidRPr="008004F2">
        <w:rPr>
          <w:rFonts w:ascii="Times New Roman" w:eastAsia="Times New Roman" w:hAnsi="Times New Roman" w:cs="Times New Roman"/>
          <w:color w:val="000000"/>
          <w:sz w:val="24"/>
          <w:szCs w:val="24"/>
          <w:lang w:val="ru-RU" w:eastAsia="ru-RU"/>
        </w:rPr>
        <w:t xml:space="preserve">будинків (ОСББ) </w:t>
      </w:r>
      <w:r w:rsidRPr="008004F2">
        <w:rPr>
          <w:rFonts w:ascii="Times New Roman" w:eastAsia="Times New Roman" w:hAnsi="Times New Roman" w:cs="Times New Roman"/>
          <w:sz w:val="24"/>
          <w:szCs w:val="24"/>
          <w:lang w:val="ru-RU" w:eastAsia="uk-UA"/>
        </w:rPr>
        <w:t>на 20</w:t>
      </w:r>
      <w:r w:rsidRPr="008004F2">
        <w:rPr>
          <w:rFonts w:ascii="Times New Roman" w:eastAsia="Times New Roman" w:hAnsi="Times New Roman" w:cs="Times New Roman"/>
          <w:sz w:val="24"/>
          <w:szCs w:val="24"/>
          <w:lang w:eastAsia="uk-UA"/>
        </w:rPr>
        <w:t>24</w:t>
      </w:r>
      <w:r w:rsidRPr="008004F2">
        <w:rPr>
          <w:rFonts w:ascii="Times New Roman" w:eastAsia="Times New Roman" w:hAnsi="Times New Roman" w:cs="Times New Roman"/>
          <w:sz w:val="24"/>
          <w:szCs w:val="24"/>
          <w:lang w:val="ru-RU" w:eastAsia="uk-UA"/>
        </w:rPr>
        <w:t xml:space="preserve"> рік та прогноз на 20</w:t>
      </w:r>
      <w:r w:rsidRPr="008004F2">
        <w:rPr>
          <w:rFonts w:ascii="Times New Roman" w:eastAsia="Times New Roman" w:hAnsi="Times New Roman" w:cs="Times New Roman"/>
          <w:sz w:val="24"/>
          <w:szCs w:val="24"/>
          <w:lang w:eastAsia="uk-UA"/>
        </w:rPr>
        <w:t>25</w:t>
      </w:r>
      <w:r w:rsidRPr="008004F2">
        <w:rPr>
          <w:rFonts w:ascii="Times New Roman" w:eastAsia="Times New Roman" w:hAnsi="Times New Roman" w:cs="Times New Roman"/>
          <w:sz w:val="24"/>
          <w:szCs w:val="24"/>
          <w:lang w:val="ru-RU" w:eastAsia="uk-UA"/>
        </w:rPr>
        <w:t>-2026рр.</w:t>
      </w:r>
      <w:r w:rsidRPr="008004F2">
        <w:rPr>
          <w:rFonts w:ascii="Times New Roman" w:eastAsia="Times New Roman" w:hAnsi="Times New Roman" w:cs="Times New Roman"/>
          <w:bCs/>
          <w:sz w:val="24"/>
          <w:szCs w:val="24"/>
          <w:lang w:val="ru-RU" w:eastAsia="uk-UA"/>
        </w:rPr>
        <w:t xml:space="preserve"> </w:t>
      </w:r>
    </w:p>
    <w:p w:rsidR="008004F2" w:rsidRPr="008004F2" w:rsidRDefault="008004F2" w:rsidP="00B07F30">
      <w:pPr>
        <w:spacing w:after="0" w:line="240" w:lineRule="auto"/>
        <w:jc w:val="both"/>
        <w:rPr>
          <w:rFonts w:ascii="Times New Roman" w:eastAsia="Calibri" w:hAnsi="Times New Roman" w:cs="Times New Roman"/>
          <w:sz w:val="24"/>
          <w:szCs w:val="24"/>
          <w:lang w:eastAsia="uk-UA"/>
        </w:rPr>
      </w:pPr>
    </w:p>
    <w:p w:rsidR="008004F2" w:rsidRPr="008004F2" w:rsidRDefault="008004F2" w:rsidP="00B07F30">
      <w:pPr>
        <w:tabs>
          <w:tab w:val="num"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zh-CN"/>
        </w:rPr>
      </w:pPr>
      <w:r w:rsidRPr="008004F2">
        <w:rPr>
          <w:rFonts w:ascii="Times New Roman" w:eastAsia="Times New Roman" w:hAnsi="Times New Roman" w:cs="Times New Roman"/>
          <w:sz w:val="24"/>
          <w:szCs w:val="24"/>
          <w:lang w:eastAsia="uk-UA"/>
        </w:rPr>
        <w:tab/>
        <w:t>Заслухавши інформацію начальника відділу комунального майна та приватизації Управління житлово – комунального господарства Пасемко Н. А.</w:t>
      </w:r>
      <w:r w:rsidRPr="008004F2">
        <w:rPr>
          <w:rFonts w:ascii="Times New Roman" w:eastAsia="Times New Roman" w:hAnsi="Times New Roman" w:cs="Times New Roman"/>
          <w:sz w:val="24"/>
          <w:szCs w:val="24"/>
          <w:lang w:eastAsia="zh-CN"/>
        </w:rPr>
        <w:t xml:space="preserve"> про внесення змін до </w:t>
      </w:r>
      <w:r w:rsidRPr="008004F2">
        <w:rPr>
          <w:rFonts w:ascii="Times New Roman" w:eastAsia="Times New Roman" w:hAnsi="Times New Roman" w:cs="Times New Roman"/>
          <w:bCs/>
          <w:sz w:val="24"/>
          <w:szCs w:val="24"/>
          <w:lang w:eastAsia="uk-UA"/>
        </w:rPr>
        <w:t xml:space="preserve">Програми  </w:t>
      </w:r>
      <w:r w:rsidRPr="008004F2">
        <w:rPr>
          <w:rFonts w:ascii="Times New Roman" w:eastAsia="Times New Roman" w:hAnsi="Times New Roman" w:cs="Times New Roman"/>
          <w:color w:val="000000"/>
          <w:sz w:val="24"/>
          <w:szCs w:val="24"/>
          <w:lang w:eastAsia="ru-RU"/>
        </w:rPr>
        <w:t xml:space="preserve">підтримки будинків об’єднань співвласників багатоквартирних   будинків (ОСББ) </w:t>
      </w:r>
      <w:r w:rsidRPr="008004F2">
        <w:rPr>
          <w:rFonts w:ascii="Times New Roman" w:eastAsia="Times New Roman" w:hAnsi="Times New Roman" w:cs="Times New Roman"/>
          <w:sz w:val="24"/>
          <w:szCs w:val="24"/>
          <w:lang w:eastAsia="uk-UA"/>
        </w:rPr>
        <w:t>на 2024 рік та прогноз на 2025-2026рр.</w:t>
      </w:r>
      <w:r w:rsidRPr="008004F2">
        <w:rPr>
          <w:rFonts w:ascii="Times New Roman" w:eastAsia="Times New Roman" w:hAnsi="Times New Roman" w:cs="Times New Roman"/>
          <w:color w:val="000000"/>
          <w:sz w:val="24"/>
          <w:szCs w:val="24"/>
          <w:lang w:eastAsia="ru-RU"/>
        </w:rPr>
        <w:t xml:space="preserve">, </w:t>
      </w:r>
      <w:r w:rsidRPr="008004F2">
        <w:rPr>
          <w:rFonts w:ascii="Times New Roman" w:eastAsia="Times New Roman" w:hAnsi="Times New Roman" w:cs="Times New Roman"/>
          <w:sz w:val="24"/>
          <w:szCs w:val="24"/>
          <w:lang w:eastAsia="zh-CN"/>
        </w:rPr>
        <w:t xml:space="preserve">відповідно  до п.п.1 п. а ч.1 ст. 27, ст.29, п.1 ч.2 ст. 52 Закону України „Про місцеве самоврядування в Україні”, виконавчий комітет  Новороздільської міської ради </w:t>
      </w:r>
    </w:p>
    <w:p w:rsidR="008004F2" w:rsidRPr="008004F2" w:rsidRDefault="008004F2" w:rsidP="00B07F30">
      <w:pPr>
        <w:suppressAutoHyphens/>
        <w:spacing w:after="0" w:line="240" w:lineRule="auto"/>
        <w:jc w:val="both"/>
        <w:rPr>
          <w:rFonts w:ascii="Times New Roman" w:eastAsia="Times New Roman" w:hAnsi="Times New Roman" w:cs="Times New Roman"/>
          <w:sz w:val="24"/>
          <w:szCs w:val="24"/>
          <w:lang w:eastAsia="zh-CN"/>
        </w:rPr>
      </w:pPr>
    </w:p>
    <w:p w:rsidR="008004F2" w:rsidRPr="008004F2" w:rsidRDefault="008004F2" w:rsidP="00B07F30">
      <w:pPr>
        <w:suppressAutoHyphens/>
        <w:spacing w:after="0" w:line="240" w:lineRule="auto"/>
        <w:jc w:val="both"/>
        <w:rPr>
          <w:rFonts w:ascii="Times New Roman" w:eastAsia="Times New Roman" w:hAnsi="Times New Roman" w:cs="Times New Roman"/>
          <w:sz w:val="24"/>
          <w:szCs w:val="24"/>
          <w:lang w:eastAsia="zh-CN"/>
        </w:rPr>
      </w:pPr>
      <w:r w:rsidRPr="008004F2">
        <w:rPr>
          <w:rFonts w:ascii="Times New Roman" w:eastAsia="Times New Roman" w:hAnsi="Times New Roman" w:cs="Times New Roman"/>
          <w:sz w:val="24"/>
          <w:szCs w:val="24"/>
          <w:lang w:eastAsia="zh-CN"/>
        </w:rPr>
        <w:t>ВИРІШИВ:</w:t>
      </w:r>
    </w:p>
    <w:p w:rsidR="008004F2" w:rsidRPr="008004F2" w:rsidRDefault="008004F2" w:rsidP="00B07F30">
      <w:pPr>
        <w:suppressAutoHyphens/>
        <w:spacing w:after="0" w:line="240" w:lineRule="auto"/>
        <w:jc w:val="both"/>
        <w:rPr>
          <w:rFonts w:ascii="Times New Roman" w:eastAsia="Times New Roman" w:hAnsi="Times New Roman" w:cs="Times New Roman"/>
          <w:sz w:val="24"/>
          <w:szCs w:val="24"/>
          <w:lang w:eastAsia="zh-CN"/>
        </w:rPr>
      </w:pPr>
    </w:p>
    <w:p w:rsidR="008004F2" w:rsidRPr="008004F2" w:rsidRDefault="008004F2" w:rsidP="00B07F30">
      <w:pPr>
        <w:shd w:val="clear" w:color="auto" w:fill="FFFFFF"/>
        <w:spacing w:after="0" w:line="240" w:lineRule="auto"/>
        <w:ind w:firstLine="708"/>
        <w:jc w:val="both"/>
        <w:rPr>
          <w:rFonts w:ascii="Times New Roman" w:eastAsia="Calibri" w:hAnsi="Times New Roman" w:cs="Times New Roman"/>
          <w:bCs/>
          <w:sz w:val="24"/>
          <w:szCs w:val="24"/>
          <w:lang w:eastAsia="uk-UA"/>
        </w:rPr>
      </w:pPr>
      <w:r w:rsidRPr="008004F2">
        <w:rPr>
          <w:rFonts w:ascii="Times New Roman" w:eastAsia="Times New Roman" w:hAnsi="Times New Roman" w:cs="Times New Roman"/>
          <w:sz w:val="24"/>
          <w:szCs w:val="24"/>
          <w:lang w:eastAsia="zh-CN"/>
        </w:rPr>
        <w:t>1.Погодити в</w:t>
      </w:r>
      <w:r w:rsidRPr="008004F2">
        <w:rPr>
          <w:rFonts w:ascii="Times New Roman" w:eastAsia="Times New Roman" w:hAnsi="Times New Roman" w:cs="Times New Roman"/>
          <w:sz w:val="24"/>
          <w:szCs w:val="24"/>
          <w:lang w:eastAsia="uk-UA"/>
        </w:rPr>
        <w:t>несення змін</w:t>
      </w:r>
      <w:r w:rsidRPr="008004F2">
        <w:rPr>
          <w:rFonts w:ascii="Times New Roman" w:eastAsia="Times New Roman" w:hAnsi="Times New Roman" w:cs="Times New Roman"/>
          <w:sz w:val="24"/>
          <w:szCs w:val="24"/>
          <w:lang w:eastAsia="zh-CN"/>
        </w:rPr>
        <w:t xml:space="preserve"> до </w:t>
      </w:r>
      <w:r w:rsidRPr="008004F2">
        <w:rPr>
          <w:rFonts w:ascii="Times New Roman" w:eastAsia="Calibri" w:hAnsi="Times New Roman" w:cs="Times New Roman"/>
          <w:sz w:val="24"/>
          <w:szCs w:val="24"/>
          <w:lang w:eastAsia="uk-UA"/>
        </w:rPr>
        <w:t>Програми  підтримки будинків об’єднання співвласників багатоквартирних будинків (ОСББ) на 2024 рік та прогноз на 2025-2026р.р.</w:t>
      </w:r>
      <w:r w:rsidRPr="008004F2">
        <w:rPr>
          <w:rFonts w:ascii="Times New Roman" w:eastAsia="Calibri" w:hAnsi="Times New Roman" w:cs="Times New Roman"/>
          <w:sz w:val="24"/>
          <w:szCs w:val="24"/>
        </w:rPr>
        <w:t>, затвердженої рішенням сесії Новоро</w:t>
      </w:r>
      <w:r w:rsidR="000349FE">
        <w:rPr>
          <w:rFonts w:ascii="Times New Roman" w:eastAsia="Calibri" w:hAnsi="Times New Roman" w:cs="Times New Roman"/>
          <w:sz w:val="24"/>
          <w:szCs w:val="24"/>
        </w:rPr>
        <w:t>здільської міської ради від 19.12.2023</w:t>
      </w:r>
      <w:r w:rsidRPr="008004F2">
        <w:rPr>
          <w:rFonts w:ascii="Times New Roman" w:eastAsia="Calibri" w:hAnsi="Times New Roman" w:cs="Times New Roman"/>
          <w:sz w:val="24"/>
          <w:szCs w:val="24"/>
        </w:rPr>
        <w:t xml:space="preserve"> </w:t>
      </w:r>
      <w:r w:rsidR="000349FE">
        <w:rPr>
          <w:rFonts w:ascii="Times New Roman" w:eastAsia="Calibri" w:hAnsi="Times New Roman" w:cs="Times New Roman"/>
          <w:sz w:val="24"/>
          <w:szCs w:val="24"/>
        </w:rPr>
        <w:t>№ 1684</w:t>
      </w:r>
      <w:r w:rsidRPr="008004F2">
        <w:rPr>
          <w:rFonts w:ascii="Times New Roman" w:eastAsia="Calibri" w:hAnsi="Times New Roman" w:cs="Times New Roman"/>
          <w:color w:val="000000"/>
          <w:sz w:val="24"/>
          <w:szCs w:val="24"/>
        </w:rPr>
        <w:t xml:space="preserve">, а </w:t>
      </w:r>
      <w:r w:rsidRPr="008004F2">
        <w:rPr>
          <w:rFonts w:ascii="Times New Roman" w:eastAsia="Calibri" w:hAnsi="Times New Roman" w:cs="Times New Roman"/>
          <w:sz w:val="24"/>
          <w:szCs w:val="24"/>
        </w:rPr>
        <w:t>саме:</w:t>
      </w:r>
      <w:r w:rsidRPr="008004F2">
        <w:rPr>
          <w:rFonts w:ascii="Times New Roman" w:eastAsia="Calibri" w:hAnsi="Times New Roman" w:cs="Times New Roman"/>
          <w:bCs/>
          <w:sz w:val="24"/>
          <w:szCs w:val="24"/>
          <w:lang w:eastAsia="uk-UA"/>
        </w:rPr>
        <w:t xml:space="preserve">   абзац 7 п.4.3 п.п.4.3.1 Завдання 4 викласти в новій редакції:</w:t>
      </w:r>
    </w:p>
    <w:p w:rsidR="008004F2" w:rsidRPr="008004F2" w:rsidRDefault="008004F2" w:rsidP="00B07F30">
      <w:pPr>
        <w:spacing w:after="0" w:line="240" w:lineRule="auto"/>
        <w:ind w:firstLine="567"/>
        <w:jc w:val="both"/>
        <w:rPr>
          <w:rFonts w:ascii="Times New Roman" w:eastAsia="Arial" w:hAnsi="Times New Roman" w:cs="Times New Roman"/>
          <w:sz w:val="24"/>
          <w:szCs w:val="24"/>
          <w:lang w:eastAsia="uk-UA"/>
        </w:rPr>
      </w:pPr>
      <w:r w:rsidRPr="008004F2">
        <w:rPr>
          <w:rFonts w:ascii="Times New Roman" w:eastAsia="Arial" w:hAnsi="Times New Roman" w:cs="Times New Roman"/>
          <w:sz w:val="24"/>
          <w:szCs w:val="24"/>
          <w:lang w:eastAsia="uk-UA"/>
        </w:rPr>
        <w:t>«7. З міського бюджету надається відшкодування 6</w:t>
      </w:r>
      <w:r w:rsidRPr="008004F2">
        <w:rPr>
          <w:rFonts w:ascii="Times New Roman" w:eastAsia="Arial" w:hAnsi="Times New Roman" w:cs="Times New Roman"/>
          <w:b/>
          <w:sz w:val="24"/>
          <w:szCs w:val="24"/>
          <w:lang w:eastAsia="uk-UA"/>
        </w:rPr>
        <w:t>% річних відсоткової ставки</w:t>
      </w:r>
      <w:r w:rsidRPr="008004F2">
        <w:rPr>
          <w:rFonts w:ascii="Times New Roman" w:eastAsia="Arial" w:hAnsi="Times New Roman" w:cs="Times New Roman"/>
          <w:sz w:val="24"/>
          <w:szCs w:val="24"/>
          <w:lang w:eastAsia="uk-UA"/>
        </w:rPr>
        <w:t xml:space="preserve"> кредитно-фінансової установи.»</w:t>
      </w:r>
    </w:p>
    <w:p w:rsidR="008004F2" w:rsidRPr="008004F2" w:rsidRDefault="008004F2" w:rsidP="00B07F30">
      <w:pPr>
        <w:autoSpaceDE w:val="0"/>
        <w:autoSpaceDN w:val="0"/>
        <w:adjustRightInd w:val="0"/>
        <w:spacing w:after="0" w:line="240" w:lineRule="auto"/>
        <w:ind w:firstLine="708"/>
        <w:jc w:val="both"/>
        <w:rPr>
          <w:rFonts w:ascii="Times New Roman" w:eastAsia="Times New Roman" w:hAnsi="Times New Roman" w:cs="Times New Roman"/>
          <w:sz w:val="24"/>
          <w:szCs w:val="24"/>
          <w:lang w:eastAsia="zh-CN"/>
        </w:rPr>
      </w:pPr>
      <w:r w:rsidRPr="008004F2">
        <w:rPr>
          <w:rFonts w:ascii="Times New Roman" w:eastAsia="Times New Roman" w:hAnsi="Times New Roman" w:cs="Times New Roman"/>
          <w:sz w:val="24"/>
          <w:szCs w:val="24"/>
          <w:lang w:eastAsia="uk-UA"/>
        </w:rPr>
        <w:t xml:space="preserve">2. </w:t>
      </w:r>
      <w:r w:rsidRPr="008004F2">
        <w:rPr>
          <w:rFonts w:ascii="Times New Roman" w:eastAsia="Times New Roman" w:hAnsi="Times New Roman" w:cs="Times New Roman"/>
          <w:sz w:val="24"/>
          <w:szCs w:val="24"/>
          <w:lang w:eastAsia="zh-CN"/>
        </w:rPr>
        <w:t>Відділу комунального майна та приватизації управління житлово-комунального господарства (нач. Пасемко Н.А.) подати зміни до Програми на розгляд сесією міської ради.</w:t>
      </w:r>
    </w:p>
    <w:p w:rsidR="008004F2" w:rsidRPr="008004F2" w:rsidRDefault="008004F2" w:rsidP="00B07F30">
      <w:pPr>
        <w:suppressAutoHyphens/>
        <w:spacing w:after="0" w:line="240" w:lineRule="auto"/>
        <w:jc w:val="both"/>
        <w:rPr>
          <w:rFonts w:ascii="Times New Roman" w:eastAsia="Times New Roman" w:hAnsi="Times New Roman" w:cs="Times New Roman"/>
          <w:sz w:val="24"/>
          <w:szCs w:val="24"/>
          <w:lang w:eastAsia="zh-CN"/>
        </w:rPr>
      </w:pPr>
      <w:r w:rsidRPr="008004F2">
        <w:rPr>
          <w:rFonts w:ascii="Times New Roman" w:eastAsia="Times New Roman" w:hAnsi="Times New Roman" w:cs="Times New Roman"/>
          <w:sz w:val="24"/>
          <w:szCs w:val="24"/>
          <w:lang w:eastAsia="zh-CN"/>
        </w:rPr>
        <w:t xml:space="preserve">          3. Контроль за виконанням рішення покласти на першого заступника Гулія М. М. </w:t>
      </w:r>
    </w:p>
    <w:p w:rsidR="008004F2" w:rsidRPr="008004F2" w:rsidRDefault="008004F2" w:rsidP="00B07F30">
      <w:pPr>
        <w:suppressAutoHyphens/>
        <w:spacing w:after="0" w:line="240" w:lineRule="auto"/>
        <w:jc w:val="both"/>
        <w:rPr>
          <w:rFonts w:ascii="Times New Roman" w:eastAsia="Times New Roman" w:hAnsi="Times New Roman" w:cs="Times New Roman"/>
          <w:sz w:val="24"/>
          <w:szCs w:val="24"/>
          <w:lang w:eastAsia="zh-CN"/>
        </w:rPr>
      </w:pPr>
    </w:p>
    <w:p w:rsidR="008004F2" w:rsidRPr="008004F2" w:rsidRDefault="008004F2" w:rsidP="00B07F30">
      <w:pPr>
        <w:suppressAutoHyphens/>
        <w:spacing w:after="0" w:line="240" w:lineRule="auto"/>
        <w:jc w:val="both"/>
        <w:rPr>
          <w:rFonts w:ascii="Times New Roman" w:eastAsia="Times New Roman" w:hAnsi="Times New Roman" w:cs="Times New Roman"/>
          <w:sz w:val="24"/>
          <w:szCs w:val="24"/>
          <w:lang w:eastAsia="zh-CN"/>
        </w:rPr>
      </w:pPr>
    </w:p>
    <w:p w:rsidR="008004F2" w:rsidRPr="008004F2" w:rsidRDefault="008004F2" w:rsidP="00B07F30">
      <w:pPr>
        <w:suppressAutoHyphens/>
        <w:spacing w:after="0" w:line="240" w:lineRule="auto"/>
        <w:jc w:val="both"/>
        <w:rPr>
          <w:rFonts w:ascii="Times New Roman" w:eastAsia="Times New Roman" w:hAnsi="Times New Roman" w:cs="Times New Roman"/>
          <w:sz w:val="24"/>
          <w:szCs w:val="24"/>
          <w:lang w:eastAsia="zh-CN"/>
        </w:rPr>
      </w:pPr>
      <w:r w:rsidRPr="008004F2">
        <w:rPr>
          <w:rFonts w:ascii="Times New Roman" w:eastAsia="Times New Roman" w:hAnsi="Times New Roman" w:cs="Times New Roman"/>
          <w:sz w:val="24"/>
          <w:szCs w:val="24"/>
          <w:lang w:eastAsia="zh-CN"/>
        </w:rPr>
        <w:t>МІСЬКИЙ ГОЛОВА</w:t>
      </w:r>
      <w:r w:rsidRPr="008004F2">
        <w:rPr>
          <w:rFonts w:ascii="Times New Roman" w:eastAsia="Times New Roman" w:hAnsi="Times New Roman" w:cs="Times New Roman"/>
          <w:sz w:val="24"/>
          <w:szCs w:val="24"/>
          <w:lang w:eastAsia="zh-CN"/>
        </w:rPr>
        <w:tab/>
      </w:r>
      <w:r w:rsidRPr="008004F2">
        <w:rPr>
          <w:rFonts w:ascii="Times New Roman" w:eastAsia="Times New Roman" w:hAnsi="Times New Roman" w:cs="Times New Roman"/>
          <w:sz w:val="24"/>
          <w:szCs w:val="24"/>
          <w:lang w:eastAsia="zh-CN"/>
        </w:rPr>
        <w:tab/>
      </w:r>
      <w:r w:rsidRPr="008004F2">
        <w:rPr>
          <w:rFonts w:ascii="Times New Roman" w:eastAsia="Times New Roman" w:hAnsi="Times New Roman" w:cs="Times New Roman"/>
          <w:sz w:val="24"/>
          <w:szCs w:val="24"/>
          <w:lang w:eastAsia="zh-CN"/>
        </w:rPr>
        <w:tab/>
      </w:r>
      <w:r w:rsidRPr="008004F2">
        <w:rPr>
          <w:rFonts w:ascii="Times New Roman" w:eastAsia="Times New Roman" w:hAnsi="Times New Roman" w:cs="Times New Roman"/>
          <w:sz w:val="24"/>
          <w:szCs w:val="24"/>
          <w:lang w:eastAsia="zh-CN"/>
        </w:rPr>
        <w:tab/>
        <w:t xml:space="preserve">                                         Ярина   ЯЦЕНКО</w:t>
      </w:r>
    </w:p>
    <w:p w:rsidR="008004F2" w:rsidRPr="008004F2" w:rsidRDefault="008004F2" w:rsidP="00B07F30">
      <w:pPr>
        <w:shd w:val="clear" w:color="auto" w:fill="FFFFFF"/>
        <w:spacing w:after="0" w:line="240" w:lineRule="auto"/>
        <w:rPr>
          <w:rFonts w:ascii="Arial" w:eastAsia="Times New Roman" w:hAnsi="Arial" w:cs="Arial"/>
          <w:color w:val="222222"/>
          <w:sz w:val="24"/>
          <w:szCs w:val="24"/>
          <w:lang w:eastAsia="uk-UA"/>
        </w:rPr>
      </w:pPr>
    </w:p>
    <w:p w:rsidR="008004F2" w:rsidRPr="008004F2" w:rsidRDefault="008004F2"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8004F2" w:rsidRDefault="008004F2"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C8512B" w:rsidRPr="008004F2" w:rsidRDefault="00C8512B"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8004F2" w:rsidRPr="008004F2" w:rsidRDefault="008004F2" w:rsidP="00B07F30">
      <w:pPr>
        <w:tabs>
          <w:tab w:val="left" w:pos="10992"/>
          <w:tab w:val="left" w:pos="11908"/>
          <w:tab w:val="left" w:pos="12824"/>
          <w:tab w:val="left" w:pos="13740"/>
          <w:tab w:val="left" w:pos="14656"/>
        </w:tabs>
        <w:spacing w:after="0" w:line="240" w:lineRule="auto"/>
        <w:jc w:val="right"/>
        <w:rPr>
          <w:rFonts w:ascii="Times New Roman" w:eastAsia="Arial" w:hAnsi="Times New Roman" w:cs="Times New Roman"/>
          <w:b/>
          <w:lang w:eastAsia="uk-UA"/>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329</w:t>
      </w:r>
    </w:p>
    <w:p w:rsidR="00833FD7" w:rsidRPr="00640163" w:rsidRDefault="00833FD7" w:rsidP="00B07F30">
      <w:pPr>
        <w:spacing w:after="0" w:line="240" w:lineRule="auto"/>
        <w:rPr>
          <w:rFonts w:ascii="Times New Roman" w:eastAsia="Times New Roman" w:hAnsi="Times New Roman" w:cs="Times New Roman"/>
          <w:b/>
          <w:sz w:val="24"/>
          <w:szCs w:val="24"/>
          <w:lang w:eastAsia="uk-UA"/>
        </w:rPr>
      </w:pPr>
    </w:p>
    <w:p w:rsidR="00640163" w:rsidRPr="00640163" w:rsidRDefault="00640163" w:rsidP="00B07F30">
      <w:pPr>
        <w:spacing w:after="0" w:line="240" w:lineRule="auto"/>
        <w:jc w:val="both"/>
        <w:rPr>
          <w:rFonts w:ascii="Times New Roman" w:eastAsia="Times New Roman" w:hAnsi="Times New Roman" w:cs="Times New Roman"/>
          <w:sz w:val="24"/>
          <w:szCs w:val="24"/>
          <w:lang w:eastAsia="uk-UA"/>
        </w:rPr>
      </w:pPr>
      <w:r w:rsidRPr="00640163">
        <w:rPr>
          <w:rFonts w:ascii="Times New Roman" w:eastAsia="Times New Roman" w:hAnsi="Times New Roman" w:cs="Times New Roman"/>
          <w:sz w:val="24"/>
          <w:szCs w:val="24"/>
          <w:lang w:eastAsia="uk-UA"/>
        </w:rPr>
        <w:t xml:space="preserve">Про надання дозволу на зміну договору </w:t>
      </w:r>
    </w:p>
    <w:p w:rsidR="00640163" w:rsidRPr="00640163" w:rsidRDefault="00640163" w:rsidP="00B07F30">
      <w:pPr>
        <w:spacing w:after="0" w:line="240" w:lineRule="auto"/>
        <w:rPr>
          <w:rFonts w:ascii="Times New Roman" w:eastAsia="Times New Roman" w:hAnsi="Times New Roman" w:cs="Times New Roman"/>
          <w:sz w:val="24"/>
          <w:szCs w:val="24"/>
          <w:lang w:eastAsia="uk-UA"/>
        </w:rPr>
      </w:pPr>
      <w:r w:rsidRPr="00640163">
        <w:rPr>
          <w:rFonts w:ascii="Times New Roman" w:eastAsia="Times New Roman" w:hAnsi="Times New Roman" w:cs="Times New Roman"/>
          <w:sz w:val="24"/>
          <w:szCs w:val="24"/>
          <w:lang w:eastAsia="uk-UA"/>
        </w:rPr>
        <w:t>найму квартири № 4 по вул. Д. Яворницького,4</w:t>
      </w:r>
    </w:p>
    <w:p w:rsidR="00640163" w:rsidRPr="00640163" w:rsidRDefault="00640163" w:rsidP="00B07F30">
      <w:pPr>
        <w:spacing w:after="0" w:line="240" w:lineRule="auto"/>
        <w:rPr>
          <w:rFonts w:ascii="Times New Roman" w:eastAsia="Times New Roman" w:hAnsi="Times New Roman" w:cs="Times New Roman"/>
          <w:sz w:val="24"/>
          <w:szCs w:val="24"/>
          <w:lang w:eastAsia="uk-UA"/>
        </w:rPr>
      </w:pPr>
      <w:r w:rsidRPr="00640163">
        <w:rPr>
          <w:rFonts w:ascii="Times New Roman" w:eastAsia="Times New Roman" w:hAnsi="Times New Roman" w:cs="Times New Roman"/>
          <w:sz w:val="24"/>
          <w:szCs w:val="24"/>
          <w:lang w:eastAsia="uk-UA"/>
        </w:rPr>
        <w:t xml:space="preserve">м. Новий Розділ на ім’я: </w:t>
      </w:r>
      <w:r w:rsidR="000C4F45" w:rsidRPr="003D4365">
        <w:rPr>
          <w:rFonts w:ascii="Times New Roman" w:eastAsia="Times New Roman" w:hAnsi="Times New Roman" w:cs="Times New Roman"/>
          <w:i/>
          <w:sz w:val="24"/>
          <w:szCs w:val="24"/>
          <w:lang w:eastAsia="uk-UA"/>
        </w:rPr>
        <w:t>(персональні дані)</w:t>
      </w:r>
    </w:p>
    <w:p w:rsidR="00640163" w:rsidRPr="00640163" w:rsidRDefault="00640163" w:rsidP="00B07F30">
      <w:pPr>
        <w:spacing w:after="0" w:line="240" w:lineRule="auto"/>
        <w:ind w:right="-5"/>
        <w:jc w:val="both"/>
        <w:rPr>
          <w:rFonts w:ascii="Times New Roman" w:eastAsia="Times New Roman" w:hAnsi="Times New Roman" w:cs="Times New Roman"/>
          <w:sz w:val="24"/>
          <w:szCs w:val="24"/>
          <w:lang w:eastAsia="ru-RU"/>
        </w:rPr>
      </w:pPr>
      <w:r w:rsidRPr="00640163">
        <w:rPr>
          <w:rFonts w:ascii="Times New Roman" w:eastAsia="Times New Roman" w:hAnsi="Times New Roman" w:cs="Times New Roman"/>
          <w:sz w:val="24"/>
          <w:szCs w:val="24"/>
          <w:lang w:eastAsia="ru-RU"/>
        </w:rPr>
        <w:tab/>
      </w:r>
    </w:p>
    <w:p w:rsidR="00640163" w:rsidRPr="00640163" w:rsidRDefault="00640163" w:rsidP="00B07F30">
      <w:pPr>
        <w:spacing w:after="0" w:line="240" w:lineRule="auto"/>
        <w:ind w:firstLine="708"/>
        <w:jc w:val="both"/>
        <w:rPr>
          <w:rFonts w:ascii="Times New Roman" w:eastAsia="Times New Roman" w:hAnsi="Times New Roman" w:cs="Times New Roman"/>
          <w:sz w:val="24"/>
          <w:szCs w:val="24"/>
          <w:lang w:eastAsia="uk-UA"/>
        </w:rPr>
      </w:pPr>
      <w:r w:rsidRPr="00640163">
        <w:rPr>
          <w:rFonts w:ascii="Times New Roman" w:eastAsia="Times New Roman" w:hAnsi="Times New Roman" w:cs="Times New Roman"/>
          <w:sz w:val="24"/>
          <w:szCs w:val="24"/>
          <w:lang w:eastAsia="uk-UA"/>
        </w:rPr>
        <w:t xml:space="preserve">Розглянувши заяву від 11.09.2024р. за №4223 </w:t>
      </w:r>
      <w:r w:rsidR="000C4F45" w:rsidRPr="003D4365">
        <w:rPr>
          <w:rFonts w:ascii="Times New Roman" w:eastAsia="Times New Roman" w:hAnsi="Times New Roman" w:cs="Times New Roman"/>
          <w:i/>
          <w:sz w:val="24"/>
          <w:szCs w:val="24"/>
          <w:lang w:eastAsia="uk-UA"/>
        </w:rPr>
        <w:t>(персональні дані)</w:t>
      </w:r>
      <w:r w:rsidRPr="00640163">
        <w:rPr>
          <w:rFonts w:ascii="Times New Roman" w:eastAsia="Times New Roman" w:hAnsi="Times New Roman" w:cs="Times New Roman"/>
          <w:sz w:val="24"/>
          <w:szCs w:val="24"/>
          <w:lang w:eastAsia="uk-UA"/>
        </w:rPr>
        <w:t>, проживає за адресою: вул. Д Яворницького,4 кв.4, м. Новий Розділ про дозвіл на зміну договору найму на квартиру № 4, у зв’язку з тим, що основний квартиронаймач</w:t>
      </w:r>
      <w:r w:rsidR="000C4F45" w:rsidRPr="003D4365">
        <w:rPr>
          <w:rFonts w:ascii="Times New Roman" w:eastAsia="Times New Roman" w:hAnsi="Times New Roman" w:cs="Times New Roman"/>
          <w:i/>
          <w:sz w:val="24"/>
          <w:szCs w:val="24"/>
          <w:lang w:eastAsia="uk-UA"/>
        </w:rPr>
        <w:t>(персональні дані)</w:t>
      </w:r>
      <w:r w:rsidRPr="00640163">
        <w:rPr>
          <w:rFonts w:ascii="Times New Roman" w:eastAsia="Times New Roman" w:hAnsi="Times New Roman" w:cs="Times New Roman"/>
          <w:sz w:val="24"/>
          <w:szCs w:val="24"/>
          <w:lang w:eastAsia="uk-UA"/>
        </w:rPr>
        <w:t>, його батько, помер 10.03.2021р., відповідно до ст. ст. 103, 106 Житлового кодексу України, ст. 30, ч.1 ст. 52, ч.1 ст. 73 Закону України “Про місцеве самоврядування в Україні”, виконавчий комітет Новороздільської міської ради</w:t>
      </w:r>
    </w:p>
    <w:p w:rsidR="00640163" w:rsidRPr="00640163" w:rsidRDefault="00640163" w:rsidP="00B07F30">
      <w:pPr>
        <w:spacing w:after="0" w:line="240" w:lineRule="auto"/>
        <w:jc w:val="both"/>
        <w:rPr>
          <w:rFonts w:ascii="Times New Roman" w:eastAsia="Times New Roman" w:hAnsi="Times New Roman" w:cs="Times New Roman"/>
          <w:sz w:val="24"/>
          <w:szCs w:val="24"/>
          <w:lang w:eastAsia="uk-UA"/>
        </w:rPr>
      </w:pPr>
    </w:p>
    <w:p w:rsidR="00640163" w:rsidRPr="00640163" w:rsidRDefault="00640163" w:rsidP="00B07F30">
      <w:pPr>
        <w:spacing w:after="0" w:line="240" w:lineRule="auto"/>
        <w:jc w:val="both"/>
        <w:rPr>
          <w:rFonts w:ascii="Times New Roman" w:eastAsia="Times New Roman" w:hAnsi="Times New Roman" w:cs="Times New Roman"/>
          <w:sz w:val="24"/>
          <w:szCs w:val="24"/>
          <w:lang w:eastAsia="uk-UA"/>
        </w:rPr>
      </w:pPr>
      <w:r w:rsidRPr="00640163">
        <w:rPr>
          <w:rFonts w:ascii="Times New Roman" w:eastAsia="Times New Roman" w:hAnsi="Times New Roman" w:cs="Times New Roman"/>
          <w:sz w:val="24"/>
          <w:szCs w:val="24"/>
          <w:lang w:eastAsia="uk-UA"/>
        </w:rPr>
        <w:t>В И Р І Ш И В:</w:t>
      </w:r>
    </w:p>
    <w:p w:rsidR="00640163" w:rsidRPr="00640163" w:rsidRDefault="00640163" w:rsidP="00B07F30">
      <w:pPr>
        <w:spacing w:after="0" w:line="240" w:lineRule="auto"/>
        <w:ind w:hanging="567"/>
        <w:jc w:val="both"/>
        <w:rPr>
          <w:rFonts w:ascii="Times New Roman" w:eastAsia="Times New Roman" w:hAnsi="Times New Roman" w:cs="Times New Roman"/>
          <w:sz w:val="24"/>
          <w:szCs w:val="24"/>
          <w:lang w:eastAsia="uk-UA"/>
        </w:rPr>
      </w:pPr>
    </w:p>
    <w:p w:rsidR="00640163" w:rsidRPr="00640163" w:rsidRDefault="00640163" w:rsidP="00B07F30">
      <w:pPr>
        <w:spacing w:after="0" w:line="240" w:lineRule="auto"/>
        <w:ind w:firstLine="567"/>
        <w:contextualSpacing/>
        <w:jc w:val="both"/>
        <w:rPr>
          <w:rFonts w:ascii="Times New Roman" w:eastAsia="Times New Roman" w:hAnsi="Times New Roman" w:cs="Times New Roman"/>
          <w:b/>
          <w:sz w:val="24"/>
          <w:szCs w:val="24"/>
          <w:lang w:eastAsia="uk-UA"/>
        </w:rPr>
      </w:pPr>
      <w:r w:rsidRPr="00640163">
        <w:rPr>
          <w:rFonts w:ascii="Times New Roman" w:eastAsia="Times New Roman" w:hAnsi="Times New Roman" w:cs="Times New Roman"/>
          <w:sz w:val="24"/>
          <w:szCs w:val="24"/>
          <w:lang w:eastAsia="uk-UA"/>
        </w:rPr>
        <w:t xml:space="preserve">1.Дати дозвіл на зміну договору найму на квартиру № 4 по вул. Д. Яворницького, 4 м. Новий Розділ Стрийського району Львівської області, на ім’я: </w:t>
      </w:r>
      <w:r w:rsidR="000C4F45" w:rsidRPr="003D4365">
        <w:rPr>
          <w:rFonts w:ascii="Times New Roman" w:eastAsia="Times New Roman" w:hAnsi="Times New Roman" w:cs="Times New Roman"/>
          <w:i/>
          <w:sz w:val="24"/>
          <w:szCs w:val="24"/>
          <w:lang w:eastAsia="uk-UA"/>
        </w:rPr>
        <w:t>(персональні дані)</w:t>
      </w:r>
      <w:r w:rsidRPr="00640163">
        <w:rPr>
          <w:rFonts w:ascii="Times New Roman" w:eastAsia="Times New Roman" w:hAnsi="Times New Roman" w:cs="Times New Roman"/>
          <w:sz w:val="24"/>
          <w:szCs w:val="24"/>
          <w:lang w:eastAsia="uk-UA"/>
        </w:rPr>
        <w:t>.</w:t>
      </w:r>
      <w:r w:rsidRPr="00640163">
        <w:rPr>
          <w:rFonts w:ascii="Times New Roman" w:eastAsia="Times New Roman" w:hAnsi="Times New Roman" w:cs="Times New Roman"/>
          <w:b/>
          <w:sz w:val="24"/>
          <w:szCs w:val="24"/>
          <w:lang w:eastAsia="uk-UA"/>
        </w:rPr>
        <w:t xml:space="preserve"> </w:t>
      </w:r>
    </w:p>
    <w:p w:rsidR="00640163" w:rsidRPr="00640163" w:rsidRDefault="00640163" w:rsidP="00B07F30">
      <w:pPr>
        <w:spacing w:after="0" w:line="240" w:lineRule="auto"/>
        <w:ind w:hanging="567"/>
        <w:contextualSpacing/>
        <w:jc w:val="both"/>
        <w:rPr>
          <w:rFonts w:ascii="Times New Roman" w:eastAsia="Times New Roman" w:hAnsi="Times New Roman" w:cs="Times New Roman"/>
          <w:b/>
          <w:sz w:val="24"/>
          <w:szCs w:val="24"/>
          <w:lang w:eastAsia="uk-UA"/>
        </w:rPr>
      </w:pPr>
    </w:p>
    <w:p w:rsidR="00640163" w:rsidRPr="00640163" w:rsidRDefault="00640163" w:rsidP="00B07F30">
      <w:pPr>
        <w:spacing w:after="0" w:line="240" w:lineRule="auto"/>
        <w:contextualSpacing/>
        <w:jc w:val="both"/>
        <w:rPr>
          <w:rFonts w:ascii="Times New Roman" w:eastAsia="Times New Roman" w:hAnsi="Times New Roman" w:cs="Times New Roman"/>
          <w:b/>
          <w:sz w:val="24"/>
          <w:szCs w:val="24"/>
          <w:lang w:eastAsia="uk-UA"/>
        </w:rPr>
      </w:pPr>
    </w:p>
    <w:p w:rsidR="00640163" w:rsidRPr="00640163" w:rsidRDefault="00640163" w:rsidP="00B07F30">
      <w:pPr>
        <w:spacing w:after="0" w:line="240" w:lineRule="auto"/>
        <w:jc w:val="both"/>
        <w:rPr>
          <w:rFonts w:ascii="Times New Roman" w:eastAsia="Times New Roman" w:hAnsi="Times New Roman" w:cs="Times New Roman"/>
          <w:sz w:val="24"/>
          <w:szCs w:val="24"/>
          <w:lang w:eastAsia="uk-UA"/>
        </w:rPr>
      </w:pPr>
      <w:r w:rsidRPr="00640163">
        <w:rPr>
          <w:rFonts w:ascii="Times New Roman" w:eastAsia="Times New Roman" w:hAnsi="Times New Roman" w:cs="Times New Roman"/>
          <w:sz w:val="24"/>
          <w:szCs w:val="24"/>
          <w:lang w:eastAsia="uk-UA"/>
        </w:rPr>
        <w:t>МІСЬКИЙ ГОЛОВА                                                                           Ярина ЯЦЕНКО</w:t>
      </w:r>
    </w:p>
    <w:p w:rsidR="00640163" w:rsidRPr="00640163" w:rsidRDefault="00640163" w:rsidP="00B07F30">
      <w:pPr>
        <w:spacing w:after="0" w:line="240" w:lineRule="auto"/>
        <w:jc w:val="both"/>
        <w:rPr>
          <w:rFonts w:ascii="Times New Roman" w:eastAsia="Times New Roman" w:hAnsi="Times New Roman" w:cs="Times New Roman"/>
          <w:sz w:val="26"/>
          <w:szCs w:val="26"/>
          <w:lang w:eastAsia="uk-UA"/>
        </w:rPr>
      </w:pPr>
    </w:p>
    <w:p w:rsidR="00C86AD6" w:rsidRDefault="00C86AD6"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704F7" w:rsidRDefault="006704F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330</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C86AD6" w:rsidRPr="00C86AD6" w:rsidRDefault="00C86AD6" w:rsidP="00B07F30">
      <w:pPr>
        <w:autoSpaceDE w:val="0"/>
        <w:autoSpaceDN w:val="0"/>
        <w:adjustRightInd w:val="0"/>
        <w:spacing w:after="0" w:line="240" w:lineRule="auto"/>
        <w:ind w:right="5990"/>
        <w:rPr>
          <w:rFonts w:ascii="Times New Roman" w:eastAsia="Times New Roman" w:hAnsi="Times New Roman" w:cs="Times New Roman"/>
          <w:sz w:val="24"/>
          <w:szCs w:val="24"/>
          <w:lang w:eastAsia="uk-UA"/>
        </w:rPr>
      </w:pPr>
      <w:r w:rsidRPr="00C86AD6">
        <w:rPr>
          <w:rFonts w:ascii="Times New Roman" w:eastAsia="Times New Roman" w:hAnsi="Times New Roman" w:cs="Times New Roman"/>
          <w:sz w:val="24"/>
          <w:szCs w:val="24"/>
          <w:lang w:eastAsia="uk-UA"/>
        </w:rPr>
        <w:t>Про квартирний облік, обмін та надання житлової площі</w:t>
      </w:r>
    </w:p>
    <w:p w:rsidR="00C86AD6" w:rsidRPr="00C86AD6" w:rsidRDefault="00C86AD6" w:rsidP="00B07F30">
      <w:pPr>
        <w:autoSpaceDE w:val="0"/>
        <w:autoSpaceDN w:val="0"/>
        <w:adjustRightInd w:val="0"/>
        <w:spacing w:after="0" w:line="240" w:lineRule="auto"/>
        <w:ind w:right="5990" w:firstLine="567"/>
        <w:rPr>
          <w:rFonts w:ascii="Times New Roman" w:eastAsia="Times New Roman" w:hAnsi="Times New Roman" w:cs="Times New Roman"/>
          <w:sz w:val="24"/>
          <w:szCs w:val="24"/>
          <w:lang w:eastAsia="uk-UA"/>
        </w:rPr>
      </w:pPr>
    </w:p>
    <w:p w:rsidR="00C86AD6" w:rsidRPr="00C86AD6" w:rsidRDefault="00C86AD6" w:rsidP="00B07F30">
      <w:pPr>
        <w:autoSpaceDE w:val="0"/>
        <w:autoSpaceDN w:val="0"/>
        <w:adjustRightInd w:val="0"/>
        <w:spacing w:after="0" w:line="240" w:lineRule="auto"/>
        <w:ind w:firstLine="567"/>
        <w:jc w:val="both"/>
        <w:rPr>
          <w:rFonts w:ascii="Times New Roman" w:eastAsia="Times New Roman" w:hAnsi="Times New Roman" w:cs="Times New Roman"/>
          <w:sz w:val="24"/>
          <w:szCs w:val="24"/>
          <w:lang w:eastAsia="uk-UA"/>
        </w:rPr>
      </w:pPr>
      <w:r w:rsidRPr="00C86AD6">
        <w:rPr>
          <w:rFonts w:ascii="Times New Roman" w:eastAsia="Times New Roman" w:hAnsi="Times New Roman" w:cs="Times New Roman"/>
          <w:sz w:val="24"/>
          <w:szCs w:val="24"/>
          <w:lang w:eastAsia="uk-UA"/>
        </w:rPr>
        <w:t xml:space="preserve">Розглянувши матеріали та пропозиції житлової комісії від __ вересня 2024 року відповідно до Житлового кодексу України, "Правил обліку громадян, які потребують поліпшення житлових умов і надання їм житлових приміщень в Українській </w:t>
      </w:r>
      <w:r w:rsidRPr="00C86AD6">
        <w:rPr>
          <w:rFonts w:ascii="Times New Roman" w:eastAsia="Times New Roman" w:hAnsi="Times New Roman" w:cs="Times New Roman"/>
          <w:sz w:val="24"/>
          <w:szCs w:val="24"/>
          <w:lang w:val="fr-FR" w:eastAsia="uk-UA"/>
        </w:rPr>
        <w:t xml:space="preserve">PCP", </w:t>
      </w:r>
      <w:r w:rsidRPr="00C86AD6">
        <w:rPr>
          <w:rFonts w:ascii="Times New Roman" w:eastAsia="Times New Roman" w:hAnsi="Times New Roman" w:cs="Times New Roman"/>
          <w:sz w:val="24"/>
          <w:szCs w:val="24"/>
          <w:lang w:eastAsia="uk-UA"/>
        </w:rPr>
        <w:t xml:space="preserve">затверджених Постановою Ради Міністрів Української РСР і Української республіканської ради профспілок за № 470 від 11.12.1984 року, постанови виконкому Львівської обласної ради народних депутатів і президії обласної ради профспілок „Про порядок обліку і надання жилої площі в Львівській області" від 07.01.1985р. № 24, та до неї внесеними змінами </w:t>
      </w:r>
      <w:r w:rsidRPr="00C86AD6">
        <w:rPr>
          <w:rFonts w:ascii="Times New Roman" w:eastAsia="Times New Roman" w:hAnsi="Times New Roman" w:cs="Times New Roman"/>
          <w:sz w:val="24"/>
          <w:szCs w:val="24"/>
        </w:rPr>
        <w:t>Постановою Львівської обласної державної адміністрації від 13.03.2017р. №1, Об’єднання профспілок Львівщини від 13 березня 2-17р. № ВК-35,</w:t>
      </w:r>
      <w:r w:rsidRPr="00C86AD6">
        <w:rPr>
          <w:rFonts w:ascii="Times New Roman" w:eastAsia="Times New Roman" w:hAnsi="Times New Roman" w:cs="Times New Roman"/>
          <w:sz w:val="24"/>
          <w:szCs w:val="24"/>
          <w:lang w:eastAsia="uk-UA"/>
        </w:rPr>
        <w:t xml:space="preserve"> ст.ст. 30, 52, ч.6 ст.59, ч.1 ст.73, Закону України „Про місцеве самоврядування в Україні", виконавчий комітет Новороздільської міської ради</w:t>
      </w:r>
    </w:p>
    <w:p w:rsidR="006704F7" w:rsidRDefault="006704F7" w:rsidP="006704F7">
      <w:pPr>
        <w:autoSpaceDE w:val="0"/>
        <w:autoSpaceDN w:val="0"/>
        <w:adjustRightInd w:val="0"/>
        <w:spacing w:after="0" w:line="240" w:lineRule="auto"/>
        <w:jc w:val="both"/>
        <w:rPr>
          <w:rFonts w:ascii="Times New Roman" w:eastAsia="Times New Roman" w:hAnsi="Times New Roman" w:cs="Times New Roman"/>
          <w:sz w:val="24"/>
          <w:szCs w:val="24"/>
          <w:lang w:eastAsia="uk-UA"/>
        </w:rPr>
      </w:pPr>
    </w:p>
    <w:p w:rsidR="00C86AD6" w:rsidRPr="00C86AD6" w:rsidRDefault="00C86AD6" w:rsidP="006704F7">
      <w:pPr>
        <w:autoSpaceDE w:val="0"/>
        <w:autoSpaceDN w:val="0"/>
        <w:adjustRightInd w:val="0"/>
        <w:spacing w:after="0" w:line="240" w:lineRule="auto"/>
        <w:jc w:val="both"/>
        <w:rPr>
          <w:rFonts w:ascii="Times New Roman" w:eastAsia="Times New Roman" w:hAnsi="Times New Roman" w:cs="Times New Roman"/>
          <w:bCs/>
          <w:spacing w:val="50"/>
          <w:sz w:val="24"/>
          <w:szCs w:val="24"/>
          <w:lang w:eastAsia="uk-UA"/>
        </w:rPr>
      </w:pPr>
      <w:r w:rsidRPr="00C86AD6">
        <w:rPr>
          <w:rFonts w:ascii="Times New Roman" w:eastAsia="Times New Roman" w:hAnsi="Times New Roman" w:cs="Times New Roman"/>
          <w:bCs/>
          <w:spacing w:val="50"/>
          <w:sz w:val="24"/>
          <w:szCs w:val="24"/>
          <w:lang w:eastAsia="uk-UA"/>
        </w:rPr>
        <w:t>ВИРІШИВ:</w:t>
      </w:r>
    </w:p>
    <w:p w:rsidR="00C86AD6" w:rsidRPr="00C86AD6" w:rsidRDefault="00C86AD6" w:rsidP="00B07F30">
      <w:pPr>
        <w:autoSpaceDE w:val="0"/>
        <w:autoSpaceDN w:val="0"/>
        <w:adjustRightInd w:val="0"/>
        <w:spacing w:after="0" w:line="240" w:lineRule="auto"/>
        <w:ind w:firstLine="567"/>
        <w:jc w:val="both"/>
        <w:rPr>
          <w:rFonts w:ascii="Times New Roman" w:eastAsia="Times New Roman" w:hAnsi="Times New Roman" w:cs="Times New Roman"/>
          <w:bCs/>
          <w:spacing w:val="50"/>
          <w:sz w:val="24"/>
          <w:szCs w:val="24"/>
          <w:lang w:eastAsia="uk-UA"/>
        </w:rPr>
      </w:pPr>
    </w:p>
    <w:p w:rsidR="00C86AD6" w:rsidRPr="00C86AD6" w:rsidRDefault="00C86AD6" w:rsidP="00B07F30">
      <w:pPr>
        <w:autoSpaceDE w:val="0"/>
        <w:autoSpaceDN w:val="0"/>
        <w:adjustRightInd w:val="0"/>
        <w:spacing w:after="0" w:line="240" w:lineRule="auto"/>
        <w:ind w:firstLine="567"/>
        <w:contextualSpacing/>
        <w:jc w:val="both"/>
        <w:rPr>
          <w:rFonts w:ascii="Times New Roman" w:eastAsia="Calibri" w:hAnsi="Times New Roman" w:cs="Times New Roman"/>
          <w:sz w:val="24"/>
          <w:szCs w:val="24"/>
          <w:lang w:eastAsia="uk-UA"/>
        </w:rPr>
      </w:pPr>
      <w:r w:rsidRPr="00C86AD6">
        <w:rPr>
          <w:rFonts w:ascii="Times New Roman" w:eastAsia="Calibri" w:hAnsi="Times New Roman" w:cs="Times New Roman"/>
          <w:sz w:val="24"/>
          <w:szCs w:val="24"/>
          <w:lang w:val="ru-RU" w:eastAsia="uk-UA"/>
        </w:rPr>
        <w:t>1.</w:t>
      </w:r>
      <w:r w:rsidRPr="00C86AD6">
        <w:rPr>
          <w:rFonts w:ascii="Times New Roman" w:eastAsia="Calibri" w:hAnsi="Times New Roman" w:cs="Times New Roman"/>
          <w:sz w:val="24"/>
          <w:szCs w:val="24"/>
          <w:lang w:eastAsia="uk-UA"/>
        </w:rPr>
        <w:t>ВЗЯТИ НА КВАРТИРНИЙ ОБЛІК ПРИ ВИКОНАВЧОМУ КОМІТЕТІ:</w:t>
      </w:r>
    </w:p>
    <w:p w:rsidR="00C86AD6" w:rsidRPr="00C86AD6" w:rsidRDefault="00C86AD6" w:rsidP="00B07F30">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p>
    <w:p w:rsidR="00C86AD6" w:rsidRPr="00C86AD6" w:rsidRDefault="00C86AD6" w:rsidP="00B07F30">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C86AD6">
        <w:rPr>
          <w:rFonts w:ascii="Times New Roman" w:eastAsia="Times New Roman" w:hAnsi="Times New Roman" w:cs="Times New Roman"/>
          <w:sz w:val="24"/>
          <w:szCs w:val="24"/>
          <w:lang w:eastAsia="ru-RU"/>
        </w:rPr>
        <w:t xml:space="preserve">1.1.Задоволити заяву від 27.08.2024року за № 3951 Тибінки Андрія Микитовича,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 xml:space="preserve">р.н., має право на пільги встановлені законодавством для ветеранів війни – осіб з інвалідністю внаслідок війни, інвалід 3 групи, який зареєстрований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м. Новий Розділ Стрийського району Львівської області (</w:t>
      </w:r>
      <w:r w:rsidRPr="00C86AD6">
        <w:rPr>
          <w:rFonts w:ascii="Times New Roman" w:eastAsia="Times New Roman" w:hAnsi="Times New Roman" w:cs="Times New Roman"/>
          <w:i/>
          <w:sz w:val="24"/>
          <w:szCs w:val="24"/>
          <w:lang w:eastAsia="ru-RU"/>
        </w:rPr>
        <w:t xml:space="preserve">заявник проживає в приватизованій квартирі, яка є у його власності 1/1 його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i/>
          <w:sz w:val="24"/>
          <w:szCs w:val="24"/>
          <w:lang w:eastAsia="ru-RU"/>
        </w:rPr>
        <w:t xml:space="preserve">  ), зареєстровано в квартирі 6 (шестеро) осіб, загальна площа – 61,59 кв.м., житлова площа – 45,0 кв.м., 3- житлові кімнати</w:t>
      </w:r>
      <w:r w:rsidRPr="00C86AD6">
        <w:rPr>
          <w:rFonts w:ascii="Times New Roman" w:eastAsia="Times New Roman" w:hAnsi="Times New Roman" w:cs="Times New Roman"/>
          <w:sz w:val="24"/>
          <w:szCs w:val="24"/>
          <w:lang w:eastAsia="ru-RU"/>
        </w:rPr>
        <w:t xml:space="preserve">) про включення його та його сім’ї, у складі троє осіб: він, дружина – </w:t>
      </w:r>
      <w:r w:rsidR="000C4F45" w:rsidRPr="003D4365">
        <w:rPr>
          <w:rFonts w:ascii="Times New Roman" w:eastAsia="Times New Roman" w:hAnsi="Times New Roman" w:cs="Times New Roman"/>
          <w:i/>
          <w:sz w:val="24"/>
          <w:szCs w:val="24"/>
          <w:lang w:eastAsia="uk-UA"/>
        </w:rPr>
        <w:t>(персональні дані)</w:t>
      </w:r>
      <w:r w:rsidRPr="00C86AD6">
        <w:rPr>
          <w:rFonts w:ascii="Times New Roman" w:eastAsia="Times New Roman" w:hAnsi="Times New Roman" w:cs="Times New Roman"/>
          <w:sz w:val="24"/>
          <w:szCs w:val="24"/>
          <w:lang w:eastAsia="ru-RU"/>
        </w:rPr>
        <w:t xml:space="preserve">.н., дочка – </w:t>
      </w:r>
      <w:r w:rsidR="000C4F45" w:rsidRPr="003D4365">
        <w:rPr>
          <w:rFonts w:ascii="Times New Roman" w:eastAsia="Times New Roman" w:hAnsi="Times New Roman" w:cs="Times New Roman"/>
          <w:i/>
          <w:sz w:val="24"/>
          <w:szCs w:val="24"/>
          <w:lang w:eastAsia="uk-UA"/>
        </w:rPr>
        <w:t>(персональні дані)</w:t>
      </w:r>
      <w:r w:rsidRPr="00C86AD6">
        <w:rPr>
          <w:rFonts w:ascii="Times New Roman" w:eastAsia="Times New Roman" w:hAnsi="Times New Roman" w:cs="Times New Roman"/>
          <w:sz w:val="24"/>
          <w:szCs w:val="24"/>
          <w:lang w:eastAsia="ru-RU"/>
        </w:rPr>
        <w:t>.н., (</w:t>
      </w:r>
      <w:r w:rsidRPr="00C86AD6">
        <w:rPr>
          <w:rFonts w:ascii="Times New Roman" w:eastAsia="Times New Roman" w:hAnsi="Times New Roman" w:cs="Times New Roman"/>
          <w:i/>
          <w:sz w:val="24"/>
          <w:szCs w:val="24"/>
          <w:lang w:eastAsia="ru-RU"/>
        </w:rPr>
        <w:t xml:space="preserve">дружина та діти зареєстровані по </w:t>
      </w:r>
      <w:r w:rsidR="000C4F45" w:rsidRPr="003D4365">
        <w:rPr>
          <w:rFonts w:ascii="Times New Roman" w:eastAsia="Times New Roman" w:hAnsi="Times New Roman" w:cs="Times New Roman"/>
          <w:i/>
          <w:sz w:val="24"/>
          <w:szCs w:val="24"/>
          <w:lang w:eastAsia="uk-UA"/>
        </w:rPr>
        <w:t>(персональні дані)</w:t>
      </w:r>
      <w:r w:rsidRPr="00C86AD6">
        <w:rPr>
          <w:rFonts w:ascii="Times New Roman" w:eastAsia="Times New Roman" w:hAnsi="Times New Roman" w:cs="Times New Roman"/>
          <w:i/>
          <w:sz w:val="24"/>
          <w:szCs w:val="24"/>
          <w:lang w:eastAsia="ru-RU"/>
        </w:rPr>
        <w:t>, в даній квартирі, загальною площею-50,9 кв.м. зареєстровано 4 осіб</w:t>
      </w:r>
      <w:r w:rsidRPr="00C86AD6">
        <w:rPr>
          <w:rFonts w:ascii="Times New Roman" w:eastAsia="Times New Roman" w:hAnsi="Times New Roman" w:cs="Times New Roman"/>
          <w:sz w:val="24"/>
          <w:szCs w:val="24"/>
          <w:lang w:eastAsia="ru-RU"/>
        </w:rPr>
        <w:t xml:space="preserve">, </w:t>
      </w:r>
      <w:r w:rsidRPr="00C86AD6">
        <w:rPr>
          <w:rFonts w:ascii="Times New Roman" w:eastAsia="Times New Roman" w:hAnsi="Times New Roman" w:cs="Times New Roman"/>
          <w:i/>
          <w:sz w:val="24"/>
          <w:szCs w:val="24"/>
          <w:lang w:eastAsia="ru-RU"/>
        </w:rPr>
        <w:t xml:space="preserve">1/3 квартири належить дружині-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 xml:space="preserve">у список громадян, які користуються правом позачергового одержання жилих приміщень, (підстава на пільгу - посвідчення серії А №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 xml:space="preserve"> видане 05 вересня 2024р.) згідно  пп.5-1 п.46 Правил.</w:t>
      </w:r>
    </w:p>
    <w:p w:rsidR="00C86AD6" w:rsidRPr="00B66920" w:rsidRDefault="00C86AD6" w:rsidP="00B07F30">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C86AD6">
        <w:rPr>
          <w:rFonts w:ascii="Times New Roman" w:eastAsia="Times New Roman" w:hAnsi="Times New Roman" w:cs="Times New Roman"/>
          <w:sz w:val="24"/>
          <w:szCs w:val="24"/>
          <w:lang w:eastAsia="ru-RU"/>
        </w:rPr>
        <w:t>1.2.Задоволити заяву від 05.09.2024року за № 4111 - Ковтуна Юрія Романовича,</w:t>
      </w:r>
      <w:r w:rsidR="000C4F45" w:rsidRPr="000C4F45">
        <w:rPr>
          <w:rFonts w:ascii="Times New Roman" w:eastAsia="Times New Roman" w:hAnsi="Times New Roman" w:cs="Times New Roman"/>
          <w:i/>
          <w:sz w:val="24"/>
          <w:szCs w:val="24"/>
          <w:lang w:eastAsia="uk-UA"/>
        </w:rPr>
        <w:t xml:space="preserve">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 xml:space="preserve">р.н., має право на пільги встановлені законодавством для ветеранів війни – учасників бойових дій, який зареєстрований по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 xml:space="preserve">м. Новий Розділ Стрийського району Львівської області </w:t>
      </w:r>
      <w:r w:rsidRPr="00C86AD6">
        <w:rPr>
          <w:rFonts w:ascii="Times New Roman" w:eastAsia="Times New Roman" w:hAnsi="Times New Roman" w:cs="Times New Roman"/>
          <w:i/>
          <w:sz w:val="24"/>
          <w:szCs w:val="24"/>
          <w:lang w:eastAsia="ru-RU"/>
        </w:rPr>
        <w:t>(проживає в приватизованій квартирі, яка є у його власності та у власності родичів (п’ять осіб в т. ч. і заявник - по 1/5 у власності), зареєстровано 6 (шестеро) осіб, загальна площа – 48,9 кв.м., житлова площа – 27,6 кв.м., 2- житлові кімнати</w:t>
      </w:r>
      <w:r w:rsidRPr="00C86AD6">
        <w:rPr>
          <w:rFonts w:ascii="Times New Roman" w:eastAsia="Times New Roman" w:hAnsi="Times New Roman" w:cs="Times New Roman"/>
          <w:sz w:val="24"/>
          <w:szCs w:val="24"/>
          <w:lang w:eastAsia="ru-RU"/>
        </w:rPr>
        <w:t xml:space="preserve">) про включення його та його сім’ї, у складі трьох осіб: він, дружина </w:t>
      </w:r>
      <w:r w:rsidR="000C4F45" w:rsidRPr="003D4365">
        <w:rPr>
          <w:rFonts w:ascii="Times New Roman" w:eastAsia="Times New Roman" w:hAnsi="Times New Roman" w:cs="Times New Roman"/>
          <w:i/>
          <w:sz w:val="24"/>
          <w:szCs w:val="24"/>
          <w:lang w:eastAsia="uk-UA"/>
        </w:rPr>
        <w:t>(персональні дані)</w:t>
      </w:r>
      <w:r w:rsidRPr="00C86AD6">
        <w:rPr>
          <w:rFonts w:ascii="Times New Roman" w:eastAsia="Times New Roman" w:hAnsi="Times New Roman" w:cs="Times New Roman"/>
          <w:sz w:val="24"/>
          <w:szCs w:val="24"/>
          <w:lang w:eastAsia="ru-RU"/>
        </w:rPr>
        <w:t xml:space="preserve">.н.; син-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 xml:space="preserve">р.н. у загальний список черговиків для одержання жилих приміщень та що користується правом першочергового </w:t>
      </w:r>
      <w:r w:rsidRPr="00C86AD6">
        <w:rPr>
          <w:rFonts w:ascii="Times New Roman" w:eastAsia="Times New Roman" w:hAnsi="Times New Roman" w:cs="Times New Roman"/>
          <w:sz w:val="24"/>
          <w:szCs w:val="24"/>
          <w:lang w:eastAsia="ru-RU"/>
        </w:rPr>
        <w:lastRenderedPageBreak/>
        <w:t xml:space="preserve">одержання жилих приміщень, (підстава на пільгу - посвідчення особи серії УБД №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C86AD6">
        <w:rPr>
          <w:rFonts w:ascii="Times New Roman" w:eastAsia="Times New Roman" w:hAnsi="Times New Roman" w:cs="Times New Roman"/>
          <w:sz w:val="24"/>
          <w:szCs w:val="24"/>
          <w:lang w:eastAsia="ru-RU"/>
        </w:rPr>
        <w:t>видане 03 травня 2024р.) згідно пп.4 п.44 Правил.</w:t>
      </w:r>
    </w:p>
    <w:p w:rsidR="00C86AD6" w:rsidRDefault="00C86AD6" w:rsidP="00B07F30">
      <w:pPr>
        <w:autoSpaceDE w:val="0"/>
        <w:autoSpaceDN w:val="0"/>
        <w:adjustRightInd w:val="0"/>
        <w:spacing w:after="0" w:line="240" w:lineRule="auto"/>
        <w:ind w:firstLine="567"/>
        <w:jc w:val="both"/>
        <w:rPr>
          <w:rFonts w:ascii="Times New Roman" w:eastAsia="Times New Roman" w:hAnsi="Times New Roman" w:cs="Times New Roman"/>
          <w:color w:val="FF0000"/>
          <w:sz w:val="24"/>
          <w:szCs w:val="24"/>
          <w:lang w:eastAsia="ru-RU"/>
        </w:rPr>
      </w:pPr>
    </w:p>
    <w:p w:rsidR="006704F7" w:rsidRPr="00C86AD6" w:rsidRDefault="006704F7" w:rsidP="00B07F30">
      <w:pPr>
        <w:autoSpaceDE w:val="0"/>
        <w:autoSpaceDN w:val="0"/>
        <w:adjustRightInd w:val="0"/>
        <w:spacing w:after="0" w:line="240" w:lineRule="auto"/>
        <w:ind w:firstLine="567"/>
        <w:jc w:val="both"/>
        <w:rPr>
          <w:rFonts w:ascii="Times New Roman" w:eastAsia="Times New Roman" w:hAnsi="Times New Roman" w:cs="Times New Roman"/>
          <w:color w:val="FF0000"/>
          <w:sz w:val="24"/>
          <w:szCs w:val="24"/>
          <w:lang w:eastAsia="ru-RU"/>
        </w:rPr>
      </w:pPr>
    </w:p>
    <w:p w:rsidR="00C86AD6" w:rsidRDefault="006704F7" w:rsidP="00B07F30">
      <w:pPr>
        <w:spacing w:after="0"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МІСЬКИЙ ГОЛОВА</w:t>
      </w:r>
      <w:r w:rsidR="00C86AD6" w:rsidRPr="00B66920">
        <w:rPr>
          <w:rFonts w:ascii="Times New Roman" w:eastAsia="Times New Roman" w:hAnsi="Times New Roman" w:cs="Times New Roman"/>
          <w:sz w:val="24"/>
          <w:szCs w:val="24"/>
        </w:rPr>
        <w:t xml:space="preserve">                                                                                               Ярина Я</w:t>
      </w:r>
      <w:r w:rsidR="00C86AD6" w:rsidRPr="00B66920">
        <w:rPr>
          <w:rFonts w:ascii="Times New Roman" w:eastAsia="Times New Roman" w:hAnsi="Times New Roman" w:cs="Times New Roman"/>
          <w:sz w:val="24"/>
          <w:szCs w:val="24"/>
          <w:lang w:val="ru-RU"/>
        </w:rPr>
        <w:t>ЦЕНКО</w:t>
      </w: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B07F30">
      <w:pPr>
        <w:spacing w:after="0" w:line="240" w:lineRule="auto"/>
        <w:rPr>
          <w:rFonts w:ascii="Times New Roman" w:eastAsia="Times New Roman" w:hAnsi="Times New Roman" w:cs="Times New Roman"/>
          <w:sz w:val="24"/>
          <w:szCs w:val="24"/>
          <w:lang w:val="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331</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945BE3" w:rsidRPr="00945BE3" w:rsidRDefault="00945BE3" w:rsidP="00945BE3">
      <w:pPr>
        <w:spacing w:after="0" w:line="240" w:lineRule="auto"/>
        <w:rPr>
          <w:rFonts w:ascii="Times New Roman" w:eastAsia="Times New Roman" w:hAnsi="Times New Roman" w:cs="Times New Roman"/>
          <w:color w:val="FF0000"/>
          <w:sz w:val="24"/>
          <w:szCs w:val="24"/>
          <w:lang w:eastAsia="ru-RU"/>
        </w:rPr>
      </w:pPr>
    </w:p>
    <w:p w:rsidR="00C47AFD" w:rsidRPr="00C47AFD" w:rsidRDefault="00C47AFD" w:rsidP="00C47AFD">
      <w:pPr>
        <w:spacing w:after="0" w:line="240" w:lineRule="auto"/>
        <w:ind w:right="-102"/>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Про передачу у приватну спільну часткову власність квартири</w:t>
      </w:r>
    </w:p>
    <w:p w:rsidR="00C47AFD" w:rsidRPr="00C47AFD" w:rsidRDefault="00C47AFD" w:rsidP="00C47AFD">
      <w:pPr>
        <w:spacing w:after="0" w:line="240" w:lineRule="auto"/>
        <w:ind w:right="-102"/>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комунального житлового фонду, яка належить</w:t>
      </w:r>
    </w:p>
    <w:p w:rsidR="00C47AFD" w:rsidRPr="00C47AFD" w:rsidRDefault="00C47AFD" w:rsidP="00C47AFD">
      <w:pPr>
        <w:spacing w:after="0" w:line="240" w:lineRule="auto"/>
        <w:ind w:right="-102"/>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 xml:space="preserve">Новороздільській міській раді </w:t>
      </w:r>
    </w:p>
    <w:p w:rsidR="00C47AFD" w:rsidRPr="00C47AFD" w:rsidRDefault="00C47AFD" w:rsidP="00C47AFD">
      <w:pPr>
        <w:tabs>
          <w:tab w:val="left" w:pos="708"/>
        </w:tabs>
        <w:spacing w:after="0" w:line="240" w:lineRule="auto"/>
        <w:jc w:val="both"/>
        <w:rPr>
          <w:rFonts w:ascii="Times New Roman" w:eastAsia="MS Mincho" w:hAnsi="Times New Roman" w:cs="Times New Roman"/>
          <w:sz w:val="24"/>
          <w:szCs w:val="24"/>
          <w:lang w:eastAsia="ru-RU"/>
        </w:rPr>
      </w:pPr>
    </w:p>
    <w:p w:rsidR="00C47AFD" w:rsidRPr="00C47AFD" w:rsidRDefault="00C47AFD" w:rsidP="00C47AFD">
      <w:pPr>
        <w:spacing w:after="0" w:line="240" w:lineRule="auto"/>
        <w:ind w:right="-102" w:firstLine="708"/>
        <w:jc w:val="both"/>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Розглянувши заяву квартиронаймача житлової квартири, що належить до комунальної власності Новороздільської міської ради, на підставі розрахунків та розгляду матеріалів із зазначеного питання, відповідно до ч. 1 ст. 2, ст. 3, ч. 2, 3 ст.5 Закону України «Про приватизацію державного житлового фонду», Положення про порядок передачі квартир (будинків), жилих приміщень у гуртожитках у власність громадян, затвердженим наказом Міністерства з питань житлово-комунального господарства України № 396 від 16.12.2009 року, пп. 1, п. «а», ст. 29,  п.п. 10, п., «б» ст. 30, ст. 52, ч.6 ст. 59, ч.1 ст.73 Закону України «Про місцеве самоврядування в Україні», виконавчий комітет Новороздільської міської ради</w:t>
      </w:r>
    </w:p>
    <w:p w:rsidR="00611B52" w:rsidRDefault="00611B52" w:rsidP="00C47AFD">
      <w:pPr>
        <w:spacing w:after="0" w:line="240" w:lineRule="auto"/>
        <w:ind w:right="-102"/>
        <w:jc w:val="both"/>
        <w:rPr>
          <w:rFonts w:ascii="Times New Roman" w:eastAsia="MS Mincho" w:hAnsi="Times New Roman" w:cs="Times New Roman"/>
          <w:sz w:val="24"/>
          <w:szCs w:val="24"/>
          <w:lang w:eastAsia="ru-RU"/>
        </w:rPr>
      </w:pPr>
    </w:p>
    <w:p w:rsidR="00C47AFD" w:rsidRDefault="00C47AFD" w:rsidP="00C47AFD">
      <w:pPr>
        <w:spacing w:after="0" w:line="240" w:lineRule="auto"/>
        <w:ind w:right="-102"/>
        <w:jc w:val="both"/>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В И Р І Ш И В:</w:t>
      </w:r>
    </w:p>
    <w:p w:rsidR="00611B52" w:rsidRPr="00C47AFD" w:rsidRDefault="00611B52" w:rsidP="00C47AFD">
      <w:pPr>
        <w:spacing w:after="0" w:line="240" w:lineRule="auto"/>
        <w:ind w:right="-102"/>
        <w:jc w:val="both"/>
        <w:rPr>
          <w:rFonts w:ascii="Times New Roman" w:eastAsia="MS Mincho" w:hAnsi="Times New Roman" w:cs="Times New Roman"/>
          <w:sz w:val="24"/>
          <w:szCs w:val="24"/>
          <w:lang w:eastAsia="ru-RU"/>
        </w:rPr>
      </w:pPr>
    </w:p>
    <w:p w:rsidR="00C47AFD" w:rsidRPr="00C47AFD" w:rsidRDefault="00C47AFD" w:rsidP="00C47AFD">
      <w:pPr>
        <w:spacing w:after="0" w:line="240" w:lineRule="auto"/>
        <w:ind w:right="-102" w:firstLine="708"/>
        <w:jc w:val="both"/>
        <w:rPr>
          <w:rFonts w:ascii="Times New Roman" w:eastAsia="MS Mincho" w:hAnsi="Times New Roman" w:cs="Times New Roman"/>
          <w:b/>
          <w:sz w:val="24"/>
          <w:szCs w:val="24"/>
          <w:lang w:eastAsia="ru-RU"/>
        </w:rPr>
      </w:pPr>
      <w:r w:rsidRPr="00C47AFD">
        <w:rPr>
          <w:rFonts w:ascii="Times New Roman" w:eastAsia="MS Mincho" w:hAnsi="Times New Roman" w:cs="Times New Roman"/>
          <w:sz w:val="24"/>
          <w:szCs w:val="24"/>
          <w:lang w:eastAsia="ru-RU"/>
        </w:rPr>
        <w:t>1.Передати у приватну спільну часткову власність квартиру комунального житлового фонду квартиронаймачеві згідно з Додатком 1,2.</w:t>
      </w:r>
    </w:p>
    <w:p w:rsidR="00C47AFD" w:rsidRPr="00C47AFD" w:rsidRDefault="00C47AFD" w:rsidP="00C47AFD">
      <w:pPr>
        <w:spacing w:after="0" w:line="240" w:lineRule="auto"/>
        <w:ind w:right="-102"/>
        <w:jc w:val="both"/>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 xml:space="preserve">         2. Оформити право власності наймачеві на квартиру в м. Новий Розділ, що  приватизується безоплатно з видачею власнику квартири житлових чеків за недостатню загальну площу з згідно з додатком 1,  до рішення.</w:t>
      </w:r>
    </w:p>
    <w:p w:rsidR="00C47AFD" w:rsidRPr="00C47AFD" w:rsidRDefault="00C47AFD" w:rsidP="00C47AFD">
      <w:pPr>
        <w:spacing w:after="0" w:line="240" w:lineRule="auto"/>
        <w:ind w:right="-102" w:firstLine="708"/>
        <w:jc w:val="both"/>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 xml:space="preserve">3. Затвердити розрахунок загальної площі квартири, що приватизується безоплатно приватизованої площі квартири, вартості житлових чеків за недостатню загальну площу, згідно з Додатком 2 до рішення. </w:t>
      </w:r>
    </w:p>
    <w:p w:rsidR="00C47AFD" w:rsidRPr="00C47AFD" w:rsidRDefault="00C47AFD" w:rsidP="00C47AFD">
      <w:pPr>
        <w:spacing w:after="0" w:line="240" w:lineRule="auto"/>
        <w:ind w:right="-102" w:firstLine="708"/>
        <w:jc w:val="both"/>
        <w:rPr>
          <w:rFonts w:ascii="Times New Roman" w:eastAsia="MS Mincho" w:hAnsi="Times New Roman" w:cs="Times New Roman"/>
          <w:color w:val="000000"/>
          <w:sz w:val="24"/>
          <w:szCs w:val="24"/>
          <w:lang w:eastAsia="ru-RU"/>
        </w:rPr>
      </w:pPr>
      <w:r w:rsidRPr="00C47AFD">
        <w:rPr>
          <w:rFonts w:ascii="Times New Roman" w:eastAsia="MS Mincho" w:hAnsi="Times New Roman" w:cs="Times New Roman"/>
          <w:color w:val="000000"/>
          <w:sz w:val="24"/>
          <w:szCs w:val="24"/>
          <w:lang w:eastAsia="ru-RU"/>
        </w:rPr>
        <w:t xml:space="preserve">4. Відділу комунального майна та приватизації Новороздільської міської ради (начальник Пасемко Н. А.) підготувати і видати свідоцтво про право власності на житло згідно рішення. </w:t>
      </w:r>
    </w:p>
    <w:p w:rsidR="00C47AFD" w:rsidRPr="00C47AFD" w:rsidRDefault="00C47AFD" w:rsidP="00C47AFD">
      <w:pPr>
        <w:spacing w:after="0" w:line="240" w:lineRule="auto"/>
        <w:ind w:right="-102" w:firstLine="708"/>
        <w:jc w:val="both"/>
        <w:rPr>
          <w:rFonts w:ascii="Times New Roman" w:eastAsia="MS Mincho" w:hAnsi="Times New Roman" w:cs="Times New Roman"/>
          <w:color w:val="000000"/>
          <w:sz w:val="24"/>
          <w:szCs w:val="24"/>
          <w:lang w:eastAsia="ru-RU"/>
        </w:rPr>
      </w:pPr>
      <w:r w:rsidRPr="00C47AFD">
        <w:rPr>
          <w:rFonts w:ascii="Times New Roman" w:eastAsia="MS Mincho" w:hAnsi="Times New Roman" w:cs="Times New Roman"/>
          <w:color w:val="000000"/>
          <w:sz w:val="24"/>
          <w:szCs w:val="24"/>
          <w:lang w:eastAsia="ru-RU"/>
        </w:rPr>
        <w:t>5. Контроль за виконанням рішення покласти на заступника міського голови Гулія М.М.</w:t>
      </w:r>
    </w:p>
    <w:p w:rsidR="00C47AFD" w:rsidRDefault="00C47AFD" w:rsidP="00C47AFD">
      <w:pPr>
        <w:spacing w:after="0" w:line="240" w:lineRule="auto"/>
        <w:ind w:right="-102" w:firstLine="708"/>
        <w:jc w:val="both"/>
        <w:rPr>
          <w:rFonts w:ascii="Times New Roman" w:eastAsia="MS Mincho" w:hAnsi="Times New Roman" w:cs="Times New Roman"/>
          <w:color w:val="000000"/>
          <w:sz w:val="24"/>
          <w:szCs w:val="24"/>
          <w:lang w:eastAsia="ru-RU"/>
        </w:rPr>
      </w:pPr>
    </w:p>
    <w:p w:rsidR="006704F7" w:rsidRPr="00C47AFD" w:rsidRDefault="006704F7" w:rsidP="00C47AFD">
      <w:pPr>
        <w:spacing w:after="0" w:line="240" w:lineRule="auto"/>
        <w:ind w:right="-102" w:firstLine="708"/>
        <w:jc w:val="both"/>
        <w:rPr>
          <w:rFonts w:ascii="Times New Roman" w:eastAsia="MS Mincho" w:hAnsi="Times New Roman" w:cs="Times New Roman"/>
          <w:color w:val="000000"/>
          <w:sz w:val="24"/>
          <w:szCs w:val="24"/>
          <w:lang w:eastAsia="ru-RU"/>
        </w:rPr>
      </w:pPr>
    </w:p>
    <w:p w:rsidR="00C47AFD" w:rsidRPr="00C47AFD" w:rsidRDefault="00C47AFD" w:rsidP="00C47AFD">
      <w:pPr>
        <w:spacing w:after="0" w:line="240" w:lineRule="auto"/>
        <w:jc w:val="both"/>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МІСЬКИЙ ГОЛОВА                                                         Ярина ЯЦЕНКО</w:t>
      </w:r>
    </w:p>
    <w:p w:rsidR="00C47AFD" w:rsidRPr="00C47AFD" w:rsidRDefault="00C47AFD" w:rsidP="00C47AFD">
      <w:pPr>
        <w:spacing w:after="0" w:line="240" w:lineRule="auto"/>
        <w:rPr>
          <w:rFonts w:ascii="Times New Roman" w:eastAsia="MS Mincho" w:hAnsi="Times New Roman" w:cs="Times New Roman"/>
          <w:sz w:val="24"/>
          <w:szCs w:val="24"/>
          <w:lang w:eastAsia="ru-RU"/>
        </w:rPr>
      </w:pPr>
    </w:p>
    <w:p w:rsidR="00C47AFD" w:rsidRDefault="00C47AFD"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6704F7" w:rsidRDefault="006704F7"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6704F7" w:rsidRDefault="006704F7"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6704F7" w:rsidRDefault="006704F7"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6704F7" w:rsidRDefault="006704F7"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6704F7" w:rsidRDefault="006704F7"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6704F7" w:rsidRDefault="006704F7"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6704F7" w:rsidRDefault="006704F7" w:rsidP="005766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b/>
          <w:sz w:val="24"/>
          <w:szCs w:val="24"/>
          <w:lang w:eastAsia="ru-RU"/>
        </w:rPr>
      </w:pP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MS Mincho" w:hAnsi="Times New Roman" w:cs="Times New Roman"/>
          <w:b/>
          <w:sz w:val="24"/>
          <w:szCs w:val="24"/>
          <w:lang w:eastAsia="ru-RU"/>
        </w:rPr>
      </w:pP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MS Mincho" w:hAnsi="Times New Roman" w:cs="Times New Roman"/>
          <w:sz w:val="24"/>
          <w:szCs w:val="24"/>
          <w:lang w:eastAsia="ru-RU"/>
        </w:rPr>
      </w:pPr>
      <w:r w:rsidRPr="00C47AFD">
        <w:rPr>
          <w:rFonts w:ascii="Times New Roman" w:eastAsia="MS Mincho" w:hAnsi="Times New Roman" w:cs="Times New Roman"/>
          <w:b/>
          <w:sz w:val="24"/>
          <w:szCs w:val="24"/>
          <w:lang w:eastAsia="ru-RU"/>
        </w:rPr>
        <w:lastRenderedPageBreak/>
        <w:t>Додаток 1</w:t>
      </w:r>
    </w:p>
    <w:p w:rsidR="00C47AFD" w:rsidRPr="00C47AFD" w:rsidRDefault="005370B6"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MS Mincho" w:hAnsi="Times New Roman" w:cs="Times New Roman"/>
          <w:sz w:val="24"/>
          <w:szCs w:val="24"/>
          <w:lang w:eastAsia="ru-RU"/>
        </w:rPr>
      </w:pPr>
      <w:r>
        <w:rPr>
          <w:rFonts w:ascii="Times New Roman" w:eastAsia="MS Mincho" w:hAnsi="Times New Roman" w:cs="Times New Roman"/>
          <w:sz w:val="24"/>
          <w:szCs w:val="24"/>
          <w:lang w:eastAsia="ru-RU"/>
        </w:rPr>
        <w:t>до рішення №  331</w:t>
      </w:r>
      <w:r w:rsidR="00576699">
        <w:rPr>
          <w:rFonts w:ascii="Times New Roman" w:eastAsia="MS Mincho" w:hAnsi="Times New Roman" w:cs="Times New Roman"/>
          <w:sz w:val="24"/>
          <w:szCs w:val="24"/>
          <w:lang w:eastAsia="ru-RU"/>
        </w:rPr>
        <w:t xml:space="preserve"> від  19</w:t>
      </w:r>
      <w:r w:rsidR="00C47AFD" w:rsidRPr="00C47AFD">
        <w:rPr>
          <w:rFonts w:ascii="Times New Roman" w:eastAsia="MS Mincho" w:hAnsi="Times New Roman" w:cs="Times New Roman"/>
          <w:sz w:val="24"/>
          <w:szCs w:val="24"/>
          <w:lang w:eastAsia="ru-RU"/>
        </w:rPr>
        <w:t xml:space="preserve">.09.2024 року </w:t>
      </w: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виконкому Новороздільської міської ради</w:t>
      </w:r>
    </w:p>
    <w:p w:rsid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sz w:val="24"/>
          <w:szCs w:val="24"/>
          <w:lang w:eastAsia="ru-RU"/>
        </w:rPr>
      </w:pPr>
    </w:p>
    <w:p w:rsidR="006704F7" w:rsidRPr="00C47AFD" w:rsidRDefault="006704F7"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sz w:val="24"/>
          <w:szCs w:val="24"/>
          <w:lang w:eastAsia="ru-RU"/>
        </w:rPr>
      </w:pP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Arial Unicode MS" w:hAnsi="Times New Roman" w:cs="Times New Roman"/>
          <w:b/>
          <w:bCs/>
          <w:sz w:val="24"/>
          <w:szCs w:val="24"/>
          <w:lang w:eastAsia="ru-RU"/>
        </w:rPr>
      </w:pPr>
      <w:r w:rsidRPr="00C47AFD">
        <w:rPr>
          <w:rFonts w:ascii="Times New Roman" w:eastAsia="Arial Unicode MS" w:hAnsi="Times New Roman" w:cs="Times New Roman"/>
          <w:b/>
          <w:bCs/>
          <w:sz w:val="24"/>
          <w:szCs w:val="24"/>
          <w:lang w:eastAsia="ru-RU"/>
        </w:rPr>
        <w:t>С П И С О К</w:t>
      </w: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MS Mincho" w:hAnsi="Times New Roman" w:cs="Times New Roman"/>
          <w:b/>
          <w:bCs/>
          <w:sz w:val="24"/>
          <w:szCs w:val="24"/>
          <w:lang w:eastAsia="ru-RU"/>
        </w:rPr>
      </w:pPr>
      <w:r w:rsidRPr="00C47AFD">
        <w:rPr>
          <w:rFonts w:ascii="Times New Roman" w:eastAsia="MS Mincho" w:hAnsi="Times New Roman" w:cs="Times New Roman"/>
          <w:b/>
          <w:bCs/>
          <w:sz w:val="24"/>
          <w:szCs w:val="24"/>
          <w:lang w:eastAsia="ru-RU"/>
        </w:rPr>
        <w:t>наймачів, яким квартира передається у приватну спільну часткову власність безоплатно з видачею житлових чеків за недостатню загальну площу квартири</w:t>
      </w: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MS Mincho" w:hAnsi="Times New Roman" w:cs="Times New Roman"/>
          <w:sz w:val="24"/>
          <w:szCs w:val="24"/>
          <w:lang w:eastAsia="ru-RU"/>
        </w:rPr>
      </w:pPr>
    </w:p>
    <w:tbl>
      <w:tblPr>
        <w:tblW w:w="10507" w:type="dxa"/>
        <w:tblInd w:w="-612" w:type="dxa"/>
        <w:tblLook w:val="01E0"/>
      </w:tblPr>
      <w:tblGrid>
        <w:gridCol w:w="540"/>
        <w:gridCol w:w="1800"/>
        <w:gridCol w:w="720"/>
        <w:gridCol w:w="720"/>
        <w:gridCol w:w="4500"/>
        <w:gridCol w:w="932"/>
        <w:gridCol w:w="1295"/>
      </w:tblGrid>
      <w:tr w:rsidR="00C47AFD" w:rsidRPr="00C47AFD" w:rsidTr="009C3B6A">
        <w:tc>
          <w:tcPr>
            <w:tcW w:w="540" w:type="dxa"/>
            <w:hideMark/>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w:t>
            </w:r>
          </w:p>
        </w:tc>
        <w:tc>
          <w:tcPr>
            <w:tcW w:w="1800" w:type="dxa"/>
            <w:hideMark/>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Назва вулиці</w:t>
            </w:r>
          </w:p>
        </w:tc>
        <w:tc>
          <w:tcPr>
            <w:tcW w:w="720" w:type="dxa"/>
            <w:hideMark/>
          </w:tcPr>
          <w:p w:rsidR="00C47AFD" w:rsidRPr="00C47AFD" w:rsidRDefault="00C47AFD" w:rsidP="00C47AFD">
            <w:pPr>
              <w:spacing w:after="0" w:line="240" w:lineRule="auto"/>
              <w:ind w:left="66" w:hanging="85"/>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 буд.</w:t>
            </w:r>
          </w:p>
        </w:tc>
        <w:tc>
          <w:tcPr>
            <w:tcW w:w="720" w:type="dxa"/>
            <w:hideMark/>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w:t>
            </w:r>
          </w:p>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 xml:space="preserve"> кв.</w:t>
            </w:r>
          </w:p>
        </w:tc>
        <w:tc>
          <w:tcPr>
            <w:tcW w:w="4500" w:type="dxa"/>
            <w:hideMark/>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Прізвище, Ім’я, по-батькові</w:t>
            </w:r>
          </w:p>
        </w:tc>
        <w:tc>
          <w:tcPr>
            <w:tcW w:w="932" w:type="dxa"/>
            <w:hideMark/>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Заг.</w:t>
            </w:r>
          </w:p>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площа</w:t>
            </w:r>
          </w:p>
        </w:tc>
        <w:tc>
          <w:tcPr>
            <w:tcW w:w="1295" w:type="dxa"/>
            <w:hideMark/>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bCs/>
                <w:sz w:val="24"/>
                <w:szCs w:val="24"/>
                <w:lang w:eastAsia="ru-RU"/>
              </w:rPr>
              <w:t>Вартість житл. Чеків</w:t>
            </w:r>
            <w:r w:rsidRPr="00C47AFD">
              <w:rPr>
                <w:rFonts w:ascii="Times New Roman" w:eastAsia="Arial Unicode MS" w:hAnsi="Times New Roman" w:cs="Times New Roman"/>
                <w:b/>
                <w:sz w:val="24"/>
                <w:szCs w:val="24"/>
                <w:lang w:eastAsia="ru-RU"/>
              </w:rPr>
              <w:t xml:space="preserve"> </w:t>
            </w:r>
          </w:p>
        </w:tc>
      </w:tr>
      <w:tr w:rsidR="00C47AFD" w:rsidRPr="00C47AFD" w:rsidTr="009C3B6A">
        <w:tc>
          <w:tcPr>
            <w:tcW w:w="540" w:type="dxa"/>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1.</w:t>
            </w:r>
          </w:p>
          <w:p w:rsidR="00C47AFD" w:rsidRPr="00C47AFD" w:rsidRDefault="00C47AFD" w:rsidP="00C47AFD">
            <w:pPr>
              <w:spacing w:after="0" w:line="240" w:lineRule="auto"/>
              <w:rPr>
                <w:rFonts w:ascii="Times New Roman" w:eastAsia="Arial Unicode MS" w:hAnsi="Times New Roman" w:cs="Times New Roman"/>
                <w:b/>
                <w:sz w:val="24"/>
                <w:szCs w:val="24"/>
                <w:lang w:eastAsia="ru-RU"/>
              </w:rPr>
            </w:pPr>
          </w:p>
          <w:p w:rsidR="00C47AFD" w:rsidRPr="00C47AFD" w:rsidRDefault="00C47AFD" w:rsidP="00C47AFD">
            <w:pPr>
              <w:spacing w:after="0" w:line="240" w:lineRule="auto"/>
              <w:rPr>
                <w:rFonts w:ascii="Times New Roman" w:eastAsia="Arial Unicode MS" w:hAnsi="Times New Roman" w:cs="Times New Roman"/>
                <w:b/>
                <w:sz w:val="24"/>
                <w:szCs w:val="24"/>
                <w:lang w:eastAsia="ru-RU"/>
              </w:rPr>
            </w:pPr>
          </w:p>
        </w:tc>
        <w:tc>
          <w:tcPr>
            <w:tcW w:w="1800" w:type="dxa"/>
            <w:hideMark/>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r w:rsidRPr="00C47AFD">
              <w:rPr>
                <w:rFonts w:ascii="Times New Roman" w:eastAsia="Arial Unicode MS" w:hAnsi="Times New Roman" w:cs="Times New Roman"/>
                <w:sz w:val="24"/>
                <w:szCs w:val="24"/>
                <w:lang w:eastAsia="ru-RU"/>
              </w:rPr>
              <w:t xml:space="preserve">бульвар </w:t>
            </w:r>
          </w:p>
          <w:p w:rsidR="00C47AFD" w:rsidRPr="00C47AFD" w:rsidRDefault="00C47AFD" w:rsidP="00C47AFD">
            <w:pPr>
              <w:spacing w:after="0" w:line="240" w:lineRule="auto"/>
              <w:rPr>
                <w:rFonts w:ascii="Times New Roman" w:eastAsia="Arial Unicode MS" w:hAnsi="Times New Roman" w:cs="Times New Roman"/>
                <w:sz w:val="24"/>
                <w:szCs w:val="24"/>
                <w:lang w:eastAsia="ru-RU"/>
              </w:rPr>
            </w:pPr>
            <w:r w:rsidRPr="00C47AFD">
              <w:rPr>
                <w:rFonts w:ascii="Times New Roman" w:eastAsia="Arial Unicode MS" w:hAnsi="Times New Roman" w:cs="Times New Roman"/>
                <w:sz w:val="24"/>
                <w:szCs w:val="24"/>
                <w:lang w:eastAsia="ru-RU"/>
              </w:rPr>
              <w:t>О. Довженка</w:t>
            </w:r>
          </w:p>
        </w:tc>
        <w:tc>
          <w:tcPr>
            <w:tcW w:w="720" w:type="dxa"/>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r w:rsidRPr="00C47AFD">
              <w:rPr>
                <w:rFonts w:ascii="Times New Roman" w:eastAsia="Arial Unicode MS" w:hAnsi="Times New Roman" w:cs="Times New Roman"/>
                <w:sz w:val="24"/>
                <w:szCs w:val="24"/>
                <w:lang w:eastAsia="ru-RU"/>
              </w:rPr>
              <w:t>6</w:t>
            </w:r>
          </w:p>
          <w:p w:rsidR="00C47AFD" w:rsidRPr="00C47AFD" w:rsidRDefault="00C47AFD" w:rsidP="00C47AFD">
            <w:pPr>
              <w:spacing w:after="0" w:line="240" w:lineRule="auto"/>
              <w:rPr>
                <w:rFonts w:ascii="Times New Roman" w:eastAsia="Arial Unicode MS" w:hAnsi="Times New Roman" w:cs="Times New Roman"/>
                <w:sz w:val="24"/>
                <w:szCs w:val="24"/>
                <w:lang w:eastAsia="ru-RU"/>
              </w:rPr>
            </w:pPr>
          </w:p>
        </w:tc>
        <w:tc>
          <w:tcPr>
            <w:tcW w:w="720" w:type="dxa"/>
            <w:hideMark/>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r w:rsidRPr="00C47AFD">
              <w:rPr>
                <w:rFonts w:ascii="Times New Roman" w:eastAsia="Arial Unicode MS" w:hAnsi="Times New Roman" w:cs="Times New Roman"/>
                <w:sz w:val="24"/>
                <w:szCs w:val="24"/>
                <w:lang w:eastAsia="ru-RU"/>
              </w:rPr>
              <w:t>63</w:t>
            </w:r>
          </w:p>
        </w:tc>
        <w:tc>
          <w:tcPr>
            <w:tcW w:w="4500" w:type="dxa"/>
          </w:tcPr>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Гуменний Степан Ярославович</w:t>
            </w: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Гуменна Марія Степанівна</w:t>
            </w: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b/>
                <w:sz w:val="24"/>
                <w:szCs w:val="24"/>
                <w:lang w:eastAsia="ru-RU"/>
              </w:rPr>
            </w:pPr>
            <w:r w:rsidRPr="00C47AFD">
              <w:rPr>
                <w:rFonts w:ascii="Times New Roman" w:eastAsia="Arial Unicode MS" w:hAnsi="Times New Roman" w:cs="Times New Roman"/>
                <w:b/>
                <w:sz w:val="24"/>
                <w:szCs w:val="24"/>
                <w:lang w:eastAsia="ru-RU"/>
              </w:rPr>
              <w:t>Гуменна Мар’яна Степанівна</w:t>
            </w:r>
          </w:p>
        </w:tc>
        <w:tc>
          <w:tcPr>
            <w:tcW w:w="932" w:type="dxa"/>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r w:rsidRPr="00C47AFD">
              <w:rPr>
                <w:rFonts w:ascii="Times New Roman" w:eastAsia="Arial Unicode MS" w:hAnsi="Times New Roman" w:cs="Times New Roman"/>
                <w:sz w:val="24"/>
                <w:szCs w:val="24"/>
                <w:lang w:eastAsia="ru-RU"/>
              </w:rPr>
              <w:t>50,2</w:t>
            </w:r>
          </w:p>
          <w:p w:rsidR="00C47AFD" w:rsidRPr="00C47AFD" w:rsidRDefault="00C47AFD" w:rsidP="00C47AFD">
            <w:pPr>
              <w:spacing w:after="0" w:line="240" w:lineRule="auto"/>
              <w:rPr>
                <w:rFonts w:ascii="Times New Roman" w:eastAsia="Arial Unicode MS" w:hAnsi="Times New Roman" w:cs="Times New Roman"/>
                <w:sz w:val="24"/>
                <w:szCs w:val="24"/>
                <w:lang w:eastAsia="ru-RU"/>
              </w:rPr>
            </w:pPr>
          </w:p>
        </w:tc>
        <w:tc>
          <w:tcPr>
            <w:tcW w:w="1295" w:type="dxa"/>
          </w:tcPr>
          <w:p w:rsidR="00C47AFD" w:rsidRPr="00C47AFD" w:rsidRDefault="00C47AFD" w:rsidP="00C47AFD">
            <w:pPr>
              <w:spacing w:after="0" w:line="240" w:lineRule="auto"/>
              <w:ind w:left="196" w:hanging="196"/>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4,104 грн</w:t>
            </w:r>
            <w:r w:rsidRPr="00C47AFD">
              <w:rPr>
                <w:rFonts w:ascii="Times New Roman" w:eastAsia="MS Mincho" w:hAnsi="Times New Roman" w:cs="Times New Roman"/>
                <w:sz w:val="24"/>
                <w:szCs w:val="24"/>
                <w:lang w:val="ru-RU" w:eastAsia="ru-RU"/>
              </w:rPr>
              <w:t>.</w:t>
            </w:r>
          </w:p>
          <w:p w:rsidR="00C47AFD" w:rsidRPr="00C47AFD" w:rsidRDefault="00C47AFD" w:rsidP="00C47AFD">
            <w:pPr>
              <w:spacing w:after="0" w:line="240" w:lineRule="auto"/>
              <w:ind w:left="196" w:hanging="196"/>
              <w:rPr>
                <w:rFonts w:ascii="Times New Roman" w:eastAsia="MS Mincho" w:hAnsi="Times New Roman" w:cs="Times New Roman"/>
                <w:sz w:val="24"/>
                <w:szCs w:val="24"/>
                <w:lang w:eastAsia="ru-RU"/>
              </w:rPr>
            </w:pPr>
          </w:p>
          <w:p w:rsidR="00C47AFD" w:rsidRPr="00C47AFD" w:rsidRDefault="00C47AFD" w:rsidP="00C47AFD">
            <w:pPr>
              <w:spacing w:after="0" w:line="240" w:lineRule="auto"/>
              <w:ind w:left="196" w:hanging="196"/>
              <w:rPr>
                <w:rFonts w:ascii="Times New Roman" w:eastAsia="Arial Unicode MS" w:hAnsi="Times New Roman" w:cs="Times New Roman"/>
                <w:sz w:val="24"/>
                <w:szCs w:val="24"/>
                <w:lang w:eastAsia="ru-RU"/>
              </w:rPr>
            </w:pPr>
          </w:p>
        </w:tc>
      </w:tr>
      <w:tr w:rsidR="00C47AFD" w:rsidRPr="00C47AFD" w:rsidTr="009C3B6A">
        <w:tc>
          <w:tcPr>
            <w:tcW w:w="540" w:type="dxa"/>
          </w:tcPr>
          <w:p w:rsidR="00C47AFD" w:rsidRPr="00C47AFD" w:rsidRDefault="00C47AFD" w:rsidP="00C47AFD">
            <w:pPr>
              <w:spacing w:after="0" w:line="240" w:lineRule="auto"/>
              <w:rPr>
                <w:rFonts w:ascii="Times New Roman" w:eastAsia="Arial Unicode MS" w:hAnsi="Times New Roman" w:cs="Times New Roman"/>
                <w:b/>
                <w:sz w:val="24"/>
                <w:szCs w:val="24"/>
                <w:lang w:eastAsia="ru-RU"/>
              </w:rPr>
            </w:pPr>
          </w:p>
        </w:tc>
        <w:tc>
          <w:tcPr>
            <w:tcW w:w="1800" w:type="dxa"/>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p>
        </w:tc>
        <w:tc>
          <w:tcPr>
            <w:tcW w:w="720" w:type="dxa"/>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p>
        </w:tc>
        <w:tc>
          <w:tcPr>
            <w:tcW w:w="720" w:type="dxa"/>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p>
        </w:tc>
        <w:tc>
          <w:tcPr>
            <w:tcW w:w="4500" w:type="dxa"/>
          </w:tcPr>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Arial Unicode MS" w:hAnsi="Times New Roman" w:cs="Times New Roman"/>
                <w:b/>
                <w:sz w:val="24"/>
                <w:szCs w:val="24"/>
                <w:lang w:eastAsia="ru-RU"/>
              </w:rPr>
            </w:pPr>
          </w:p>
        </w:tc>
        <w:tc>
          <w:tcPr>
            <w:tcW w:w="932" w:type="dxa"/>
          </w:tcPr>
          <w:p w:rsidR="00C47AFD" w:rsidRPr="00C47AFD" w:rsidRDefault="00C47AFD" w:rsidP="00C47AFD">
            <w:pPr>
              <w:spacing w:after="0" w:line="240" w:lineRule="auto"/>
              <w:rPr>
                <w:rFonts w:ascii="Times New Roman" w:eastAsia="Arial Unicode MS" w:hAnsi="Times New Roman" w:cs="Times New Roman"/>
                <w:sz w:val="24"/>
                <w:szCs w:val="24"/>
                <w:lang w:eastAsia="ru-RU"/>
              </w:rPr>
            </w:pPr>
          </w:p>
        </w:tc>
        <w:tc>
          <w:tcPr>
            <w:tcW w:w="1295" w:type="dxa"/>
          </w:tcPr>
          <w:p w:rsidR="00C47AFD" w:rsidRPr="00C47AFD" w:rsidRDefault="00C47AFD" w:rsidP="00C47AFD">
            <w:pPr>
              <w:spacing w:after="0" w:line="240" w:lineRule="auto"/>
              <w:ind w:left="196" w:hanging="196"/>
              <w:rPr>
                <w:rFonts w:ascii="Times New Roman" w:eastAsia="MS Mincho" w:hAnsi="Times New Roman" w:cs="Times New Roman"/>
                <w:sz w:val="24"/>
                <w:szCs w:val="24"/>
                <w:lang w:eastAsia="ru-RU"/>
              </w:rPr>
            </w:pPr>
          </w:p>
        </w:tc>
      </w:tr>
    </w:tbl>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C47AFD" w:rsidRDefault="00C47AFD"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r>
        <w:rPr>
          <w:rFonts w:ascii="Times New Roman" w:eastAsia="MS Mincho" w:hAnsi="Times New Roman" w:cs="Times New Roman"/>
          <w:sz w:val="24"/>
          <w:szCs w:val="24"/>
          <w:lang w:eastAsia="ru-RU"/>
        </w:rPr>
        <w:t>Керуючий справами виконавчого комітету</w:t>
      </w:r>
      <w:r>
        <w:rPr>
          <w:rFonts w:ascii="Times New Roman" w:eastAsia="MS Mincho" w:hAnsi="Times New Roman" w:cs="Times New Roman"/>
          <w:sz w:val="24"/>
          <w:szCs w:val="24"/>
          <w:lang w:eastAsia="ru-RU"/>
        </w:rPr>
        <w:tab/>
      </w:r>
      <w:r>
        <w:rPr>
          <w:rFonts w:ascii="Times New Roman" w:eastAsia="MS Mincho" w:hAnsi="Times New Roman" w:cs="Times New Roman"/>
          <w:sz w:val="24"/>
          <w:szCs w:val="24"/>
          <w:lang w:eastAsia="ru-RU"/>
        </w:rPr>
        <w:tab/>
      </w:r>
      <w:r>
        <w:rPr>
          <w:rFonts w:ascii="Times New Roman" w:eastAsia="MS Mincho" w:hAnsi="Times New Roman" w:cs="Times New Roman"/>
          <w:sz w:val="24"/>
          <w:szCs w:val="24"/>
          <w:lang w:eastAsia="ru-RU"/>
        </w:rPr>
        <w:tab/>
      </w:r>
      <w:r>
        <w:rPr>
          <w:rFonts w:ascii="Times New Roman" w:eastAsia="MS Mincho" w:hAnsi="Times New Roman" w:cs="Times New Roman"/>
          <w:sz w:val="24"/>
          <w:szCs w:val="24"/>
          <w:lang w:eastAsia="ru-RU"/>
        </w:rPr>
        <w:tab/>
        <w:t>Анатолій МЕЛЬНІКОВ</w:t>
      </w:r>
    </w:p>
    <w:p w:rsidR="00C47AFD" w:rsidRDefault="00C47AFD"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6704F7" w:rsidRDefault="006704F7"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C47AFD" w:rsidRPr="00C47AFD" w:rsidRDefault="00C47AFD" w:rsidP="00C47AFD">
      <w:pPr>
        <w:spacing w:after="0" w:line="240" w:lineRule="auto"/>
        <w:jc w:val="right"/>
        <w:rPr>
          <w:rFonts w:ascii="Times New Roman" w:eastAsia="MS Mincho" w:hAnsi="Times New Roman" w:cs="Times New Roman"/>
          <w:sz w:val="24"/>
          <w:szCs w:val="24"/>
          <w:lang w:eastAsia="ru-RU"/>
        </w:rPr>
      </w:pPr>
      <w:r w:rsidRPr="00C47AFD">
        <w:rPr>
          <w:rFonts w:ascii="Times New Roman" w:eastAsia="MS Mincho" w:hAnsi="Times New Roman" w:cs="Times New Roman"/>
          <w:b/>
          <w:sz w:val="24"/>
          <w:szCs w:val="24"/>
          <w:lang w:eastAsia="ru-RU"/>
        </w:rPr>
        <w:lastRenderedPageBreak/>
        <w:t>Додаток 2</w:t>
      </w:r>
      <w:r w:rsidRPr="00C47AFD">
        <w:rPr>
          <w:rFonts w:ascii="Times New Roman" w:eastAsia="MS Mincho" w:hAnsi="Times New Roman" w:cs="Times New Roman"/>
          <w:b/>
          <w:sz w:val="24"/>
          <w:szCs w:val="24"/>
          <w:lang w:eastAsia="ru-RU"/>
        </w:rPr>
        <w:br/>
      </w:r>
      <w:r w:rsidR="005370B6">
        <w:rPr>
          <w:rFonts w:ascii="Times New Roman" w:eastAsia="MS Mincho" w:hAnsi="Times New Roman" w:cs="Times New Roman"/>
          <w:sz w:val="24"/>
          <w:szCs w:val="24"/>
          <w:lang w:eastAsia="ru-RU"/>
        </w:rPr>
        <w:t>до  рішення №  331 від  19</w:t>
      </w:r>
      <w:r w:rsidRPr="00C47AFD">
        <w:rPr>
          <w:rFonts w:ascii="Times New Roman" w:eastAsia="MS Mincho" w:hAnsi="Times New Roman" w:cs="Times New Roman"/>
          <w:sz w:val="24"/>
          <w:szCs w:val="24"/>
          <w:lang w:eastAsia="ru-RU"/>
        </w:rPr>
        <w:t xml:space="preserve">.09.2024 року </w:t>
      </w:r>
    </w:p>
    <w:p w:rsidR="00C47AFD" w:rsidRPr="00C47AFD" w:rsidRDefault="00C47AFD" w:rsidP="00C47AFD">
      <w:pPr>
        <w:spacing w:after="0" w:line="240" w:lineRule="auto"/>
        <w:jc w:val="right"/>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виконкому Новороздільської міської ради</w:t>
      </w:r>
    </w:p>
    <w:p w:rsidR="00C47AFD" w:rsidRPr="00C47AFD" w:rsidRDefault="00C47AFD" w:rsidP="00C47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580" w:right="-5"/>
        <w:textAlignment w:val="baseline"/>
        <w:rPr>
          <w:rFonts w:ascii="Times New Roman" w:eastAsia="MS Mincho" w:hAnsi="Times New Roman" w:cs="Times New Roman"/>
          <w:sz w:val="24"/>
          <w:szCs w:val="24"/>
          <w:lang w:eastAsia="ru-RU"/>
        </w:rPr>
      </w:pPr>
    </w:p>
    <w:p w:rsidR="00C47AFD" w:rsidRPr="00C47AFD" w:rsidRDefault="00C47AFD" w:rsidP="00C47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580" w:right="-5" w:hanging="1800"/>
        <w:jc w:val="both"/>
        <w:textAlignment w:val="baseline"/>
        <w:rPr>
          <w:rFonts w:ascii="Times New Roman" w:eastAsia="MS Mincho" w:hAnsi="Times New Roman" w:cs="Times New Roman"/>
          <w:b/>
          <w:bCs/>
          <w:sz w:val="24"/>
          <w:szCs w:val="24"/>
          <w:bdr w:val="none" w:sz="0" w:space="0" w:color="auto" w:frame="1"/>
          <w:lang w:eastAsia="ru-RU"/>
        </w:rPr>
      </w:pPr>
    </w:p>
    <w:p w:rsidR="00C47AFD" w:rsidRPr="00C47AFD" w:rsidRDefault="00C47AFD" w:rsidP="00C47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5580" w:right="-5" w:hanging="1800"/>
        <w:jc w:val="both"/>
        <w:textAlignment w:val="baseline"/>
        <w:rPr>
          <w:rFonts w:ascii="Times New Roman" w:eastAsia="MS Mincho" w:hAnsi="Times New Roman" w:cs="Times New Roman"/>
          <w:b/>
          <w:bCs/>
          <w:sz w:val="24"/>
          <w:szCs w:val="24"/>
          <w:bdr w:val="none" w:sz="0" w:space="0" w:color="auto" w:frame="1"/>
          <w:lang w:eastAsia="ru-RU"/>
        </w:rPr>
      </w:pPr>
      <w:r w:rsidRPr="00C47AFD">
        <w:rPr>
          <w:rFonts w:ascii="Times New Roman" w:eastAsia="MS Mincho" w:hAnsi="Times New Roman" w:cs="Times New Roman"/>
          <w:b/>
          <w:bCs/>
          <w:sz w:val="24"/>
          <w:szCs w:val="24"/>
          <w:bdr w:val="none" w:sz="0" w:space="0" w:color="auto" w:frame="1"/>
          <w:lang w:eastAsia="ru-RU"/>
        </w:rPr>
        <w:t xml:space="preserve">РОЗРАХУНОК </w:t>
      </w:r>
      <w:r w:rsidRPr="00C47AFD">
        <w:rPr>
          <w:rFonts w:ascii="Times New Roman" w:eastAsia="MS Mincho" w:hAnsi="Times New Roman" w:cs="Times New Roman"/>
          <w:b/>
          <w:bCs/>
          <w:sz w:val="24"/>
          <w:szCs w:val="24"/>
          <w:bdr w:val="none" w:sz="0" w:space="0" w:color="auto" w:frame="1"/>
          <w:lang w:eastAsia="ru-RU"/>
        </w:rPr>
        <w:br/>
      </w:r>
    </w:p>
    <w:p w:rsidR="00C47AFD" w:rsidRPr="00C47AFD" w:rsidRDefault="00C47AFD" w:rsidP="00C47AFD">
      <w:pPr>
        <w:spacing w:after="0" w:line="240" w:lineRule="auto"/>
        <w:jc w:val="center"/>
        <w:rPr>
          <w:rFonts w:ascii="Times New Roman" w:eastAsia="MS Mincho" w:hAnsi="Times New Roman" w:cs="Times New Roman"/>
          <w:b/>
          <w:bCs/>
          <w:sz w:val="24"/>
          <w:szCs w:val="24"/>
          <w:bdr w:val="none" w:sz="0" w:space="0" w:color="auto" w:frame="1"/>
          <w:lang w:eastAsia="ru-RU"/>
        </w:rPr>
      </w:pPr>
      <w:r w:rsidRPr="00C47AFD">
        <w:rPr>
          <w:rFonts w:ascii="Times New Roman" w:eastAsia="MS Mincho" w:hAnsi="Times New Roman" w:cs="Times New Roman"/>
          <w:b/>
          <w:bCs/>
          <w:sz w:val="24"/>
          <w:szCs w:val="24"/>
          <w:lang w:eastAsia="ru-RU"/>
        </w:rPr>
        <w:t>вартості  за недостатню загальну площу квартири, що передається у приватну спільну часткову власність безоплатно з видачею житлових чеків, що мають отримати громадяни</w:t>
      </w:r>
      <w:r w:rsidRPr="00C47AFD">
        <w:rPr>
          <w:rFonts w:ascii="Courier New" w:eastAsia="MS Mincho" w:hAnsi="Courier New" w:cs="Courier New"/>
          <w:b/>
          <w:bCs/>
          <w:sz w:val="24"/>
          <w:szCs w:val="24"/>
          <w:lang w:eastAsia="ru-RU"/>
        </w:rPr>
        <w:t xml:space="preserve"> </w:t>
      </w:r>
      <w:r w:rsidRPr="00C47AFD">
        <w:rPr>
          <w:rFonts w:ascii="Times New Roman" w:eastAsia="MS Mincho" w:hAnsi="Times New Roman" w:cs="Times New Roman"/>
          <w:b/>
          <w:bCs/>
          <w:sz w:val="24"/>
          <w:szCs w:val="24"/>
          <w:bdr w:val="none" w:sz="0" w:space="0" w:color="auto" w:frame="1"/>
          <w:lang w:eastAsia="ru-RU"/>
        </w:rPr>
        <w:t xml:space="preserve">квартири №63 в будинку № 6 по бульвару О. Довженка,  в м. Новий Розділ Стрийського району Львівської області, </w:t>
      </w:r>
      <w:r w:rsidRPr="00C47AFD">
        <w:rPr>
          <w:rFonts w:ascii="Times New Roman" w:eastAsia="MS Mincho" w:hAnsi="Times New Roman" w:cs="Times New Roman"/>
          <w:b/>
          <w:bCs/>
          <w:sz w:val="24"/>
          <w:szCs w:val="24"/>
          <w:bdr w:val="none" w:sz="0" w:space="0" w:color="auto" w:frame="1"/>
          <w:lang w:val="ru-RU" w:eastAsia="ru-RU"/>
        </w:rPr>
        <w:t>що приватизується</w:t>
      </w:r>
    </w:p>
    <w:p w:rsidR="00C47AFD" w:rsidRPr="00C47AFD" w:rsidRDefault="00C47AFD" w:rsidP="00C47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MS Mincho" w:hAnsi="Times New Roman" w:cs="Times New Roman"/>
          <w:sz w:val="24"/>
          <w:szCs w:val="24"/>
          <w:lang w:val="ru-RU" w:eastAsia="ru-RU"/>
        </w:rPr>
      </w:pPr>
      <w:r w:rsidRPr="00C47AFD">
        <w:rPr>
          <w:rFonts w:ascii="Times New Roman" w:eastAsia="MS Mincho" w:hAnsi="Times New Roman" w:cs="Times New Roman"/>
          <w:sz w:val="24"/>
          <w:szCs w:val="24"/>
          <w:lang w:val="ru-RU" w:eastAsia="ru-RU"/>
        </w:rPr>
        <w:t xml:space="preserve">     1. Загальна  площа квартири, жилого приміщення у гуртожитку, (П) -  </w:t>
      </w:r>
      <w:r w:rsidRPr="00C47AFD">
        <w:rPr>
          <w:rFonts w:ascii="Times New Roman" w:eastAsia="MS Mincho" w:hAnsi="Times New Roman" w:cs="Times New Roman"/>
          <w:sz w:val="24"/>
          <w:szCs w:val="24"/>
          <w:lang w:eastAsia="ru-RU"/>
        </w:rPr>
        <w:t>50,2</w:t>
      </w:r>
      <w:r w:rsidRPr="00C47AFD">
        <w:rPr>
          <w:rFonts w:ascii="Times New Roman" w:eastAsia="MS Mincho" w:hAnsi="Times New Roman" w:cs="Times New Roman"/>
          <w:sz w:val="24"/>
          <w:szCs w:val="24"/>
          <w:lang w:val="ru-RU" w:eastAsia="ru-RU"/>
        </w:rPr>
        <w:t xml:space="preserve"> кв. м. </w:t>
      </w:r>
      <w:r w:rsidRPr="00C47AFD">
        <w:rPr>
          <w:rFonts w:ascii="Times New Roman" w:eastAsia="MS Mincho" w:hAnsi="Times New Roman" w:cs="Times New Roman"/>
          <w:sz w:val="24"/>
          <w:szCs w:val="24"/>
          <w:lang w:val="ru-RU" w:eastAsia="ru-RU"/>
        </w:rPr>
        <w:br/>
        <w:t xml:space="preserve">     2. Кількість  зареєстрованих  у квартирі, жилому приміщенні у гуртожитку, (М) - </w:t>
      </w:r>
      <w:r w:rsidRPr="00C47AFD">
        <w:rPr>
          <w:rFonts w:ascii="Times New Roman" w:eastAsia="MS Mincho" w:hAnsi="Times New Roman" w:cs="Times New Roman"/>
          <w:sz w:val="24"/>
          <w:szCs w:val="24"/>
          <w:lang w:eastAsia="ru-RU"/>
        </w:rPr>
        <w:t>3</w:t>
      </w:r>
      <w:r w:rsidRPr="00C47AFD">
        <w:rPr>
          <w:rFonts w:ascii="Times New Roman" w:eastAsia="MS Mincho" w:hAnsi="Times New Roman" w:cs="Times New Roman"/>
          <w:sz w:val="24"/>
          <w:szCs w:val="24"/>
          <w:lang w:val="ru-RU" w:eastAsia="ru-RU"/>
        </w:rPr>
        <w:t xml:space="preserve">. </w:t>
      </w:r>
      <w:r w:rsidRPr="00C47AFD">
        <w:rPr>
          <w:rFonts w:ascii="Times New Roman" w:eastAsia="MS Mincho" w:hAnsi="Times New Roman" w:cs="Times New Roman"/>
          <w:sz w:val="24"/>
          <w:szCs w:val="24"/>
          <w:lang w:val="ru-RU" w:eastAsia="ru-RU"/>
        </w:rPr>
        <w:br/>
        <w:t xml:space="preserve">     3. Розмір загальної площі,  що підлягає безоплатній  передачі  мешканцям квартири, жилого  приміщення  у  гуртожитку, згідно з законом: </w:t>
      </w:r>
      <w:r w:rsidRPr="00C47AFD">
        <w:rPr>
          <w:rFonts w:ascii="Times New Roman" w:eastAsia="MS Mincho" w:hAnsi="Times New Roman" w:cs="Times New Roman"/>
          <w:sz w:val="24"/>
          <w:szCs w:val="24"/>
          <w:lang w:val="ru-RU" w:eastAsia="ru-RU"/>
        </w:rPr>
        <w:br/>
      </w:r>
    </w:p>
    <w:p w:rsidR="00C47AFD" w:rsidRPr="00C47AFD" w:rsidRDefault="00C47AFD" w:rsidP="00C47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MS Mincho" w:hAnsi="Times New Roman" w:cs="Times New Roman"/>
          <w:sz w:val="24"/>
          <w:szCs w:val="24"/>
          <w:lang w:val="ru-RU" w:eastAsia="ru-RU"/>
        </w:rPr>
      </w:pPr>
      <w:r w:rsidRPr="00C47AFD">
        <w:rPr>
          <w:rFonts w:ascii="Times New Roman" w:eastAsia="MS Mincho" w:hAnsi="Times New Roman" w:cs="Times New Roman"/>
          <w:b/>
          <w:bCs/>
          <w:sz w:val="24"/>
          <w:szCs w:val="24"/>
          <w:bdr w:val="none" w:sz="0" w:space="0" w:color="auto" w:frame="1"/>
          <w:lang w:val="ru-RU" w:eastAsia="ru-RU"/>
        </w:rPr>
        <w:t xml:space="preserve">                     Пб = М х 21 + 10 =</w:t>
      </w:r>
      <w:r w:rsidRPr="00C47AFD">
        <w:rPr>
          <w:rFonts w:ascii="Times New Roman" w:eastAsia="MS Mincho" w:hAnsi="Times New Roman" w:cs="Times New Roman"/>
          <w:b/>
          <w:bCs/>
          <w:sz w:val="24"/>
          <w:szCs w:val="24"/>
          <w:bdr w:val="none" w:sz="0" w:space="0" w:color="auto" w:frame="1"/>
          <w:lang w:eastAsia="ru-RU"/>
        </w:rPr>
        <w:t>3</w:t>
      </w:r>
      <w:r w:rsidRPr="00C47AFD">
        <w:rPr>
          <w:rFonts w:ascii="Times New Roman" w:eastAsia="MS Mincho" w:hAnsi="Times New Roman" w:cs="Times New Roman"/>
          <w:b/>
          <w:bCs/>
          <w:sz w:val="24"/>
          <w:szCs w:val="24"/>
          <w:bdr w:val="none" w:sz="0" w:space="0" w:color="auto" w:frame="1"/>
          <w:lang w:val="ru-RU" w:eastAsia="ru-RU"/>
        </w:rPr>
        <w:t xml:space="preserve"> х 21 + 10 =</w:t>
      </w:r>
      <w:r w:rsidRPr="00C47AFD">
        <w:rPr>
          <w:rFonts w:ascii="Times New Roman" w:eastAsia="MS Mincho" w:hAnsi="Times New Roman" w:cs="Times New Roman"/>
          <w:b/>
          <w:bCs/>
          <w:sz w:val="24"/>
          <w:szCs w:val="24"/>
          <w:bdr w:val="none" w:sz="0" w:space="0" w:color="auto" w:frame="1"/>
          <w:lang w:eastAsia="ru-RU"/>
        </w:rPr>
        <w:t xml:space="preserve"> 73</w:t>
      </w:r>
      <w:r w:rsidRPr="00C47AFD">
        <w:rPr>
          <w:rFonts w:ascii="Times New Roman" w:eastAsia="MS Mincho" w:hAnsi="Times New Roman" w:cs="Times New Roman"/>
          <w:b/>
          <w:bCs/>
          <w:sz w:val="24"/>
          <w:szCs w:val="24"/>
          <w:bdr w:val="none" w:sz="0" w:space="0" w:color="auto" w:frame="1"/>
          <w:lang w:val="ru-RU" w:eastAsia="ru-RU"/>
        </w:rPr>
        <w:t xml:space="preserve"> кв. м. </w:t>
      </w:r>
    </w:p>
    <w:p w:rsidR="00C47AFD" w:rsidRPr="00C47AFD" w:rsidRDefault="00C47AFD" w:rsidP="00C47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MS Mincho" w:hAnsi="Times New Roman" w:cs="Times New Roman"/>
          <w:sz w:val="24"/>
          <w:szCs w:val="24"/>
          <w:bdr w:val="none" w:sz="0" w:space="0" w:color="auto" w:frame="1"/>
          <w:lang w:val="ru-RU" w:eastAsia="ru-RU"/>
        </w:rPr>
      </w:pPr>
      <w:r w:rsidRPr="00C47AFD">
        <w:rPr>
          <w:rFonts w:ascii="Times New Roman" w:eastAsia="MS Mincho" w:hAnsi="Times New Roman" w:cs="Times New Roman"/>
          <w:sz w:val="24"/>
          <w:szCs w:val="24"/>
          <w:lang w:val="ru-RU" w:eastAsia="ru-RU"/>
        </w:rPr>
        <w:br/>
        <w:t>4. Сума житлових чеків, що підлягає видачі кожному мешканцю, якщо П менше, ніж Пб:</w:t>
      </w:r>
      <w:r w:rsidRPr="00C47AFD">
        <w:rPr>
          <w:rFonts w:ascii="Courier New" w:eastAsia="MS Mincho" w:hAnsi="Courier New" w:cs="Courier New"/>
          <w:sz w:val="24"/>
          <w:szCs w:val="24"/>
          <w:lang w:val="ru-RU" w:eastAsia="ru-RU"/>
        </w:rPr>
        <w:t> </w:t>
      </w:r>
      <w:r w:rsidRPr="00C47AFD">
        <w:rPr>
          <w:rFonts w:ascii="Times New Roman" w:eastAsia="MS Mincho" w:hAnsi="Times New Roman" w:cs="Times New Roman"/>
          <w:sz w:val="24"/>
          <w:szCs w:val="24"/>
          <w:lang w:val="ru-RU" w:eastAsia="ru-RU"/>
        </w:rPr>
        <w:br/>
      </w:r>
      <w:r w:rsidRPr="00C47AFD">
        <w:rPr>
          <w:rFonts w:ascii="Times New Roman" w:eastAsia="MS Mincho" w:hAnsi="Times New Roman" w:cs="Times New Roman"/>
          <w:sz w:val="24"/>
          <w:szCs w:val="24"/>
          <w:lang w:val="ru-RU" w:eastAsia="ru-RU"/>
        </w:rPr>
        <w:br/>
        <w:t xml:space="preserve">            </w:t>
      </w:r>
      <w:r w:rsidRPr="00C47AFD">
        <w:rPr>
          <w:rFonts w:ascii="Times New Roman" w:eastAsia="MS Mincho" w:hAnsi="Times New Roman" w:cs="Times New Roman"/>
          <w:b/>
          <w:bCs/>
          <w:sz w:val="24"/>
          <w:szCs w:val="24"/>
          <w:lang w:val="ru-RU" w:eastAsia="ru-RU"/>
        </w:rPr>
        <w:t>Сч =     Пб – П</w:t>
      </w:r>
      <w:r w:rsidRPr="00C47AFD">
        <w:rPr>
          <w:rFonts w:ascii="Times New Roman" w:eastAsia="MS Mincho" w:hAnsi="Times New Roman" w:cs="Times New Roman"/>
          <w:b/>
          <w:bCs/>
          <w:sz w:val="24"/>
          <w:szCs w:val="24"/>
          <w:lang w:val="ru-RU" w:eastAsia="ru-RU"/>
        </w:rPr>
        <w:br/>
        <w:t>                М         х А*,</w:t>
      </w:r>
      <w:r w:rsidRPr="00C47AFD">
        <w:rPr>
          <w:rFonts w:ascii="Courier New" w:eastAsia="MS Mincho" w:hAnsi="Courier New" w:cs="Courier New"/>
          <w:sz w:val="24"/>
          <w:szCs w:val="24"/>
          <w:lang w:val="ru-RU" w:eastAsia="ru-RU"/>
        </w:rPr>
        <w:t xml:space="preserve">      </w:t>
      </w:r>
      <w:r w:rsidRPr="00C47AFD">
        <w:rPr>
          <w:rFonts w:ascii="Times New Roman" w:eastAsia="MS Mincho" w:hAnsi="Times New Roman" w:cs="Times New Roman"/>
          <w:sz w:val="24"/>
          <w:szCs w:val="24"/>
          <w:lang w:val="ru-RU" w:eastAsia="ru-RU"/>
        </w:rPr>
        <w:t>Сч = </w:t>
      </w:r>
      <w:r w:rsidRPr="00C47AFD">
        <w:rPr>
          <w:rFonts w:ascii="Times New Roman" w:eastAsia="MS Mincho" w:hAnsi="Times New Roman" w:cs="Times New Roman"/>
          <w:sz w:val="24"/>
          <w:szCs w:val="24"/>
          <w:lang w:eastAsia="ru-RU"/>
        </w:rPr>
        <w:t>(73,0</w:t>
      </w:r>
      <w:r w:rsidRPr="00C47AFD">
        <w:rPr>
          <w:rFonts w:ascii="Times New Roman" w:eastAsia="MS Mincho" w:hAnsi="Times New Roman" w:cs="Times New Roman"/>
          <w:sz w:val="24"/>
          <w:szCs w:val="24"/>
          <w:lang w:val="ru-RU" w:eastAsia="ru-RU"/>
        </w:rPr>
        <w:t xml:space="preserve"> кв. м –</w:t>
      </w:r>
      <w:r w:rsidRPr="00C47AFD">
        <w:rPr>
          <w:rFonts w:ascii="Times New Roman" w:eastAsia="MS Mincho" w:hAnsi="Times New Roman" w:cs="Times New Roman"/>
          <w:sz w:val="24"/>
          <w:szCs w:val="24"/>
          <w:lang w:eastAsia="ru-RU"/>
        </w:rPr>
        <w:t xml:space="preserve"> 50,2</w:t>
      </w:r>
      <w:r w:rsidRPr="00C47AFD">
        <w:rPr>
          <w:rFonts w:ascii="Times New Roman" w:eastAsia="MS Mincho" w:hAnsi="Times New Roman" w:cs="Times New Roman"/>
          <w:sz w:val="24"/>
          <w:szCs w:val="24"/>
          <w:lang w:val="ru-RU" w:eastAsia="ru-RU"/>
        </w:rPr>
        <w:t xml:space="preserve"> кв. м</w:t>
      </w:r>
      <w:r w:rsidRPr="00C47AFD">
        <w:rPr>
          <w:rFonts w:ascii="Times New Roman" w:eastAsia="MS Mincho" w:hAnsi="Times New Roman" w:cs="Times New Roman"/>
          <w:sz w:val="24"/>
          <w:szCs w:val="24"/>
          <w:lang w:eastAsia="ru-RU"/>
        </w:rPr>
        <w:t>)</w:t>
      </w:r>
      <w:r w:rsidRPr="00C47AFD">
        <w:rPr>
          <w:rFonts w:ascii="Times New Roman" w:eastAsia="MS Mincho" w:hAnsi="Times New Roman" w:cs="Times New Roman"/>
          <w:sz w:val="24"/>
          <w:szCs w:val="24"/>
          <w:lang w:val="ru-RU" w:eastAsia="ru-RU"/>
        </w:rPr>
        <w:t xml:space="preserve">  х  0,18 грн </w:t>
      </w:r>
      <w:r w:rsidRPr="00C47AFD">
        <w:rPr>
          <w:rFonts w:ascii="Times New Roman" w:eastAsia="MS Mincho" w:hAnsi="Times New Roman" w:cs="Times New Roman"/>
          <w:b/>
          <w:bCs/>
          <w:sz w:val="24"/>
          <w:szCs w:val="24"/>
          <w:lang w:val="ru-RU" w:eastAsia="ru-RU"/>
        </w:rPr>
        <w:t>=</w:t>
      </w:r>
      <w:r w:rsidRPr="00C47AFD">
        <w:rPr>
          <w:rFonts w:ascii="Times New Roman" w:eastAsia="MS Mincho" w:hAnsi="Times New Roman" w:cs="Times New Roman"/>
          <w:b/>
          <w:bCs/>
          <w:sz w:val="24"/>
          <w:szCs w:val="24"/>
          <w:lang w:eastAsia="ru-RU"/>
        </w:rPr>
        <w:t xml:space="preserve"> 4,104 </w:t>
      </w:r>
      <w:r w:rsidRPr="00C47AFD">
        <w:rPr>
          <w:rFonts w:ascii="Times New Roman" w:eastAsia="MS Mincho" w:hAnsi="Times New Roman" w:cs="Times New Roman"/>
          <w:sz w:val="24"/>
          <w:szCs w:val="24"/>
          <w:lang w:val="ru-RU" w:eastAsia="ru-RU"/>
        </w:rPr>
        <w:t>грн.</w:t>
      </w:r>
      <w:r w:rsidRPr="00C47AFD">
        <w:rPr>
          <w:rFonts w:ascii="Times New Roman" w:eastAsia="MS Mincho" w:hAnsi="Times New Roman" w:cs="Times New Roman"/>
          <w:sz w:val="24"/>
          <w:szCs w:val="24"/>
          <w:lang w:val="ru-RU" w:eastAsia="ru-RU"/>
        </w:rPr>
        <w:br/>
        <w:t xml:space="preserve">                                                </w:t>
      </w:r>
      <w:r w:rsidRPr="00C47AFD">
        <w:rPr>
          <w:rFonts w:ascii="Times New Roman" w:eastAsia="MS Mincho" w:hAnsi="Times New Roman" w:cs="Times New Roman"/>
          <w:sz w:val="24"/>
          <w:szCs w:val="24"/>
          <w:lang w:val="ru-RU" w:eastAsia="ru-RU"/>
        </w:rPr>
        <w:br/>
        <w:t>* де А – відновна вартість одного квадратного метра загальної площі, що встановлюється згідно з чинними законодавчими та нормативними актами</w:t>
      </w:r>
      <w:r w:rsidRPr="00C47AFD">
        <w:rPr>
          <w:rFonts w:ascii="Times New Roman" w:eastAsia="MS Mincho" w:hAnsi="Times New Roman" w:cs="Times New Roman"/>
          <w:sz w:val="24"/>
          <w:szCs w:val="24"/>
          <w:bdr w:val="none" w:sz="0" w:space="0" w:color="auto" w:frame="1"/>
          <w:lang w:val="ru-RU" w:eastAsia="ru-RU"/>
        </w:rPr>
        <w:br/>
      </w:r>
    </w:p>
    <w:p w:rsidR="00C47AFD" w:rsidRPr="00C47AFD" w:rsidRDefault="00C47AFD" w:rsidP="00C47AF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textAlignment w:val="baseline"/>
        <w:rPr>
          <w:rFonts w:ascii="Times New Roman" w:eastAsia="MS Mincho" w:hAnsi="Times New Roman" w:cs="Times New Roman"/>
          <w:sz w:val="24"/>
          <w:szCs w:val="24"/>
          <w:lang w:val="ru-RU" w:eastAsia="ru-RU"/>
        </w:rPr>
      </w:pPr>
      <w:r w:rsidRPr="00C47AFD">
        <w:rPr>
          <w:rFonts w:ascii="Times New Roman" w:eastAsia="MS Mincho" w:hAnsi="Times New Roman" w:cs="Times New Roman"/>
          <w:sz w:val="24"/>
          <w:szCs w:val="24"/>
          <w:lang w:val="ru-RU" w:eastAsia="ru-RU"/>
        </w:rPr>
        <w:t xml:space="preserve"> Підпис відповідальної за </w:t>
      </w:r>
      <w:r w:rsidRPr="00C47AFD">
        <w:rPr>
          <w:rFonts w:ascii="Times New Roman" w:eastAsia="MS Mincho" w:hAnsi="Times New Roman" w:cs="Times New Roman"/>
          <w:sz w:val="24"/>
          <w:szCs w:val="24"/>
          <w:lang w:val="ru-RU" w:eastAsia="ru-RU"/>
        </w:rPr>
        <w:br/>
        <w:t xml:space="preserve"> розрахунок особи                                   _________________</w:t>
      </w:r>
      <w:r w:rsidRPr="00C47AFD">
        <w:rPr>
          <w:rFonts w:ascii="Times New Roman" w:eastAsia="MS Mincho" w:hAnsi="Times New Roman" w:cs="Times New Roman"/>
          <w:sz w:val="24"/>
          <w:szCs w:val="24"/>
          <w:lang w:eastAsia="ru-RU"/>
        </w:rPr>
        <w:t xml:space="preserve"> Романів С.Я.</w:t>
      </w:r>
      <w:r w:rsidRPr="00C47AFD">
        <w:rPr>
          <w:rFonts w:ascii="Times New Roman" w:eastAsia="MS Mincho" w:hAnsi="Times New Roman" w:cs="Times New Roman"/>
          <w:sz w:val="24"/>
          <w:szCs w:val="24"/>
          <w:lang w:val="ru-RU" w:eastAsia="ru-RU"/>
        </w:rPr>
        <w:br/>
      </w:r>
    </w:p>
    <w:p w:rsidR="00C47AFD" w:rsidRDefault="00C47AFD"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r w:rsidRPr="00C47AFD">
        <w:rPr>
          <w:rFonts w:ascii="Times New Roman" w:eastAsia="MS Mincho" w:hAnsi="Times New Roman" w:cs="Times New Roman"/>
          <w:sz w:val="24"/>
          <w:szCs w:val="24"/>
          <w:lang w:eastAsia="ru-RU"/>
        </w:rPr>
        <w:t xml:space="preserve"> Підпис наймача, що приватизує квартиру, </w:t>
      </w:r>
      <w:r w:rsidRPr="00C47AFD">
        <w:rPr>
          <w:rFonts w:ascii="Times New Roman" w:eastAsia="MS Mincho" w:hAnsi="Times New Roman" w:cs="Times New Roman"/>
          <w:sz w:val="24"/>
          <w:szCs w:val="24"/>
          <w:lang w:eastAsia="ru-RU"/>
        </w:rPr>
        <w:br/>
        <w:t xml:space="preserve"> житлове приміщення у гуртожитку       _________________Гуменний Ст.Я</w:t>
      </w:r>
      <w:r>
        <w:rPr>
          <w:rFonts w:ascii="Times New Roman" w:eastAsia="MS Mincho" w:hAnsi="Times New Roman" w:cs="Times New Roman"/>
          <w:sz w:val="24"/>
          <w:szCs w:val="24"/>
          <w:lang w:eastAsia="ru-RU"/>
        </w:rPr>
        <w:t>.</w:t>
      </w:r>
    </w:p>
    <w:p w:rsidR="00C47AFD" w:rsidRDefault="00C47AFD"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C47AFD" w:rsidRDefault="00C47AFD"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r>
        <w:rPr>
          <w:rFonts w:ascii="Times New Roman" w:eastAsia="MS Mincho" w:hAnsi="Times New Roman" w:cs="Times New Roman"/>
          <w:sz w:val="24"/>
          <w:szCs w:val="24"/>
          <w:lang w:eastAsia="ru-RU"/>
        </w:rPr>
        <w:t>Керуючий справами виконавчого комітету</w:t>
      </w:r>
      <w:r>
        <w:rPr>
          <w:rFonts w:ascii="Times New Roman" w:eastAsia="MS Mincho" w:hAnsi="Times New Roman" w:cs="Times New Roman"/>
          <w:sz w:val="24"/>
          <w:szCs w:val="24"/>
          <w:lang w:eastAsia="ru-RU"/>
        </w:rPr>
        <w:tab/>
      </w:r>
      <w:r>
        <w:rPr>
          <w:rFonts w:ascii="Times New Roman" w:eastAsia="MS Mincho" w:hAnsi="Times New Roman" w:cs="Times New Roman"/>
          <w:sz w:val="24"/>
          <w:szCs w:val="24"/>
          <w:lang w:eastAsia="ru-RU"/>
        </w:rPr>
        <w:tab/>
      </w:r>
      <w:r>
        <w:rPr>
          <w:rFonts w:ascii="Times New Roman" w:eastAsia="MS Mincho" w:hAnsi="Times New Roman" w:cs="Times New Roman"/>
          <w:sz w:val="24"/>
          <w:szCs w:val="24"/>
          <w:lang w:eastAsia="ru-RU"/>
        </w:rPr>
        <w:tab/>
      </w:r>
      <w:r>
        <w:rPr>
          <w:rFonts w:ascii="Times New Roman" w:eastAsia="MS Mincho" w:hAnsi="Times New Roman" w:cs="Times New Roman"/>
          <w:sz w:val="24"/>
          <w:szCs w:val="24"/>
          <w:lang w:eastAsia="ru-RU"/>
        </w:rPr>
        <w:tab/>
        <w:t>Анатолій МЕЛЬНІКОВ</w:t>
      </w:r>
    </w:p>
    <w:p w:rsidR="00C47AFD" w:rsidRPr="00C47AFD" w:rsidRDefault="00C47AFD" w:rsidP="00C47AFD">
      <w:pPr>
        <w:tabs>
          <w:tab w:val="left" w:pos="708"/>
          <w:tab w:val="left" w:pos="1416"/>
          <w:tab w:val="left" w:pos="2124"/>
          <w:tab w:val="left" w:pos="2832"/>
          <w:tab w:val="left" w:pos="3540"/>
          <w:tab w:val="left" w:pos="4248"/>
          <w:tab w:val="left" w:pos="4956"/>
        </w:tabs>
        <w:spacing w:after="0" w:line="240" w:lineRule="auto"/>
        <w:rPr>
          <w:rFonts w:ascii="Times New Roman" w:eastAsia="MS Mincho" w:hAnsi="Times New Roman" w:cs="Times New Roman"/>
          <w:sz w:val="24"/>
          <w:szCs w:val="24"/>
          <w:lang w:eastAsia="ru-RU"/>
        </w:rPr>
      </w:pPr>
    </w:p>
    <w:p w:rsidR="00C47AFD" w:rsidRPr="00C47AFD" w:rsidRDefault="00C47AFD" w:rsidP="00C47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MS Mincho" w:hAnsi="Times New Roman" w:cs="Times New Roman"/>
          <w:b/>
          <w:sz w:val="24"/>
          <w:szCs w:val="24"/>
          <w:lang w:eastAsia="ru-RU"/>
        </w:rPr>
      </w:pPr>
      <w:r w:rsidRPr="00C47AFD">
        <w:rPr>
          <w:rFonts w:ascii="Times New Roman" w:eastAsia="MS Mincho" w:hAnsi="Times New Roman" w:cs="Times New Roman"/>
          <w:b/>
          <w:sz w:val="24"/>
          <w:szCs w:val="24"/>
          <w:lang w:eastAsia="ru-RU"/>
        </w:rPr>
        <w:t>27,3 жит.пл. 2-кім.</w:t>
      </w:r>
    </w:p>
    <w:p w:rsidR="00C47AFD" w:rsidRPr="00C47AFD" w:rsidRDefault="00C47AFD" w:rsidP="00C47AFD">
      <w:pPr>
        <w:spacing w:after="0" w:line="240" w:lineRule="auto"/>
        <w:jc w:val="center"/>
        <w:rPr>
          <w:rFonts w:ascii="Times New Roman" w:eastAsia="MS Mincho" w:hAnsi="Times New Roman" w:cs="Times New Roman"/>
          <w:sz w:val="28"/>
          <w:szCs w:val="28"/>
          <w:lang w:eastAsia="ru-RU"/>
        </w:rPr>
      </w:pPr>
    </w:p>
    <w:p w:rsidR="00C47AFD" w:rsidRDefault="00C47AFD"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704F7" w:rsidRDefault="006704F7" w:rsidP="00C47AFD">
      <w:pPr>
        <w:spacing w:after="0" w:line="240" w:lineRule="auto"/>
        <w:jc w:val="center"/>
        <w:rPr>
          <w:rFonts w:ascii="Times New Roman" w:eastAsia="MS Mincho" w:hAnsi="Times New Roman" w:cs="Times New Roman"/>
          <w:sz w:val="28"/>
          <w:szCs w:val="28"/>
          <w:lang w:eastAsia="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332</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5106CE" w:rsidRPr="00834A67" w:rsidRDefault="005106CE" w:rsidP="005106CE">
      <w:pPr>
        <w:spacing w:after="0" w:line="240" w:lineRule="auto"/>
        <w:rPr>
          <w:rFonts w:ascii="Times New Roman" w:eastAsia="Times New Roman" w:hAnsi="Times New Roman" w:cs="Times New Roman"/>
          <w:color w:val="000000"/>
          <w:sz w:val="24"/>
          <w:szCs w:val="24"/>
          <w:lang w:eastAsia="ru-RU"/>
        </w:rPr>
      </w:pPr>
    </w:p>
    <w:p w:rsidR="005106CE" w:rsidRPr="00B05F32" w:rsidRDefault="00B533D5" w:rsidP="005106C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Про  встановлення</w:t>
      </w:r>
      <w:r w:rsidR="005106CE" w:rsidRPr="00B05F32">
        <w:rPr>
          <w:rFonts w:ascii="Times New Roman" w:eastAsia="Calibri" w:hAnsi="Times New Roman" w:cs="Times New Roman"/>
          <w:sz w:val="24"/>
          <w:szCs w:val="24"/>
        </w:rPr>
        <w:t xml:space="preserve">  норм </w:t>
      </w:r>
    </w:p>
    <w:p w:rsidR="005106CE" w:rsidRPr="00B05F32" w:rsidRDefault="005106CE" w:rsidP="005106CE">
      <w:pPr>
        <w:spacing w:after="0" w:line="240" w:lineRule="auto"/>
        <w:jc w:val="both"/>
        <w:rPr>
          <w:rFonts w:ascii="Times New Roman" w:eastAsia="Calibri" w:hAnsi="Times New Roman" w:cs="Times New Roman"/>
          <w:sz w:val="24"/>
          <w:szCs w:val="24"/>
        </w:rPr>
      </w:pPr>
      <w:r w:rsidRPr="00B05F32">
        <w:rPr>
          <w:rFonts w:ascii="Times New Roman" w:eastAsia="Calibri" w:hAnsi="Times New Roman" w:cs="Times New Roman"/>
          <w:sz w:val="24"/>
          <w:szCs w:val="24"/>
        </w:rPr>
        <w:t xml:space="preserve">споживання  теплової  енергії  для  </w:t>
      </w:r>
    </w:p>
    <w:p w:rsidR="005106CE" w:rsidRPr="00B05F32" w:rsidRDefault="005106CE" w:rsidP="005106CE">
      <w:pPr>
        <w:spacing w:after="0" w:line="240" w:lineRule="auto"/>
        <w:jc w:val="both"/>
        <w:rPr>
          <w:rFonts w:ascii="Times New Roman" w:eastAsia="Calibri" w:hAnsi="Times New Roman" w:cs="Times New Roman"/>
          <w:sz w:val="24"/>
          <w:szCs w:val="24"/>
        </w:rPr>
      </w:pPr>
      <w:r w:rsidRPr="00B05F32">
        <w:rPr>
          <w:rFonts w:ascii="Times New Roman" w:eastAsia="Calibri" w:hAnsi="Times New Roman" w:cs="Times New Roman"/>
          <w:sz w:val="24"/>
          <w:szCs w:val="24"/>
        </w:rPr>
        <w:t>для ТОВ «Нафтогаз Тепло»</w:t>
      </w:r>
    </w:p>
    <w:p w:rsidR="005106CE" w:rsidRPr="00B05F32" w:rsidRDefault="005106CE" w:rsidP="005106CE">
      <w:pPr>
        <w:spacing w:after="0" w:line="240" w:lineRule="auto"/>
        <w:jc w:val="both"/>
        <w:rPr>
          <w:rFonts w:ascii="Times New Roman" w:eastAsia="Calibri" w:hAnsi="Times New Roman" w:cs="Times New Roman"/>
          <w:sz w:val="24"/>
          <w:szCs w:val="24"/>
        </w:rPr>
      </w:pPr>
    </w:p>
    <w:p w:rsidR="005106CE" w:rsidRPr="00B05F32" w:rsidRDefault="005106CE" w:rsidP="005106CE">
      <w:pPr>
        <w:spacing w:after="0" w:line="240" w:lineRule="auto"/>
        <w:ind w:firstLine="708"/>
        <w:jc w:val="both"/>
        <w:rPr>
          <w:rFonts w:ascii="Times New Roman" w:eastAsia="Calibri" w:hAnsi="Times New Roman" w:cs="Times New Roman"/>
          <w:sz w:val="24"/>
          <w:szCs w:val="24"/>
        </w:rPr>
      </w:pPr>
      <w:r w:rsidRPr="00B05F32">
        <w:rPr>
          <w:rFonts w:ascii="Times New Roman" w:eastAsia="Calibri" w:hAnsi="Times New Roman" w:cs="Times New Roman"/>
          <w:sz w:val="24"/>
          <w:szCs w:val="24"/>
        </w:rPr>
        <w:t xml:space="preserve"> Керуючись  законами  України  „Про  місцеве  самоврядування  в  Україні”, „Про житлово-комунальні послуги”, „Про теплопостачання”, „Про комерційний  облік  теплової  енергії  та  водопостачання”,  відповідно  до  постанови  Кабінету  Міністрів  України  від  21.08.2019  №830  „Про  затвердження  Правил надання послуги з постачання теплової енергії і типових договорів про надання послуги  з  постачання  теплової  енергії”,  Керівного  Технічного  Матеріалу  204 Україна 244-94 „Норми та вказівки по нормуванню витрат палива та теплової енергії на опалення житлових та громадських споруд, а також на господарсько-побутові  потреби  в  Україні”  та  з  метою  забезпечення  дотримання  норм законодавства  у  сфері  житлово-комунальних  послуг,  обчислення  необхідного обсягу отриманих послуг з  постачання теплової енергії та послуг з постачання г</w:t>
      </w:r>
      <w:r w:rsidR="00963856">
        <w:rPr>
          <w:rFonts w:ascii="Times New Roman" w:eastAsia="Calibri" w:hAnsi="Times New Roman" w:cs="Times New Roman"/>
          <w:sz w:val="24"/>
          <w:szCs w:val="24"/>
        </w:rPr>
        <w:t xml:space="preserve">арячої води, виконавчий комітет Новороздільської </w:t>
      </w:r>
      <w:r w:rsidRPr="00B05F32">
        <w:rPr>
          <w:rFonts w:ascii="Times New Roman" w:eastAsia="Calibri" w:hAnsi="Times New Roman" w:cs="Times New Roman"/>
          <w:sz w:val="24"/>
          <w:szCs w:val="24"/>
        </w:rPr>
        <w:t xml:space="preserve"> міської ради </w:t>
      </w:r>
    </w:p>
    <w:p w:rsidR="005106CE" w:rsidRPr="00B05F32" w:rsidRDefault="005106CE" w:rsidP="005106CE">
      <w:pPr>
        <w:spacing w:after="0" w:line="240" w:lineRule="auto"/>
        <w:ind w:firstLine="708"/>
        <w:jc w:val="both"/>
        <w:rPr>
          <w:rFonts w:ascii="Times New Roman" w:eastAsia="Calibri" w:hAnsi="Times New Roman" w:cs="Times New Roman"/>
          <w:sz w:val="24"/>
          <w:szCs w:val="24"/>
        </w:rPr>
      </w:pPr>
    </w:p>
    <w:p w:rsidR="005106CE" w:rsidRDefault="005106CE" w:rsidP="005106CE">
      <w:pPr>
        <w:spacing w:after="0" w:line="240" w:lineRule="auto"/>
        <w:rPr>
          <w:rFonts w:ascii="Times New Roman" w:eastAsia="Calibri" w:hAnsi="Times New Roman" w:cs="Times New Roman"/>
          <w:sz w:val="24"/>
          <w:szCs w:val="24"/>
        </w:rPr>
      </w:pPr>
      <w:r w:rsidRPr="00B05F32">
        <w:rPr>
          <w:rFonts w:ascii="Times New Roman" w:eastAsia="Calibri" w:hAnsi="Times New Roman" w:cs="Times New Roman"/>
          <w:sz w:val="24"/>
          <w:szCs w:val="24"/>
        </w:rPr>
        <w:t>ВИРІШИВ:</w:t>
      </w:r>
    </w:p>
    <w:p w:rsidR="00B533D5" w:rsidRPr="00B05F32" w:rsidRDefault="00B533D5" w:rsidP="005106CE">
      <w:pPr>
        <w:spacing w:after="0" w:line="240" w:lineRule="auto"/>
        <w:rPr>
          <w:rFonts w:ascii="Times New Roman" w:eastAsia="Calibri" w:hAnsi="Times New Roman" w:cs="Times New Roman"/>
          <w:sz w:val="24"/>
          <w:szCs w:val="24"/>
        </w:rPr>
      </w:pPr>
    </w:p>
    <w:p w:rsidR="005106CE" w:rsidRPr="00B05F32" w:rsidRDefault="00B533D5" w:rsidP="005106CE">
      <w:pPr>
        <w:spacing w:after="0" w:line="240" w:lineRule="auto"/>
        <w:ind w:firstLine="708"/>
        <w:jc w:val="both"/>
        <w:rPr>
          <w:rFonts w:ascii="Times New Roman" w:eastAsia="Calibri" w:hAnsi="Times New Roman" w:cs="Times New Roman"/>
          <w:sz w:val="24"/>
          <w:szCs w:val="24"/>
        </w:rPr>
      </w:pPr>
      <w:r>
        <w:rPr>
          <w:rFonts w:ascii="Times New Roman" w:eastAsia="Calibri" w:hAnsi="Times New Roman" w:cs="Times New Roman"/>
          <w:sz w:val="24"/>
          <w:szCs w:val="24"/>
        </w:rPr>
        <w:t>1. Встановити</w:t>
      </w:r>
      <w:r w:rsidR="005106CE" w:rsidRPr="00B05F32">
        <w:rPr>
          <w:rFonts w:ascii="Times New Roman" w:eastAsia="Calibri" w:hAnsi="Times New Roman" w:cs="Times New Roman"/>
          <w:sz w:val="24"/>
          <w:szCs w:val="24"/>
        </w:rPr>
        <w:t xml:space="preserve"> ТОВ «Нафтогаз Тепло»  норми споживання теплової енергії  для  послуг  з  постачання  теплової  енергії  на  1 м2 площі  у  рік  на  потреби  споживачів  житлових  будинків  без  комерційних  приладів  обліку теплової  енергії,  з  урахуванням  тривалості  опалювального  періоду  170  діб, середньої  температури  зовнішнього  повітря  за  опалювальний  період  плюс 2,6°С,  та  для  забезпечення  нормативної  температури  повітря  у  приміщеннях (додаються).</w:t>
      </w:r>
    </w:p>
    <w:p w:rsidR="005106CE" w:rsidRPr="00B05F32" w:rsidRDefault="005106CE" w:rsidP="005106CE">
      <w:pPr>
        <w:spacing w:after="0" w:line="240" w:lineRule="auto"/>
        <w:ind w:firstLine="708"/>
        <w:jc w:val="both"/>
        <w:rPr>
          <w:rFonts w:ascii="Times New Roman" w:eastAsia="Calibri" w:hAnsi="Times New Roman" w:cs="Times New Roman"/>
          <w:sz w:val="24"/>
          <w:szCs w:val="24"/>
        </w:rPr>
      </w:pPr>
      <w:r w:rsidRPr="00B05F32">
        <w:rPr>
          <w:rFonts w:ascii="Times New Roman" w:eastAsia="Calibri" w:hAnsi="Times New Roman" w:cs="Times New Roman"/>
          <w:sz w:val="24"/>
          <w:szCs w:val="24"/>
        </w:rPr>
        <w:t xml:space="preserve">2. Рішення виконавчого комітету Новороздільської міської ради від 22.09.2021р.  №400  „Про  затвердження  питомої  норми  норм споживання послуги з постачання теплової енергії </w:t>
      </w:r>
      <w:r w:rsidR="00B533D5">
        <w:rPr>
          <w:rFonts w:ascii="Times New Roman" w:eastAsia="Calibri" w:hAnsi="Times New Roman" w:cs="Times New Roman"/>
          <w:sz w:val="24"/>
          <w:szCs w:val="24"/>
        </w:rPr>
        <w:t xml:space="preserve">споживачам житлових будинків» </w:t>
      </w:r>
      <w:r w:rsidRPr="00B05F32">
        <w:rPr>
          <w:rFonts w:ascii="Times New Roman" w:eastAsia="Calibri" w:hAnsi="Times New Roman" w:cs="Times New Roman"/>
          <w:sz w:val="24"/>
          <w:szCs w:val="24"/>
        </w:rPr>
        <w:t xml:space="preserve"> вважати таким, що втратило чинність.</w:t>
      </w:r>
    </w:p>
    <w:p w:rsidR="005106CE" w:rsidRPr="00B05F32" w:rsidRDefault="005106CE" w:rsidP="005106CE">
      <w:pPr>
        <w:spacing w:after="0" w:line="240" w:lineRule="auto"/>
        <w:ind w:firstLine="708"/>
        <w:jc w:val="both"/>
        <w:rPr>
          <w:rFonts w:ascii="Times New Roman" w:eastAsia="Times New Roman" w:hAnsi="Times New Roman" w:cs="Times New Roman"/>
          <w:sz w:val="24"/>
          <w:szCs w:val="24"/>
          <w:lang w:eastAsia="ru-RU"/>
        </w:rPr>
      </w:pPr>
      <w:r w:rsidRPr="00B05F32">
        <w:rPr>
          <w:rFonts w:ascii="Times New Roman" w:eastAsia="Times New Roman" w:hAnsi="Times New Roman" w:cs="Times New Roman"/>
          <w:sz w:val="24"/>
          <w:szCs w:val="24"/>
          <w:lang w:eastAsia="ru-RU"/>
        </w:rPr>
        <w:t>3. Контроль за виконанням рішення покласти на першог</w:t>
      </w:r>
      <w:r w:rsidR="00B533D5">
        <w:rPr>
          <w:rFonts w:ascii="Times New Roman" w:eastAsia="Times New Roman" w:hAnsi="Times New Roman" w:cs="Times New Roman"/>
          <w:sz w:val="24"/>
          <w:szCs w:val="24"/>
          <w:lang w:eastAsia="ru-RU"/>
        </w:rPr>
        <w:t xml:space="preserve">о заступника міського голови Михайла </w:t>
      </w:r>
      <w:r w:rsidRPr="00B05F32">
        <w:rPr>
          <w:rFonts w:ascii="Times New Roman" w:eastAsia="Times New Roman" w:hAnsi="Times New Roman" w:cs="Times New Roman"/>
          <w:sz w:val="24"/>
          <w:szCs w:val="24"/>
          <w:lang w:eastAsia="ru-RU"/>
        </w:rPr>
        <w:t>Гулія.</w:t>
      </w:r>
    </w:p>
    <w:p w:rsidR="005106CE" w:rsidRDefault="005106CE" w:rsidP="005106CE">
      <w:pPr>
        <w:spacing w:after="0" w:line="240" w:lineRule="auto"/>
        <w:rPr>
          <w:rFonts w:ascii="Times New Roman" w:eastAsia="Calibri" w:hAnsi="Times New Roman" w:cs="Times New Roman"/>
          <w:sz w:val="24"/>
          <w:szCs w:val="24"/>
        </w:rPr>
      </w:pPr>
    </w:p>
    <w:p w:rsidR="00963856" w:rsidRPr="00834A67" w:rsidRDefault="00963856" w:rsidP="005106CE">
      <w:pPr>
        <w:spacing w:after="0" w:line="240" w:lineRule="auto"/>
        <w:rPr>
          <w:rFonts w:ascii="Times New Roman" w:eastAsia="Calibri" w:hAnsi="Times New Roman" w:cs="Times New Roman"/>
          <w:sz w:val="24"/>
          <w:szCs w:val="24"/>
        </w:rPr>
      </w:pPr>
    </w:p>
    <w:p w:rsidR="005106CE" w:rsidRPr="00834A67" w:rsidRDefault="005106CE" w:rsidP="005106CE">
      <w:pPr>
        <w:spacing w:after="0" w:line="240" w:lineRule="auto"/>
        <w:rPr>
          <w:rFonts w:ascii="Times New Roman" w:eastAsia="Calibri" w:hAnsi="Times New Roman" w:cs="Times New Roman"/>
          <w:sz w:val="24"/>
          <w:szCs w:val="24"/>
        </w:rPr>
      </w:pPr>
      <w:r w:rsidRPr="00B05F32">
        <w:rPr>
          <w:rFonts w:ascii="Times New Roman" w:eastAsia="Calibri" w:hAnsi="Times New Roman" w:cs="Times New Roman"/>
          <w:sz w:val="24"/>
          <w:szCs w:val="24"/>
        </w:rPr>
        <w:t>МІСЬКИЙ ГОЛОВА                                                                                  Ярина ЯЦЕНКО</w:t>
      </w:r>
    </w:p>
    <w:p w:rsidR="005106CE" w:rsidRDefault="005106CE" w:rsidP="005106CE">
      <w:pPr>
        <w:spacing w:after="0" w:line="240" w:lineRule="auto"/>
        <w:rPr>
          <w:rFonts w:ascii="Times New Roman" w:eastAsia="Calibri" w:hAnsi="Times New Roman" w:cs="Times New Roman"/>
          <w:sz w:val="24"/>
          <w:szCs w:val="24"/>
        </w:rPr>
      </w:pPr>
    </w:p>
    <w:p w:rsidR="006704F7" w:rsidRDefault="006704F7" w:rsidP="005106CE">
      <w:pPr>
        <w:spacing w:after="0" w:line="240" w:lineRule="auto"/>
        <w:rPr>
          <w:rFonts w:ascii="Times New Roman" w:eastAsia="Calibri" w:hAnsi="Times New Roman" w:cs="Times New Roman"/>
          <w:sz w:val="24"/>
          <w:szCs w:val="24"/>
        </w:rPr>
      </w:pPr>
    </w:p>
    <w:p w:rsidR="006704F7" w:rsidRDefault="006704F7" w:rsidP="005106CE">
      <w:pPr>
        <w:spacing w:after="0" w:line="240" w:lineRule="auto"/>
        <w:rPr>
          <w:rFonts w:ascii="Times New Roman" w:eastAsia="Calibri" w:hAnsi="Times New Roman" w:cs="Times New Roman"/>
          <w:sz w:val="24"/>
          <w:szCs w:val="24"/>
        </w:rPr>
      </w:pPr>
    </w:p>
    <w:p w:rsidR="006704F7" w:rsidRDefault="006704F7" w:rsidP="005106CE">
      <w:pPr>
        <w:spacing w:after="0" w:line="240" w:lineRule="auto"/>
        <w:rPr>
          <w:rFonts w:ascii="Times New Roman" w:eastAsia="Calibri" w:hAnsi="Times New Roman" w:cs="Times New Roman"/>
          <w:sz w:val="24"/>
          <w:szCs w:val="24"/>
        </w:rPr>
      </w:pPr>
    </w:p>
    <w:p w:rsidR="006704F7" w:rsidRDefault="006704F7" w:rsidP="005106CE">
      <w:pPr>
        <w:spacing w:after="0" w:line="240" w:lineRule="auto"/>
        <w:rPr>
          <w:rFonts w:ascii="Times New Roman" w:eastAsia="Calibri" w:hAnsi="Times New Roman" w:cs="Times New Roman"/>
          <w:sz w:val="24"/>
          <w:szCs w:val="24"/>
        </w:rPr>
      </w:pPr>
    </w:p>
    <w:p w:rsidR="006704F7" w:rsidRDefault="006704F7" w:rsidP="005106CE">
      <w:pPr>
        <w:spacing w:after="0" w:line="240" w:lineRule="auto"/>
        <w:rPr>
          <w:rFonts w:ascii="Times New Roman" w:eastAsia="Calibri" w:hAnsi="Times New Roman" w:cs="Times New Roman"/>
          <w:sz w:val="24"/>
          <w:szCs w:val="24"/>
        </w:rPr>
      </w:pPr>
    </w:p>
    <w:p w:rsidR="006704F7" w:rsidRDefault="006704F7" w:rsidP="005106CE">
      <w:pPr>
        <w:spacing w:after="0" w:line="240" w:lineRule="auto"/>
        <w:rPr>
          <w:rFonts w:ascii="Times New Roman" w:eastAsia="Calibri" w:hAnsi="Times New Roman" w:cs="Times New Roman"/>
          <w:sz w:val="24"/>
          <w:szCs w:val="24"/>
        </w:rPr>
      </w:pPr>
    </w:p>
    <w:p w:rsidR="005370B6" w:rsidRDefault="005370B6" w:rsidP="005106CE">
      <w:pPr>
        <w:spacing w:after="0" w:line="240" w:lineRule="auto"/>
        <w:rPr>
          <w:rFonts w:ascii="Times New Roman" w:eastAsia="Calibri" w:hAnsi="Times New Roman" w:cs="Times New Roman"/>
          <w:sz w:val="24"/>
          <w:szCs w:val="24"/>
        </w:rPr>
      </w:pPr>
    </w:p>
    <w:p w:rsidR="00611B52" w:rsidRDefault="00611B52" w:rsidP="005106CE">
      <w:pPr>
        <w:spacing w:after="0" w:line="240" w:lineRule="auto"/>
        <w:rPr>
          <w:rFonts w:ascii="Times New Roman" w:eastAsia="Calibri" w:hAnsi="Times New Roman" w:cs="Times New Roman"/>
          <w:sz w:val="24"/>
          <w:szCs w:val="24"/>
        </w:rPr>
      </w:pPr>
    </w:p>
    <w:p w:rsidR="006704F7" w:rsidRPr="00834A67" w:rsidRDefault="006704F7" w:rsidP="005106CE">
      <w:pPr>
        <w:spacing w:after="0" w:line="240" w:lineRule="auto"/>
        <w:rPr>
          <w:rFonts w:ascii="Times New Roman" w:eastAsia="Calibri" w:hAnsi="Times New Roman" w:cs="Times New Roman"/>
          <w:sz w:val="24"/>
          <w:szCs w:val="24"/>
        </w:rPr>
      </w:pPr>
    </w:p>
    <w:p w:rsidR="005106CE" w:rsidRPr="00834A67" w:rsidRDefault="005106CE" w:rsidP="005106CE">
      <w:pPr>
        <w:spacing w:after="0" w:line="240" w:lineRule="auto"/>
        <w:jc w:val="right"/>
        <w:rPr>
          <w:rFonts w:ascii="Times New Roman" w:eastAsia="Calibri" w:hAnsi="Times New Roman" w:cs="Times New Roman"/>
          <w:sz w:val="20"/>
          <w:szCs w:val="20"/>
        </w:rPr>
      </w:pPr>
      <w:r w:rsidRPr="00834A67">
        <w:rPr>
          <w:rFonts w:ascii="Times New Roman" w:eastAsia="Calibri" w:hAnsi="Times New Roman" w:cs="Times New Roman"/>
          <w:sz w:val="20"/>
          <w:szCs w:val="20"/>
        </w:rPr>
        <w:lastRenderedPageBreak/>
        <w:t>Додаток</w:t>
      </w:r>
    </w:p>
    <w:p w:rsidR="005106CE" w:rsidRPr="00834A67" w:rsidRDefault="005106CE" w:rsidP="005106CE">
      <w:pPr>
        <w:spacing w:after="0" w:line="240" w:lineRule="auto"/>
        <w:jc w:val="right"/>
        <w:rPr>
          <w:rFonts w:ascii="Times New Roman" w:eastAsia="Calibri" w:hAnsi="Times New Roman" w:cs="Times New Roman"/>
          <w:sz w:val="20"/>
          <w:szCs w:val="20"/>
        </w:rPr>
      </w:pPr>
      <w:r w:rsidRPr="00834A67">
        <w:rPr>
          <w:rFonts w:ascii="Times New Roman" w:eastAsia="Calibri" w:hAnsi="Times New Roman" w:cs="Times New Roman"/>
          <w:sz w:val="20"/>
          <w:szCs w:val="20"/>
        </w:rPr>
        <w:t>до рішення виконкому</w:t>
      </w:r>
    </w:p>
    <w:p w:rsidR="005106CE" w:rsidRPr="00B05F32" w:rsidRDefault="005370B6" w:rsidP="005106CE">
      <w:pPr>
        <w:spacing w:after="0" w:line="240" w:lineRule="auto"/>
        <w:jc w:val="right"/>
        <w:rPr>
          <w:rFonts w:ascii="Times New Roman" w:eastAsia="Calibri" w:hAnsi="Times New Roman" w:cs="Times New Roman"/>
          <w:sz w:val="20"/>
          <w:szCs w:val="20"/>
        </w:rPr>
      </w:pPr>
      <w:r>
        <w:rPr>
          <w:rFonts w:ascii="Times New Roman" w:eastAsia="Calibri" w:hAnsi="Times New Roman" w:cs="Times New Roman"/>
          <w:sz w:val="20"/>
          <w:szCs w:val="20"/>
        </w:rPr>
        <w:t xml:space="preserve">№ 332 </w:t>
      </w:r>
      <w:r w:rsidR="005106CE" w:rsidRPr="00834A67">
        <w:rPr>
          <w:rFonts w:ascii="Times New Roman" w:eastAsia="Calibri" w:hAnsi="Times New Roman" w:cs="Times New Roman"/>
          <w:sz w:val="20"/>
          <w:szCs w:val="20"/>
        </w:rPr>
        <w:t>від 19.09.24р.</w:t>
      </w:r>
    </w:p>
    <w:p w:rsidR="005106CE" w:rsidRPr="00834A67" w:rsidRDefault="005106CE" w:rsidP="005106CE">
      <w:pPr>
        <w:spacing w:after="0" w:line="240" w:lineRule="auto"/>
        <w:jc w:val="center"/>
        <w:rPr>
          <w:rFonts w:ascii="Times New Roman" w:eastAsia="Calibri" w:hAnsi="Times New Roman" w:cs="Times New Roman"/>
          <w:sz w:val="24"/>
          <w:szCs w:val="24"/>
        </w:rPr>
      </w:pPr>
    </w:p>
    <w:tbl>
      <w:tblPr>
        <w:tblW w:w="10349" w:type="dxa"/>
        <w:tblInd w:w="-34" w:type="dxa"/>
        <w:tblLook w:val="04A0"/>
      </w:tblPr>
      <w:tblGrid>
        <w:gridCol w:w="4009"/>
        <w:gridCol w:w="1611"/>
        <w:gridCol w:w="4729"/>
      </w:tblGrid>
      <w:tr w:rsidR="005106CE" w:rsidRPr="00834A67" w:rsidTr="00963856">
        <w:trPr>
          <w:trHeight w:val="330"/>
        </w:trPr>
        <w:tc>
          <w:tcPr>
            <w:tcW w:w="10349" w:type="dxa"/>
            <w:gridSpan w:val="3"/>
            <w:vMerge w:val="restart"/>
            <w:tcBorders>
              <w:top w:val="nil"/>
              <w:left w:val="nil"/>
              <w:bottom w:val="single" w:sz="4" w:space="0" w:color="000000"/>
              <w:right w:val="nil"/>
            </w:tcBorders>
            <w:shd w:val="clear" w:color="auto" w:fill="auto"/>
            <w:vAlign w:val="center"/>
            <w:hideMark/>
          </w:tcPr>
          <w:p w:rsidR="005106CE" w:rsidRPr="00834A67" w:rsidRDefault="005106CE" w:rsidP="009C3B6A">
            <w:pPr>
              <w:spacing w:after="0" w:line="240" w:lineRule="auto"/>
              <w:jc w:val="center"/>
              <w:rPr>
                <w:rFonts w:ascii="Times New Roman" w:eastAsia="Times New Roman" w:hAnsi="Times New Roman" w:cs="Times New Roman"/>
                <w:b/>
                <w:bCs/>
                <w:color w:val="000000"/>
                <w:sz w:val="24"/>
                <w:szCs w:val="24"/>
                <w:lang w:eastAsia="uk-UA"/>
              </w:rPr>
            </w:pPr>
            <w:r w:rsidRPr="00834A67">
              <w:rPr>
                <w:rFonts w:ascii="Times New Roman" w:eastAsia="Times New Roman" w:hAnsi="Times New Roman" w:cs="Times New Roman"/>
                <w:b/>
                <w:bCs/>
                <w:color w:val="000000"/>
                <w:sz w:val="24"/>
                <w:szCs w:val="24"/>
                <w:lang w:eastAsia="uk-UA"/>
              </w:rPr>
              <w:t>Норми споживання послуги з постачання теплової енергії на 1м</w:t>
            </w:r>
            <w:r w:rsidRPr="00834A67">
              <w:rPr>
                <w:rFonts w:ascii="Times New Roman" w:eastAsia="Times New Roman" w:hAnsi="Times New Roman" w:cs="Times New Roman"/>
                <w:b/>
                <w:bCs/>
                <w:color w:val="000000"/>
                <w:sz w:val="24"/>
                <w:szCs w:val="24"/>
                <w:vertAlign w:val="superscript"/>
                <w:lang w:eastAsia="uk-UA"/>
              </w:rPr>
              <w:t xml:space="preserve">2 </w:t>
            </w:r>
            <w:r w:rsidRPr="00834A67">
              <w:rPr>
                <w:rFonts w:ascii="Times New Roman" w:eastAsia="Times New Roman" w:hAnsi="Times New Roman" w:cs="Times New Roman"/>
                <w:b/>
                <w:bCs/>
                <w:color w:val="000000"/>
                <w:sz w:val="24"/>
                <w:szCs w:val="24"/>
                <w:lang w:eastAsia="uk-UA"/>
              </w:rPr>
              <w:t>у рік для житлових будинків м. Новий Розділ без приладів комерційного обліку теплової енергії</w:t>
            </w:r>
          </w:p>
        </w:tc>
      </w:tr>
      <w:tr w:rsidR="005106CE" w:rsidRPr="00834A67" w:rsidTr="00963856">
        <w:trPr>
          <w:trHeight w:val="330"/>
        </w:trPr>
        <w:tc>
          <w:tcPr>
            <w:tcW w:w="10349" w:type="dxa"/>
            <w:gridSpan w:val="3"/>
            <w:vMerge/>
            <w:tcBorders>
              <w:top w:val="nil"/>
              <w:left w:val="nil"/>
              <w:bottom w:val="single" w:sz="4" w:space="0" w:color="000000"/>
              <w:right w:val="nil"/>
            </w:tcBorders>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sz w:val="24"/>
                <w:szCs w:val="24"/>
                <w:lang w:eastAsia="uk-UA"/>
              </w:rPr>
            </w:pPr>
          </w:p>
        </w:tc>
      </w:tr>
      <w:tr w:rsidR="005106CE" w:rsidRPr="00834A67" w:rsidTr="00963856">
        <w:trPr>
          <w:trHeight w:val="685"/>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Адреса будівлі</w:t>
            </w:r>
          </w:p>
        </w:tc>
        <w:tc>
          <w:tcPr>
            <w:tcW w:w="1611" w:type="dxa"/>
            <w:tcBorders>
              <w:top w:val="nil"/>
              <w:left w:val="nil"/>
              <w:bottom w:val="single" w:sz="4" w:space="0" w:color="auto"/>
              <w:right w:val="single" w:sz="4" w:space="0" w:color="auto"/>
            </w:tcBorders>
            <w:shd w:val="clear" w:color="auto" w:fill="auto"/>
            <w:vAlign w:val="center"/>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Кількість поверхів</w:t>
            </w:r>
          </w:p>
        </w:tc>
        <w:tc>
          <w:tcPr>
            <w:tcW w:w="4729" w:type="dxa"/>
            <w:tcBorders>
              <w:top w:val="nil"/>
              <w:left w:val="nil"/>
              <w:bottom w:val="single" w:sz="4" w:space="0" w:color="auto"/>
              <w:right w:val="single" w:sz="4" w:space="0" w:color="auto"/>
            </w:tcBorders>
            <w:shd w:val="clear" w:color="auto" w:fill="auto"/>
            <w:vAlign w:val="center"/>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Питома норма на м2 планова на 2024-2025 рік</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бульв. Олександра Довженка, 10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бульв. Олександра Довженка, 12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бульв. Олександра Довженка, 14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бульв. Олександра Довженка, 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бульв. Олександра Довженка, 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0,074181</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бульв. Олександра Довженка, 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бульв. Олександра Довженка, 8</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Андрея Шептицького, 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Андрея Шептицького, 11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7</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Андрея Шептицького, 11а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вул. Андрея Шептицького, 15а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0,075696</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Андрея Шептицького, 1а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Андрея Шептицького, 1б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вул. Андрея Шептицького,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7</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0,072082</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Андрея Шептицького, 3а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Андрея Шептицького, 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Василя Стуса, 10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7</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Василя Стуса, 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Василя Стуса, 2а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Василя Стуса, 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Василя Стуса, 4а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Василя Стуса, 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Василя Стуса, 8</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7</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11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13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15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17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19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21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23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25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27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29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31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33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Володимира Винниченка, 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Дмитра Яворницького,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Дмитра Яворницького, 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lastRenderedPageBreak/>
              <w:t>вул. Дмитра Яворницького, 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Дмитра Яворницького, 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Мазепи, 10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Мазепи,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Мазепи, 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Мазепи, 8</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Мазепи, 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Франка, 12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Франка, 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Франка, 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Івана Франка, 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11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13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15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17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19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21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вул. Лесі Українки, 21 корпус № 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0,072667</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23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0,111282</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23а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25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25а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27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Лесі Українки, 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13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13а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15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15а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Маркіяна Шашкевича, 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20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25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27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29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30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31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32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34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35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36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39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41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45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Михайла Грушевського, 47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Петра Сагайдачного, 17а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вул. Січових Стрільців, 16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0,117326</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lastRenderedPageBreak/>
              <w:t>вул. Січових Стрільців, 17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0,117326</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11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0,115763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13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0,115763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14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3а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3б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7а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Степана Бандери, 7б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Тараса Шевченка, 11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Тараса Шевченка,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Тараса Шевченка, 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Тараса Шевченка, 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2</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0,260653</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12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14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вул. Чорновола, 14а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b/>
                <w:bCs/>
                <w:color w:val="000000"/>
                <w:lang w:eastAsia="uk-UA"/>
              </w:rPr>
            </w:pPr>
            <w:r w:rsidRPr="00834A67">
              <w:rPr>
                <w:rFonts w:ascii="Times New Roman" w:eastAsia="Times New Roman" w:hAnsi="Times New Roman" w:cs="Times New Roman"/>
                <w:b/>
                <w:bCs/>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0,077208</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16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16а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18</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18а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20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22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22а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3а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вул. Чорновола, 7 корпус № 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11а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11б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17а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18</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18а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19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20а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22а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lastRenderedPageBreak/>
              <w:t>просп. Тараса Шевченка, 24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26а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28</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28а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29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31а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32а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33</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33а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36</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36а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37</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38</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38а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38б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39а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39б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3</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40</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40а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40б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41</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41а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5</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42</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44</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9</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0,102319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5</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5а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5б</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7а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9</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r w:rsidR="005106CE" w:rsidRPr="00834A67" w:rsidTr="00963856">
        <w:trPr>
          <w:trHeight w:val="300"/>
        </w:trPr>
        <w:tc>
          <w:tcPr>
            <w:tcW w:w="4009" w:type="dxa"/>
            <w:tcBorders>
              <w:top w:val="nil"/>
              <w:left w:val="single" w:sz="4" w:space="0" w:color="auto"/>
              <w:bottom w:val="single" w:sz="4" w:space="0" w:color="auto"/>
              <w:right w:val="single" w:sz="4" w:space="0" w:color="auto"/>
            </w:tcBorders>
            <w:shd w:val="clear" w:color="auto" w:fill="auto"/>
            <w:noWrap/>
            <w:vAlign w:val="center"/>
            <w:hideMark/>
          </w:tcPr>
          <w:p w:rsidR="005106CE" w:rsidRPr="00834A67" w:rsidRDefault="005106CE" w:rsidP="009C3B6A">
            <w:pPr>
              <w:spacing w:after="0" w:line="240" w:lineRule="auto"/>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просп. Тараса Шевченка, 9а</w:t>
            </w:r>
          </w:p>
        </w:tc>
        <w:tc>
          <w:tcPr>
            <w:tcW w:w="1611"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4</w:t>
            </w:r>
          </w:p>
        </w:tc>
        <w:tc>
          <w:tcPr>
            <w:tcW w:w="4729" w:type="dxa"/>
            <w:tcBorders>
              <w:top w:val="nil"/>
              <w:left w:val="nil"/>
              <w:bottom w:val="single" w:sz="4" w:space="0" w:color="auto"/>
              <w:right w:val="single" w:sz="4" w:space="0" w:color="auto"/>
            </w:tcBorders>
            <w:shd w:val="clear" w:color="auto" w:fill="auto"/>
            <w:noWrap/>
            <w:vAlign w:val="bottom"/>
            <w:hideMark/>
          </w:tcPr>
          <w:p w:rsidR="005106CE" w:rsidRPr="00834A67" w:rsidRDefault="005106CE" w:rsidP="009C3B6A">
            <w:pPr>
              <w:spacing w:after="0" w:line="240" w:lineRule="auto"/>
              <w:jc w:val="center"/>
              <w:rPr>
                <w:rFonts w:ascii="Times New Roman" w:eastAsia="Times New Roman" w:hAnsi="Times New Roman" w:cs="Times New Roman"/>
                <w:color w:val="000000"/>
                <w:lang w:eastAsia="uk-UA"/>
              </w:rPr>
            </w:pPr>
            <w:r w:rsidRPr="00834A67">
              <w:rPr>
                <w:rFonts w:ascii="Times New Roman" w:eastAsia="Times New Roman" w:hAnsi="Times New Roman" w:cs="Times New Roman"/>
                <w:color w:val="000000"/>
                <w:lang w:eastAsia="uk-UA"/>
              </w:rPr>
              <w:t>0,152359</w:t>
            </w:r>
          </w:p>
        </w:tc>
      </w:tr>
    </w:tbl>
    <w:p w:rsidR="005106CE" w:rsidRPr="00834A67" w:rsidRDefault="005106CE" w:rsidP="005106CE">
      <w:pPr>
        <w:spacing w:after="0" w:line="240" w:lineRule="auto"/>
        <w:jc w:val="center"/>
        <w:rPr>
          <w:rFonts w:ascii="Times New Roman" w:eastAsia="Calibri" w:hAnsi="Times New Roman" w:cs="Times New Roman"/>
          <w:sz w:val="24"/>
          <w:szCs w:val="24"/>
        </w:rPr>
      </w:pPr>
    </w:p>
    <w:p w:rsidR="005106CE" w:rsidRPr="00590B2D" w:rsidRDefault="005106CE" w:rsidP="005106CE">
      <w:pPr>
        <w:shd w:val="clear" w:color="auto" w:fill="FFFFFF"/>
        <w:spacing w:after="0" w:line="240" w:lineRule="auto"/>
        <w:jc w:val="both"/>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Керуючий спра</w:t>
      </w:r>
      <w:r w:rsidRPr="00834A67">
        <w:rPr>
          <w:rFonts w:ascii="Times New Roman" w:eastAsia="Times New Roman" w:hAnsi="Times New Roman" w:cs="Times New Roman"/>
          <w:sz w:val="24"/>
          <w:szCs w:val="24"/>
          <w:lang w:eastAsia="ru-RU"/>
        </w:rPr>
        <w:t>вами виконавчого комітету</w:t>
      </w:r>
      <w:r w:rsidRPr="00834A67">
        <w:rPr>
          <w:rFonts w:ascii="Times New Roman" w:eastAsia="Times New Roman" w:hAnsi="Times New Roman" w:cs="Times New Roman"/>
          <w:sz w:val="24"/>
          <w:szCs w:val="24"/>
          <w:lang w:eastAsia="ru-RU"/>
        </w:rPr>
        <w:tab/>
      </w:r>
      <w:r w:rsidRPr="00834A67">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Анатолій МЕЛЬНІКОВ</w:t>
      </w:r>
    </w:p>
    <w:p w:rsidR="005106CE" w:rsidRPr="00834A67" w:rsidRDefault="005106CE" w:rsidP="005106CE">
      <w:pPr>
        <w:spacing w:after="0" w:line="240" w:lineRule="auto"/>
        <w:jc w:val="center"/>
        <w:rPr>
          <w:rFonts w:ascii="Times New Roman" w:eastAsia="Calibri" w:hAnsi="Times New Roman" w:cs="Times New Roman"/>
          <w:sz w:val="24"/>
          <w:szCs w:val="24"/>
        </w:rPr>
      </w:pPr>
    </w:p>
    <w:p w:rsidR="005106CE" w:rsidRDefault="005106CE" w:rsidP="005106CE">
      <w:pPr>
        <w:spacing w:after="0" w:line="240" w:lineRule="auto"/>
        <w:jc w:val="center"/>
        <w:rPr>
          <w:rFonts w:ascii="Times New Roman" w:eastAsia="Calibri" w:hAnsi="Times New Roman" w:cs="Times New Roman"/>
          <w:sz w:val="24"/>
          <w:szCs w:val="24"/>
        </w:rPr>
      </w:pPr>
    </w:p>
    <w:p w:rsidR="00963856" w:rsidRDefault="00963856" w:rsidP="005106CE">
      <w:pPr>
        <w:spacing w:after="0" w:line="240" w:lineRule="auto"/>
        <w:jc w:val="center"/>
        <w:rPr>
          <w:rFonts w:ascii="Times New Roman" w:eastAsia="Calibri" w:hAnsi="Times New Roman" w:cs="Times New Roman"/>
          <w:sz w:val="24"/>
          <w:szCs w:val="24"/>
        </w:rPr>
      </w:pPr>
    </w:p>
    <w:p w:rsidR="00963856" w:rsidRDefault="00963856" w:rsidP="005106CE">
      <w:pPr>
        <w:spacing w:after="0" w:line="240" w:lineRule="auto"/>
        <w:jc w:val="center"/>
        <w:rPr>
          <w:rFonts w:ascii="Times New Roman" w:eastAsia="Calibri" w:hAnsi="Times New Roman" w:cs="Times New Roman"/>
          <w:sz w:val="24"/>
          <w:szCs w:val="24"/>
        </w:rPr>
      </w:pPr>
    </w:p>
    <w:p w:rsidR="00963856" w:rsidRDefault="00963856" w:rsidP="005106CE">
      <w:pPr>
        <w:spacing w:after="0" w:line="240" w:lineRule="auto"/>
        <w:jc w:val="center"/>
        <w:rPr>
          <w:rFonts w:ascii="Times New Roman" w:eastAsia="Calibri" w:hAnsi="Times New Roman" w:cs="Times New Roman"/>
          <w:sz w:val="24"/>
          <w:szCs w:val="24"/>
        </w:rPr>
      </w:pPr>
    </w:p>
    <w:p w:rsidR="00963856" w:rsidRDefault="00963856" w:rsidP="005106CE">
      <w:pPr>
        <w:spacing w:after="0" w:line="240" w:lineRule="auto"/>
        <w:jc w:val="center"/>
        <w:rPr>
          <w:rFonts w:ascii="Times New Roman" w:eastAsia="Calibri" w:hAnsi="Times New Roman" w:cs="Times New Roman"/>
          <w:sz w:val="24"/>
          <w:szCs w:val="24"/>
        </w:rPr>
      </w:pPr>
    </w:p>
    <w:p w:rsidR="00963856" w:rsidRDefault="00963856" w:rsidP="005106CE">
      <w:pPr>
        <w:spacing w:after="0" w:line="240" w:lineRule="auto"/>
        <w:jc w:val="center"/>
        <w:rPr>
          <w:rFonts w:ascii="Times New Roman" w:eastAsia="Calibri" w:hAnsi="Times New Roman" w:cs="Times New Roman"/>
          <w:sz w:val="24"/>
          <w:szCs w:val="24"/>
        </w:rPr>
      </w:pPr>
    </w:p>
    <w:p w:rsidR="00611B52" w:rsidRDefault="00611B52" w:rsidP="005106CE">
      <w:pPr>
        <w:spacing w:after="0" w:line="240" w:lineRule="auto"/>
        <w:jc w:val="center"/>
        <w:rPr>
          <w:rFonts w:ascii="Times New Roman" w:eastAsia="Calibri" w:hAnsi="Times New Roman" w:cs="Times New Roman"/>
          <w:sz w:val="24"/>
          <w:szCs w:val="24"/>
        </w:rPr>
      </w:pPr>
    </w:p>
    <w:p w:rsidR="00611B52" w:rsidRDefault="00611B52" w:rsidP="005106CE">
      <w:pPr>
        <w:spacing w:after="0" w:line="240" w:lineRule="auto"/>
        <w:jc w:val="center"/>
        <w:rPr>
          <w:rFonts w:ascii="Times New Roman" w:eastAsia="Calibri" w:hAnsi="Times New Roman" w:cs="Times New Roman"/>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333</w:t>
      </w:r>
    </w:p>
    <w:p w:rsidR="00C47AFD" w:rsidRPr="00590B2D" w:rsidRDefault="00C47AFD" w:rsidP="00C47AFD">
      <w:pPr>
        <w:spacing w:after="0" w:line="240" w:lineRule="auto"/>
        <w:rPr>
          <w:rFonts w:ascii="Times New Roman" w:eastAsia="Times New Roman" w:hAnsi="Times New Roman" w:cs="Times New Roman"/>
          <w:color w:val="000000"/>
          <w:sz w:val="24"/>
          <w:szCs w:val="24"/>
          <w:lang w:eastAsia="ru-RU"/>
        </w:rPr>
      </w:pPr>
    </w:p>
    <w:p w:rsidR="00C47AFD" w:rsidRDefault="00C47AFD" w:rsidP="00C47AFD">
      <w:pPr>
        <w:tabs>
          <w:tab w:val="left" w:pos="3627"/>
        </w:tabs>
        <w:spacing w:after="0" w:line="240" w:lineRule="auto"/>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 xml:space="preserve">Про погодження річного плану  </w:t>
      </w:r>
      <w:r>
        <w:rPr>
          <w:rFonts w:ascii="Times New Roman" w:eastAsia="Times New Roman" w:hAnsi="Times New Roman" w:cs="Times New Roman"/>
          <w:sz w:val="24"/>
          <w:szCs w:val="24"/>
          <w:lang w:eastAsia="ru-RU"/>
        </w:rPr>
        <w:t xml:space="preserve"> </w:t>
      </w:r>
      <w:r w:rsidRPr="00590B2D">
        <w:rPr>
          <w:rFonts w:ascii="Times New Roman" w:eastAsia="Times New Roman" w:hAnsi="Times New Roman" w:cs="Times New Roman"/>
          <w:sz w:val="24"/>
          <w:szCs w:val="24"/>
          <w:lang w:eastAsia="ru-RU"/>
        </w:rPr>
        <w:t xml:space="preserve">виробництва, </w:t>
      </w:r>
    </w:p>
    <w:p w:rsidR="00C47AFD" w:rsidRDefault="00C47AFD" w:rsidP="00C47AFD">
      <w:pPr>
        <w:tabs>
          <w:tab w:val="left" w:pos="3627"/>
        </w:tabs>
        <w:spacing w:after="0" w:line="240" w:lineRule="auto"/>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 xml:space="preserve">транспортування </w:t>
      </w:r>
      <w:r>
        <w:rPr>
          <w:rFonts w:ascii="Times New Roman" w:eastAsia="Times New Roman" w:hAnsi="Times New Roman" w:cs="Times New Roman"/>
          <w:sz w:val="24"/>
          <w:szCs w:val="24"/>
          <w:lang w:eastAsia="ru-RU"/>
        </w:rPr>
        <w:t xml:space="preserve"> </w:t>
      </w:r>
      <w:r w:rsidRPr="00590B2D">
        <w:rPr>
          <w:rFonts w:ascii="Times New Roman" w:eastAsia="Times New Roman" w:hAnsi="Times New Roman" w:cs="Times New Roman"/>
          <w:sz w:val="24"/>
          <w:szCs w:val="24"/>
          <w:lang w:eastAsia="ru-RU"/>
        </w:rPr>
        <w:t>та постачання теплової енергії</w:t>
      </w:r>
      <w:r>
        <w:rPr>
          <w:rFonts w:ascii="Times New Roman" w:eastAsia="Times New Roman" w:hAnsi="Times New Roman" w:cs="Times New Roman"/>
          <w:sz w:val="24"/>
          <w:szCs w:val="24"/>
          <w:lang w:eastAsia="ru-RU"/>
        </w:rPr>
        <w:t xml:space="preserve"> </w:t>
      </w:r>
    </w:p>
    <w:p w:rsidR="00C47AFD" w:rsidRPr="00590B2D" w:rsidRDefault="00C47AFD" w:rsidP="00C47AFD">
      <w:pPr>
        <w:tabs>
          <w:tab w:val="left" w:pos="3627"/>
        </w:tabs>
        <w:spacing w:after="0" w:line="240" w:lineRule="auto"/>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ТОВ «Нафтогаз  Тепло»  в м. Новий Розділ на 2024р.</w:t>
      </w:r>
    </w:p>
    <w:p w:rsidR="00C47AFD" w:rsidRPr="00590B2D" w:rsidRDefault="00C47AFD" w:rsidP="00C47AFD">
      <w:pPr>
        <w:tabs>
          <w:tab w:val="left" w:pos="3627"/>
        </w:tabs>
        <w:spacing w:after="0" w:line="240" w:lineRule="auto"/>
        <w:rPr>
          <w:rFonts w:ascii="Times New Roman" w:eastAsia="Times New Roman" w:hAnsi="Times New Roman" w:cs="Times New Roman"/>
          <w:sz w:val="24"/>
          <w:szCs w:val="24"/>
          <w:lang w:eastAsia="ru-RU"/>
        </w:rPr>
      </w:pPr>
    </w:p>
    <w:p w:rsidR="00C47AFD" w:rsidRPr="00590B2D" w:rsidRDefault="00C47AFD" w:rsidP="00C47AFD">
      <w:pPr>
        <w:tabs>
          <w:tab w:val="left" w:pos="567"/>
        </w:tabs>
        <w:spacing w:after="0" w:line="240" w:lineRule="auto"/>
        <w:jc w:val="both"/>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ab/>
        <w:t xml:space="preserve">    Розглянувши  подані  документи щодо встановлення тарифу на теплову енергію та послуги з постачання теплової енергії  директором Філії «Новороздільської ТЕЦ» ТОВ «Нафтогаз Тепло» Г. Гриціва, відповідно до  </w:t>
      </w:r>
      <w:r w:rsidRPr="00590B2D">
        <w:rPr>
          <w:rFonts w:ascii="Times New Roman" w:eastAsia="Calibri" w:hAnsi="Times New Roman" w:cs="Times New Roman"/>
          <w:bCs/>
          <w:color w:val="000000"/>
          <w:sz w:val="24"/>
          <w:szCs w:val="24"/>
          <w:shd w:val="clear" w:color="auto" w:fill="FFFFFF"/>
        </w:rPr>
        <w:t>Порядку розгляду органами місцевого самоврядування розрахунків тарифів на теплову енергію, її виробництво, транспортування та постачання, а також розрахунків тарифів на комунальні послуги, поданих для їх встановлення, затверджених наказом №239 від12.09.2018р. Міністерства регіонального розвитку, будівництва та ЖКГ України</w:t>
      </w:r>
      <w:r w:rsidRPr="00590B2D">
        <w:rPr>
          <w:rFonts w:ascii="Times New Roman" w:eastAsia="Calibri" w:hAnsi="Times New Roman" w:cs="Times New Roman"/>
          <w:sz w:val="24"/>
          <w:szCs w:val="24"/>
        </w:rPr>
        <w:t xml:space="preserve"> та</w:t>
      </w:r>
      <w:r w:rsidRPr="00590B2D">
        <w:rPr>
          <w:rFonts w:ascii="Times New Roman" w:eastAsia="Times New Roman" w:hAnsi="Times New Roman" w:cs="Times New Roman"/>
          <w:sz w:val="24"/>
          <w:szCs w:val="24"/>
          <w:lang w:eastAsia="ru-RU"/>
        </w:rPr>
        <w:t xml:space="preserve"> ст.27 Закону України “Про місцеве самоврядування в Україні”, виконавчий комітет Новороздільської міської ради</w:t>
      </w:r>
    </w:p>
    <w:p w:rsidR="00C47AFD" w:rsidRPr="00590B2D" w:rsidRDefault="00C47AFD" w:rsidP="00C47AFD">
      <w:pPr>
        <w:tabs>
          <w:tab w:val="left" w:pos="3627"/>
        </w:tabs>
        <w:spacing w:after="0" w:line="240" w:lineRule="auto"/>
        <w:rPr>
          <w:rFonts w:ascii="Times New Roman" w:eastAsia="Times New Roman" w:hAnsi="Times New Roman" w:cs="Times New Roman"/>
          <w:sz w:val="24"/>
          <w:szCs w:val="24"/>
          <w:lang w:eastAsia="ru-RU"/>
        </w:rPr>
      </w:pPr>
    </w:p>
    <w:p w:rsidR="00C47AFD" w:rsidRPr="00590B2D" w:rsidRDefault="00C47AFD" w:rsidP="00C47AFD">
      <w:pPr>
        <w:tabs>
          <w:tab w:val="left" w:pos="3627"/>
        </w:tabs>
        <w:spacing w:after="0" w:line="240" w:lineRule="auto"/>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ВИРІШИВ:</w:t>
      </w:r>
    </w:p>
    <w:p w:rsidR="00C47AFD" w:rsidRPr="00590B2D" w:rsidRDefault="00C47AFD" w:rsidP="00C47AFD">
      <w:pPr>
        <w:tabs>
          <w:tab w:val="left" w:pos="3627"/>
        </w:tabs>
        <w:spacing w:after="0" w:line="240" w:lineRule="auto"/>
        <w:rPr>
          <w:rFonts w:ascii="Times New Roman" w:eastAsia="Times New Roman" w:hAnsi="Times New Roman" w:cs="Times New Roman"/>
          <w:sz w:val="24"/>
          <w:szCs w:val="24"/>
          <w:lang w:eastAsia="ru-RU"/>
        </w:rPr>
      </w:pPr>
    </w:p>
    <w:p w:rsidR="00C47AFD" w:rsidRPr="00590B2D" w:rsidRDefault="00C47AFD" w:rsidP="00C47AFD">
      <w:pPr>
        <w:tabs>
          <w:tab w:val="left" w:pos="1418"/>
        </w:tabs>
        <w:spacing w:after="0" w:line="240" w:lineRule="auto"/>
        <w:ind w:firstLine="567"/>
        <w:contextualSpacing/>
        <w:jc w:val="both"/>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1. Погодити річний план  виробництва, транспортування та постачання теплової енергії на  2024р в м. Новий Розділ, що додається.</w:t>
      </w:r>
    </w:p>
    <w:p w:rsidR="00C47AFD" w:rsidRPr="00590B2D" w:rsidRDefault="00C47AFD" w:rsidP="00C47AFD">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2. Контроль за виконанням рішення покласти на першого заступника міського голови Гулія М. М.</w:t>
      </w:r>
    </w:p>
    <w:p w:rsidR="00C47AFD" w:rsidRDefault="00C47AFD" w:rsidP="00C47AFD">
      <w:pPr>
        <w:shd w:val="clear" w:color="auto" w:fill="FFFFFF"/>
        <w:spacing w:after="0" w:line="240" w:lineRule="auto"/>
        <w:jc w:val="both"/>
        <w:rPr>
          <w:rFonts w:ascii="Times New Roman" w:eastAsia="Times New Roman" w:hAnsi="Times New Roman" w:cs="Times New Roman"/>
          <w:sz w:val="24"/>
          <w:szCs w:val="24"/>
          <w:lang w:eastAsia="ru-RU"/>
        </w:rPr>
      </w:pPr>
    </w:p>
    <w:p w:rsidR="005370B6" w:rsidRPr="00590B2D" w:rsidRDefault="005370B6" w:rsidP="00C47AFD">
      <w:pPr>
        <w:shd w:val="clear" w:color="auto" w:fill="FFFFFF"/>
        <w:spacing w:after="0" w:line="240" w:lineRule="auto"/>
        <w:jc w:val="both"/>
        <w:rPr>
          <w:rFonts w:ascii="Times New Roman" w:eastAsia="Times New Roman" w:hAnsi="Times New Roman" w:cs="Times New Roman"/>
          <w:sz w:val="24"/>
          <w:szCs w:val="24"/>
          <w:lang w:eastAsia="ru-RU"/>
        </w:rPr>
      </w:pPr>
    </w:p>
    <w:p w:rsidR="00C47AFD" w:rsidRPr="00590B2D" w:rsidRDefault="00C47AFD" w:rsidP="00C47AFD">
      <w:pPr>
        <w:shd w:val="clear" w:color="auto" w:fill="FFFFFF"/>
        <w:spacing w:after="0" w:line="240" w:lineRule="auto"/>
        <w:jc w:val="both"/>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МІСЬКИЙ  ГОЛОВА</w:t>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t>Ярина ЯЦЕНКО</w:t>
      </w:r>
    </w:p>
    <w:p w:rsidR="00C47AFD" w:rsidRPr="00590B2D" w:rsidRDefault="00C47AFD" w:rsidP="00C47AFD">
      <w:pPr>
        <w:shd w:val="clear" w:color="auto" w:fill="FFFFFF"/>
        <w:spacing w:after="0" w:line="240" w:lineRule="auto"/>
        <w:jc w:val="both"/>
        <w:rPr>
          <w:rFonts w:ascii="Times New Roman" w:eastAsia="Times New Roman" w:hAnsi="Times New Roman" w:cs="Times New Roman"/>
          <w:sz w:val="24"/>
          <w:szCs w:val="24"/>
          <w:lang w:eastAsia="ru-RU"/>
        </w:rPr>
      </w:pPr>
    </w:p>
    <w:p w:rsidR="00C47AFD" w:rsidRPr="00590B2D" w:rsidRDefault="00C47AFD" w:rsidP="00C47AFD">
      <w:pPr>
        <w:shd w:val="clear" w:color="auto" w:fill="FFFFFF"/>
        <w:spacing w:after="0" w:line="240" w:lineRule="auto"/>
        <w:jc w:val="both"/>
        <w:rPr>
          <w:rFonts w:ascii="Times New Roman" w:eastAsia="Times New Roman" w:hAnsi="Times New Roman" w:cs="Times New Roman"/>
          <w:sz w:val="26"/>
          <w:szCs w:val="26"/>
          <w:lang w:eastAsia="ru-RU"/>
        </w:rPr>
        <w:sectPr w:rsidR="00C47AFD" w:rsidRPr="00590B2D" w:rsidSect="00BD31C2">
          <w:pgSz w:w="11906" w:h="16838"/>
          <w:pgMar w:top="850" w:right="850" w:bottom="850" w:left="1417" w:header="708" w:footer="708" w:gutter="0"/>
          <w:cols w:space="708"/>
          <w:docGrid w:linePitch="360"/>
        </w:sectPr>
      </w:pPr>
    </w:p>
    <w:p w:rsidR="00C47AFD" w:rsidRPr="00590B2D" w:rsidRDefault="00C47AFD" w:rsidP="00C47AFD">
      <w:pPr>
        <w:shd w:val="clear" w:color="auto" w:fill="FFFFFF"/>
        <w:spacing w:after="0" w:line="240" w:lineRule="auto"/>
        <w:jc w:val="right"/>
        <w:rPr>
          <w:rFonts w:ascii="Times New Roman" w:eastAsia="Times New Roman" w:hAnsi="Times New Roman" w:cs="Times New Roman"/>
          <w:lang w:eastAsia="ru-RU"/>
        </w:rPr>
      </w:pPr>
      <w:r w:rsidRPr="00590B2D">
        <w:rPr>
          <w:rFonts w:ascii="Times New Roman" w:eastAsia="Times New Roman" w:hAnsi="Times New Roman" w:cs="Times New Roman"/>
          <w:lang w:eastAsia="ru-RU"/>
        </w:rPr>
        <w:lastRenderedPageBreak/>
        <w:t>Додаток</w:t>
      </w:r>
    </w:p>
    <w:p w:rsidR="00C47AFD" w:rsidRPr="00590B2D" w:rsidRDefault="00C47AFD" w:rsidP="00C47AFD">
      <w:pPr>
        <w:shd w:val="clear" w:color="auto" w:fill="FFFFFF"/>
        <w:spacing w:after="0" w:line="240" w:lineRule="auto"/>
        <w:jc w:val="right"/>
        <w:rPr>
          <w:rFonts w:ascii="Times New Roman" w:eastAsia="Times New Roman" w:hAnsi="Times New Roman" w:cs="Times New Roman"/>
          <w:lang w:eastAsia="ru-RU"/>
        </w:rPr>
      </w:pPr>
      <w:r w:rsidRPr="00590B2D">
        <w:rPr>
          <w:rFonts w:ascii="Times New Roman" w:eastAsia="Times New Roman" w:hAnsi="Times New Roman" w:cs="Times New Roman"/>
          <w:lang w:eastAsia="ru-RU"/>
        </w:rPr>
        <w:t>до рішення виконкому</w:t>
      </w:r>
    </w:p>
    <w:p w:rsidR="00C47AFD" w:rsidRPr="00590B2D" w:rsidRDefault="005370B6" w:rsidP="00C47AFD">
      <w:pPr>
        <w:shd w:val="clear" w:color="auto" w:fill="FFFFFF"/>
        <w:spacing w:after="0" w:line="240" w:lineRule="auto"/>
        <w:jc w:val="right"/>
        <w:rPr>
          <w:rFonts w:ascii="Times New Roman" w:eastAsia="Times New Roman" w:hAnsi="Times New Roman" w:cs="Times New Roman"/>
          <w:sz w:val="26"/>
          <w:szCs w:val="26"/>
          <w:lang w:eastAsia="ru-RU"/>
        </w:rPr>
      </w:pPr>
      <w:r>
        <w:rPr>
          <w:rFonts w:ascii="Times New Roman" w:eastAsia="Times New Roman" w:hAnsi="Times New Roman" w:cs="Times New Roman"/>
          <w:lang w:eastAsia="ru-RU"/>
        </w:rPr>
        <w:t xml:space="preserve">№ 333 </w:t>
      </w:r>
      <w:r w:rsidR="00C47AFD" w:rsidRPr="00590B2D">
        <w:rPr>
          <w:rFonts w:ascii="Times New Roman" w:eastAsia="Times New Roman" w:hAnsi="Times New Roman" w:cs="Times New Roman"/>
          <w:lang w:eastAsia="ru-RU"/>
        </w:rPr>
        <w:t>від 19.09.24р</w:t>
      </w:r>
      <w:r w:rsidR="00C47AFD" w:rsidRPr="00590B2D">
        <w:rPr>
          <w:rFonts w:ascii="Times New Roman" w:eastAsia="Times New Roman" w:hAnsi="Times New Roman" w:cs="Times New Roman"/>
          <w:sz w:val="26"/>
          <w:szCs w:val="26"/>
          <w:lang w:eastAsia="ru-RU"/>
        </w:rPr>
        <w:t>.</w:t>
      </w:r>
    </w:p>
    <w:tbl>
      <w:tblPr>
        <w:tblW w:w="15773" w:type="dxa"/>
        <w:tblInd w:w="91" w:type="dxa"/>
        <w:tblLayout w:type="fixed"/>
        <w:tblLook w:val="04A0"/>
      </w:tblPr>
      <w:tblGrid>
        <w:gridCol w:w="616"/>
        <w:gridCol w:w="2236"/>
        <w:gridCol w:w="851"/>
        <w:gridCol w:w="850"/>
        <w:gridCol w:w="857"/>
        <w:gridCol w:w="880"/>
        <w:gridCol w:w="783"/>
        <w:gridCol w:w="768"/>
        <w:gridCol w:w="709"/>
        <w:gridCol w:w="850"/>
        <w:gridCol w:w="709"/>
        <w:gridCol w:w="850"/>
        <w:gridCol w:w="709"/>
        <w:gridCol w:w="851"/>
        <w:gridCol w:w="681"/>
        <w:gridCol w:w="810"/>
        <w:gridCol w:w="863"/>
        <w:gridCol w:w="900"/>
      </w:tblGrid>
      <w:tr w:rsidR="00C47AFD" w:rsidRPr="00590B2D" w:rsidTr="009C3B6A">
        <w:trPr>
          <w:trHeight w:val="255"/>
        </w:trPr>
        <w:tc>
          <w:tcPr>
            <w:tcW w:w="61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223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7"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8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83"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68"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68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1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63"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90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r>
      <w:tr w:rsidR="00C47AFD" w:rsidRPr="00590B2D" w:rsidTr="009C3B6A">
        <w:trPr>
          <w:trHeight w:val="480"/>
        </w:trPr>
        <w:tc>
          <w:tcPr>
            <w:tcW w:w="61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14257" w:type="dxa"/>
            <w:gridSpan w:val="16"/>
            <w:tcBorders>
              <w:top w:val="nil"/>
              <w:left w:val="nil"/>
              <w:bottom w:val="nil"/>
              <w:right w:val="nil"/>
            </w:tcBorders>
            <w:shd w:val="clear" w:color="auto" w:fill="auto"/>
            <w:noWrap/>
            <w:vAlign w:val="center"/>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Річний план виробництва, транспортування та постачання теплової енергії/надання послуг з постачання теплової енергії та постачання гарячої води  на 2024 рік</w:t>
            </w:r>
          </w:p>
        </w:tc>
        <w:tc>
          <w:tcPr>
            <w:tcW w:w="90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r>
      <w:tr w:rsidR="00C47AFD" w:rsidRPr="00590B2D" w:rsidTr="009C3B6A">
        <w:trPr>
          <w:trHeight w:val="270"/>
        </w:trPr>
        <w:tc>
          <w:tcPr>
            <w:tcW w:w="61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223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816" w:type="dxa"/>
            <w:gridSpan w:val="11"/>
            <w:tcBorders>
              <w:top w:val="nil"/>
              <w:left w:val="nil"/>
              <w:bottom w:val="single" w:sz="4" w:space="0" w:color="auto"/>
              <w:right w:val="nil"/>
            </w:tcBorders>
            <w:shd w:val="clear" w:color="auto" w:fill="auto"/>
            <w:noWrap/>
            <w:vAlign w:val="bottom"/>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ТОВ "Нафтогаз Тепло" Новороздільська ТЕЦ</w:t>
            </w:r>
          </w:p>
        </w:tc>
        <w:tc>
          <w:tcPr>
            <w:tcW w:w="85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68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1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63"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90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r>
      <w:tr w:rsidR="00C47AFD" w:rsidRPr="00590B2D" w:rsidTr="009C3B6A">
        <w:trPr>
          <w:trHeight w:val="255"/>
        </w:trPr>
        <w:tc>
          <w:tcPr>
            <w:tcW w:w="61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223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816" w:type="dxa"/>
            <w:gridSpan w:val="11"/>
            <w:tcBorders>
              <w:top w:val="single" w:sz="4" w:space="0" w:color="auto"/>
              <w:left w:val="nil"/>
              <w:bottom w:val="nil"/>
              <w:right w:val="nil"/>
            </w:tcBorders>
            <w:shd w:val="clear" w:color="auto" w:fill="auto"/>
            <w:noWrap/>
            <w:vAlign w:val="bottom"/>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(найменування ліцензіата)</w:t>
            </w:r>
          </w:p>
        </w:tc>
        <w:tc>
          <w:tcPr>
            <w:tcW w:w="85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68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1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63"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90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r>
      <w:tr w:rsidR="00C47AFD" w:rsidRPr="00590B2D" w:rsidTr="009C3B6A">
        <w:trPr>
          <w:trHeight w:val="165"/>
        </w:trPr>
        <w:tc>
          <w:tcPr>
            <w:tcW w:w="61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2236"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7"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8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83"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68"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681"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1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63"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900" w:type="dxa"/>
            <w:tcBorders>
              <w:top w:val="nil"/>
              <w:left w:val="nil"/>
              <w:bottom w:val="nil"/>
              <w:right w:val="nil"/>
            </w:tcBorders>
            <w:shd w:val="clear" w:color="auto" w:fill="auto"/>
            <w:noWrap/>
            <w:vAlign w:val="bottom"/>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r>
      <w:tr w:rsidR="00C47AFD" w:rsidRPr="00590B2D" w:rsidTr="009C3B6A">
        <w:trPr>
          <w:trHeight w:val="645"/>
        </w:trPr>
        <w:tc>
          <w:tcPr>
            <w:tcW w:w="6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з/п</w:t>
            </w:r>
          </w:p>
        </w:tc>
        <w:tc>
          <w:tcPr>
            <w:tcW w:w="22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Показники</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Одиниці виміру</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період, попередній   базовому (факт 2022 року)</w:t>
            </w:r>
          </w:p>
        </w:tc>
        <w:tc>
          <w:tcPr>
            <w:tcW w:w="85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базовий період (факт 2023 року)</w:t>
            </w:r>
          </w:p>
        </w:tc>
        <w:tc>
          <w:tcPr>
            <w:tcW w:w="8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Річний план</w:t>
            </w:r>
          </w:p>
        </w:tc>
        <w:tc>
          <w:tcPr>
            <w:tcW w:w="9483" w:type="dxa"/>
            <w:gridSpan w:val="12"/>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У тому числі за місяць</w:t>
            </w:r>
          </w:p>
        </w:tc>
      </w:tr>
      <w:tr w:rsidR="00C47AFD" w:rsidRPr="00590B2D" w:rsidTr="009C3B6A">
        <w:trPr>
          <w:trHeight w:val="390"/>
        </w:trPr>
        <w:tc>
          <w:tcPr>
            <w:tcW w:w="616"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2236"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7" w:type="dxa"/>
            <w:vMerge/>
            <w:tcBorders>
              <w:top w:val="single" w:sz="4" w:space="0" w:color="auto"/>
              <w:left w:val="single" w:sz="4" w:space="0" w:color="auto"/>
              <w:bottom w:val="single" w:sz="4" w:space="0" w:color="000000"/>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80"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січень</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лютий</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березень</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квітень</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травень</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червень</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липень</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серпень</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вересень</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жовтень</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листопад</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грудень</w:t>
            </w:r>
          </w:p>
        </w:tc>
      </w:tr>
      <w:tr w:rsidR="00C47AFD" w:rsidRPr="00590B2D" w:rsidTr="009C3B6A">
        <w:trPr>
          <w:trHeight w:val="255"/>
        </w:trPr>
        <w:tc>
          <w:tcPr>
            <w:tcW w:w="616"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2236"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57" w:type="dxa"/>
            <w:vMerge/>
            <w:tcBorders>
              <w:top w:val="single" w:sz="4" w:space="0" w:color="auto"/>
              <w:left w:val="single" w:sz="4" w:space="0" w:color="auto"/>
              <w:bottom w:val="single" w:sz="4" w:space="0" w:color="000000"/>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880" w:type="dxa"/>
            <w:vMerge/>
            <w:tcBorders>
              <w:top w:val="single" w:sz="4" w:space="0" w:color="auto"/>
              <w:left w:val="single" w:sz="4" w:space="0" w:color="auto"/>
              <w:bottom w:val="single" w:sz="4" w:space="0" w:color="auto"/>
              <w:right w:val="single" w:sz="4" w:space="0" w:color="auto"/>
            </w:tcBorders>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план</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6</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12</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14</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15</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17</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18</w:t>
            </w:r>
          </w:p>
        </w:tc>
      </w:tr>
      <w:tr w:rsidR="00C47AFD" w:rsidRPr="00590B2D" w:rsidTr="009C3B6A">
        <w:trPr>
          <w:trHeight w:val="76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Відпуск теплової енергії з колекторів власних генеруючих джерел, усього, у тому числі:</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89 949,90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80 011,39</w:t>
            </w:r>
          </w:p>
        </w:tc>
        <w:tc>
          <w:tcPr>
            <w:tcW w:w="88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85 052,60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16 480,57</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13 617,92</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12 305,73</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3 284,07</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949,14</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1 762,66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1 820,72</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1 816,99</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1 777,21</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5 521,25</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11 752,31</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13 964,02</w:t>
            </w:r>
          </w:p>
        </w:tc>
      </w:tr>
      <w:tr w:rsidR="00C47AFD" w:rsidRPr="00590B2D" w:rsidTr="009C3B6A">
        <w:trPr>
          <w:trHeight w:val="76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на установках, що використовують нетрадиційні або поновлювані джерела енергії</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89 949,90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80 011,39</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85 052,60</w:t>
            </w:r>
          </w:p>
        </w:tc>
        <w:tc>
          <w:tcPr>
            <w:tcW w:w="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16 480,57</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13 617,92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12 305,73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3 284,07</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949,14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1 762,66</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1 820,72</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1 816,99</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1 777,21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5 521,25</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11 752,31</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13 964,02</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31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1.2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котельні, усього, у т. ч. на потреби: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1.2.1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1.2.2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1.2.3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1.2.4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Надходження в мережу суб'єкта господарювання теплової енергії, яка вироблена іншими виробниками, усього, зокрема:</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lastRenderedPageBreak/>
              <w:t>2.1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покупна теплова енергія (розшифрувати за назвами виробників), усього,  у тому числі на потреби: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2.1.1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2.1.2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2.1.3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2.1.4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2.2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теплова енергія інших власників для транспортування мережами суб'єкта господарювання (розшифрувати за власниками)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2.2.1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2.2.2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2.2.3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 xml:space="preserve"> 2.2.4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75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Надходження теплової енергії в мережу суб'єкта господарювання, усього (пункт 2 + пункт 1)</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89 949,90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80 011,39</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85 052,60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16 480,57</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13 617,92</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80"/>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12 305,73</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3 284,07</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949,14</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1 762,66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1 820,72</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1 816,99</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80"/>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1 777,21</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5 521,25</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11 752,31</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13 964,02</w:t>
            </w:r>
          </w:p>
        </w:tc>
      </w:tr>
      <w:tr w:rsidR="00C47AFD" w:rsidRPr="00590B2D" w:rsidTr="009C3B6A">
        <w:trPr>
          <w:trHeight w:val="76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Втрати теплової енергії в теплових мережах суб'єкта господарювання, усього:</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42 626,22</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34 441,36</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21 065,28</w:t>
            </w:r>
          </w:p>
        </w:tc>
        <w:tc>
          <w:tcPr>
            <w:tcW w:w="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3 088,07</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2 694,79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2 687,54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1 231,34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495,81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912,67</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942,39</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938,66</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80"/>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927,21</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1 723,71</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2 607,48</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2 815,59</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те саме у відсотках від пункту 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47,39%</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43,05%</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24,77%</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18,74%</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19,79%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21,84%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37,49%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52,24%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51,78%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51,76%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51,66%</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right="-80"/>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52,17%</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31,22%</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22,19%</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20,16%</w:t>
            </w:r>
          </w:p>
        </w:tc>
      </w:tr>
      <w:tr w:rsidR="00C47AFD" w:rsidRPr="00590B2D" w:rsidTr="009C3B6A">
        <w:trPr>
          <w:trHeight w:val="106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зокрема втрати в теплових мережах суб'єкта господарювання теплової енергії інших власників (розшифрувати за власниками)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hanging="147"/>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r>
      <w:tr w:rsidR="00C47AFD" w:rsidRPr="00590B2D" w:rsidTr="009C3B6A">
        <w:trPr>
          <w:trHeight w:val="54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те саме у відсотках від (рядок 1 +  рядок 2.2)</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5</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Надходження теплової енергії суб'єкта господарювання в мережу інших теплотранспортувальних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r>
      <w:tr w:rsidR="00C47AFD" w:rsidRPr="00590B2D" w:rsidTr="009C3B6A">
        <w:trPr>
          <w:trHeight w:val="108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lastRenderedPageBreak/>
              <w:t>6</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Втрати теплової енергії суб'єкта господарювання в теплових мережах інших теплотранспортувальних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те саме у відсотках від пункт 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6.1.1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6.1.2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6.1.3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6.1.4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76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sz w:val="16"/>
                <w:szCs w:val="16"/>
                <w:lang w:eastAsia="uk-UA"/>
              </w:rPr>
            </w:pPr>
            <w:r w:rsidRPr="00590B2D">
              <w:rPr>
                <w:rFonts w:ascii="Times New Roman" w:eastAsia="Times New Roman" w:hAnsi="Times New Roman" w:cs="Times New Roman"/>
                <w:b/>
                <w:bCs/>
                <w:sz w:val="16"/>
                <w:szCs w:val="16"/>
                <w:lang w:eastAsia="uk-UA"/>
              </w:rPr>
              <w:t>Корисний відпуск теплової енергії з мереж ліцензіата, усього, у тому числі:</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47 323,68</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45 570,03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63 987,33</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13 392,50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10 923,14</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9 618,18</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2 052,73</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453,33</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850,00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878,33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878,33</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850,00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3 797,54</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9 144,83</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11 148,43</w:t>
            </w:r>
          </w:p>
        </w:tc>
      </w:tr>
      <w:tr w:rsidR="00C47AFD" w:rsidRPr="00590B2D" w:rsidTr="009C3B6A">
        <w:trPr>
          <w:trHeight w:val="8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теплова енергія інших власників (розшифрувати за назвами власників), усього, у тому числі на потреби: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7.1.1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7.1.2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7.1.3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7.1.4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господарські потреби ліцензованої діяльності ліцензіата</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r>
      <w:tr w:rsidR="00C47AFD" w:rsidRPr="00590B2D" w:rsidTr="009C3B6A">
        <w:trPr>
          <w:trHeight w:val="75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корисний відпуск теплової енергії власним споживачам суб'єкта господарювання, усього, зокрема на потреби: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47 323,68</w:t>
            </w:r>
          </w:p>
        </w:tc>
        <w:tc>
          <w:tcPr>
            <w:tcW w:w="857"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45 570,03</w:t>
            </w:r>
          </w:p>
        </w:tc>
        <w:tc>
          <w:tcPr>
            <w:tcW w:w="880"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63 987,33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13 392,50</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10 923,14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9 618,18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2 052,73</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453,33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878,33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878,33</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850,00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3 797,54</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9 144,83</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11 148,43</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7.3.1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39 275,31</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38 601,64</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50 579,96</w:t>
            </w:r>
          </w:p>
        </w:tc>
        <w:tc>
          <w:tcPr>
            <w:tcW w:w="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10 289,00</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8 433,42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7 487,00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1 759,21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439,04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823,20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850,64</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850,64</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823,20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3 077,14</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7 124,41</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8 623,04</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те саме у відсотках від рядка 7.3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82,99%</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84,71%</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79,05%</w:t>
            </w:r>
          </w:p>
        </w:tc>
        <w:tc>
          <w:tcPr>
            <w:tcW w:w="783"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76,83%</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77,21%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77,84%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85,70%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96,85%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96,85%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96,85%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96,85%</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96,85%</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81,03%</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77,91%</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77,35%</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7.3.2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137,45</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167,78</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399,38</w:t>
            </w:r>
          </w:p>
        </w:tc>
        <w:tc>
          <w:tcPr>
            <w:tcW w:w="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95,99</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75,88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63,27</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7,71</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20,17</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59,82</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76,54</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те саме у відсотках від рядка 7.3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0,29%</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0,37%</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0,62%</w:t>
            </w:r>
          </w:p>
        </w:tc>
        <w:tc>
          <w:tcPr>
            <w:tcW w:w="783"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0,72%</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0,69%</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0,66%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0,38%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0,53%</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0,65%</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0,69%</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7.3.3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6 892,98</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5 765,77</w:t>
            </w:r>
          </w:p>
        </w:tc>
        <w:tc>
          <w:tcPr>
            <w:tcW w:w="880" w:type="dxa"/>
            <w:tcBorders>
              <w:top w:val="nil"/>
              <w:left w:val="single" w:sz="4" w:space="0" w:color="auto"/>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10 375,48</w:t>
            </w:r>
          </w:p>
        </w:tc>
        <w:tc>
          <w:tcPr>
            <w:tcW w:w="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2 376,43</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1 916,46</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1 655,46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232,94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12,49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23,42</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24,20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24,20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23,42</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567,80</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1 570,90</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1 947,77</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те саме у відсотках від рядка 7.3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14,57%</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12,65%</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16,21%</w:t>
            </w:r>
          </w:p>
        </w:tc>
        <w:tc>
          <w:tcPr>
            <w:tcW w:w="783"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17,74%</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17,54%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17,21%</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11,35%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2,76%</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2,76%</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2,76%</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2,76%</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14,95%</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17,18%</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17,47%</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7.3.4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1 017,94</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1 034,84</w:t>
            </w:r>
          </w:p>
        </w:tc>
        <w:tc>
          <w:tcPr>
            <w:tcW w:w="880" w:type="dxa"/>
            <w:tcBorders>
              <w:top w:val="nil"/>
              <w:left w:val="single" w:sz="4" w:space="0" w:color="auto"/>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2 632,52</w:t>
            </w:r>
          </w:p>
        </w:tc>
        <w:tc>
          <w:tcPr>
            <w:tcW w:w="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631,07</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497,37</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412,46</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52,87</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1,80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3,37</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3,49</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3,49</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3,37</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132,43</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389,70</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501,09</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 </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те саме у відсотках від рядка 7.3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2,15%</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2,27%</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4,11%</w:t>
            </w:r>
          </w:p>
        </w:tc>
        <w:tc>
          <w:tcPr>
            <w:tcW w:w="783"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4,71%</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4,55%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4,29%</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2,58%</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0,40%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0,40%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0,40%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0,40%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0,40%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3,49%</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4,26%</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4,49%</w:t>
            </w:r>
          </w:p>
        </w:tc>
      </w:tr>
      <w:tr w:rsidR="00C47AFD" w:rsidRPr="00590B2D" w:rsidTr="009C3B6A">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lastRenderedPageBreak/>
              <w:t>8</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Теплове навантаження об’єктів теплоспоживання власних споживачів ліцензіата, усього,  у тому числі на потреби: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Гкал/год</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26,8763</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25,8803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2,9584</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2,9584</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2,9584</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2,9584</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2,9584</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36"/>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33,1466</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Гкал/год</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22,1418</w:t>
            </w:r>
          </w:p>
        </w:tc>
        <w:tc>
          <w:tcPr>
            <w:tcW w:w="857"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21,3213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c>
          <w:tcPr>
            <w:tcW w:w="7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2,7440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2,7440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2,7440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2,7440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2,7440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25,4915</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Гкал/год</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0,2142</w:t>
            </w:r>
          </w:p>
        </w:tc>
        <w:tc>
          <w:tcPr>
            <w:tcW w:w="857"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0,2063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c>
          <w:tcPr>
            <w:tcW w:w="783"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0,2388</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Гкал/год</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3,4657</w:t>
            </w:r>
          </w:p>
        </w:tc>
        <w:tc>
          <w:tcPr>
            <w:tcW w:w="857"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3,3373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c>
          <w:tcPr>
            <w:tcW w:w="783"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0,1874</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0,1874</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0,1874</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0,1874</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0,1874</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5,8067</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Гкал/год</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1,0545</w:t>
            </w:r>
          </w:p>
        </w:tc>
        <w:tc>
          <w:tcPr>
            <w:tcW w:w="857"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1,0155</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c>
          <w:tcPr>
            <w:tcW w:w="783"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0,0270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0,0270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0,0270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0,0270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0,0270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1,6096</w:t>
            </w:r>
          </w:p>
        </w:tc>
      </w:tr>
      <w:tr w:rsidR="00C47AFD" w:rsidRPr="00590B2D" w:rsidTr="009C3B6A">
        <w:trPr>
          <w:trHeight w:val="102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9</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b/>
                <w:bCs/>
                <w:color w:val="000000"/>
                <w:sz w:val="16"/>
                <w:szCs w:val="16"/>
                <w:lang w:eastAsia="uk-UA"/>
              </w:rPr>
            </w:pPr>
            <w:r w:rsidRPr="00590B2D">
              <w:rPr>
                <w:rFonts w:ascii="Times New Roman" w:eastAsia="Times New Roman" w:hAnsi="Times New Roman" w:cs="Times New Roman"/>
                <w:b/>
                <w:bCs/>
                <w:color w:val="000000"/>
                <w:sz w:val="16"/>
                <w:szCs w:val="16"/>
                <w:lang w:eastAsia="uk-UA"/>
              </w:rPr>
              <w:t>Відпуск теплової енергії суб'єкта господарювання на надання комунальних послуг споживачам, зокрема:</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89 949,90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80 011,39</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63 987,33</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13 392,50</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10 923,14</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9 618,18</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2 052,73</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453,33</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878,33</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878,33</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850,00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3 797,54</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9 144,83</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11 148,43</w:t>
            </w:r>
          </w:p>
        </w:tc>
      </w:tr>
      <w:tr w:rsidR="00C47AFD" w:rsidRPr="00590B2D" w:rsidTr="009C3B6A">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постачання теплової енергії, зокрема на потреби: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86 334,48</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76 621,36</w:t>
            </w:r>
          </w:p>
        </w:tc>
        <w:tc>
          <w:tcPr>
            <w:tcW w:w="880" w:type="dxa"/>
            <w:tcBorders>
              <w:top w:val="single" w:sz="4" w:space="0" w:color="auto"/>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52 011,46</w:t>
            </w:r>
          </w:p>
        </w:tc>
        <w:tc>
          <w:tcPr>
            <w:tcW w:w="78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12 156,45</w:t>
            </w:r>
          </w:p>
        </w:tc>
        <w:tc>
          <w:tcPr>
            <w:tcW w:w="768"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9 766,83</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8 382,14</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1 064,26</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2 780,74</w:t>
            </w:r>
          </w:p>
        </w:tc>
        <w:tc>
          <w:tcPr>
            <w:tcW w:w="863"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7 948,65</w:t>
            </w:r>
          </w:p>
        </w:tc>
        <w:tc>
          <w:tcPr>
            <w:tcW w:w="900" w:type="dxa"/>
            <w:tcBorders>
              <w:top w:val="single" w:sz="4" w:space="0" w:color="auto"/>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9 912,39</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9.1.1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71 115,37</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64 504,43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38 956,88</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9 087,57</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7 309,49</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6 285,56</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800,22</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2 090,71</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5 961,72</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7 421,60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9.1.2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262,30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301,24</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399,38</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95,99</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75,88</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63,27</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7,71</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20,17</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59,82</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76,54</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9.1.3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13 020,83</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10 002,19</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10 067,12</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2 346,18</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1 888,16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1 625,21</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207,17</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541,26</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1 541,63</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1 917,52</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9.1.4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1 935,98</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1 813,50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2 588,08</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626,71</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493,30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408,10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49,16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128,60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385,48</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496,73</w:t>
            </w:r>
          </w:p>
        </w:tc>
      </w:tr>
      <w:tr w:rsidR="00C47AFD" w:rsidRPr="00590B2D" w:rsidTr="009C3B6A">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постачання гарячої води, зокрема на потреби:</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3 615,42</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3 390,03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11 975,87</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1 236,05</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1 156,30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1 236,05</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988,47</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453,33</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850,00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878,33</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878,33</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850,00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1 016,80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1 196,18</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1 236,05</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9.2.1</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населення</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3 564,43</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3 326,33</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11 623,08</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1 201,44</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1 123,93</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1 201,44</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958,99</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439,04</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823,20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850,64</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850,64</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823,20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986,43</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1 162,68</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1 201,44</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9.2.2</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релігійних організацій</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0,00</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9.2.3</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бюджетних установ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49,87</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62,70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308,35</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30,25</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28,30</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30,25</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25,76</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12,49</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23,42</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24,20</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24,20</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23,42</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26,54</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29,27</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30,25</w:t>
            </w:r>
          </w:p>
        </w:tc>
      </w:tr>
      <w:tr w:rsidR="00C47AFD" w:rsidRPr="00590B2D" w:rsidTr="009C3B6A">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9.2.4</w:t>
            </w:r>
          </w:p>
        </w:tc>
        <w:tc>
          <w:tcPr>
            <w:tcW w:w="2236"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інших споживачів</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color w:val="000000"/>
                <w:sz w:val="16"/>
                <w:szCs w:val="16"/>
                <w:lang w:eastAsia="uk-UA"/>
              </w:rPr>
            </w:pPr>
            <w:r w:rsidRPr="00590B2D">
              <w:rPr>
                <w:rFonts w:ascii="Times New Roman" w:eastAsia="Times New Roman" w:hAnsi="Times New Roman" w:cs="Times New Roman"/>
                <w:color w:val="000000"/>
                <w:sz w:val="16"/>
                <w:szCs w:val="16"/>
                <w:lang w:eastAsia="uk-UA"/>
              </w:rPr>
              <w:t>Гкал</w:t>
            </w:r>
          </w:p>
        </w:tc>
        <w:tc>
          <w:tcPr>
            <w:tcW w:w="850" w:type="dxa"/>
            <w:tcBorders>
              <w:top w:val="nil"/>
              <w:left w:val="single" w:sz="4" w:space="0" w:color="auto"/>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1,12</w:t>
            </w:r>
          </w:p>
        </w:tc>
        <w:tc>
          <w:tcPr>
            <w:tcW w:w="857"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1,00</w:t>
            </w:r>
          </w:p>
        </w:tc>
        <w:tc>
          <w:tcPr>
            <w:tcW w:w="880" w:type="dxa"/>
            <w:tcBorders>
              <w:top w:val="nil"/>
              <w:left w:val="nil"/>
              <w:bottom w:val="single" w:sz="4" w:space="0" w:color="auto"/>
              <w:right w:val="single" w:sz="4" w:space="0" w:color="auto"/>
            </w:tcBorders>
            <w:shd w:val="clear" w:color="000000" w:fill="FFFFFF"/>
            <w:vAlign w:val="center"/>
            <w:hideMark/>
          </w:tcPr>
          <w:p w:rsidR="00C47AFD" w:rsidRPr="00590B2D" w:rsidRDefault="00C47AFD" w:rsidP="009C3B6A">
            <w:pPr>
              <w:spacing w:after="0" w:line="240" w:lineRule="auto"/>
              <w:ind w:left="-108"/>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44,43</w:t>
            </w:r>
          </w:p>
        </w:tc>
        <w:tc>
          <w:tcPr>
            <w:tcW w:w="78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4,36</w:t>
            </w:r>
          </w:p>
        </w:tc>
        <w:tc>
          <w:tcPr>
            <w:tcW w:w="768"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4,08</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ind w:left="-144"/>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4,36</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3,71</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1,80</w:t>
            </w:r>
          </w:p>
        </w:tc>
        <w:tc>
          <w:tcPr>
            <w:tcW w:w="85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3,37</w:t>
            </w:r>
          </w:p>
        </w:tc>
        <w:tc>
          <w:tcPr>
            <w:tcW w:w="709"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3,49</w:t>
            </w:r>
          </w:p>
        </w:tc>
        <w:tc>
          <w:tcPr>
            <w:tcW w:w="85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3,49</w:t>
            </w:r>
          </w:p>
        </w:tc>
        <w:tc>
          <w:tcPr>
            <w:tcW w:w="681"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3,37</w:t>
            </w:r>
          </w:p>
        </w:tc>
        <w:tc>
          <w:tcPr>
            <w:tcW w:w="81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3,82</w:t>
            </w:r>
          </w:p>
        </w:tc>
        <w:tc>
          <w:tcPr>
            <w:tcW w:w="863"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4,22</w:t>
            </w:r>
          </w:p>
        </w:tc>
        <w:tc>
          <w:tcPr>
            <w:tcW w:w="900" w:type="dxa"/>
            <w:tcBorders>
              <w:top w:val="nil"/>
              <w:left w:val="nil"/>
              <w:bottom w:val="single" w:sz="4" w:space="0" w:color="auto"/>
              <w:right w:val="single" w:sz="4" w:space="0" w:color="auto"/>
            </w:tcBorders>
            <w:shd w:val="clear" w:color="auto" w:fill="auto"/>
            <w:vAlign w:val="center"/>
            <w:hideMark/>
          </w:tcPr>
          <w:p w:rsidR="00C47AFD" w:rsidRPr="00590B2D" w:rsidRDefault="00C47AFD" w:rsidP="009C3B6A">
            <w:pPr>
              <w:spacing w:after="0" w:line="240" w:lineRule="auto"/>
              <w:jc w:val="center"/>
              <w:rPr>
                <w:rFonts w:ascii="Times New Roman" w:eastAsia="Times New Roman" w:hAnsi="Times New Roman" w:cs="Times New Roman"/>
                <w:sz w:val="16"/>
                <w:szCs w:val="16"/>
                <w:lang w:eastAsia="uk-UA"/>
              </w:rPr>
            </w:pPr>
            <w:r w:rsidRPr="00590B2D">
              <w:rPr>
                <w:rFonts w:ascii="Times New Roman" w:eastAsia="Times New Roman" w:hAnsi="Times New Roman" w:cs="Times New Roman"/>
                <w:sz w:val="16"/>
                <w:szCs w:val="16"/>
                <w:lang w:eastAsia="uk-UA"/>
              </w:rPr>
              <w:t>4,36</w:t>
            </w:r>
          </w:p>
        </w:tc>
      </w:tr>
    </w:tbl>
    <w:p w:rsidR="00C47AFD" w:rsidRPr="00590B2D" w:rsidRDefault="00C47AFD" w:rsidP="00C47AFD">
      <w:pPr>
        <w:shd w:val="clear" w:color="auto" w:fill="FFFFFF"/>
        <w:spacing w:after="0" w:line="240" w:lineRule="auto"/>
        <w:jc w:val="both"/>
        <w:rPr>
          <w:rFonts w:ascii="Times New Roman" w:eastAsia="Times New Roman" w:hAnsi="Times New Roman" w:cs="Times New Roman"/>
          <w:sz w:val="26"/>
          <w:szCs w:val="26"/>
          <w:lang w:eastAsia="ru-RU"/>
        </w:rPr>
      </w:pPr>
    </w:p>
    <w:p w:rsidR="00C47AFD" w:rsidRPr="00590B2D" w:rsidRDefault="00C47AFD" w:rsidP="00C47AFD">
      <w:pPr>
        <w:shd w:val="clear" w:color="auto" w:fill="FFFFFF"/>
        <w:spacing w:after="0" w:line="240" w:lineRule="auto"/>
        <w:jc w:val="both"/>
        <w:rPr>
          <w:rFonts w:ascii="Times New Roman" w:eastAsia="Times New Roman" w:hAnsi="Times New Roman" w:cs="Times New Roman"/>
          <w:sz w:val="26"/>
          <w:szCs w:val="26"/>
          <w:lang w:eastAsia="ru-RU"/>
        </w:rPr>
      </w:pPr>
    </w:p>
    <w:p w:rsidR="00C47AFD" w:rsidRPr="00590B2D" w:rsidRDefault="00C47AFD" w:rsidP="00C47AFD">
      <w:pPr>
        <w:shd w:val="clear" w:color="auto" w:fill="FFFFFF"/>
        <w:spacing w:after="0" w:line="240" w:lineRule="auto"/>
        <w:jc w:val="both"/>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Керуючий справами виконавчого комітету</w:t>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r>
      <w:r w:rsidRPr="00590B2D">
        <w:rPr>
          <w:rFonts w:ascii="Times New Roman" w:eastAsia="Times New Roman" w:hAnsi="Times New Roman" w:cs="Times New Roman"/>
          <w:sz w:val="24"/>
          <w:szCs w:val="24"/>
          <w:lang w:eastAsia="ru-RU"/>
        </w:rPr>
        <w:tab/>
        <w:t>Анатолій МЕЛЬНІКОВ</w:t>
      </w:r>
    </w:p>
    <w:p w:rsidR="00C47AFD" w:rsidRPr="00590B2D" w:rsidRDefault="00C47AFD" w:rsidP="00C47AFD">
      <w:pPr>
        <w:shd w:val="clear" w:color="auto" w:fill="FFFFFF"/>
        <w:spacing w:after="0" w:line="240" w:lineRule="auto"/>
        <w:jc w:val="both"/>
        <w:rPr>
          <w:rFonts w:ascii="Times New Roman" w:eastAsia="Times New Roman" w:hAnsi="Times New Roman" w:cs="Times New Roman"/>
          <w:sz w:val="24"/>
          <w:szCs w:val="24"/>
          <w:lang w:eastAsia="ru-RU"/>
        </w:rPr>
        <w:sectPr w:rsidR="00C47AFD" w:rsidRPr="00590B2D" w:rsidSect="00BD31C2">
          <w:pgSz w:w="16838" w:h="11906" w:orient="landscape"/>
          <w:pgMar w:top="851" w:right="851" w:bottom="851" w:left="851" w:header="709" w:footer="709" w:gutter="0"/>
          <w:cols w:space="708"/>
          <w:docGrid w:linePitch="360"/>
        </w:sectPr>
      </w:pPr>
    </w:p>
    <w:p w:rsidR="00C47AFD" w:rsidRDefault="00C47AFD" w:rsidP="00C47AFD">
      <w:pPr>
        <w:spacing w:after="0" w:line="240" w:lineRule="auto"/>
        <w:rPr>
          <w:rFonts w:ascii="Times New Roman" w:eastAsia="Calibri"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334</w:t>
      </w:r>
    </w:p>
    <w:p w:rsidR="005106CE" w:rsidRPr="00590B2D" w:rsidRDefault="005106CE" w:rsidP="005106CE">
      <w:pPr>
        <w:spacing w:after="0" w:line="240" w:lineRule="auto"/>
        <w:rPr>
          <w:rFonts w:ascii="Times New Roman" w:eastAsia="Times New Roman" w:hAnsi="Times New Roman" w:cs="Times New Roman"/>
          <w:color w:val="000000"/>
          <w:sz w:val="24"/>
          <w:szCs w:val="24"/>
          <w:lang w:eastAsia="ru-RU"/>
        </w:rPr>
      </w:pPr>
    </w:p>
    <w:p w:rsidR="005106CE" w:rsidRPr="00E1720F" w:rsidRDefault="002545D5" w:rsidP="005106CE">
      <w:pPr>
        <w:tabs>
          <w:tab w:val="left" w:pos="3627"/>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 погодження річного плану</w:t>
      </w:r>
      <w:r w:rsidR="005106CE" w:rsidRPr="00E1720F">
        <w:rPr>
          <w:rFonts w:ascii="Times New Roman" w:eastAsia="Times New Roman" w:hAnsi="Times New Roman" w:cs="Times New Roman"/>
          <w:sz w:val="24"/>
          <w:szCs w:val="24"/>
          <w:lang w:eastAsia="ru-RU"/>
        </w:rPr>
        <w:t xml:space="preserve">  виробництва, </w:t>
      </w:r>
    </w:p>
    <w:p w:rsidR="005106CE" w:rsidRPr="00E1720F" w:rsidRDefault="005106CE" w:rsidP="005106CE">
      <w:pPr>
        <w:tabs>
          <w:tab w:val="left" w:pos="3627"/>
        </w:tabs>
        <w:spacing w:after="0" w:line="240" w:lineRule="auto"/>
        <w:rPr>
          <w:rFonts w:ascii="Times New Roman" w:eastAsia="Times New Roman" w:hAnsi="Times New Roman" w:cs="Times New Roman"/>
          <w:sz w:val="24"/>
          <w:szCs w:val="24"/>
          <w:lang w:eastAsia="ru-RU"/>
        </w:rPr>
      </w:pPr>
      <w:r w:rsidRPr="00E1720F">
        <w:rPr>
          <w:rFonts w:ascii="Times New Roman" w:eastAsia="Times New Roman" w:hAnsi="Times New Roman" w:cs="Times New Roman"/>
          <w:sz w:val="24"/>
          <w:szCs w:val="24"/>
          <w:lang w:eastAsia="ru-RU"/>
        </w:rPr>
        <w:t>транспортування  та постачання теплової енергії</w:t>
      </w:r>
    </w:p>
    <w:p w:rsidR="005106CE" w:rsidRDefault="005106CE" w:rsidP="005106CE">
      <w:pPr>
        <w:tabs>
          <w:tab w:val="left" w:pos="3627"/>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ТОВ «Нафтогаз-</w:t>
      </w:r>
      <w:r w:rsidRPr="00E1720F">
        <w:rPr>
          <w:rFonts w:ascii="Times New Roman" w:eastAsia="Times New Roman" w:hAnsi="Times New Roman" w:cs="Times New Roman"/>
          <w:sz w:val="24"/>
          <w:szCs w:val="24"/>
          <w:lang w:eastAsia="ru-RU"/>
        </w:rPr>
        <w:t>Тепло»  на  12 місяців з 01.01.2025р</w:t>
      </w:r>
      <w:r>
        <w:rPr>
          <w:rFonts w:ascii="Times New Roman" w:eastAsia="Times New Roman" w:hAnsi="Times New Roman" w:cs="Times New Roman"/>
          <w:sz w:val="24"/>
          <w:szCs w:val="24"/>
          <w:lang w:eastAsia="ru-RU"/>
        </w:rPr>
        <w:t xml:space="preserve"> </w:t>
      </w:r>
    </w:p>
    <w:p w:rsidR="005106CE" w:rsidRPr="00E1720F" w:rsidRDefault="005106CE" w:rsidP="005106CE">
      <w:pPr>
        <w:tabs>
          <w:tab w:val="left" w:pos="3627"/>
        </w:tabs>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 м</w:t>
      </w:r>
      <w:r w:rsidRPr="00E1720F">
        <w:rPr>
          <w:rFonts w:ascii="Times New Roman" w:eastAsia="Times New Roman" w:hAnsi="Times New Roman" w:cs="Times New Roman"/>
          <w:sz w:val="24"/>
          <w:szCs w:val="24"/>
          <w:lang w:eastAsia="ru-RU"/>
        </w:rPr>
        <w:t xml:space="preserve"> Новий Розділ</w:t>
      </w:r>
    </w:p>
    <w:p w:rsidR="005106CE" w:rsidRPr="00E1720F" w:rsidRDefault="005106CE" w:rsidP="005106CE">
      <w:pPr>
        <w:tabs>
          <w:tab w:val="left" w:pos="3627"/>
        </w:tabs>
        <w:spacing w:after="0" w:line="240" w:lineRule="auto"/>
        <w:rPr>
          <w:rFonts w:ascii="Times New Roman" w:eastAsia="Times New Roman" w:hAnsi="Times New Roman" w:cs="Times New Roman"/>
          <w:sz w:val="24"/>
          <w:szCs w:val="24"/>
          <w:lang w:eastAsia="ru-RU"/>
        </w:rPr>
      </w:pPr>
    </w:p>
    <w:p w:rsidR="005106CE" w:rsidRPr="00E1720F" w:rsidRDefault="005106CE" w:rsidP="005106CE">
      <w:pPr>
        <w:tabs>
          <w:tab w:val="left" w:pos="567"/>
        </w:tabs>
        <w:spacing w:after="0" w:line="240" w:lineRule="auto"/>
        <w:jc w:val="both"/>
        <w:rPr>
          <w:rFonts w:ascii="Times New Roman" w:eastAsia="Times New Roman" w:hAnsi="Times New Roman" w:cs="Times New Roman"/>
          <w:sz w:val="24"/>
          <w:szCs w:val="24"/>
          <w:lang w:eastAsia="ru-RU"/>
        </w:rPr>
      </w:pPr>
      <w:r w:rsidRPr="00E1720F">
        <w:rPr>
          <w:rFonts w:ascii="Times New Roman" w:eastAsia="Times New Roman" w:hAnsi="Times New Roman" w:cs="Times New Roman"/>
          <w:sz w:val="24"/>
          <w:szCs w:val="24"/>
          <w:lang w:eastAsia="ru-RU"/>
        </w:rPr>
        <w:tab/>
        <w:t xml:space="preserve">        Розглянувши лист директора Філії «Новороздільськ</w:t>
      </w:r>
      <w:r w:rsidR="002545D5">
        <w:rPr>
          <w:rFonts w:ascii="Times New Roman" w:eastAsia="Times New Roman" w:hAnsi="Times New Roman" w:cs="Times New Roman"/>
          <w:sz w:val="24"/>
          <w:szCs w:val="24"/>
          <w:lang w:eastAsia="ru-RU"/>
        </w:rPr>
        <w:t>ої ТЕЦ» ТОВ «Нафтогаз Тепло» Г.</w:t>
      </w:r>
      <w:r w:rsidRPr="00E1720F">
        <w:rPr>
          <w:rFonts w:ascii="Times New Roman" w:eastAsia="Times New Roman" w:hAnsi="Times New Roman" w:cs="Times New Roman"/>
          <w:sz w:val="24"/>
          <w:szCs w:val="24"/>
          <w:lang w:eastAsia="ru-RU"/>
        </w:rPr>
        <w:t xml:space="preserve">Гриціва про погодження річного плану виробництва, транспортування та постачання теплової енергії на 2025р., відповідно до  </w:t>
      </w:r>
      <w:r w:rsidRPr="00E1720F">
        <w:rPr>
          <w:rFonts w:ascii="Times New Roman" w:eastAsia="Calibri" w:hAnsi="Times New Roman" w:cs="Times New Roman"/>
          <w:bCs/>
          <w:color w:val="000000"/>
          <w:sz w:val="24"/>
          <w:szCs w:val="24"/>
          <w:shd w:val="clear" w:color="auto" w:fill="FFFFFF"/>
        </w:rPr>
        <w:t>Порядку розгляду органами місцевого самоврядування розрахунків тарифів на теплову енергію, її виробництво, транспортування та постачання, а також розрахунків тарифів на комунальні послуги, поданих для їх встановлення, затверджених наказом №239 від12.09.2018р. Міністерства регіонального розвитку, будівництва та ЖКГ України</w:t>
      </w:r>
      <w:r w:rsidRPr="00E1720F">
        <w:rPr>
          <w:rFonts w:ascii="Times New Roman" w:eastAsia="Calibri" w:hAnsi="Times New Roman" w:cs="Times New Roman"/>
          <w:sz w:val="24"/>
          <w:szCs w:val="24"/>
        </w:rPr>
        <w:t xml:space="preserve"> та</w:t>
      </w:r>
      <w:r w:rsidRPr="00E1720F">
        <w:rPr>
          <w:rFonts w:ascii="Times New Roman" w:eastAsia="Times New Roman" w:hAnsi="Times New Roman" w:cs="Times New Roman"/>
          <w:sz w:val="24"/>
          <w:szCs w:val="24"/>
          <w:lang w:eastAsia="ru-RU"/>
        </w:rPr>
        <w:t xml:space="preserve"> ст.27 Закону України “Про місцеве самоврядування в Україні”, виконавчий комітет Новороздільської міської ради</w:t>
      </w:r>
    </w:p>
    <w:p w:rsidR="005106CE" w:rsidRPr="00E1720F" w:rsidRDefault="005106CE" w:rsidP="005106CE">
      <w:pPr>
        <w:tabs>
          <w:tab w:val="left" w:pos="3627"/>
        </w:tabs>
        <w:spacing w:after="0" w:line="240" w:lineRule="auto"/>
        <w:rPr>
          <w:rFonts w:ascii="Times New Roman" w:eastAsia="Times New Roman" w:hAnsi="Times New Roman" w:cs="Times New Roman"/>
          <w:sz w:val="24"/>
          <w:szCs w:val="24"/>
          <w:lang w:eastAsia="ru-RU"/>
        </w:rPr>
      </w:pPr>
    </w:p>
    <w:p w:rsidR="005106CE" w:rsidRPr="00E1720F" w:rsidRDefault="005106CE" w:rsidP="005106CE">
      <w:pPr>
        <w:tabs>
          <w:tab w:val="left" w:pos="3627"/>
        </w:tabs>
        <w:spacing w:after="0" w:line="240" w:lineRule="auto"/>
        <w:rPr>
          <w:rFonts w:ascii="Times New Roman" w:eastAsia="Times New Roman" w:hAnsi="Times New Roman" w:cs="Times New Roman"/>
          <w:sz w:val="24"/>
          <w:szCs w:val="24"/>
          <w:lang w:eastAsia="ru-RU"/>
        </w:rPr>
      </w:pPr>
      <w:r w:rsidRPr="00E1720F">
        <w:rPr>
          <w:rFonts w:ascii="Times New Roman" w:eastAsia="Times New Roman" w:hAnsi="Times New Roman" w:cs="Times New Roman"/>
          <w:sz w:val="24"/>
          <w:szCs w:val="24"/>
          <w:lang w:eastAsia="ru-RU"/>
        </w:rPr>
        <w:t>ВИРІШИВ:</w:t>
      </w:r>
    </w:p>
    <w:p w:rsidR="005106CE" w:rsidRPr="00E1720F" w:rsidRDefault="005106CE" w:rsidP="005106CE">
      <w:pPr>
        <w:tabs>
          <w:tab w:val="left" w:pos="3627"/>
        </w:tabs>
        <w:spacing w:after="0" w:line="240" w:lineRule="auto"/>
        <w:rPr>
          <w:rFonts w:ascii="Times New Roman" w:eastAsia="Times New Roman" w:hAnsi="Times New Roman" w:cs="Times New Roman"/>
          <w:sz w:val="24"/>
          <w:szCs w:val="24"/>
          <w:lang w:eastAsia="ru-RU"/>
        </w:rPr>
      </w:pPr>
    </w:p>
    <w:p w:rsidR="005106CE" w:rsidRPr="00E1720F" w:rsidRDefault="005106CE" w:rsidP="005106CE">
      <w:pPr>
        <w:tabs>
          <w:tab w:val="left" w:pos="1418"/>
        </w:tabs>
        <w:spacing w:after="0" w:line="240" w:lineRule="auto"/>
        <w:ind w:firstLine="567"/>
        <w:contextualSpacing/>
        <w:jc w:val="both"/>
        <w:rPr>
          <w:rFonts w:ascii="Times New Roman" w:eastAsia="Times New Roman" w:hAnsi="Times New Roman" w:cs="Times New Roman"/>
          <w:sz w:val="24"/>
          <w:szCs w:val="24"/>
          <w:lang w:eastAsia="ru-RU"/>
        </w:rPr>
      </w:pPr>
      <w:r w:rsidRPr="00E1720F">
        <w:rPr>
          <w:rFonts w:ascii="Times New Roman" w:eastAsia="Times New Roman" w:hAnsi="Times New Roman" w:cs="Times New Roman"/>
          <w:sz w:val="24"/>
          <w:szCs w:val="24"/>
          <w:lang w:eastAsia="ru-RU"/>
        </w:rPr>
        <w:t>1. Погодити річний план  виробництва, транспортування та постачання теплової енергії на  12 місяців з 01.01.2025р</w:t>
      </w:r>
      <w:r>
        <w:rPr>
          <w:rFonts w:ascii="Times New Roman" w:eastAsia="Times New Roman" w:hAnsi="Times New Roman" w:cs="Times New Roman"/>
          <w:sz w:val="24"/>
          <w:szCs w:val="24"/>
          <w:lang w:eastAsia="ru-RU"/>
        </w:rPr>
        <w:t xml:space="preserve">в м. Новий Розділ </w:t>
      </w:r>
      <w:r w:rsidRPr="00E1720F">
        <w:rPr>
          <w:rFonts w:ascii="Times New Roman" w:eastAsia="Times New Roman" w:hAnsi="Times New Roman" w:cs="Times New Roman"/>
          <w:sz w:val="24"/>
          <w:szCs w:val="24"/>
          <w:lang w:eastAsia="ru-RU"/>
        </w:rPr>
        <w:t>(додається)</w:t>
      </w:r>
      <w:r>
        <w:rPr>
          <w:rFonts w:ascii="Times New Roman" w:eastAsia="Times New Roman" w:hAnsi="Times New Roman" w:cs="Times New Roman"/>
          <w:sz w:val="24"/>
          <w:szCs w:val="24"/>
          <w:lang w:eastAsia="ru-RU"/>
        </w:rPr>
        <w:t>.</w:t>
      </w:r>
    </w:p>
    <w:p w:rsidR="005106CE" w:rsidRPr="00E1720F" w:rsidRDefault="005106CE" w:rsidP="005106CE">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E1720F">
        <w:rPr>
          <w:rFonts w:ascii="Times New Roman" w:eastAsia="Times New Roman" w:hAnsi="Times New Roman" w:cs="Times New Roman"/>
          <w:sz w:val="24"/>
          <w:szCs w:val="24"/>
          <w:lang w:eastAsia="ru-RU"/>
        </w:rPr>
        <w:t>2. Контроль за виконанням рішення покласти на першого заступника міського голови Гулія М. М.</w:t>
      </w:r>
    </w:p>
    <w:p w:rsidR="005106CE" w:rsidRDefault="005106CE" w:rsidP="005106CE">
      <w:pPr>
        <w:shd w:val="clear" w:color="auto" w:fill="FFFFFF"/>
        <w:spacing w:after="0" w:line="240" w:lineRule="auto"/>
        <w:rPr>
          <w:rFonts w:ascii="Times New Roman" w:eastAsia="Times New Roman" w:hAnsi="Times New Roman" w:cs="Times New Roman"/>
          <w:sz w:val="24"/>
          <w:szCs w:val="24"/>
          <w:lang w:eastAsia="ru-RU"/>
        </w:rPr>
      </w:pPr>
      <w:r w:rsidRPr="00E1720F">
        <w:rPr>
          <w:rFonts w:ascii="Times New Roman" w:eastAsia="Times New Roman" w:hAnsi="Times New Roman" w:cs="Times New Roman"/>
          <w:sz w:val="24"/>
          <w:szCs w:val="24"/>
          <w:lang w:eastAsia="ru-RU"/>
        </w:rPr>
        <w:t> </w:t>
      </w:r>
    </w:p>
    <w:p w:rsidR="001D220E" w:rsidRPr="00E1720F" w:rsidRDefault="001D220E" w:rsidP="005106CE">
      <w:pPr>
        <w:shd w:val="clear" w:color="auto" w:fill="FFFFFF"/>
        <w:spacing w:after="0" w:line="240" w:lineRule="auto"/>
        <w:rPr>
          <w:rFonts w:ascii="Times New Roman" w:eastAsia="Times New Roman" w:hAnsi="Times New Roman" w:cs="Times New Roman"/>
          <w:sz w:val="24"/>
          <w:szCs w:val="24"/>
          <w:lang w:eastAsia="ru-RU"/>
        </w:rPr>
      </w:pPr>
    </w:p>
    <w:p w:rsidR="005106CE" w:rsidRPr="00E1720F" w:rsidRDefault="005106CE" w:rsidP="005106CE">
      <w:pPr>
        <w:spacing w:after="0" w:line="240" w:lineRule="auto"/>
        <w:rPr>
          <w:rFonts w:ascii="Times New Roman" w:eastAsia="Calibri" w:hAnsi="Times New Roman" w:cs="Times New Roman"/>
          <w:sz w:val="24"/>
          <w:szCs w:val="24"/>
        </w:rPr>
        <w:sectPr w:rsidR="005106CE" w:rsidRPr="00E1720F" w:rsidSect="004D57C0">
          <w:pgSz w:w="11906" w:h="16838"/>
          <w:pgMar w:top="851" w:right="566" w:bottom="851" w:left="1418" w:header="709" w:footer="709" w:gutter="0"/>
          <w:cols w:space="708"/>
          <w:docGrid w:linePitch="360"/>
        </w:sectPr>
      </w:pPr>
      <w:r w:rsidRPr="00E1720F">
        <w:rPr>
          <w:rFonts w:ascii="Times New Roman" w:eastAsia="Calibri" w:hAnsi="Times New Roman" w:cs="Times New Roman"/>
          <w:sz w:val="24"/>
          <w:szCs w:val="24"/>
        </w:rPr>
        <w:t>МІСЬКИЙ ГОЛОВА                                                                                  Ярина ЯЦЕНКО</w:t>
      </w:r>
    </w:p>
    <w:p w:rsidR="005106CE" w:rsidRPr="005370B6" w:rsidRDefault="005370B6" w:rsidP="005370B6">
      <w:pPr>
        <w:spacing w:after="0" w:line="240" w:lineRule="auto"/>
        <w:jc w:val="right"/>
        <w:rPr>
          <w:rFonts w:ascii="Times New Roman" w:hAnsi="Times New Roman" w:cs="Times New Roman"/>
        </w:rPr>
      </w:pPr>
      <w:r w:rsidRPr="005370B6">
        <w:rPr>
          <w:rFonts w:ascii="Times New Roman" w:hAnsi="Times New Roman" w:cs="Times New Roman"/>
        </w:rPr>
        <w:lastRenderedPageBreak/>
        <w:t>Додаток</w:t>
      </w:r>
    </w:p>
    <w:p w:rsidR="005370B6" w:rsidRPr="005370B6" w:rsidRDefault="005370B6" w:rsidP="005370B6">
      <w:pPr>
        <w:spacing w:after="0" w:line="240" w:lineRule="auto"/>
        <w:jc w:val="right"/>
        <w:rPr>
          <w:rFonts w:ascii="Times New Roman" w:hAnsi="Times New Roman" w:cs="Times New Roman"/>
        </w:rPr>
      </w:pPr>
      <w:r w:rsidRPr="005370B6">
        <w:rPr>
          <w:rFonts w:ascii="Times New Roman" w:hAnsi="Times New Roman" w:cs="Times New Roman"/>
        </w:rPr>
        <w:t>до рішення виконкому</w:t>
      </w:r>
    </w:p>
    <w:p w:rsidR="005370B6" w:rsidRPr="005370B6" w:rsidRDefault="005370B6" w:rsidP="005370B6">
      <w:pPr>
        <w:spacing w:after="0" w:line="240" w:lineRule="auto"/>
        <w:jc w:val="right"/>
        <w:rPr>
          <w:rFonts w:ascii="Times New Roman" w:hAnsi="Times New Roman" w:cs="Times New Roman"/>
        </w:rPr>
      </w:pPr>
      <w:r w:rsidRPr="005370B6">
        <w:rPr>
          <w:rFonts w:ascii="Times New Roman" w:hAnsi="Times New Roman" w:cs="Times New Roman"/>
        </w:rPr>
        <w:t>№334 від 19.09.24р.</w:t>
      </w:r>
    </w:p>
    <w:p w:rsidR="005370B6" w:rsidRDefault="005370B6" w:rsidP="005106CE">
      <w:pPr>
        <w:spacing w:after="0" w:line="240" w:lineRule="auto"/>
        <w:rPr>
          <w:rFonts w:ascii="Times New Roman" w:hAnsi="Times New Roman" w:cs="Times New Roman"/>
          <w:sz w:val="24"/>
          <w:szCs w:val="24"/>
        </w:rPr>
      </w:pPr>
    </w:p>
    <w:p w:rsidR="005370B6" w:rsidRDefault="005370B6" w:rsidP="005106CE">
      <w:pPr>
        <w:spacing w:after="0" w:line="240" w:lineRule="auto"/>
        <w:rPr>
          <w:rFonts w:ascii="Times New Roman" w:hAnsi="Times New Roman" w:cs="Times New Roman"/>
          <w:sz w:val="24"/>
          <w:szCs w:val="24"/>
        </w:rPr>
      </w:pPr>
    </w:p>
    <w:tbl>
      <w:tblPr>
        <w:tblW w:w="15890" w:type="dxa"/>
        <w:tblInd w:w="-318" w:type="dxa"/>
        <w:tblLayout w:type="fixed"/>
        <w:tblLook w:val="04A0"/>
      </w:tblPr>
      <w:tblGrid>
        <w:gridCol w:w="700"/>
        <w:gridCol w:w="2420"/>
        <w:gridCol w:w="697"/>
        <w:gridCol w:w="708"/>
        <w:gridCol w:w="851"/>
        <w:gridCol w:w="850"/>
        <w:gridCol w:w="850"/>
        <w:gridCol w:w="851"/>
        <w:gridCol w:w="850"/>
        <w:gridCol w:w="851"/>
        <w:gridCol w:w="850"/>
        <w:gridCol w:w="851"/>
        <w:gridCol w:w="709"/>
        <w:gridCol w:w="850"/>
        <w:gridCol w:w="851"/>
        <w:gridCol w:w="709"/>
        <w:gridCol w:w="709"/>
        <w:gridCol w:w="733"/>
      </w:tblGrid>
      <w:tr w:rsidR="005106CE" w:rsidRPr="001067C2" w:rsidTr="002545D5">
        <w:trPr>
          <w:trHeight w:val="1665"/>
        </w:trPr>
        <w:tc>
          <w:tcPr>
            <w:tcW w:w="70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2420" w:type="dxa"/>
            <w:tcBorders>
              <w:top w:val="nil"/>
              <w:left w:val="nil"/>
              <w:bottom w:val="nil"/>
              <w:right w:val="nil"/>
            </w:tcBorders>
            <w:shd w:val="clear" w:color="auto" w:fill="auto"/>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r w:rsidRPr="001067C2">
              <w:rPr>
                <w:rFonts w:ascii="Times New Roman" w:eastAsia="Times New Roman" w:hAnsi="Times New Roman" w:cs="Times New Roman"/>
                <w:color w:val="000000"/>
                <w:sz w:val="16"/>
                <w:szCs w:val="16"/>
                <w:lang w:eastAsia="uk-UA"/>
              </w:rPr>
              <w:t>ПОГОДЖЕНО</w:t>
            </w:r>
          </w:p>
        </w:tc>
        <w:tc>
          <w:tcPr>
            <w:tcW w:w="697"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8"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4561" w:type="dxa"/>
            <w:gridSpan w:val="6"/>
            <w:tcBorders>
              <w:top w:val="nil"/>
              <w:left w:val="nil"/>
              <w:bottom w:val="nil"/>
              <w:right w:val="nil"/>
            </w:tcBorders>
            <w:shd w:val="clear" w:color="auto" w:fill="auto"/>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r w:rsidRPr="001067C2">
              <w:rPr>
                <w:rFonts w:ascii="Times New Roman" w:eastAsia="Times New Roman" w:hAnsi="Times New Roman" w:cs="Times New Roman"/>
                <w:color w:val="000000"/>
                <w:sz w:val="16"/>
                <w:szCs w:val="16"/>
                <w:lang w:eastAsia="uk-UA"/>
              </w:rPr>
              <w:t>Додаток 7</w:t>
            </w:r>
            <w:r w:rsidRPr="001067C2">
              <w:rPr>
                <w:rFonts w:ascii="Times New Roman" w:eastAsia="Times New Roman" w:hAnsi="Times New Roman" w:cs="Times New Roman"/>
                <w:color w:val="000000"/>
                <w:sz w:val="16"/>
                <w:szCs w:val="16"/>
                <w:lang w:eastAsia="uk-UA"/>
              </w:rPr>
              <w:br/>
              <w:t xml:space="preserve">до Порядку розгляду органами місцевого самоврядування розрахунків тарифів на теплову енергію, її виробництво, транспортування та постачання, а також розрахунків тарифів на комунальні послуги, поданих для їх встановлення (підпункт 4 пункту 3 розділу ІІ)  </w:t>
            </w:r>
          </w:p>
        </w:tc>
      </w:tr>
      <w:tr w:rsidR="005106CE" w:rsidRPr="001067C2" w:rsidTr="002545D5">
        <w:trPr>
          <w:trHeight w:val="300"/>
        </w:trPr>
        <w:tc>
          <w:tcPr>
            <w:tcW w:w="70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2420" w:type="dxa"/>
            <w:tcBorders>
              <w:top w:val="single" w:sz="4" w:space="0" w:color="auto"/>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r w:rsidRPr="001067C2">
              <w:rPr>
                <w:rFonts w:ascii="Times New Roman" w:eastAsia="Times New Roman" w:hAnsi="Times New Roman" w:cs="Times New Roman"/>
                <w:color w:val="000000"/>
                <w:sz w:val="16"/>
                <w:szCs w:val="16"/>
                <w:lang w:eastAsia="uk-UA"/>
              </w:rPr>
              <w:t>М.П.</w:t>
            </w:r>
          </w:p>
        </w:tc>
        <w:tc>
          <w:tcPr>
            <w:tcW w:w="697"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8"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33"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r>
      <w:tr w:rsidR="005106CE" w:rsidRPr="001067C2" w:rsidTr="002545D5">
        <w:trPr>
          <w:trHeight w:val="300"/>
        </w:trPr>
        <w:tc>
          <w:tcPr>
            <w:tcW w:w="70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14457" w:type="dxa"/>
            <w:gridSpan w:val="16"/>
            <w:tcBorders>
              <w:top w:val="nil"/>
              <w:left w:val="nil"/>
              <w:bottom w:val="nil"/>
              <w:right w:val="nil"/>
            </w:tcBorders>
            <w:shd w:val="clear" w:color="auto" w:fill="auto"/>
            <w:noWrap/>
            <w:vAlign w:val="center"/>
            <w:hideMark/>
          </w:tcPr>
          <w:p w:rsidR="005106CE" w:rsidRPr="001067C2" w:rsidRDefault="005106CE" w:rsidP="009C3B6A">
            <w:pPr>
              <w:spacing w:after="0" w:line="240" w:lineRule="auto"/>
              <w:jc w:val="center"/>
              <w:rPr>
                <w:rFonts w:ascii="Times New Roman" w:eastAsia="Times New Roman" w:hAnsi="Times New Roman" w:cs="Times New Roman"/>
                <w:b/>
                <w:bCs/>
                <w:color w:val="000000"/>
                <w:sz w:val="16"/>
                <w:szCs w:val="16"/>
                <w:lang w:eastAsia="uk-UA"/>
              </w:rPr>
            </w:pPr>
            <w:r w:rsidRPr="001067C2">
              <w:rPr>
                <w:rFonts w:ascii="Times New Roman" w:eastAsia="Times New Roman" w:hAnsi="Times New Roman" w:cs="Times New Roman"/>
                <w:b/>
                <w:bCs/>
                <w:color w:val="000000"/>
                <w:sz w:val="16"/>
                <w:szCs w:val="16"/>
                <w:lang w:eastAsia="uk-UA"/>
              </w:rPr>
              <w:t>Річний план виробництва, транспортування та постачання теплової енергії/надання послуг з постачання теплової енергії та постачання гарячої води з 01.01.2025 року</w:t>
            </w:r>
          </w:p>
        </w:tc>
        <w:tc>
          <w:tcPr>
            <w:tcW w:w="733"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r>
      <w:tr w:rsidR="005106CE" w:rsidRPr="001067C2" w:rsidTr="002545D5">
        <w:trPr>
          <w:trHeight w:val="300"/>
        </w:trPr>
        <w:tc>
          <w:tcPr>
            <w:tcW w:w="70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242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918" w:type="dxa"/>
            <w:gridSpan w:val="11"/>
            <w:tcBorders>
              <w:top w:val="nil"/>
              <w:left w:val="nil"/>
              <w:bottom w:val="single" w:sz="4" w:space="0" w:color="auto"/>
              <w:right w:val="nil"/>
            </w:tcBorders>
            <w:shd w:val="clear" w:color="auto" w:fill="auto"/>
            <w:noWrap/>
            <w:vAlign w:val="bottom"/>
            <w:hideMark/>
          </w:tcPr>
          <w:p w:rsidR="005106CE" w:rsidRPr="001067C2" w:rsidRDefault="005106CE" w:rsidP="002545D5">
            <w:pPr>
              <w:spacing w:after="0" w:line="240" w:lineRule="auto"/>
              <w:rPr>
                <w:rFonts w:ascii="Times New Roman" w:eastAsia="Times New Roman" w:hAnsi="Times New Roman" w:cs="Times New Roman"/>
                <w:b/>
                <w:bCs/>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33"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r>
      <w:tr w:rsidR="005106CE" w:rsidRPr="001067C2" w:rsidTr="002545D5">
        <w:trPr>
          <w:trHeight w:val="300"/>
        </w:trPr>
        <w:tc>
          <w:tcPr>
            <w:tcW w:w="70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242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918" w:type="dxa"/>
            <w:gridSpan w:val="11"/>
            <w:tcBorders>
              <w:top w:val="single" w:sz="4" w:space="0" w:color="auto"/>
              <w:left w:val="nil"/>
              <w:bottom w:val="nil"/>
              <w:right w:val="nil"/>
            </w:tcBorders>
            <w:shd w:val="clear" w:color="auto" w:fill="auto"/>
            <w:noWrap/>
            <w:vAlign w:val="bottom"/>
            <w:hideMark/>
          </w:tcPr>
          <w:p w:rsidR="005106CE" w:rsidRPr="001067C2" w:rsidRDefault="005106CE" w:rsidP="009C3B6A">
            <w:pPr>
              <w:spacing w:after="0" w:line="240" w:lineRule="auto"/>
              <w:jc w:val="center"/>
              <w:rPr>
                <w:rFonts w:ascii="Times New Roman" w:eastAsia="Times New Roman" w:hAnsi="Times New Roman" w:cs="Times New Roman"/>
                <w:color w:val="000000"/>
                <w:sz w:val="16"/>
                <w:szCs w:val="16"/>
                <w:lang w:eastAsia="uk-UA"/>
              </w:rPr>
            </w:pPr>
            <w:r w:rsidRPr="001067C2">
              <w:rPr>
                <w:rFonts w:ascii="Times New Roman" w:eastAsia="Times New Roman" w:hAnsi="Times New Roman" w:cs="Times New Roman"/>
                <w:color w:val="000000"/>
                <w:sz w:val="16"/>
                <w:szCs w:val="16"/>
                <w:lang w:eastAsia="uk-UA"/>
              </w:rPr>
              <w:t>(найменування ліцензіата)</w:t>
            </w: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33"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r>
      <w:tr w:rsidR="005106CE" w:rsidRPr="001067C2" w:rsidTr="002545D5">
        <w:trPr>
          <w:trHeight w:val="87"/>
        </w:trPr>
        <w:tc>
          <w:tcPr>
            <w:tcW w:w="70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242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697"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8"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0"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851"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09"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c>
          <w:tcPr>
            <w:tcW w:w="733" w:type="dxa"/>
            <w:tcBorders>
              <w:top w:val="nil"/>
              <w:left w:val="nil"/>
              <w:bottom w:val="nil"/>
              <w:right w:val="nil"/>
            </w:tcBorders>
            <w:shd w:val="clear" w:color="auto" w:fill="auto"/>
            <w:noWrap/>
            <w:vAlign w:val="bottom"/>
            <w:hideMark/>
          </w:tcPr>
          <w:p w:rsidR="005106CE" w:rsidRPr="001067C2" w:rsidRDefault="005106CE" w:rsidP="009C3B6A">
            <w:pPr>
              <w:spacing w:after="0" w:line="240" w:lineRule="auto"/>
              <w:rPr>
                <w:rFonts w:ascii="Times New Roman" w:eastAsia="Times New Roman" w:hAnsi="Times New Roman" w:cs="Times New Roman"/>
                <w:color w:val="000000"/>
                <w:sz w:val="16"/>
                <w:szCs w:val="16"/>
                <w:lang w:eastAsia="uk-UA"/>
              </w:rPr>
            </w:pPr>
          </w:p>
        </w:tc>
      </w:tr>
      <w:tr w:rsidR="005106CE" w:rsidRPr="001067C2" w:rsidTr="002545D5">
        <w:trPr>
          <w:trHeight w:val="720"/>
        </w:trPr>
        <w:tc>
          <w:tcPr>
            <w:tcW w:w="7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з/п</w:t>
            </w:r>
          </w:p>
        </w:tc>
        <w:tc>
          <w:tcPr>
            <w:tcW w:w="24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Показники</w:t>
            </w:r>
          </w:p>
        </w:tc>
        <w:tc>
          <w:tcPr>
            <w:tcW w:w="69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Одиниці виміру</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Період, що передує базовому (факт 2022 року)</w:t>
            </w:r>
          </w:p>
        </w:tc>
        <w:tc>
          <w:tcPr>
            <w:tcW w:w="85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Базовий період (факт</w:t>
            </w:r>
            <w:r w:rsidRPr="001067C2">
              <w:rPr>
                <w:rFonts w:ascii="Times New Roman" w:eastAsia="Times New Roman" w:hAnsi="Times New Roman" w:cs="Times New Roman"/>
                <w:sz w:val="16"/>
                <w:szCs w:val="16"/>
                <w:lang w:eastAsia="uk-UA"/>
              </w:rPr>
              <w:br/>
              <w:t>2023 року)</w:t>
            </w:r>
          </w:p>
        </w:tc>
        <w:tc>
          <w:tcPr>
            <w:tcW w:w="85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Річний план</w:t>
            </w:r>
          </w:p>
        </w:tc>
        <w:tc>
          <w:tcPr>
            <w:tcW w:w="9664" w:type="dxa"/>
            <w:gridSpan w:val="12"/>
            <w:tcBorders>
              <w:top w:val="single" w:sz="8" w:space="0" w:color="auto"/>
              <w:left w:val="nil"/>
              <w:bottom w:val="single" w:sz="4" w:space="0" w:color="auto"/>
              <w:right w:val="single" w:sz="8" w:space="0" w:color="000000"/>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Зокрема за місяць</w:t>
            </w:r>
          </w:p>
        </w:tc>
      </w:tr>
      <w:tr w:rsidR="005106CE" w:rsidRPr="001067C2" w:rsidTr="002545D5">
        <w:trPr>
          <w:trHeight w:val="300"/>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p>
        </w:tc>
        <w:tc>
          <w:tcPr>
            <w:tcW w:w="2420"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p>
        </w:tc>
        <w:tc>
          <w:tcPr>
            <w:tcW w:w="697"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ind w:left="-108" w:right="-108"/>
              <w:rPr>
                <w:rFonts w:ascii="Times New Roman" w:eastAsia="Times New Roman" w:hAnsi="Times New Roman" w:cs="Times New Roman"/>
                <w:sz w:val="16"/>
                <w:szCs w:val="16"/>
                <w:lang w:eastAsia="uk-UA"/>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ind w:left="-108" w:right="-108"/>
              <w:rPr>
                <w:rFonts w:ascii="Times New Roman" w:eastAsia="Times New Roman" w:hAnsi="Times New Roman" w:cs="Times New Roman"/>
                <w:sz w:val="16"/>
                <w:szCs w:val="16"/>
                <w:lang w:eastAsia="uk-UA"/>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ind w:left="-108" w:right="-108"/>
              <w:rPr>
                <w:rFonts w:ascii="Times New Roman" w:eastAsia="Times New Roman" w:hAnsi="Times New Roman" w:cs="Times New Roman"/>
                <w:sz w:val="16"/>
                <w:szCs w:val="16"/>
                <w:lang w:eastAsia="uk-UA"/>
              </w:rPr>
            </w:pP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січень</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лютий</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березень</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квітень</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xml:space="preserve">  травень</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xml:space="preserve">   червень</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xml:space="preserve">  липень</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xml:space="preserve">  серпень</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вересень</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жовтень</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листопад</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грудень</w:t>
            </w:r>
          </w:p>
        </w:tc>
      </w:tr>
      <w:tr w:rsidR="005106CE" w:rsidRPr="001067C2" w:rsidTr="002545D5">
        <w:trPr>
          <w:trHeight w:val="402"/>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p>
        </w:tc>
        <w:tc>
          <w:tcPr>
            <w:tcW w:w="2420"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p>
        </w:tc>
        <w:tc>
          <w:tcPr>
            <w:tcW w:w="697"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ind w:left="-108" w:right="-108"/>
              <w:rPr>
                <w:rFonts w:ascii="Times New Roman" w:eastAsia="Times New Roman" w:hAnsi="Times New Roman" w:cs="Times New Roman"/>
                <w:sz w:val="16"/>
                <w:szCs w:val="16"/>
                <w:lang w:eastAsia="uk-UA"/>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ind w:left="-108" w:right="-108"/>
              <w:rPr>
                <w:rFonts w:ascii="Times New Roman" w:eastAsia="Times New Roman" w:hAnsi="Times New Roman" w:cs="Times New Roman"/>
                <w:sz w:val="16"/>
                <w:szCs w:val="16"/>
                <w:lang w:eastAsia="uk-UA"/>
              </w:rPr>
            </w:pPr>
          </w:p>
        </w:tc>
        <w:tc>
          <w:tcPr>
            <w:tcW w:w="850" w:type="dxa"/>
            <w:vMerge/>
            <w:tcBorders>
              <w:top w:val="single" w:sz="8" w:space="0" w:color="auto"/>
              <w:left w:val="single" w:sz="8" w:space="0" w:color="auto"/>
              <w:bottom w:val="single" w:sz="8" w:space="0" w:color="000000"/>
              <w:right w:val="single" w:sz="8" w:space="0" w:color="auto"/>
            </w:tcBorders>
            <w:vAlign w:val="center"/>
            <w:hideMark/>
          </w:tcPr>
          <w:p w:rsidR="005106CE" w:rsidRPr="001067C2" w:rsidRDefault="005106CE" w:rsidP="009C3B6A">
            <w:pPr>
              <w:spacing w:after="0" w:line="240" w:lineRule="auto"/>
              <w:ind w:left="-108" w:right="-108"/>
              <w:rPr>
                <w:rFonts w:ascii="Times New Roman" w:eastAsia="Times New Roman" w:hAnsi="Times New Roman" w:cs="Times New Roman"/>
                <w:sz w:val="16"/>
                <w:szCs w:val="16"/>
                <w:lang w:eastAsia="uk-UA"/>
              </w:rPr>
            </w:pP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c>
          <w:tcPr>
            <w:tcW w:w="733" w:type="dxa"/>
            <w:tcBorders>
              <w:top w:val="nil"/>
              <w:left w:val="nil"/>
              <w:bottom w:val="single" w:sz="8"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план</w:t>
            </w:r>
          </w:p>
        </w:tc>
      </w:tr>
      <w:tr w:rsidR="005106CE" w:rsidRPr="001067C2" w:rsidTr="002545D5">
        <w:trPr>
          <w:trHeight w:val="289"/>
        </w:trPr>
        <w:tc>
          <w:tcPr>
            <w:tcW w:w="700" w:type="dxa"/>
            <w:tcBorders>
              <w:top w:val="nil"/>
              <w:left w:val="single" w:sz="8" w:space="0" w:color="auto"/>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w:t>
            </w:r>
          </w:p>
        </w:tc>
        <w:tc>
          <w:tcPr>
            <w:tcW w:w="242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w:t>
            </w:r>
          </w:p>
        </w:tc>
        <w:tc>
          <w:tcPr>
            <w:tcW w:w="697"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w:t>
            </w:r>
          </w:p>
        </w:tc>
        <w:tc>
          <w:tcPr>
            <w:tcW w:w="708"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15</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17</w:t>
            </w:r>
          </w:p>
        </w:tc>
        <w:tc>
          <w:tcPr>
            <w:tcW w:w="733" w:type="dxa"/>
            <w:tcBorders>
              <w:top w:val="nil"/>
              <w:left w:val="nil"/>
              <w:bottom w:val="single" w:sz="8"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18</w:t>
            </w:r>
          </w:p>
        </w:tc>
      </w:tr>
      <w:tr w:rsidR="005106CE" w:rsidRPr="001067C2" w:rsidTr="002545D5">
        <w:trPr>
          <w:trHeight w:val="66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Відпуск теплової енергії з колекторів власних генерувальних джерел, усього, зокрема:</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89 949,90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80 011,39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83 071,82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14 393,95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12 598,17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12 675,35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5 536,61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1 089,47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1 707,59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1 757,02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1 757,34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1 718,91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3 483,86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11 896,45</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14 457,11</w:t>
            </w:r>
          </w:p>
        </w:tc>
      </w:tr>
      <w:tr w:rsidR="005106CE" w:rsidRPr="001067C2" w:rsidTr="002545D5">
        <w:trPr>
          <w:trHeight w:val="72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ТЕЦ, ТЕС, АЕС, когенераційні установки та установки, що використовують нетрадиційні або поновлювані джерела</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89949,90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80 011,39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83 071,82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14 393,95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12 598,17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12 675,35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5 536,61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1 089,47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1 707,59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1 757,02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1 757,34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1 718,91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3 483,86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11 896,45</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14 457,11</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котельні</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78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Надходження в мережу суб'єкта господарювання теплової енергії, яка вироблена іншими виробниками, усього, зокрема:</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585"/>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покупна теплова енергія (розшифрувати за назвами виробників)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825"/>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lastRenderedPageBreak/>
              <w:t>2.2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теплова енергія інших власників для транспортування мережами суб'єкта господарювання (розшифрувати за власниками)</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585"/>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Надходження теплової енергії в мережу суб'єкта господарювання, усього (пункт 2 + пункт 1)</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89 949,90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80 011,39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83 071,82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14 393,95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12 598,17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12 675,35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5 536,61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1 089,47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1 707,59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1 757,02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1 757,34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1 718,91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3 483,86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11 896,45</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14 457,11</w:t>
            </w:r>
          </w:p>
        </w:tc>
      </w:tr>
      <w:tr w:rsidR="005106CE" w:rsidRPr="001067C2" w:rsidTr="002545D5">
        <w:trPr>
          <w:trHeight w:val="555"/>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Втрати теплової енергії в теплових мережах суб'єкта господарювання, усього:</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42626,22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34 441,37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24 363,41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2 918,85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2 639,34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2 932,26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1 987,49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744,54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1 373,78</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1 412,08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1 412,40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1 385,10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1 798,90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2 840,54</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2 918,11</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 саме у відсотках від пункту 3</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47,39%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43,05%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29,33%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20,28%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20,95%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23,13%</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35,90%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68,34%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80,45%</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80,37%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80,37%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80,58%</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51,64%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23,88%</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20,18%</w:t>
            </w:r>
          </w:p>
        </w:tc>
      </w:tr>
      <w:tr w:rsidR="005106CE" w:rsidRPr="001067C2" w:rsidTr="002545D5">
        <w:trPr>
          <w:trHeight w:val="78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зокрема втрати в теплових мережах суб'єкта господарювання теплової енергії інших власників (розшифрувати за власниками)</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 саме у відсотках від пункту 2.2</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78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Надходження теплової енергії суб'єкта господарювання в мережу інших теплотранспортувальних організацій</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84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Втрати теплової енергії суб'єкта господарювання в теплових мережах інших теплотранспортувальних організацій</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 саме у відсотках від пункту 5</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57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Корисний відпуск теплової енергії з мереж суб'єкта господарювання, усього, зокрема:</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47 323,68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45 570,02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58 708,41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11 475,10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9 958,83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9 743,09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3 549,11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344,94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333,81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344,94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344,94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333,81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1 684,95</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9 055,91</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11 539,00</w:t>
            </w:r>
          </w:p>
        </w:tc>
      </w:tr>
      <w:tr w:rsidR="005106CE" w:rsidRPr="001067C2" w:rsidTr="002545D5">
        <w:trPr>
          <w:trHeight w:val="48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теплова енергія інших власників (розшифрувати за назвами власників)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48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господарські потреби ліцензованої діяльності суб'єкта господарювання</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72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7.3</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корисний відпуск теплової енергії власним споживачам суб'єкта господарювання, усього, зокрема на потреби:</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47 323,68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45 570,02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58 708,41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11 475,10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9 958,83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9 743,09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3 549,11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344,94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333,81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344,94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344,94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333,81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1 684,95</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9 055,91</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11 539,00</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7.3.1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населення</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39 276,12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38 601,64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49 789,86</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9 657,17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8 386,03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8 219,85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3 028,39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338,97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328,04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338,97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338,97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328,04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1 469,42</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7 645,60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9 710,41</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 саме у відсотках від пункту 7.3</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82,99%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84,71%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84,81%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84,16%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84,21%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84,37%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85,33%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98,27%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98,27%</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98,27%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98,27%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98,27%</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87,21%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84,43%</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84,15%</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7.3.2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релігійних організацій</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137,45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167,78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380,90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78,88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67,97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64,87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21,70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8,32</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59,76</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79,40</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lastRenderedPageBreak/>
              <w:t> </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 саме у відсотках від пункту 7.3</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0,37%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0,65%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0,69%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0,68%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0,67%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0,61%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0,49%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0,66%</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0,69%</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7.3.3</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бюджетних установ та організацій</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6 892,98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5 765,76</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6 695,10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1 356,14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1 175,52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1 145,25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395,24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5,73</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5,54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5,73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5,73</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5,54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167,79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1 062,95</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1 363,95</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 саме у відсотках від пункту 7.3</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14,57%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12,65%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11,40%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11,82%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11,80%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11,75%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11,14%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1,66%</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1,66%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9,96%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11,74%</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11,82%</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7.3.4</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інших споживачів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1 017,14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1 034,84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1 842,55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382,90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329,32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313,12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103,78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0,23</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0,23</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39,42</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287,60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385,24</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 </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 саме у відсотках від пункту 7.3</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2,15%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2,27%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3,14%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3,21%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2,92%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0,07%</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0,07%</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2,34%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3,18%</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w:t>
            </w:r>
          </w:p>
        </w:tc>
      </w:tr>
      <w:tr w:rsidR="005106CE" w:rsidRPr="001067C2" w:rsidTr="002545D5">
        <w:trPr>
          <w:trHeight w:val="81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Теплове навантаження об'єктів теплоспоживання власних споживачів суб'єкта господарювання, усього, зокрема на потреби:</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Гкал/год</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26,8763</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25,8803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1,1420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1,1420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1,1420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1,1420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1,1420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c>
          <w:tcPr>
            <w:tcW w:w="733"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33,4370</w:t>
            </w:r>
          </w:p>
        </w:tc>
      </w:tr>
      <w:tr w:rsidR="005106CE" w:rsidRPr="001067C2" w:rsidTr="002545D5">
        <w:trPr>
          <w:trHeight w:val="289"/>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населення</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Гкал/год</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22,1418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21,3213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1,0936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1,0936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1,0936</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1,0936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1,0936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28,0411</w:t>
            </w:r>
          </w:p>
        </w:tc>
      </w:tr>
      <w:tr w:rsidR="005106CE" w:rsidRPr="001067C2" w:rsidTr="002545D5">
        <w:trPr>
          <w:trHeight w:val="289"/>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релігійних організацій</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Гкал/год</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0,2142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0,2063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0,2441</w:t>
            </w:r>
          </w:p>
        </w:tc>
      </w:tr>
      <w:tr w:rsidR="005106CE" w:rsidRPr="001067C2" w:rsidTr="002545D5">
        <w:trPr>
          <w:trHeight w:val="289"/>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8.3</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бюджетних установ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Гкал/год</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3,4657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3,3373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0,0464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0,0464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0,0464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0,0464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0,0464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3,9499</w:t>
            </w:r>
          </w:p>
        </w:tc>
      </w:tr>
      <w:tr w:rsidR="005106CE" w:rsidRPr="001067C2" w:rsidTr="002545D5">
        <w:trPr>
          <w:trHeight w:val="289"/>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інших споживачів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Гкал/год</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1,0545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1,0155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0,0020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0,0020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0,0020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0,0020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0,0020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1,2019</w:t>
            </w:r>
          </w:p>
        </w:tc>
      </w:tr>
      <w:tr w:rsidR="005106CE" w:rsidRPr="001067C2" w:rsidTr="002545D5">
        <w:trPr>
          <w:trHeight w:val="705"/>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Відпуск теплової енергії суб'єкта господарювання на надання комунальних послуг споживачам, зокрема:</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89 949,90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80 011,39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83 071,82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14 393,95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12 598,17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12 675,35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5 536,61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1 089,47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1 707,59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1 757,02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1 757,34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1 718,91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3 483,86</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11 896,45</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14 457,11</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постачання теплової енергії, зокрема на потреби:</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86 334,48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76 621,36</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69 182,15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13 788,81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12 046,95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12 047,74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4 236,99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1 925,83</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11 283,15</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13 852,68</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9.1.1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населення</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71 115,37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64 504,43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57 836,11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11 517,82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10 065,84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10 075,76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3 547,76</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1 617,99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9 439,94</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11 570,99</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9.1.2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релігійних організацій</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262,30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301,24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488,63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98,95</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85,98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84,39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29,07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12,24</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78,51</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99,48</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9.1.3</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бюджетних установ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13 020,83</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10 002,19</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8 498,18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1 692,12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1 478,88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1 480,60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521,44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237,97</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1 387,26</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1 699,92</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9.1.4</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інших споживачів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1 935,98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1 813,50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2 359,23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479,93</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416,25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406,98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138,72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57,63</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377,43</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482,29</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постачання гарячої води, зокрема на потреби:</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3 615,42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3 390,03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13 889,67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605,14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551,22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627,61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1 299,62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1 089,47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1 707,59</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1 757,02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1 757,34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1 718,91</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1 558,02</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613,30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604,43</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9.2.1</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населення</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3 564,43</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3 326,33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13 655,82</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595,79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542,70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617,92</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1 277,61</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1 070,64</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1 678,07</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1 726,64</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1 726,96</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1 689,20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1 531,38</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603,83</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595,09</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9.2.2</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релігійних організацій</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0,00</w:t>
            </w:r>
          </w:p>
        </w:tc>
      </w:tr>
      <w:tr w:rsidR="005106CE" w:rsidRPr="001067C2" w:rsidTr="002545D5">
        <w:trPr>
          <w:trHeight w:val="300"/>
        </w:trPr>
        <w:tc>
          <w:tcPr>
            <w:tcW w:w="700" w:type="dxa"/>
            <w:tcBorders>
              <w:top w:val="nil"/>
              <w:left w:val="single" w:sz="8" w:space="0" w:color="auto"/>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9.2.3</w:t>
            </w:r>
          </w:p>
        </w:tc>
        <w:tc>
          <w:tcPr>
            <w:tcW w:w="242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бюджетних установ</w:t>
            </w:r>
          </w:p>
        </w:tc>
        <w:tc>
          <w:tcPr>
            <w:tcW w:w="697"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49,87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62,70</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224,55</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8,98</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8,18</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9,31</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21,13</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18,09</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28,35</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29,17</w:t>
            </w:r>
          </w:p>
        </w:tc>
        <w:tc>
          <w:tcPr>
            <w:tcW w:w="850"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29,17</w:t>
            </w:r>
          </w:p>
        </w:tc>
        <w:tc>
          <w:tcPr>
            <w:tcW w:w="851"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28,53</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25,58</w:t>
            </w:r>
          </w:p>
        </w:tc>
        <w:tc>
          <w:tcPr>
            <w:tcW w:w="709" w:type="dxa"/>
            <w:tcBorders>
              <w:top w:val="nil"/>
              <w:left w:val="nil"/>
              <w:bottom w:val="single" w:sz="4"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9,10</w:t>
            </w:r>
          </w:p>
        </w:tc>
        <w:tc>
          <w:tcPr>
            <w:tcW w:w="733" w:type="dxa"/>
            <w:tcBorders>
              <w:top w:val="nil"/>
              <w:left w:val="nil"/>
              <w:bottom w:val="single" w:sz="4"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8,97</w:t>
            </w:r>
          </w:p>
        </w:tc>
      </w:tr>
      <w:tr w:rsidR="005106CE" w:rsidRPr="001067C2" w:rsidTr="002545D5">
        <w:trPr>
          <w:trHeight w:val="315"/>
        </w:trPr>
        <w:tc>
          <w:tcPr>
            <w:tcW w:w="700" w:type="dxa"/>
            <w:tcBorders>
              <w:top w:val="nil"/>
              <w:left w:val="single" w:sz="8" w:space="0" w:color="auto"/>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9.2.4</w:t>
            </w:r>
          </w:p>
        </w:tc>
        <w:tc>
          <w:tcPr>
            <w:tcW w:w="242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інших споживачів</w:t>
            </w:r>
          </w:p>
        </w:tc>
        <w:tc>
          <w:tcPr>
            <w:tcW w:w="697"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Гкал</w:t>
            </w:r>
          </w:p>
        </w:tc>
        <w:tc>
          <w:tcPr>
            <w:tcW w:w="708"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1,12</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1,00</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9,30</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0,37</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0,34</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0,39</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0,87</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0,75</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1,17</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1,21</w:t>
            </w:r>
          </w:p>
        </w:tc>
        <w:tc>
          <w:tcPr>
            <w:tcW w:w="850"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1,21</w:t>
            </w:r>
          </w:p>
        </w:tc>
        <w:tc>
          <w:tcPr>
            <w:tcW w:w="851"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1,18</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1,06</w:t>
            </w:r>
          </w:p>
        </w:tc>
        <w:tc>
          <w:tcPr>
            <w:tcW w:w="709" w:type="dxa"/>
            <w:tcBorders>
              <w:top w:val="nil"/>
              <w:left w:val="nil"/>
              <w:bottom w:val="single" w:sz="8" w:space="0" w:color="auto"/>
              <w:right w:val="single" w:sz="4"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0,38</w:t>
            </w:r>
          </w:p>
        </w:tc>
        <w:tc>
          <w:tcPr>
            <w:tcW w:w="733" w:type="dxa"/>
            <w:tcBorders>
              <w:top w:val="nil"/>
              <w:left w:val="nil"/>
              <w:bottom w:val="single" w:sz="8" w:space="0" w:color="auto"/>
              <w:right w:val="single" w:sz="8" w:space="0" w:color="auto"/>
            </w:tcBorders>
            <w:shd w:val="clear" w:color="auto" w:fill="auto"/>
            <w:vAlign w:val="center"/>
            <w:hideMark/>
          </w:tcPr>
          <w:p w:rsidR="005106CE" w:rsidRPr="001067C2" w:rsidRDefault="005106CE" w:rsidP="009C3B6A">
            <w:pPr>
              <w:spacing w:after="0" w:line="240" w:lineRule="auto"/>
              <w:ind w:left="-108" w:right="-108"/>
              <w:jc w:val="center"/>
              <w:rPr>
                <w:rFonts w:ascii="Times New Roman" w:eastAsia="Times New Roman" w:hAnsi="Times New Roman" w:cs="Times New Roman"/>
                <w:sz w:val="16"/>
                <w:szCs w:val="16"/>
                <w:lang w:eastAsia="uk-UA"/>
              </w:rPr>
            </w:pPr>
            <w:r w:rsidRPr="001067C2">
              <w:rPr>
                <w:rFonts w:ascii="Times New Roman" w:eastAsia="Times New Roman" w:hAnsi="Times New Roman" w:cs="Times New Roman"/>
                <w:sz w:val="16"/>
                <w:szCs w:val="16"/>
                <w:lang w:eastAsia="uk-UA"/>
              </w:rPr>
              <w:t>0,37</w:t>
            </w:r>
          </w:p>
        </w:tc>
      </w:tr>
    </w:tbl>
    <w:p w:rsidR="005106CE" w:rsidRPr="00817E33" w:rsidRDefault="005106CE" w:rsidP="005106CE">
      <w:pPr>
        <w:spacing w:after="0" w:line="240" w:lineRule="auto"/>
        <w:rPr>
          <w:rFonts w:ascii="Times New Roman" w:hAnsi="Times New Roman" w:cs="Times New Roman"/>
          <w:sz w:val="24"/>
          <w:szCs w:val="24"/>
        </w:rPr>
      </w:pPr>
    </w:p>
    <w:p w:rsidR="005106CE" w:rsidRDefault="005106CE" w:rsidP="005106CE">
      <w:pPr>
        <w:shd w:val="clear" w:color="auto" w:fill="FFFFFF"/>
        <w:spacing w:after="0" w:line="240" w:lineRule="auto"/>
        <w:jc w:val="both"/>
        <w:rPr>
          <w:rFonts w:ascii="Times New Roman" w:eastAsia="Times New Roman" w:hAnsi="Times New Roman" w:cs="Times New Roman"/>
          <w:sz w:val="24"/>
          <w:szCs w:val="24"/>
          <w:lang w:eastAsia="ru-RU"/>
        </w:rPr>
      </w:pPr>
      <w:r w:rsidRPr="00590B2D">
        <w:rPr>
          <w:rFonts w:ascii="Times New Roman" w:eastAsia="Times New Roman" w:hAnsi="Times New Roman" w:cs="Times New Roman"/>
          <w:sz w:val="24"/>
          <w:szCs w:val="24"/>
          <w:lang w:eastAsia="ru-RU"/>
        </w:rPr>
        <w:t>Керуючий справами виконавчого к</w:t>
      </w:r>
      <w:r w:rsidR="00945BE3">
        <w:rPr>
          <w:rFonts w:ascii="Times New Roman" w:eastAsia="Times New Roman" w:hAnsi="Times New Roman" w:cs="Times New Roman"/>
          <w:sz w:val="24"/>
          <w:szCs w:val="24"/>
          <w:lang w:eastAsia="ru-RU"/>
        </w:rPr>
        <w:t>омітету</w:t>
      </w:r>
      <w:r w:rsidR="00945BE3">
        <w:rPr>
          <w:rFonts w:ascii="Times New Roman" w:eastAsia="Times New Roman" w:hAnsi="Times New Roman" w:cs="Times New Roman"/>
          <w:sz w:val="24"/>
          <w:szCs w:val="24"/>
          <w:lang w:eastAsia="ru-RU"/>
        </w:rPr>
        <w:tab/>
      </w:r>
      <w:r w:rsidR="00945BE3">
        <w:rPr>
          <w:rFonts w:ascii="Times New Roman" w:eastAsia="Times New Roman" w:hAnsi="Times New Roman" w:cs="Times New Roman"/>
          <w:sz w:val="24"/>
          <w:szCs w:val="24"/>
          <w:lang w:eastAsia="ru-RU"/>
        </w:rPr>
        <w:tab/>
      </w:r>
      <w:r w:rsidR="00945BE3">
        <w:rPr>
          <w:rFonts w:ascii="Times New Roman" w:eastAsia="Times New Roman" w:hAnsi="Times New Roman" w:cs="Times New Roman"/>
          <w:sz w:val="24"/>
          <w:szCs w:val="24"/>
          <w:lang w:eastAsia="ru-RU"/>
        </w:rPr>
        <w:tab/>
      </w:r>
      <w:r w:rsidR="00945BE3">
        <w:rPr>
          <w:rFonts w:ascii="Times New Roman" w:eastAsia="Times New Roman" w:hAnsi="Times New Roman" w:cs="Times New Roman"/>
          <w:sz w:val="24"/>
          <w:szCs w:val="24"/>
          <w:lang w:eastAsia="ru-RU"/>
        </w:rPr>
        <w:tab/>
      </w:r>
      <w:r w:rsidR="00945BE3">
        <w:rPr>
          <w:rFonts w:ascii="Times New Roman" w:eastAsia="Times New Roman" w:hAnsi="Times New Roman" w:cs="Times New Roman"/>
          <w:sz w:val="24"/>
          <w:szCs w:val="24"/>
          <w:lang w:eastAsia="ru-RU"/>
        </w:rPr>
        <w:tab/>
      </w:r>
      <w:r w:rsidR="00945BE3">
        <w:rPr>
          <w:rFonts w:ascii="Times New Roman" w:eastAsia="Times New Roman" w:hAnsi="Times New Roman" w:cs="Times New Roman"/>
          <w:sz w:val="24"/>
          <w:szCs w:val="24"/>
          <w:lang w:eastAsia="ru-RU"/>
        </w:rPr>
        <w:tab/>
      </w:r>
      <w:r w:rsidR="00945BE3">
        <w:rPr>
          <w:rFonts w:ascii="Times New Roman" w:eastAsia="Times New Roman" w:hAnsi="Times New Roman" w:cs="Times New Roman"/>
          <w:sz w:val="24"/>
          <w:szCs w:val="24"/>
          <w:lang w:eastAsia="ru-RU"/>
        </w:rPr>
        <w:tab/>
        <w:t>Анатолій МЕЛЬНІКОВ</w:t>
      </w:r>
    </w:p>
    <w:p w:rsidR="00945BE3" w:rsidRDefault="00945BE3" w:rsidP="005106CE">
      <w:pPr>
        <w:shd w:val="clear" w:color="auto" w:fill="FFFFFF"/>
        <w:spacing w:after="0" w:line="240" w:lineRule="auto"/>
        <w:jc w:val="both"/>
        <w:rPr>
          <w:rFonts w:ascii="Times New Roman" w:eastAsia="Times New Roman" w:hAnsi="Times New Roman" w:cs="Times New Roman"/>
          <w:sz w:val="24"/>
          <w:szCs w:val="24"/>
          <w:lang w:eastAsia="ru-RU"/>
        </w:rPr>
        <w:sectPr w:rsidR="00945BE3" w:rsidSect="001067C2">
          <w:pgSz w:w="16838" w:h="11906" w:orient="landscape"/>
          <w:pgMar w:top="1134" w:right="567" w:bottom="851" w:left="1134" w:header="709" w:footer="709" w:gutter="0"/>
          <w:cols w:space="720"/>
        </w:sect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335</w:t>
      </w:r>
    </w:p>
    <w:p w:rsidR="005106CE" w:rsidRPr="007B4C91" w:rsidRDefault="005106CE" w:rsidP="00B07F30">
      <w:pPr>
        <w:spacing w:after="0" w:line="240" w:lineRule="auto"/>
        <w:rPr>
          <w:rFonts w:ascii="Times New Roman" w:eastAsia="Times New Roman" w:hAnsi="Times New Roman" w:cs="Times New Roman"/>
          <w:b/>
          <w:sz w:val="24"/>
          <w:szCs w:val="24"/>
          <w:lang w:eastAsia="uk-UA"/>
        </w:rPr>
      </w:pP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Про затвердження фінансового плану</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Комунального підприємства «Розділжитлосервіс»</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Новороздільської міської ради</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D5794B" w:rsidRPr="007B4C91" w:rsidRDefault="007B4C91" w:rsidP="00D5794B">
      <w:pPr>
        <w:spacing w:after="0" w:line="240" w:lineRule="auto"/>
        <w:ind w:firstLine="708"/>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Взявши до уваги  рішення сесії від 30.11.2023р. №1619 «</w:t>
      </w:r>
      <w:r w:rsidRPr="007B4C91">
        <w:rPr>
          <w:rFonts w:ascii="Times New Roman" w:eastAsia="Calibri" w:hAnsi="Times New Roman" w:cs="Times New Roman"/>
          <w:sz w:val="24"/>
          <w:szCs w:val="24"/>
          <w:shd w:val="clear" w:color="auto" w:fill="FFFFFF"/>
        </w:rPr>
        <w:t>Про затвердження Порядку складання, затвердження та контролю виконання фінансових планів  комунальних підприємств  Новороздільської міської ради», відповідно до ст.ст.17,40</w:t>
      </w:r>
      <w:r w:rsidRPr="007B4C91">
        <w:rPr>
          <w:rFonts w:ascii="Times New Roman" w:eastAsia="Times New Roman" w:hAnsi="Times New Roman" w:cs="Times New Roman"/>
          <w:sz w:val="24"/>
          <w:szCs w:val="24"/>
          <w:lang w:eastAsia="uk-UA"/>
        </w:rPr>
        <w:t xml:space="preserve">  Закону України «Про місцеве самоврядування в Україні», </w:t>
      </w:r>
      <w:r w:rsidR="00D5794B">
        <w:rPr>
          <w:rFonts w:ascii="Times New Roman" w:eastAsia="Times New Roman" w:hAnsi="Times New Roman" w:cs="Times New Roman"/>
          <w:sz w:val="24"/>
          <w:szCs w:val="24"/>
          <w:lang w:eastAsia="uk-UA"/>
        </w:rPr>
        <w:t>Господарського кодексу</w:t>
      </w:r>
      <w:r w:rsidR="00D5794B" w:rsidRPr="007B4C91">
        <w:rPr>
          <w:rFonts w:ascii="Times New Roman" w:eastAsia="Times New Roman" w:hAnsi="Times New Roman" w:cs="Times New Roman"/>
          <w:sz w:val="24"/>
          <w:szCs w:val="24"/>
          <w:lang w:eastAsia="uk-UA"/>
        </w:rPr>
        <w:t xml:space="preserve"> України, виконавчий  комітет </w:t>
      </w:r>
      <w:r w:rsidR="00D5794B">
        <w:rPr>
          <w:rFonts w:ascii="Times New Roman" w:eastAsia="Times New Roman" w:hAnsi="Times New Roman" w:cs="Times New Roman"/>
          <w:sz w:val="24"/>
          <w:szCs w:val="24"/>
          <w:lang w:eastAsia="uk-UA"/>
        </w:rPr>
        <w:t xml:space="preserve">Новороздільської </w:t>
      </w:r>
      <w:r w:rsidR="00D5794B" w:rsidRPr="007B4C91">
        <w:rPr>
          <w:rFonts w:ascii="Times New Roman" w:eastAsia="Times New Roman" w:hAnsi="Times New Roman" w:cs="Times New Roman"/>
          <w:sz w:val="24"/>
          <w:szCs w:val="24"/>
          <w:lang w:eastAsia="uk-UA"/>
        </w:rPr>
        <w:t>міської ради</w:t>
      </w:r>
      <w:r w:rsidR="00D5794B">
        <w:rPr>
          <w:rFonts w:ascii="Times New Roman" w:eastAsia="Times New Roman" w:hAnsi="Times New Roman" w:cs="Times New Roman"/>
          <w:sz w:val="24"/>
          <w:szCs w:val="24"/>
          <w:lang w:eastAsia="uk-UA"/>
        </w:rPr>
        <w:t>, -</w:t>
      </w:r>
      <w:r w:rsidR="00D5794B" w:rsidRPr="007B4C91">
        <w:rPr>
          <w:rFonts w:ascii="Times New Roman" w:eastAsia="Times New Roman" w:hAnsi="Times New Roman" w:cs="Times New Roman"/>
          <w:sz w:val="24"/>
          <w:szCs w:val="24"/>
          <w:lang w:eastAsia="uk-UA"/>
        </w:rPr>
        <w:t> </w:t>
      </w:r>
    </w:p>
    <w:p w:rsidR="007B4C91" w:rsidRPr="007B4C91" w:rsidRDefault="007B4C91" w:rsidP="00D5794B">
      <w:pPr>
        <w:spacing w:after="0" w:line="240" w:lineRule="auto"/>
        <w:ind w:firstLine="708"/>
        <w:jc w:val="both"/>
        <w:rPr>
          <w:rFonts w:ascii="Times New Roman" w:eastAsia="Times New Roman" w:hAnsi="Times New Roman" w:cs="Times New Roman"/>
          <w:sz w:val="24"/>
          <w:szCs w:val="24"/>
          <w:lang w:eastAsia="uk-UA"/>
        </w:rPr>
      </w:pP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ВИРІШИВ:</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Pr="007B4C91" w:rsidRDefault="007B4C91" w:rsidP="00B07F30">
      <w:pPr>
        <w:shd w:val="clear" w:color="auto" w:fill="FFFFFF"/>
        <w:spacing w:after="0" w:line="240" w:lineRule="auto"/>
        <w:ind w:firstLine="567"/>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1. Затвердити фінансовий план комунального підприємства «Розділжитлосервіс» Новороздільської міської ради на 2025 рік (</w:t>
      </w:r>
      <w:hyperlink r:id="rId15" w:tgtFrame="_blank" w:history="1">
        <w:r w:rsidRPr="007B4C91">
          <w:rPr>
            <w:rFonts w:ascii="Times New Roman" w:eastAsia="Times New Roman" w:hAnsi="Times New Roman" w:cs="Times New Roman"/>
            <w:sz w:val="24"/>
            <w:szCs w:val="24"/>
            <w:lang w:eastAsia="uk-UA"/>
          </w:rPr>
          <w:t>додається</w:t>
        </w:r>
      </w:hyperlink>
      <w:r w:rsidRPr="007B4C91">
        <w:rPr>
          <w:rFonts w:ascii="Times New Roman" w:eastAsia="Times New Roman" w:hAnsi="Times New Roman" w:cs="Times New Roman"/>
          <w:sz w:val="24"/>
          <w:szCs w:val="24"/>
          <w:lang w:eastAsia="uk-UA"/>
        </w:rPr>
        <w:t>).</w:t>
      </w:r>
    </w:p>
    <w:p w:rsidR="007B4C91" w:rsidRPr="007B4C91" w:rsidRDefault="007B4C91" w:rsidP="00B07F30">
      <w:pPr>
        <w:tabs>
          <w:tab w:val="left" w:pos="567"/>
          <w:tab w:val="right" w:pos="9355"/>
        </w:tabs>
        <w:spacing w:after="0" w:line="240" w:lineRule="auto"/>
        <w:jc w:val="both"/>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ab/>
        <w:t>2. Контроль за виконанням даного рішення покласти на першого заступника міського голову Гулія М. М.</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Default="007B4C91" w:rsidP="00B07F30">
      <w:pPr>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 xml:space="preserve">МІСЬКИЙ  ГОЛОВА                                                             Ярина   ЯЦЕНКО  </w:t>
      </w: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5370B6" w:rsidRDefault="005370B6" w:rsidP="00B07F30">
      <w:pPr>
        <w:spacing w:after="0" w:line="240" w:lineRule="auto"/>
        <w:jc w:val="both"/>
        <w:rPr>
          <w:rFonts w:ascii="Times New Roman" w:eastAsia="Times New Roman" w:hAnsi="Times New Roman" w:cs="Times New Roman"/>
          <w:sz w:val="24"/>
          <w:szCs w:val="24"/>
          <w:lang w:eastAsia="uk-UA"/>
        </w:rPr>
      </w:pPr>
    </w:p>
    <w:p w:rsidR="005370B6" w:rsidRDefault="005370B6" w:rsidP="00B07F30">
      <w:pPr>
        <w:spacing w:after="0" w:line="240" w:lineRule="auto"/>
        <w:jc w:val="both"/>
        <w:rPr>
          <w:rFonts w:ascii="Times New Roman" w:eastAsia="Times New Roman" w:hAnsi="Times New Roman" w:cs="Times New Roman"/>
          <w:sz w:val="24"/>
          <w:szCs w:val="24"/>
          <w:lang w:eastAsia="uk-UA"/>
        </w:rPr>
      </w:pPr>
    </w:p>
    <w:p w:rsidR="005370B6" w:rsidRDefault="005370B6"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2545D5" w:rsidRDefault="002545D5" w:rsidP="00B07F30">
      <w:pPr>
        <w:spacing w:after="0" w:line="240" w:lineRule="auto"/>
        <w:jc w:val="both"/>
        <w:rPr>
          <w:rFonts w:ascii="Times New Roman" w:eastAsia="Times New Roman" w:hAnsi="Times New Roman" w:cs="Times New Roman"/>
          <w:sz w:val="24"/>
          <w:szCs w:val="24"/>
          <w:lang w:eastAsia="uk-UA"/>
        </w:rPr>
      </w:pPr>
    </w:p>
    <w:p w:rsidR="00D34380" w:rsidRPr="00D34380" w:rsidRDefault="00D34380" w:rsidP="00B07F30">
      <w:pPr>
        <w:spacing w:after="0" w:line="240" w:lineRule="auto"/>
        <w:rPr>
          <w:rFonts w:ascii="Times New Roman" w:hAnsi="Times New Roman" w:cs="Times New Roman"/>
          <w:sz w:val="24"/>
          <w:szCs w:val="24"/>
        </w:rPr>
      </w:pPr>
    </w:p>
    <w:p w:rsidR="00D34380" w:rsidRPr="00D34380" w:rsidRDefault="00D34380" w:rsidP="00B07F30">
      <w:pPr>
        <w:pStyle w:val="3b"/>
        <w:jc w:val="center"/>
        <w:rPr>
          <w:rFonts w:ascii="Times New Roman" w:hAnsi="Times New Roman"/>
          <w:b/>
          <w:sz w:val="24"/>
          <w:szCs w:val="24"/>
          <w:lang w:val="uk-UA"/>
        </w:rPr>
      </w:pPr>
      <w:r w:rsidRPr="00D34380">
        <w:rPr>
          <w:rFonts w:ascii="Times New Roman" w:hAnsi="Times New Roman"/>
          <w:b/>
          <w:sz w:val="24"/>
          <w:szCs w:val="24"/>
          <w:lang w:val="uk-UA"/>
        </w:rPr>
        <w:t>Пояснювальна записка</w:t>
      </w:r>
    </w:p>
    <w:p w:rsidR="00D34380" w:rsidRPr="00D34380" w:rsidRDefault="00D34380" w:rsidP="00B07F30">
      <w:pPr>
        <w:pStyle w:val="3b"/>
        <w:jc w:val="center"/>
        <w:rPr>
          <w:rFonts w:ascii="Times New Roman" w:hAnsi="Times New Roman"/>
          <w:b/>
          <w:sz w:val="24"/>
          <w:szCs w:val="24"/>
          <w:lang w:val="uk-UA"/>
        </w:rPr>
      </w:pPr>
      <w:r w:rsidRPr="00D34380">
        <w:rPr>
          <w:rFonts w:ascii="Times New Roman" w:hAnsi="Times New Roman"/>
          <w:b/>
          <w:sz w:val="24"/>
          <w:szCs w:val="24"/>
          <w:lang w:val="uk-UA"/>
        </w:rPr>
        <w:t>до фінансового плану на 2025 рік</w:t>
      </w:r>
    </w:p>
    <w:p w:rsidR="00D34380" w:rsidRPr="00D34380" w:rsidRDefault="00D34380" w:rsidP="00B07F30">
      <w:pPr>
        <w:pStyle w:val="3b"/>
        <w:ind w:firstLine="708"/>
        <w:jc w:val="center"/>
        <w:rPr>
          <w:rFonts w:ascii="Times New Roman" w:hAnsi="Times New Roman"/>
          <w:b/>
          <w:sz w:val="24"/>
          <w:szCs w:val="24"/>
          <w:lang w:val="uk-UA"/>
        </w:rPr>
      </w:pPr>
      <w:r w:rsidRPr="00D34380">
        <w:rPr>
          <w:rFonts w:ascii="Times New Roman" w:hAnsi="Times New Roman"/>
          <w:b/>
          <w:sz w:val="24"/>
          <w:szCs w:val="24"/>
          <w:lang w:val="uk-UA"/>
        </w:rPr>
        <w:t>Комунального підприємства «Розділжитлосервіс»</w:t>
      </w:r>
    </w:p>
    <w:p w:rsidR="00D34380" w:rsidRPr="00D34380" w:rsidRDefault="00D34380" w:rsidP="00B07F30">
      <w:pPr>
        <w:pStyle w:val="3b"/>
        <w:ind w:firstLine="708"/>
        <w:jc w:val="center"/>
        <w:rPr>
          <w:rFonts w:ascii="Times New Roman" w:hAnsi="Times New Roman"/>
          <w:sz w:val="24"/>
          <w:szCs w:val="24"/>
          <w:lang w:val="uk-UA"/>
        </w:rPr>
      </w:pPr>
      <w:r w:rsidRPr="00D34380">
        <w:rPr>
          <w:rFonts w:ascii="Times New Roman" w:hAnsi="Times New Roman"/>
          <w:b/>
          <w:sz w:val="24"/>
          <w:szCs w:val="24"/>
          <w:lang w:val="uk-UA"/>
        </w:rPr>
        <w:t>Новороздільської міської ради</w:t>
      </w:r>
    </w:p>
    <w:p w:rsidR="00D34380" w:rsidRPr="00D34380" w:rsidRDefault="00D34380" w:rsidP="00B07F30">
      <w:pPr>
        <w:spacing w:after="0" w:line="240" w:lineRule="auto"/>
        <w:ind w:firstLine="720"/>
        <w:rPr>
          <w:rFonts w:ascii="Times New Roman" w:hAnsi="Times New Roman" w:cs="Times New Roman"/>
          <w:sz w:val="24"/>
          <w:szCs w:val="24"/>
        </w:rPr>
      </w:pPr>
    </w:p>
    <w:p w:rsidR="00D34380" w:rsidRPr="00D34380" w:rsidRDefault="00D34380" w:rsidP="00B07F30">
      <w:pPr>
        <w:pStyle w:val="3b"/>
        <w:ind w:firstLine="708"/>
        <w:jc w:val="both"/>
        <w:rPr>
          <w:rFonts w:ascii="Times New Roman" w:hAnsi="Times New Roman"/>
          <w:sz w:val="24"/>
          <w:szCs w:val="24"/>
          <w:lang w:val="uk-UA"/>
        </w:rPr>
      </w:pPr>
      <w:r w:rsidRPr="00D34380">
        <w:rPr>
          <w:rFonts w:ascii="Times New Roman" w:hAnsi="Times New Roman"/>
          <w:sz w:val="24"/>
          <w:szCs w:val="24"/>
        </w:rPr>
        <w:t xml:space="preserve"> </w:t>
      </w:r>
      <w:r w:rsidRPr="00D34380">
        <w:rPr>
          <w:rFonts w:ascii="Times New Roman" w:hAnsi="Times New Roman"/>
          <w:sz w:val="24"/>
          <w:szCs w:val="24"/>
          <w:lang w:val="uk-UA"/>
        </w:rPr>
        <w:t>І. Загальні відомості</w:t>
      </w:r>
    </w:p>
    <w:p w:rsidR="00D34380" w:rsidRPr="00D34380" w:rsidRDefault="00D34380" w:rsidP="00B07F30">
      <w:pPr>
        <w:pStyle w:val="afffe"/>
        <w:tabs>
          <w:tab w:val="left" w:pos="705"/>
          <w:tab w:val="left" w:pos="1935"/>
          <w:tab w:val="center" w:pos="5329"/>
        </w:tabs>
        <w:rPr>
          <w:sz w:val="24"/>
          <w:szCs w:val="24"/>
        </w:rPr>
      </w:pPr>
      <w:r w:rsidRPr="00D34380">
        <w:rPr>
          <w:sz w:val="24"/>
          <w:szCs w:val="24"/>
        </w:rPr>
        <w:tab/>
        <w:t>Основна господарська діяльність КП «Розділжитлосервіс» Новороздільської міської ради спрямована на забезпечення виконання договірних зобов’язань з управління багатоквартирними будинками  та надання якісних житлово-комунальних комунальних послуг.</w:t>
      </w:r>
    </w:p>
    <w:p w:rsidR="00D34380" w:rsidRPr="00D34380" w:rsidRDefault="00D34380" w:rsidP="00B07F30">
      <w:pPr>
        <w:pStyle w:val="afffe"/>
        <w:tabs>
          <w:tab w:val="left" w:pos="705"/>
          <w:tab w:val="left" w:pos="1935"/>
          <w:tab w:val="center" w:pos="5329"/>
        </w:tabs>
        <w:rPr>
          <w:sz w:val="24"/>
          <w:szCs w:val="24"/>
        </w:rPr>
      </w:pPr>
      <w:r w:rsidRPr="00D34380">
        <w:rPr>
          <w:sz w:val="24"/>
          <w:szCs w:val="24"/>
        </w:rPr>
        <w:tab/>
        <w:t xml:space="preserve"> Рішенням виконавчого комітету Новороздільської міської ради №87 від 10 квітня 2018 року «Про визначення управителя багатоквартирних будинків», на підставі проведеного конкурсу з призначення управителя багатоквартирних будинків  в м.Новий Розділ комунальне підприємство «Розділжитлосервіс» Новороздільської міської ради призначено  </w:t>
      </w:r>
      <w:r w:rsidRPr="00D34380">
        <w:rPr>
          <w:i/>
          <w:sz w:val="24"/>
          <w:szCs w:val="24"/>
        </w:rPr>
        <w:t>управителем багатоквартирними будинками</w:t>
      </w:r>
      <w:r w:rsidRPr="00D34380">
        <w:rPr>
          <w:sz w:val="24"/>
          <w:szCs w:val="24"/>
        </w:rPr>
        <w:t xml:space="preserve">  у м. Новий Розділ.   На сьогоднішній день наше підприємство надає послугу з управління споживачам 127  багатоквартирних будинкам  міста.</w:t>
      </w:r>
    </w:p>
    <w:p w:rsidR="00D34380" w:rsidRPr="00D34380" w:rsidRDefault="00D34380" w:rsidP="00B07F30">
      <w:pPr>
        <w:spacing w:after="0" w:line="240" w:lineRule="auto"/>
        <w:ind w:firstLine="708"/>
        <w:jc w:val="both"/>
        <w:rPr>
          <w:rFonts w:ascii="Times New Roman" w:hAnsi="Times New Roman" w:cs="Times New Roman"/>
          <w:sz w:val="24"/>
          <w:szCs w:val="24"/>
        </w:rPr>
      </w:pPr>
      <w:r w:rsidRPr="00D34380">
        <w:rPr>
          <w:rFonts w:ascii="Times New Roman" w:hAnsi="Times New Roman" w:cs="Times New Roman"/>
          <w:sz w:val="24"/>
          <w:szCs w:val="24"/>
        </w:rPr>
        <w:t xml:space="preserve">Також КП «Розділжитлосервіс» визнано виконавцем </w:t>
      </w:r>
      <w:r w:rsidRPr="00D34380">
        <w:rPr>
          <w:rFonts w:ascii="Times New Roman" w:hAnsi="Times New Roman" w:cs="Times New Roman"/>
          <w:i/>
          <w:sz w:val="24"/>
          <w:szCs w:val="24"/>
        </w:rPr>
        <w:t xml:space="preserve">послуги з поводження  з побутовими відходами </w:t>
      </w:r>
      <w:r w:rsidRPr="00D34380">
        <w:rPr>
          <w:rFonts w:ascii="Times New Roman" w:hAnsi="Times New Roman" w:cs="Times New Roman"/>
          <w:sz w:val="24"/>
          <w:szCs w:val="24"/>
        </w:rPr>
        <w:t>в усіх населених пунктах Новороздільської теритріальної громади. В 2023 році кількість вивезених побутових відходів становить 56 978 м</w:t>
      </w:r>
      <w:r w:rsidRPr="00D34380">
        <w:rPr>
          <w:rFonts w:ascii="Times New Roman" w:hAnsi="Times New Roman" w:cs="Times New Roman"/>
          <w:sz w:val="24"/>
          <w:szCs w:val="24"/>
          <w:vertAlign w:val="superscript"/>
        </w:rPr>
        <w:t>3</w:t>
      </w:r>
      <w:r w:rsidRPr="00D34380">
        <w:rPr>
          <w:rFonts w:ascii="Times New Roman" w:hAnsi="Times New Roman" w:cs="Times New Roman"/>
          <w:sz w:val="24"/>
          <w:szCs w:val="24"/>
        </w:rPr>
        <w:t xml:space="preserve"> (в т.ч. </w:t>
      </w:r>
      <w:smartTag w:uri="urn:schemas-microsoft-com:office:smarttags" w:element="metricconverter">
        <w:smartTagPr>
          <w:attr w:name="ProductID" w:val="2526 м3"/>
        </w:smartTagPr>
        <w:r w:rsidRPr="00D34380">
          <w:rPr>
            <w:rFonts w:ascii="Times New Roman" w:hAnsi="Times New Roman" w:cs="Times New Roman"/>
            <w:sz w:val="24"/>
            <w:szCs w:val="24"/>
          </w:rPr>
          <w:t>2526 м</w:t>
        </w:r>
        <w:r w:rsidRPr="00D34380">
          <w:rPr>
            <w:rFonts w:ascii="Times New Roman" w:hAnsi="Times New Roman" w:cs="Times New Roman"/>
            <w:sz w:val="24"/>
            <w:szCs w:val="24"/>
            <w:vertAlign w:val="superscript"/>
          </w:rPr>
          <w:t>3</w:t>
        </w:r>
      </w:smartTag>
      <w:r w:rsidRPr="00D34380">
        <w:rPr>
          <w:rFonts w:ascii="Times New Roman" w:hAnsi="Times New Roman" w:cs="Times New Roman"/>
          <w:sz w:val="24"/>
          <w:szCs w:val="24"/>
          <w:vertAlign w:val="superscript"/>
        </w:rPr>
        <w:t xml:space="preserve"> </w:t>
      </w:r>
      <w:r w:rsidRPr="00D34380">
        <w:rPr>
          <w:rFonts w:ascii="Times New Roman" w:hAnsi="Times New Roman" w:cs="Times New Roman"/>
          <w:sz w:val="24"/>
          <w:szCs w:val="24"/>
        </w:rPr>
        <w:t>великогабаритн</w:t>
      </w:r>
      <w:r w:rsidR="002545D5">
        <w:rPr>
          <w:rFonts w:ascii="Times New Roman" w:hAnsi="Times New Roman" w:cs="Times New Roman"/>
          <w:sz w:val="24"/>
          <w:szCs w:val="24"/>
        </w:rPr>
        <w:t>і ПВ</w:t>
      </w:r>
      <w:r w:rsidRPr="00D34380">
        <w:rPr>
          <w:rFonts w:ascii="Times New Roman" w:hAnsi="Times New Roman" w:cs="Times New Roman"/>
          <w:sz w:val="24"/>
          <w:szCs w:val="24"/>
        </w:rPr>
        <w:t xml:space="preserve">), за І півріччя 2024  року вивезено </w:t>
      </w:r>
      <w:smartTag w:uri="urn:schemas-microsoft-com:office:smarttags" w:element="metricconverter">
        <w:smartTagPr>
          <w:attr w:name="ProductID" w:val="30 288 м3"/>
        </w:smartTagPr>
        <w:r w:rsidRPr="00D34380">
          <w:rPr>
            <w:rFonts w:ascii="Times New Roman" w:hAnsi="Times New Roman" w:cs="Times New Roman"/>
            <w:sz w:val="24"/>
            <w:szCs w:val="24"/>
          </w:rPr>
          <w:t>30 288 м</w:t>
        </w:r>
        <w:r w:rsidRPr="00D34380">
          <w:rPr>
            <w:rFonts w:ascii="Times New Roman" w:hAnsi="Times New Roman" w:cs="Times New Roman"/>
            <w:sz w:val="24"/>
            <w:szCs w:val="24"/>
            <w:vertAlign w:val="superscript"/>
          </w:rPr>
          <w:t>3</w:t>
        </w:r>
      </w:smartTag>
      <w:r w:rsidRPr="00D34380">
        <w:rPr>
          <w:rFonts w:ascii="Times New Roman" w:hAnsi="Times New Roman" w:cs="Times New Roman"/>
          <w:sz w:val="24"/>
          <w:szCs w:val="24"/>
          <w:vertAlign w:val="superscript"/>
        </w:rPr>
        <w:t xml:space="preserve"> </w:t>
      </w:r>
      <w:r w:rsidRPr="00D34380">
        <w:rPr>
          <w:rFonts w:ascii="Times New Roman" w:hAnsi="Times New Roman" w:cs="Times New Roman"/>
          <w:sz w:val="24"/>
          <w:szCs w:val="24"/>
        </w:rPr>
        <w:t xml:space="preserve">побутових відходів ( в т.ч. </w:t>
      </w:r>
      <w:smartTag w:uri="urn:schemas-microsoft-com:office:smarttags" w:element="metricconverter">
        <w:smartTagPr>
          <w:attr w:name="ProductID" w:val="1 507 м3"/>
        </w:smartTagPr>
        <w:r w:rsidRPr="00D34380">
          <w:rPr>
            <w:rFonts w:ascii="Times New Roman" w:hAnsi="Times New Roman" w:cs="Times New Roman"/>
            <w:sz w:val="24"/>
            <w:szCs w:val="24"/>
          </w:rPr>
          <w:t>1 507 м</w:t>
        </w:r>
        <w:r w:rsidRPr="00D34380">
          <w:rPr>
            <w:rFonts w:ascii="Times New Roman" w:hAnsi="Times New Roman" w:cs="Times New Roman"/>
            <w:sz w:val="24"/>
            <w:szCs w:val="24"/>
            <w:vertAlign w:val="superscript"/>
          </w:rPr>
          <w:t>3</w:t>
        </w:r>
      </w:smartTag>
      <w:r w:rsidRPr="00D34380">
        <w:rPr>
          <w:rFonts w:ascii="Times New Roman" w:hAnsi="Times New Roman" w:cs="Times New Roman"/>
          <w:sz w:val="24"/>
          <w:szCs w:val="24"/>
          <w:vertAlign w:val="superscript"/>
        </w:rPr>
        <w:t xml:space="preserve"> </w:t>
      </w:r>
      <w:r w:rsidRPr="00D34380">
        <w:rPr>
          <w:rFonts w:ascii="Times New Roman" w:hAnsi="Times New Roman" w:cs="Times New Roman"/>
          <w:sz w:val="24"/>
          <w:szCs w:val="24"/>
        </w:rPr>
        <w:t>ВГПВ).</w:t>
      </w:r>
    </w:p>
    <w:p w:rsidR="00D34380" w:rsidRPr="00D34380" w:rsidRDefault="00D34380" w:rsidP="00B07F30">
      <w:pPr>
        <w:spacing w:after="0" w:line="240" w:lineRule="auto"/>
        <w:ind w:firstLine="708"/>
        <w:jc w:val="both"/>
        <w:rPr>
          <w:rFonts w:ascii="Times New Roman" w:hAnsi="Times New Roman" w:cs="Times New Roman"/>
          <w:sz w:val="24"/>
          <w:szCs w:val="24"/>
        </w:rPr>
      </w:pPr>
      <w:r w:rsidRPr="00D34380">
        <w:rPr>
          <w:rFonts w:ascii="Times New Roman" w:hAnsi="Times New Roman" w:cs="Times New Roman"/>
          <w:sz w:val="24"/>
          <w:szCs w:val="24"/>
        </w:rPr>
        <w:t>Середня чисельність штатних працівників на 01.01.2024 року складає –144 особи. Середньомісячна заробітна плата  по підприємству за 2</w:t>
      </w:r>
      <w:r w:rsidR="00FF26DD">
        <w:rPr>
          <w:rFonts w:ascii="Times New Roman" w:hAnsi="Times New Roman" w:cs="Times New Roman"/>
          <w:sz w:val="24"/>
          <w:szCs w:val="24"/>
        </w:rPr>
        <w:t>023 рік становить  – 11032 грн.</w:t>
      </w:r>
      <w:r w:rsidRPr="00D34380">
        <w:rPr>
          <w:rFonts w:ascii="Times New Roman" w:hAnsi="Times New Roman" w:cs="Times New Roman"/>
          <w:sz w:val="24"/>
          <w:szCs w:val="24"/>
        </w:rPr>
        <w:t>, за І півріччя 2024 року - 11968 грн.</w:t>
      </w:r>
    </w:p>
    <w:p w:rsidR="00D34380" w:rsidRPr="00D34380" w:rsidRDefault="00D34380" w:rsidP="00B07F30">
      <w:pPr>
        <w:spacing w:after="0" w:line="240" w:lineRule="auto"/>
        <w:ind w:firstLine="708"/>
        <w:jc w:val="both"/>
        <w:rPr>
          <w:rFonts w:ascii="Times New Roman" w:hAnsi="Times New Roman" w:cs="Times New Roman"/>
          <w:sz w:val="24"/>
          <w:szCs w:val="24"/>
        </w:rPr>
      </w:pPr>
      <w:r w:rsidRPr="00D34380">
        <w:rPr>
          <w:rFonts w:ascii="Times New Roman" w:hAnsi="Times New Roman" w:cs="Times New Roman"/>
          <w:sz w:val="24"/>
          <w:szCs w:val="24"/>
        </w:rPr>
        <w:t xml:space="preserve">Фінансовий план КП «Розділжитлосервіс» Новороздільської міської ради на 2025 рік сформовано на підставі вимог Порядку складання, затвердження та контролю виконання фінансового плану суб’єкта господарювання державного сектору економіки, затвердженого наказом Міністерства економічного розвитку і торгівлі України від 02.03.2015 №205 із внесеними змінами. </w:t>
      </w:r>
    </w:p>
    <w:p w:rsidR="00D34380" w:rsidRPr="00D34380" w:rsidRDefault="00D34380" w:rsidP="00B07F30">
      <w:pPr>
        <w:spacing w:after="0" w:line="240" w:lineRule="auto"/>
        <w:ind w:firstLine="708"/>
        <w:jc w:val="both"/>
        <w:rPr>
          <w:rFonts w:ascii="Times New Roman" w:hAnsi="Times New Roman" w:cs="Times New Roman"/>
          <w:sz w:val="24"/>
          <w:szCs w:val="24"/>
        </w:rPr>
      </w:pPr>
      <w:r w:rsidRPr="00D34380">
        <w:rPr>
          <w:rFonts w:ascii="Times New Roman" w:hAnsi="Times New Roman" w:cs="Times New Roman"/>
          <w:sz w:val="24"/>
          <w:szCs w:val="24"/>
        </w:rPr>
        <w:t>Враховуючи значну динамічність в економіці країни в цілому, показники фінансового плану спрогнозовані на піставі діючих тарифів та цін на товари і послуги сторонніх суб’єктів господарювання і не передбачають можливі зміни ринкових цін.</w:t>
      </w:r>
    </w:p>
    <w:p w:rsidR="00D34380" w:rsidRPr="00D34380" w:rsidRDefault="00D34380" w:rsidP="00B07F30">
      <w:pPr>
        <w:pStyle w:val="3b"/>
        <w:ind w:firstLine="708"/>
        <w:jc w:val="both"/>
        <w:rPr>
          <w:rFonts w:ascii="Times New Roman" w:hAnsi="Times New Roman"/>
          <w:sz w:val="24"/>
          <w:szCs w:val="24"/>
          <w:lang w:val="uk-UA"/>
        </w:rPr>
      </w:pPr>
      <w:r w:rsidRPr="00D34380">
        <w:rPr>
          <w:rFonts w:ascii="Times New Roman" w:hAnsi="Times New Roman"/>
          <w:sz w:val="24"/>
          <w:szCs w:val="24"/>
          <w:lang w:val="uk-UA"/>
        </w:rPr>
        <w:t>ІІ. Формування дохідної частини фінансового плану</w:t>
      </w:r>
      <w:r w:rsidR="00FF26DD">
        <w:rPr>
          <w:rFonts w:ascii="Times New Roman" w:hAnsi="Times New Roman"/>
          <w:sz w:val="24"/>
          <w:szCs w:val="24"/>
          <w:lang w:val="uk-UA"/>
        </w:rPr>
        <w:t>.</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 xml:space="preserve">Доходи підприємства формуються в основному від реалізації надання послуг з управління багатоквартирними будинками та поводження з побутовими відходами, відповідно до цін і тарифів, затверджених  рішеннями виконавчого комітету Новороздільської міської ради . </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b/>
          <w:sz w:val="24"/>
          <w:szCs w:val="24"/>
          <w:lang w:val="uk-UA"/>
        </w:rPr>
        <w:t>Чистий дохід</w:t>
      </w:r>
      <w:r w:rsidRPr="00D34380">
        <w:rPr>
          <w:rFonts w:ascii="Times New Roman" w:hAnsi="Times New Roman"/>
          <w:sz w:val="24"/>
          <w:szCs w:val="24"/>
          <w:lang w:val="uk-UA"/>
        </w:rPr>
        <w:t xml:space="preserve"> від реалізації робіт і послуг в 2025 році підприємство  планує отримати в розмірі </w:t>
      </w:r>
      <w:r w:rsidRPr="00D34380">
        <w:rPr>
          <w:rFonts w:ascii="Times New Roman" w:hAnsi="Times New Roman"/>
          <w:b/>
          <w:sz w:val="24"/>
          <w:szCs w:val="24"/>
          <w:lang w:val="uk-UA"/>
        </w:rPr>
        <w:t>35 040 тис. грн</w:t>
      </w:r>
      <w:r w:rsidRPr="00D34380">
        <w:rPr>
          <w:rFonts w:ascii="Times New Roman" w:hAnsi="Times New Roman"/>
          <w:sz w:val="24"/>
          <w:szCs w:val="24"/>
          <w:lang w:val="uk-UA"/>
        </w:rPr>
        <w:t xml:space="preserve">. в т.ч. </w:t>
      </w:r>
      <w:r w:rsidRPr="00D34380">
        <w:rPr>
          <w:rFonts w:ascii="Times New Roman" w:hAnsi="Times New Roman"/>
          <w:b/>
          <w:sz w:val="24"/>
          <w:szCs w:val="24"/>
          <w:lang w:val="uk-UA"/>
        </w:rPr>
        <w:t>14 200 тис. грн</w:t>
      </w:r>
      <w:r w:rsidRPr="00D34380">
        <w:rPr>
          <w:rFonts w:ascii="Times New Roman" w:hAnsi="Times New Roman"/>
          <w:sz w:val="24"/>
          <w:szCs w:val="24"/>
          <w:lang w:val="uk-UA"/>
        </w:rPr>
        <w:t xml:space="preserve">. за надання послуги з  поводження з побутовими відходами та </w:t>
      </w:r>
      <w:r w:rsidRPr="00D34380">
        <w:rPr>
          <w:rFonts w:ascii="Times New Roman" w:hAnsi="Times New Roman"/>
          <w:b/>
          <w:sz w:val="24"/>
          <w:szCs w:val="24"/>
          <w:lang w:val="uk-UA"/>
        </w:rPr>
        <w:t>20 840 тис.грн.</w:t>
      </w:r>
      <w:r w:rsidRPr="00D34380">
        <w:rPr>
          <w:rFonts w:ascii="Times New Roman" w:hAnsi="Times New Roman"/>
          <w:sz w:val="24"/>
          <w:szCs w:val="24"/>
          <w:lang w:val="uk-UA"/>
        </w:rPr>
        <w:t xml:space="preserve"> надходження за  послугу з управління багатоквартирними будинками. Зростання чистого доходу підприємства </w:t>
      </w:r>
      <w:r w:rsidRPr="00D34380">
        <w:rPr>
          <w:rFonts w:ascii="Times New Roman" w:hAnsi="Times New Roman"/>
          <w:sz w:val="24"/>
          <w:szCs w:val="24"/>
        </w:rPr>
        <w:t>на 3,5%</w:t>
      </w:r>
      <w:r w:rsidRPr="00D34380">
        <w:rPr>
          <w:rFonts w:ascii="Times New Roman" w:hAnsi="Times New Roman"/>
          <w:sz w:val="24"/>
          <w:szCs w:val="24"/>
          <w:lang w:val="uk-UA"/>
        </w:rPr>
        <w:t xml:space="preserve"> планується за рахунок збільшення ціни на послугу з управління багатоквартирними будинками і тарифів на послугу з поводження з побутовими відходами.</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 xml:space="preserve">Інші операційні доходи - це доходи , пов’язані із виконанням  договірних зобов’язань з </w:t>
      </w:r>
      <w:r w:rsidRPr="00D34380">
        <w:rPr>
          <w:rFonts w:ascii="Times New Roman" w:hAnsi="Times New Roman"/>
          <w:i/>
          <w:sz w:val="24"/>
          <w:szCs w:val="24"/>
          <w:lang w:val="uk-UA"/>
        </w:rPr>
        <w:t>обслуговування мереж вуличного освітлення, капітальних та поточних ремонтів конструктивних елементів та інженерних мереж в примішеннях бюджетних установ та ОСББ,</w:t>
      </w:r>
      <w:r w:rsidRPr="00D34380">
        <w:rPr>
          <w:rFonts w:ascii="Times New Roman" w:hAnsi="Times New Roman"/>
          <w:sz w:val="24"/>
          <w:szCs w:val="24"/>
          <w:lang w:val="uk-UA"/>
        </w:rPr>
        <w:t xml:space="preserve"> виконання інших договорів підряду, а також кошти від надання приміщення в оренду, транспортні послуги та інші платні послуги . В 2025 році підприємство планує отримати    </w:t>
      </w:r>
      <w:r w:rsidRPr="00D34380">
        <w:rPr>
          <w:rFonts w:ascii="Times New Roman" w:hAnsi="Times New Roman"/>
          <w:b/>
          <w:sz w:val="24"/>
          <w:szCs w:val="24"/>
          <w:lang w:val="uk-UA"/>
        </w:rPr>
        <w:t>3 600 тис. грн.</w:t>
      </w:r>
      <w:r w:rsidRPr="00D34380">
        <w:rPr>
          <w:rFonts w:ascii="Times New Roman" w:hAnsi="Times New Roman"/>
          <w:sz w:val="24"/>
          <w:szCs w:val="24"/>
          <w:lang w:val="uk-UA"/>
        </w:rPr>
        <w:t xml:space="preserve"> додаткових надходжень.</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ІІІ. Формування витратної частини фінансового плану</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b/>
          <w:sz w:val="24"/>
          <w:szCs w:val="24"/>
          <w:lang w:val="uk-UA"/>
        </w:rPr>
        <w:lastRenderedPageBreak/>
        <w:t>Собівартість реалізованих послуг</w:t>
      </w:r>
      <w:r w:rsidRPr="00D34380">
        <w:rPr>
          <w:rFonts w:ascii="Times New Roman" w:hAnsi="Times New Roman"/>
          <w:sz w:val="24"/>
          <w:szCs w:val="24"/>
          <w:lang w:val="uk-UA"/>
        </w:rPr>
        <w:t xml:space="preserve"> включає </w:t>
      </w:r>
      <w:r w:rsidRPr="00D34380">
        <w:rPr>
          <w:rFonts w:ascii="Times New Roman" w:hAnsi="Times New Roman"/>
          <w:i/>
          <w:sz w:val="24"/>
          <w:szCs w:val="24"/>
          <w:lang w:val="uk-UA"/>
        </w:rPr>
        <w:t>прямі матеріальні витрати</w:t>
      </w:r>
      <w:r w:rsidRPr="00D34380">
        <w:rPr>
          <w:rFonts w:ascii="Times New Roman" w:hAnsi="Times New Roman"/>
          <w:sz w:val="24"/>
          <w:szCs w:val="24"/>
          <w:lang w:val="uk-UA"/>
        </w:rPr>
        <w:t xml:space="preserve"> (паливо та електроенергія, будівельні матеріали, запасні частини, МШП), </w:t>
      </w:r>
      <w:r w:rsidRPr="00D34380">
        <w:rPr>
          <w:rFonts w:ascii="Times New Roman" w:hAnsi="Times New Roman"/>
          <w:i/>
          <w:sz w:val="24"/>
          <w:szCs w:val="24"/>
          <w:lang w:val="uk-UA"/>
        </w:rPr>
        <w:t>прямі витрати з оплати праці</w:t>
      </w:r>
      <w:r w:rsidRPr="00D34380">
        <w:rPr>
          <w:rFonts w:ascii="Times New Roman" w:hAnsi="Times New Roman"/>
          <w:sz w:val="24"/>
          <w:szCs w:val="24"/>
          <w:lang w:val="uk-UA"/>
        </w:rPr>
        <w:t xml:space="preserve"> (оплата праці виробничого персоналу), </w:t>
      </w:r>
      <w:r w:rsidRPr="00D34380">
        <w:rPr>
          <w:rFonts w:ascii="Times New Roman" w:hAnsi="Times New Roman"/>
          <w:i/>
          <w:sz w:val="24"/>
          <w:szCs w:val="24"/>
          <w:lang w:val="uk-UA"/>
        </w:rPr>
        <w:t>інші прямі витрати</w:t>
      </w:r>
      <w:r w:rsidRPr="00D34380">
        <w:rPr>
          <w:rFonts w:ascii="Times New Roman" w:hAnsi="Times New Roman"/>
          <w:sz w:val="24"/>
          <w:szCs w:val="24"/>
          <w:lang w:val="uk-UA"/>
        </w:rPr>
        <w:t xml:space="preserve"> (єдиний внесок на загальнообов”язкове державне соціальне страхування виробничого персоналу, амортизація основних виробничих засобів) та </w:t>
      </w:r>
      <w:r w:rsidRPr="00D34380">
        <w:rPr>
          <w:rFonts w:ascii="Times New Roman" w:hAnsi="Times New Roman"/>
          <w:i/>
          <w:sz w:val="24"/>
          <w:szCs w:val="24"/>
          <w:lang w:val="uk-UA"/>
        </w:rPr>
        <w:t>загальновиробничі витрати</w:t>
      </w:r>
      <w:r w:rsidRPr="00D34380">
        <w:rPr>
          <w:rFonts w:ascii="Times New Roman" w:hAnsi="Times New Roman"/>
          <w:sz w:val="24"/>
          <w:szCs w:val="24"/>
          <w:lang w:val="uk-UA"/>
        </w:rPr>
        <w:t xml:space="preserve">, пов’язані з управлінням виробництва, що визначаються виходячи із чисельності  персоналу управління виробничими підрозділами, витрати на охорону праці та техніку безпеки, утримання виробничих приміщень, страхування водіїв, навчання і перепідготовка кадрів та інші  витрати передбачені законодавством  і становить в плановому періоді </w:t>
      </w:r>
      <w:r w:rsidRPr="00D34380">
        <w:rPr>
          <w:rFonts w:ascii="Times New Roman" w:hAnsi="Times New Roman"/>
          <w:b/>
          <w:sz w:val="24"/>
          <w:szCs w:val="24"/>
          <w:lang w:val="uk-UA"/>
        </w:rPr>
        <w:t xml:space="preserve">28 876 тис.грн. , </w:t>
      </w:r>
      <w:r w:rsidRPr="00D34380">
        <w:rPr>
          <w:rFonts w:ascii="Times New Roman" w:hAnsi="Times New Roman"/>
          <w:sz w:val="24"/>
          <w:szCs w:val="24"/>
          <w:lang w:val="uk-UA"/>
        </w:rPr>
        <w:t xml:space="preserve">що на 2,8 % перевищує собівартість  запланованих реалізованих послуг в 2024 році. </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 xml:space="preserve">Показник </w:t>
      </w:r>
      <w:r w:rsidRPr="00D34380">
        <w:rPr>
          <w:rFonts w:ascii="Times New Roman" w:hAnsi="Times New Roman"/>
          <w:i/>
          <w:sz w:val="24"/>
          <w:szCs w:val="24"/>
          <w:lang w:val="uk-UA"/>
        </w:rPr>
        <w:t>собівартості реалізованих робіт і послуг</w:t>
      </w:r>
      <w:r w:rsidRPr="00D34380">
        <w:rPr>
          <w:rFonts w:ascii="Times New Roman" w:hAnsi="Times New Roman"/>
          <w:sz w:val="24"/>
          <w:szCs w:val="24"/>
          <w:lang w:val="uk-UA"/>
        </w:rPr>
        <w:t xml:space="preserve"> збільшився у зв’язку із зростанням цін на електроенергію, матеріали і запасні частини, пально-мастильні матеріали, товари і послуги сторонніх організацій.</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 xml:space="preserve">До складу адміністративних витрат </w:t>
      </w:r>
      <w:r w:rsidRPr="00D34380">
        <w:rPr>
          <w:rFonts w:ascii="Times New Roman" w:hAnsi="Times New Roman"/>
          <w:b/>
          <w:sz w:val="24"/>
          <w:szCs w:val="24"/>
          <w:lang w:val="uk-UA"/>
        </w:rPr>
        <w:t>( 7 250 тис.грн.)</w:t>
      </w:r>
      <w:r w:rsidRPr="00D34380">
        <w:rPr>
          <w:rFonts w:ascii="Times New Roman" w:hAnsi="Times New Roman"/>
          <w:sz w:val="24"/>
          <w:szCs w:val="24"/>
          <w:lang w:val="uk-UA"/>
        </w:rPr>
        <w:t xml:space="preserve">  включаються витрати, пов’язані з обслуговуванням та управлінням підприємством ( витрати на оплату праці  апарату управління, оплата професійних послуг, послуг зв’язку, послуг банку, сплатою податків). Сума адміністративних витрат збільшилася на 3,7 % порівняно з 2024 роком (збільшення вартості послуг сторонніх організацій, коригування фонду оплати праці у зв’яку із приведенням посадових окладів працівників відповідно до Колективного договору та Галузевої угоди).</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 xml:space="preserve">Інші операційні витрати - це витрати , пов’язані із виконанням договірних зобов’язань і послуг для населення та інших суб’єктів господарювання (матеріальні витрати на проведення КР і ПР за бюджетні та спонсорські кошти, утримання мереж вуличного освітлення ТГ, знос ОЗ придбаних за державні кошти матеріальні витрати  та послуги сторонніх організацій при виконанні робіт з капітальних ремонтів). В 2025 році підприємство планує отримати </w:t>
      </w:r>
      <w:r w:rsidRPr="00D34380">
        <w:rPr>
          <w:rFonts w:ascii="Times New Roman" w:hAnsi="Times New Roman"/>
          <w:b/>
          <w:sz w:val="24"/>
          <w:szCs w:val="24"/>
          <w:lang w:val="uk-UA"/>
        </w:rPr>
        <w:t>2 510 тис.грн.</w:t>
      </w:r>
      <w:r w:rsidRPr="00D34380">
        <w:rPr>
          <w:rFonts w:ascii="Times New Roman" w:hAnsi="Times New Roman"/>
          <w:sz w:val="24"/>
          <w:szCs w:val="24"/>
          <w:lang w:val="uk-UA"/>
        </w:rPr>
        <w:t xml:space="preserve"> додаткових надходжень.</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ІV. Очікувані фінансові результати.</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 xml:space="preserve">За результатами фінансово-господарської діяльності в 2025 році комунальне підприємство «Розділжитлосервіс» планує отримати </w:t>
      </w:r>
      <w:r w:rsidRPr="00D34380">
        <w:rPr>
          <w:rFonts w:ascii="Times New Roman" w:hAnsi="Times New Roman"/>
          <w:b/>
          <w:sz w:val="24"/>
          <w:szCs w:val="24"/>
          <w:lang w:val="uk-UA"/>
        </w:rPr>
        <w:t xml:space="preserve">прибуток в розмірі 4,0 тис.грн. </w:t>
      </w:r>
      <w:r w:rsidRPr="00D34380">
        <w:rPr>
          <w:rFonts w:ascii="Times New Roman" w:hAnsi="Times New Roman"/>
          <w:sz w:val="24"/>
          <w:szCs w:val="24"/>
          <w:lang w:val="uk-UA"/>
        </w:rPr>
        <w:t>При</w:t>
      </w:r>
      <w:r w:rsidRPr="00D34380">
        <w:rPr>
          <w:rFonts w:ascii="Times New Roman" w:hAnsi="Times New Roman"/>
          <w:b/>
          <w:sz w:val="24"/>
          <w:szCs w:val="24"/>
          <w:lang w:val="uk-UA"/>
        </w:rPr>
        <w:t xml:space="preserve"> </w:t>
      </w:r>
      <w:r w:rsidRPr="00D34380">
        <w:rPr>
          <w:rFonts w:ascii="Times New Roman" w:hAnsi="Times New Roman"/>
          <w:sz w:val="24"/>
          <w:szCs w:val="24"/>
          <w:lang w:val="uk-UA"/>
        </w:rPr>
        <w:t>розрахунку нині діючих цін на послугу з управління багатоквартирними будинками   та тарифів</w:t>
      </w:r>
      <w:r w:rsidRPr="00D34380">
        <w:rPr>
          <w:rFonts w:ascii="Times New Roman" w:hAnsi="Times New Roman"/>
          <w:b/>
          <w:sz w:val="24"/>
          <w:szCs w:val="24"/>
          <w:lang w:val="uk-UA"/>
        </w:rPr>
        <w:t xml:space="preserve"> </w:t>
      </w:r>
      <w:r w:rsidRPr="00D34380">
        <w:rPr>
          <w:rFonts w:ascii="Times New Roman" w:hAnsi="Times New Roman"/>
          <w:sz w:val="24"/>
          <w:szCs w:val="24"/>
          <w:lang w:val="uk-UA"/>
        </w:rPr>
        <w:t>на послугу з поводження з побутовими відходами враховано витрати на рівні повної виробничої собівартості, без врахування планованого прибутку.</w:t>
      </w:r>
    </w:p>
    <w:p w:rsidR="00D34380" w:rsidRPr="00D34380" w:rsidRDefault="00D34380" w:rsidP="00B07F30">
      <w:pPr>
        <w:pStyle w:val="3b"/>
        <w:ind w:left="-180" w:firstLine="709"/>
        <w:jc w:val="both"/>
        <w:rPr>
          <w:rFonts w:ascii="Times New Roman" w:hAnsi="Times New Roman"/>
          <w:sz w:val="24"/>
          <w:szCs w:val="24"/>
          <w:lang w:val="uk-UA"/>
        </w:rPr>
      </w:pPr>
      <w:r w:rsidRPr="00D34380">
        <w:rPr>
          <w:rFonts w:ascii="Times New Roman" w:hAnsi="Times New Roman"/>
          <w:sz w:val="24"/>
          <w:szCs w:val="24"/>
          <w:lang w:val="uk-UA"/>
        </w:rPr>
        <w:t xml:space="preserve"> </w:t>
      </w:r>
    </w:p>
    <w:p w:rsidR="00D34380" w:rsidRPr="00D34380" w:rsidRDefault="00D34380" w:rsidP="00B07F30">
      <w:pPr>
        <w:tabs>
          <w:tab w:val="left" w:pos="390"/>
          <w:tab w:val="center" w:pos="2233"/>
        </w:tabs>
        <w:spacing w:after="0" w:line="240" w:lineRule="auto"/>
        <w:rPr>
          <w:rFonts w:ascii="Times New Roman" w:hAnsi="Times New Roman" w:cs="Times New Roman"/>
          <w:b/>
          <w:sz w:val="24"/>
          <w:szCs w:val="24"/>
          <w:lang w:eastAsia="uk-UA"/>
        </w:rPr>
      </w:pPr>
      <w:r w:rsidRPr="00D34380">
        <w:rPr>
          <w:rFonts w:ascii="Times New Roman" w:hAnsi="Times New Roman" w:cs="Times New Roman"/>
          <w:b/>
          <w:sz w:val="24"/>
          <w:szCs w:val="24"/>
          <w:lang w:eastAsia="uk-UA"/>
        </w:rPr>
        <w:t xml:space="preserve">Керуючий </w:t>
      </w:r>
      <w:r w:rsidRPr="00D34380">
        <w:rPr>
          <w:rFonts w:ascii="Times New Roman" w:hAnsi="Times New Roman" w:cs="Times New Roman"/>
          <w:b/>
          <w:sz w:val="24"/>
          <w:szCs w:val="24"/>
          <w:lang w:eastAsia="uk-UA"/>
        </w:rPr>
        <w:tab/>
      </w:r>
      <w:r w:rsidRPr="00D34380">
        <w:rPr>
          <w:rFonts w:ascii="Times New Roman" w:hAnsi="Times New Roman" w:cs="Times New Roman"/>
          <w:b/>
          <w:sz w:val="24"/>
          <w:szCs w:val="24"/>
          <w:lang w:eastAsia="uk-UA"/>
        </w:rPr>
        <w:tab/>
      </w:r>
      <w:r w:rsidRPr="00D34380">
        <w:rPr>
          <w:rFonts w:ascii="Times New Roman" w:hAnsi="Times New Roman" w:cs="Times New Roman"/>
          <w:b/>
          <w:sz w:val="24"/>
          <w:szCs w:val="24"/>
          <w:lang w:eastAsia="uk-UA"/>
        </w:rPr>
        <w:tab/>
      </w:r>
      <w:r w:rsidRPr="00D34380">
        <w:rPr>
          <w:rFonts w:ascii="Times New Roman" w:hAnsi="Times New Roman" w:cs="Times New Roman"/>
          <w:b/>
          <w:sz w:val="24"/>
          <w:szCs w:val="24"/>
          <w:lang w:eastAsia="uk-UA"/>
        </w:rPr>
        <w:tab/>
      </w:r>
      <w:r w:rsidRPr="00D34380">
        <w:rPr>
          <w:rFonts w:ascii="Times New Roman" w:hAnsi="Times New Roman" w:cs="Times New Roman"/>
          <w:b/>
          <w:sz w:val="24"/>
          <w:szCs w:val="24"/>
          <w:lang w:eastAsia="uk-UA"/>
        </w:rPr>
        <w:tab/>
      </w:r>
      <w:r w:rsidRPr="00D34380">
        <w:rPr>
          <w:rFonts w:ascii="Times New Roman" w:hAnsi="Times New Roman" w:cs="Times New Roman"/>
          <w:b/>
          <w:sz w:val="24"/>
          <w:szCs w:val="24"/>
          <w:lang w:eastAsia="uk-UA"/>
        </w:rPr>
        <w:tab/>
      </w:r>
      <w:r w:rsidRPr="00D34380">
        <w:rPr>
          <w:rFonts w:ascii="Times New Roman" w:hAnsi="Times New Roman" w:cs="Times New Roman"/>
          <w:b/>
          <w:sz w:val="24"/>
          <w:szCs w:val="24"/>
          <w:lang w:eastAsia="uk-UA"/>
        </w:rPr>
        <w:tab/>
      </w:r>
      <w:r w:rsidRPr="00D34380">
        <w:rPr>
          <w:rFonts w:ascii="Times New Roman" w:hAnsi="Times New Roman" w:cs="Times New Roman"/>
          <w:b/>
          <w:sz w:val="24"/>
          <w:szCs w:val="24"/>
          <w:lang w:eastAsia="uk-UA"/>
        </w:rPr>
        <w:tab/>
        <w:t>Богдан ЖУК</w:t>
      </w:r>
    </w:p>
    <w:p w:rsidR="00D34380" w:rsidRPr="00D34380" w:rsidRDefault="00D34380" w:rsidP="00B07F30">
      <w:pPr>
        <w:pStyle w:val="3b"/>
        <w:ind w:left="-180" w:firstLine="709"/>
        <w:jc w:val="both"/>
        <w:rPr>
          <w:rFonts w:ascii="Times New Roman" w:hAnsi="Times New Roman"/>
          <w:sz w:val="24"/>
          <w:szCs w:val="24"/>
          <w:lang w:val="uk-UA"/>
        </w:rPr>
      </w:pPr>
    </w:p>
    <w:p w:rsidR="00140C0B" w:rsidRDefault="00140C0B" w:rsidP="00B07F30">
      <w:pPr>
        <w:spacing w:after="0" w:line="240" w:lineRule="auto"/>
        <w:sectPr w:rsidR="00140C0B" w:rsidSect="002545D5">
          <w:pgSz w:w="11906" w:h="16838"/>
          <w:pgMar w:top="567" w:right="566" w:bottom="1134" w:left="1701" w:header="708" w:footer="708" w:gutter="0"/>
          <w:cols w:space="720"/>
        </w:sectPr>
      </w:pPr>
    </w:p>
    <w:p w:rsidR="00140C0B" w:rsidRPr="00140C0B" w:rsidRDefault="004E02A7" w:rsidP="00B07F30">
      <w:pPr>
        <w:spacing w:after="0" w:line="240" w:lineRule="auto"/>
        <w:rPr>
          <w:rFonts w:ascii="Times New Roman" w:hAnsi="Times New Roman" w:cs="Times New Roman"/>
          <w:sz w:val="20"/>
          <w:szCs w:val="20"/>
        </w:rPr>
      </w:pPr>
      <w:r w:rsidRPr="004E02A7">
        <w:rPr>
          <w:rFonts w:ascii="Times New Roman" w:hAnsi="Times New Roman" w:cs="Times New Roman"/>
          <w:sz w:val="20"/>
          <w:szCs w:val="20"/>
        </w:rPr>
        <w:lastRenderedPageBreak/>
        <w:fldChar w:fldCharType="begin"/>
      </w:r>
      <w:r w:rsidR="00140C0B" w:rsidRPr="00140C0B">
        <w:rPr>
          <w:rFonts w:ascii="Times New Roman" w:hAnsi="Times New Roman" w:cs="Times New Roman"/>
          <w:sz w:val="20"/>
          <w:szCs w:val="20"/>
        </w:rPr>
        <w:instrText xml:space="preserve"> LINK Excel.Sheet.8 "C:\\Users\\Anatoliy\\Desktop\\Виконком квітень\\Виконком ВЕРЕСЕНЬ 2024 року\\ФІнплан КП РЖС 2025 - зм.до друку.xls" "Осн. фін. пок.!R1C1:R116C10" \a \f 4 \h  \* MERGEFORMAT </w:instrText>
      </w:r>
      <w:r w:rsidRPr="004E02A7">
        <w:rPr>
          <w:rFonts w:ascii="Times New Roman" w:hAnsi="Times New Roman" w:cs="Times New Roman"/>
          <w:sz w:val="20"/>
          <w:szCs w:val="20"/>
        </w:rPr>
        <w:fldChar w:fldCharType="separate"/>
      </w:r>
    </w:p>
    <w:tbl>
      <w:tblPr>
        <w:tblW w:w="15464" w:type="dxa"/>
        <w:tblInd w:w="95" w:type="dxa"/>
        <w:tblLayout w:type="fixed"/>
        <w:tblLook w:val="04A0"/>
      </w:tblPr>
      <w:tblGrid>
        <w:gridCol w:w="4266"/>
        <w:gridCol w:w="850"/>
        <w:gridCol w:w="1276"/>
        <w:gridCol w:w="1280"/>
        <w:gridCol w:w="1279"/>
        <w:gridCol w:w="1279"/>
        <w:gridCol w:w="1276"/>
        <w:gridCol w:w="1418"/>
        <w:gridCol w:w="1137"/>
        <w:gridCol w:w="1403"/>
      </w:tblGrid>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ПОГОДЖЕНО </w:t>
            </w: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Додаток 1</w:t>
            </w: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r>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2694" w:type="dxa"/>
            <w:gridSpan w:val="2"/>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до Порядку складання, затвердження </w:t>
            </w: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r>
      <w:tr w:rsidR="00140C0B" w:rsidRPr="00140C0B" w:rsidTr="00FF26DD">
        <w:trPr>
          <w:trHeight w:val="360"/>
        </w:trPr>
        <w:tc>
          <w:tcPr>
            <w:tcW w:w="5116" w:type="dxa"/>
            <w:gridSpan w:val="2"/>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u w:val="single"/>
                <w:lang w:eastAsia="uk-UA"/>
              </w:rPr>
            </w:pPr>
            <w:r w:rsidRPr="00140C0B">
              <w:rPr>
                <w:rFonts w:ascii="Times New Roman" w:eastAsia="Times New Roman" w:hAnsi="Times New Roman" w:cs="Times New Roman"/>
                <w:color w:val="000000"/>
                <w:sz w:val="20"/>
                <w:szCs w:val="20"/>
                <w:u w:val="single"/>
                <w:lang w:eastAsia="uk-UA"/>
              </w:rPr>
              <w:t> </w:t>
            </w: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3831" w:type="dxa"/>
            <w:gridSpan w:val="3"/>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та контролю виконання фінансового плану </w:t>
            </w: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360"/>
        </w:trPr>
        <w:tc>
          <w:tcPr>
            <w:tcW w:w="5116" w:type="dxa"/>
            <w:gridSpan w:val="2"/>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(найменування органу, яким погоджено фінансовий план)</w:t>
            </w: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5234" w:type="dxa"/>
            <w:gridSpan w:val="4"/>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суб'єкта господарювання державного сектору економіки</w:t>
            </w:r>
          </w:p>
        </w:tc>
      </w:tr>
      <w:tr w:rsidR="00140C0B" w:rsidRPr="00140C0B" w:rsidTr="00FF26DD">
        <w:trPr>
          <w:trHeight w:val="360"/>
        </w:trPr>
        <w:tc>
          <w:tcPr>
            <w:tcW w:w="5116" w:type="dxa"/>
            <w:gridSpan w:val="2"/>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u w:val="single"/>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(пункт 2)</w:t>
            </w:r>
          </w:p>
        </w:tc>
        <w:tc>
          <w:tcPr>
            <w:tcW w:w="1418"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360"/>
        </w:trPr>
        <w:tc>
          <w:tcPr>
            <w:tcW w:w="5116" w:type="dxa"/>
            <w:gridSpan w:val="2"/>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u w:val="single"/>
                <w:lang w:eastAsia="uk-UA"/>
              </w:rPr>
            </w:pPr>
            <w:r w:rsidRPr="00140C0B">
              <w:rPr>
                <w:rFonts w:ascii="Times New Roman" w:eastAsia="Times New Roman" w:hAnsi="Times New Roman" w:cs="Times New Roman"/>
                <w:color w:val="000000"/>
                <w:sz w:val="20"/>
                <w:szCs w:val="20"/>
                <w:u w:val="single"/>
                <w:lang w:eastAsia="uk-UA"/>
              </w:rPr>
              <w:t> </w:t>
            </w: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М. П. (посада, прізвище та власне ім'я, дата, підпис)</w:t>
            </w: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r>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r>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РОЗГЛЯНУТО / ПОГОДЖЕНО  </w:t>
            </w: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i/>
                <w:iCs/>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i/>
                <w:iCs/>
                <w:color w:val="000000"/>
                <w:sz w:val="20"/>
                <w:szCs w:val="20"/>
                <w:u w:val="single"/>
                <w:lang w:eastAsia="uk-UA"/>
              </w:rPr>
            </w:pPr>
          </w:p>
        </w:tc>
        <w:tc>
          <w:tcPr>
            <w:tcW w:w="5234" w:type="dxa"/>
            <w:gridSpan w:val="4"/>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ЗАТВЕРДЖЕНО  </w:t>
            </w:r>
          </w:p>
        </w:tc>
      </w:tr>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i/>
                <w:iCs/>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i/>
                <w:iCs/>
                <w:color w:val="000000"/>
                <w:sz w:val="20"/>
                <w:szCs w:val="20"/>
                <w:u w:val="single"/>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360"/>
        </w:trPr>
        <w:tc>
          <w:tcPr>
            <w:tcW w:w="5116" w:type="dxa"/>
            <w:gridSpan w:val="2"/>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5234" w:type="dxa"/>
            <w:gridSpan w:val="4"/>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360"/>
        </w:trPr>
        <w:tc>
          <w:tcPr>
            <w:tcW w:w="7672" w:type="dxa"/>
            <w:gridSpan w:val="4"/>
            <w:tcBorders>
              <w:top w:val="single" w:sz="4" w:space="0" w:color="auto"/>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(найменування органу, яким погоджено фінансовий план)</w:t>
            </w: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5234" w:type="dxa"/>
            <w:gridSpan w:val="4"/>
            <w:tcBorders>
              <w:top w:val="single" w:sz="4" w:space="0" w:color="auto"/>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(найменування органу, яким затверджено фінансовий план)</w:t>
            </w:r>
          </w:p>
        </w:tc>
      </w:tr>
      <w:tr w:rsidR="00140C0B" w:rsidRPr="00140C0B" w:rsidTr="00FF26DD">
        <w:trPr>
          <w:trHeight w:val="36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360"/>
        </w:trPr>
        <w:tc>
          <w:tcPr>
            <w:tcW w:w="5116" w:type="dxa"/>
            <w:gridSpan w:val="2"/>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2556" w:type="dxa"/>
            <w:gridSpan w:val="2"/>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6" w:type="dxa"/>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418" w:type="dxa"/>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403" w:type="dxa"/>
            <w:tcBorders>
              <w:top w:val="nil"/>
              <w:left w:val="nil"/>
              <w:bottom w:val="single" w:sz="4" w:space="0" w:color="auto"/>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360"/>
        </w:trPr>
        <w:tc>
          <w:tcPr>
            <w:tcW w:w="426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М. П. (посада, прізвище та власне ім'я, дата, підпис)</w:t>
            </w:r>
          </w:p>
        </w:tc>
        <w:tc>
          <w:tcPr>
            <w:tcW w:w="85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5234" w:type="dxa"/>
            <w:gridSpan w:val="4"/>
            <w:tcBorders>
              <w:top w:val="single" w:sz="4" w:space="0" w:color="auto"/>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М. П. (посада, прізвище та власне ім'я, дата, підпис)</w:t>
            </w:r>
          </w:p>
        </w:tc>
      </w:tr>
      <w:tr w:rsidR="00140C0B" w:rsidRPr="00140C0B" w:rsidTr="00FF26DD">
        <w:trPr>
          <w:trHeight w:val="360"/>
        </w:trPr>
        <w:tc>
          <w:tcPr>
            <w:tcW w:w="426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18"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360"/>
        </w:trPr>
        <w:tc>
          <w:tcPr>
            <w:tcW w:w="426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418" w:type="dxa"/>
            <w:tcBorders>
              <w:top w:val="nil"/>
              <w:left w:val="nil"/>
              <w:bottom w:val="nil"/>
              <w:right w:val="nil"/>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r>
      <w:tr w:rsidR="00140C0B" w:rsidRPr="00140C0B" w:rsidTr="00FF26DD">
        <w:trPr>
          <w:trHeight w:val="870"/>
        </w:trPr>
        <w:tc>
          <w:tcPr>
            <w:tcW w:w="7672" w:type="dxa"/>
            <w:gridSpan w:val="4"/>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right"/>
              <w:rPr>
                <w:rFonts w:ascii="Times New Roman" w:eastAsia="Times New Roman" w:hAnsi="Times New Roman" w:cs="Times New Roman"/>
                <w:color w:val="000000"/>
                <w:sz w:val="20"/>
                <w:szCs w:val="20"/>
                <w:lang w:eastAsia="uk-UA"/>
              </w:rPr>
            </w:pPr>
          </w:p>
        </w:tc>
        <w:tc>
          <w:tcPr>
            <w:tcW w:w="2694"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Код</w:t>
            </w:r>
          </w:p>
        </w:tc>
        <w:tc>
          <w:tcPr>
            <w:tcW w:w="2540" w:type="dxa"/>
            <w:gridSpan w:val="2"/>
            <w:tcBorders>
              <w:top w:val="single" w:sz="4" w:space="0" w:color="auto"/>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Внесення змін до затвердженного фінансового плану</w:t>
            </w:r>
          </w:p>
        </w:tc>
      </w:tr>
      <w:tr w:rsidR="00140C0B" w:rsidRPr="00140C0B" w:rsidTr="00FF26DD">
        <w:trPr>
          <w:trHeight w:val="570"/>
        </w:trPr>
        <w:tc>
          <w:tcPr>
            <w:tcW w:w="426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Підприємство  </w:t>
            </w:r>
          </w:p>
        </w:tc>
        <w:tc>
          <w:tcPr>
            <w:tcW w:w="5964" w:type="dxa"/>
            <w:gridSpan w:val="5"/>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color w:val="000000"/>
                <w:sz w:val="20"/>
                <w:szCs w:val="20"/>
                <w:lang w:eastAsia="uk-UA"/>
              </w:rPr>
            </w:pPr>
            <w:r w:rsidRPr="00140C0B">
              <w:rPr>
                <w:rFonts w:ascii="Times New Roman" w:eastAsia="Times New Roman" w:hAnsi="Times New Roman" w:cs="Times New Roman"/>
                <w:b/>
                <w:bCs/>
                <w:color w:val="000000"/>
                <w:sz w:val="20"/>
                <w:szCs w:val="20"/>
                <w:lang w:eastAsia="uk-UA"/>
              </w:rPr>
              <w:t>КП "Розділжитлосервіс" Новороздільської міської ради</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за ЄДРПОУ </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vMerge w:val="restart"/>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основний ФП</w:t>
            </w:r>
            <w:r w:rsidRPr="00140C0B">
              <w:rPr>
                <w:rFonts w:ascii="Times New Roman" w:eastAsia="Times New Roman" w:hAnsi="Times New Roman" w:cs="Times New Roman"/>
                <w:sz w:val="20"/>
                <w:szCs w:val="20"/>
                <w:lang w:eastAsia="uk-UA"/>
              </w:rPr>
              <w:br/>
              <w:t>(дата затвердження)</w:t>
            </w:r>
          </w:p>
        </w:tc>
        <w:tc>
          <w:tcPr>
            <w:tcW w:w="1403" w:type="dxa"/>
            <w:vMerge w:val="restart"/>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570"/>
        </w:trPr>
        <w:tc>
          <w:tcPr>
            <w:tcW w:w="4266" w:type="dxa"/>
            <w:vMerge/>
            <w:tcBorders>
              <w:top w:val="single" w:sz="4" w:space="0" w:color="auto"/>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5964" w:type="dxa"/>
            <w:gridSpan w:val="5"/>
            <w:vMerge/>
            <w:tcBorders>
              <w:top w:val="single" w:sz="4" w:space="0" w:color="auto"/>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b/>
                <w:bCs/>
                <w:color w:val="000000"/>
                <w:sz w:val="20"/>
                <w:szCs w:val="20"/>
                <w:lang w:eastAsia="uk-UA"/>
              </w:rPr>
            </w:pPr>
          </w:p>
        </w:tc>
        <w:tc>
          <w:tcPr>
            <w:tcW w:w="1276" w:type="dxa"/>
            <w:vMerge/>
            <w:tcBorders>
              <w:top w:val="nil"/>
              <w:left w:val="single" w:sz="4" w:space="0" w:color="auto"/>
              <w:bottom w:val="single" w:sz="4" w:space="0" w:color="000000"/>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18" w:type="dxa"/>
            <w:vMerge/>
            <w:tcBorders>
              <w:top w:val="nil"/>
              <w:left w:val="single" w:sz="4" w:space="0" w:color="auto"/>
              <w:bottom w:val="single" w:sz="4" w:space="0" w:color="000000"/>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lastRenderedPageBreak/>
              <w:t xml:space="preserve">Організаційно-правова форма </w:t>
            </w:r>
          </w:p>
        </w:tc>
        <w:tc>
          <w:tcPr>
            <w:tcW w:w="5964" w:type="dxa"/>
            <w:gridSpan w:val="5"/>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комунальне підприємство</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за КОПФГ</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vMerge w:val="restart"/>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змінений ФП</w:t>
            </w:r>
            <w:r w:rsidRPr="00140C0B">
              <w:rPr>
                <w:rFonts w:ascii="Times New Roman" w:eastAsia="Times New Roman" w:hAnsi="Times New Roman" w:cs="Times New Roman"/>
                <w:sz w:val="20"/>
                <w:szCs w:val="20"/>
                <w:lang w:eastAsia="uk-UA"/>
              </w:rPr>
              <w:br/>
              <w:t>(дата затвердження)</w:t>
            </w:r>
          </w:p>
        </w:tc>
        <w:tc>
          <w:tcPr>
            <w:tcW w:w="1403" w:type="dxa"/>
            <w:vMerge w:val="restart"/>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Суб'єкт управління </w:t>
            </w:r>
          </w:p>
        </w:tc>
        <w:tc>
          <w:tcPr>
            <w:tcW w:w="5964" w:type="dxa"/>
            <w:gridSpan w:val="5"/>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за СПОДУ</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Вид економічної діяльності    </w:t>
            </w:r>
          </w:p>
        </w:tc>
        <w:tc>
          <w:tcPr>
            <w:tcW w:w="5964" w:type="dxa"/>
            <w:gridSpan w:val="5"/>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68.20, 81.10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за  КВЕД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vMerge w:val="restart"/>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змінений ФП</w:t>
            </w:r>
            <w:r w:rsidRPr="00140C0B">
              <w:rPr>
                <w:rFonts w:ascii="Times New Roman" w:eastAsia="Times New Roman" w:hAnsi="Times New Roman" w:cs="Times New Roman"/>
                <w:sz w:val="20"/>
                <w:szCs w:val="20"/>
                <w:lang w:eastAsia="uk-UA"/>
              </w:rPr>
              <w:br/>
              <w:t>(дата затвердження)</w:t>
            </w:r>
          </w:p>
        </w:tc>
        <w:tc>
          <w:tcPr>
            <w:tcW w:w="1403" w:type="dxa"/>
            <w:vMerge w:val="restart"/>
            <w:tcBorders>
              <w:top w:val="nil"/>
              <w:left w:val="single" w:sz="4" w:space="0" w:color="auto"/>
              <w:bottom w:val="single" w:sz="4" w:space="0" w:color="000000"/>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Галузь     </w:t>
            </w:r>
          </w:p>
        </w:tc>
        <w:tc>
          <w:tcPr>
            <w:tcW w:w="8658" w:type="dxa"/>
            <w:gridSpan w:val="7"/>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vMerge/>
            <w:tcBorders>
              <w:top w:val="nil"/>
              <w:left w:val="single" w:sz="4" w:space="0" w:color="auto"/>
              <w:bottom w:val="single" w:sz="4" w:space="0" w:color="000000"/>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Одиниця виміру, тис. грн</w:t>
            </w:r>
          </w:p>
        </w:tc>
        <w:tc>
          <w:tcPr>
            <w:tcW w:w="8658" w:type="dxa"/>
            <w:gridSpan w:val="7"/>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vMerge w:val="restart"/>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змінений ФП</w:t>
            </w:r>
            <w:r w:rsidRPr="00140C0B">
              <w:rPr>
                <w:rFonts w:ascii="Times New Roman" w:eastAsia="Times New Roman" w:hAnsi="Times New Roman" w:cs="Times New Roman"/>
                <w:sz w:val="20"/>
                <w:szCs w:val="20"/>
                <w:lang w:eastAsia="uk-UA"/>
              </w:rPr>
              <w:br/>
              <w:t>(дата затвердження)</w:t>
            </w:r>
          </w:p>
        </w:tc>
        <w:tc>
          <w:tcPr>
            <w:tcW w:w="140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Розмір державної частки у статутному капіталі</w:t>
            </w:r>
          </w:p>
        </w:tc>
        <w:tc>
          <w:tcPr>
            <w:tcW w:w="8658" w:type="dxa"/>
            <w:gridSpan w:val="7"/>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137"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Середньооблікова кількість штатних працівників</w:t>
            </w:r>
          </w:p>
        </w:tc>
        <w:tc>
          <w:tcPr>
            <w:tcW w:w="8658" w:type="dxa"/>
            <w:gridSpan w:val="7"/>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131</w:t>
            </w:r>
          </w:p>
        </w:tc>
        <w:tc>
          <w:tcPr>
            <w:tcW w:w="1137" w:type="dxa"/>
            <w:vMerge w:val="restart"/>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змінений ФП</w:t>
            </w:r>
            <w:r w:rsidRPr="00140C0B">
              <w:rPr>
                <w:rFonts w:ascii="Times New Roman" w:eastAsia="Times New Roman" w:hAnsi="Times New Roman" w:cs="Times New Roman"/>
                <w:sz w:val="20"/>
                <w:szCs w:val="20"/>
                <w:lang w:eastAsia="uk-UA"/>
              </w:rPr>
              <w:br/>
              <w:t>(дата затвердження)</w:t>
            </w:r>
          </w:p>
        </w:tc>
        <w:tc>
          <w:tcPr>
            <w:tcW w:w="140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Місцезнаходження</w:t>
            </w:r>
          </w:p>
        </w:tc>
        <w:tc>
          <w:tcPr>
            <w:tcW w:w="8658" w:type="dxa"/>
            <w:gridSpan w:val="7"/>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м. Новий Розділ</w:t>
            </w:r>
          </w:p>
        </w:tc>
        <w:tc>
          <w:tcPr>
            <w:tcW w:w="1137"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vMerge/>
            <w:tcBorders>
              <w:top w:val="nil"/>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Телефон </w:t>
            </w:r>
          </w:p>
        </w:tc>
        <w:tc>
          <w:tcPr>
            <w:tcW w:w="7240" w:type="dxa"/>
            <w:gridSpan w:val="6"/>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 3-12-12</w:t>
            </w:r>
          </w:p>
        </w:tc>
        <w:tc>
          <w:tcPr>
            <w:tcW w:w="2555" w:type="dxa"/>
            <w:gridSpan w:val="2"/>
            <w:tcBorders>
              <w:top w:val="single" w:sz="4" w:space="0" w:color="auto"/>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Стандарти звітності П(с)БОУ</w:t>
            </w:r>
          </w:p>
        </w:tc>
        <w:tc>
          <w:tcPr>
            <w:tcW w:w="1403"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57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xml:space="preserve">Прізвище та власне ім'я керівника </w:t>
            </w:r>
          </w:p>
        </w:tc>
        <w:tc>
          <w:tcPr>
            <w:tcW w:w="7240" w:type="dxa"/>
            <w:gridSpan w:val="6"/>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ЖУК Богдан</w:t>
            </w:r>
          </w:p>
        </w:tc>
        <w:tc>
          <w:tcPr>
            <w:tcW w:w="2555" w:type="dxa"/>
            <w:gridSpan w:val="2"/>
            <w:tcBorders>
              <w:top w:val="single" w:sz="4" w:space="0" w:color="auto"/>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Стандарти звітності МСФЗ</w:t>
            </w:r>
          </w:p>
        </w:tc>
        <w:tc>
          <w:tcPr>
            <w:tcW w:w="1403"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r>
      <w:tr w:rsidR="00140C0B" w:rsidRPr="00140C0B" w:rsidTr="00FF26DD">
        <w:trPr>
          <w:trHeight w:val="375"/>
        </w:trPr>
        <w:tc>
          <w:tcPr>
            <w:tcW w:w="426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85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28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279"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279"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r w:rsidRPr="00140C0B">
              <w:rPr>
                <w:rFonts w:ascii="Times New Roman" w:eastAsia="Times New Roman" w:hAnsi="Times New Roman" w:cs="Times New Roman"/>
                <w:color w:val="000000"/>
                <w:sz w:val="20"/>
                <w:szCs w:val="20"/>
                <w:lang w:eastAsia="uk-UA"/>
              </w:rPr>
              <w:t> </w:t>
            </w:r>
          </w:p>
        </w:tc>
        <w:tc>
          <w:tcPr>
            <w:tcW w:w="1418"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color w:val="000000"/>
                <w:sz w:val="20"/>
                <w:szCs w:val="20"/>
                <w:lang w:eastAsia="uk-UA"/>
              </w:rPr>
            </w:pPr>
          </w:p>
        </w:tc>
      </w:tr>
      <w:tr w:rsidR="00140C0B" w:rsidRPr="00140C0B" w:rsidTr="00FF26DD">
        <w:trPr>
          <w:trHeight w:val="379"/>
        </w:trPr>
        <w:tc>
          <w:tcPr>
            <w:tcW w:w="426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85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80"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9"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276"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18" w:type="dxa"/>
            <w:tcBorders>
              <w:top w:val="nil"/>
              <w:left w:val="nil"/>
              <w:bottom w:val="nil"/>
              <w:right w:val="nil"/>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color w:val="000000"/>
                <w:sz w:val="20"/>
                <w:szCs w:val="20"/>
                <w:lang w:eastAsia="uk-UA"/>
              </w:rPr>
            </w:pPr>
          </w:p>
        </w:tc>
      </w:tr>
      <w:tr w:rsidR="00140C0B" w:rsidRPr="00140C0B" w:rsidTr="00FF26DD">
        <w:trPr>
          <w:trHeight w:val="480"/>
        </w:trPr>
        <w:tc>
          <w:tcPr>
            <w:tcW w:w="15464" w:type="dxa"/>
            <w:gridSpan w:val="10"/>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color w:val="000000"/>
                <w:sz w:val="20"/>
                <w:szCs w:val="20"/>
                <w:lang w:eastAsia="uk-UA"/>
              </w:rPr>
            </w:pPr>
            <w:r w:rsidRPr="00140C0B">
              <w:rPr>
                <w:rFonts w:ascii="Times New Roman" w:eastAsia="Times New Roman" w:hAnsi="Times New Roman" w:cs="Times New Roman"/>
                <w:b/>
                <w:bCs/>
                <w:color w:val="000000"/>
                <w:sz w:val="20"/>
                <w:szCs w:val="20"/>
                <w:lang w:eastAsia="uk-UA"/>
              </w:rPr>
              <w:t xml:space="preserve">ФІНАНСОВИЙ ПЛАН </w:t>
            </w:r>
          </w:p>
        </w:tc>
      </w:tr>
      <w:tr w:rsidR="00140C0B" w:rsidRPr="00140C0B" w:rsidTr="00FF26DD">
        <w:trPr>
          <w:trHeight w:val="360"/>
        </w:trPr>
        <w:tc>
          <w:tcPr>
            <w:tcW w:w="15464" w:type="dxa"/>
            <w:gridSpan w:val="10"/>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color w:val="000000"/>
                <w:sz w:val="20"/>
                <w:szCs w:val="20"/>
                <w:lang w:eastAsia="uk-UA"/>
              </w:rPr>
            </w:pPr>
            <w:r w:rsidRPr="00140C0B">
              <w:rPr>
                <w:rFonts w:ascii="Times New Roman" w:eastAsia="Times New Roman" w:hAnsi="Times New Roman" w:cs="Times New Roman"/>
                <w:b/>
                <w:bCs/>
                <w:color w:val="000000"/>
                <w:sz w:val="20"/>
                <w:szCs w:val="20"/>
                <w:lang w:eastAsia="uk-UA"/>
              </w:rPr>
              <w:t xml:space="preserve">на </w:t>
            </w:r>
            <w:r w:rsidRPr="00140C0B">
              <w:rPr>
                <w:rFonts w:ascii="Times New Roman" w:eastAsia="Times New Roman" w:hAnsi="Times New Roman" w:cs="Times New Roman"/>
                <w:b/>
                <w:bCs/>
                <w:color w:val="000000"/>
                <w:sz w:val="20"/>
                <w:szCs w:val="20"/>
                <w:u w:val="single"/>
                <w:lang w:eastAsia="uk-UA"/>
              </w:rPr>
              <w:t>2025</w:t>
            </w:r>
            <w:r w:rsidRPr="00140C0B">
              <w:rPr>
                <w:rFonts w:ascii="Times New Roman" w:eastAsia="Times New Roman" w:hAnsi="Times New Roman" w:cs="Times New Roman"/>
                <w:b/>
                <w:bCs/>
                <w:color w:val="000000"/>
                <w:sz w:val="20"/>
                <w:szCs w:val="20"/>
                <w:lang w:eastAsia="uk-UA"/>
              </w:rPr>
              <w:t xml:space="preserve"> рік</w:t>
            </w:r>
          </w:p>
        </w:tc>
      </w:tr>
      <w:tr w:rsidR="00140C0B" w:rsidRPr="00140C0B" w:rsidTr="00FF26DD">
        <w:trPr>
          <w:trHeight w:val="360"/>
        </w:trPr>
        <w:tc>
          <w:tcPr>
            <w:tcW w:w="15464" w:type="dxa"/>
            <w:gridSpan w:val="10"/>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color w:val="000000"/>
                <w:sz w:val="20"/>
                <w:szCs w:val="20"/>
                <w:lang w:eastAsia="uk-UA"/>
              </w:rPr>
            </w:pPr>
            <w:r w:rsidRPr="00140C0B">
              <w:rPr>
                <w:rFonts w:ascii="Times New Roman" w:eastAsia="Times New Roman" w:hAnsi="Times New Roman" w:cs="Times New Roman"/>
                <w:b/>
                <w:bCs/>
                <w:color w:val="000000"/>
                <w:sz w:val="20"/>
                <w:szCs w:val="20"/>
                <w:lang w:eastAsia="uk-UA"/>
              </w:rPr>
              <w:t>Основні фінансові показники</w:t>
            </w:r>
          </w:p>
        </w:tc>
      </w:tr>
      <w:tr w:rsidR="00140C0B" w:rsidRPr="00140C0B" w:rsidTr="00FF26DD">
        <w:trPr>
          <w:trHeight w:val="270"/>
        </w:trPr>
        <w:tc>
          <w:tcPr>
            <w:tcW w:w="426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85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p>
        </w:tc>
        <w:tc>
          <w:tcPr>
            <w:tcW w:w="1280"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9"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18"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137"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403" w:type="dxa"/>
            <w:tcBorders>
              <w:top w:val="nil"/>
              <w:left w:val="nil"/>
              <w:bottom w:val="nil"/>
              <w:right w:val="nil"/>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r>
      <w:tr w:rsidR="00140C0B" w:rsidRPr="00140C0B" w:rsidTr="00FF26DD">
        <w:trPr>
          <w:trHeight w:val="630"/>
        </w:trPr>
        <w:tc>
          <w:tcPr>
            <w:tcW w:w="42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Найменування показника</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Код рядка </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Факт</w:t>
            </w:r>
            <w:r w:rsidRPr="00140C0B">
              <w:rPr>
                <w:rFonts w:ascii="Times New Roman" w:eastAsia="Times New Roman" w:hAnsi="Times New Roman" w:cs="Times New Roman"/>
                <w:sz w:val="20"/>
                <w:szCs w:val="20"/>
                <w:lang w:eastAsia="uk-UA"/>
              </w:rPr>
              <w:br/>
              <w:t xml:space="preserve">минулого </w:t>
            </w:r>
            <w:r w:rsidRPr="00140C0B">
              <w:rPr>
                <w:rFonts w:ascii="Times New Roman" w:eastAsia="Times New Roman" w:hAnsi="Times New Roman" w:cs="Times New Roman"/>
                <w:sz w:val="20"/>
                <w:szCs w:val="20"/>
                <w:lang w:eastAsia="uk-UA"/>
              </w:rPr>
              <w:lastRenderedPageBreak/>
              <w:t>року</w:t>
            </w:r>
          </w:p>
        </w:tc>
        <w:tc>
          <w:tcPr>
            <w:tcW w:w="12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lastRenderedPageBreak/>
              <w:t>План</w:t>
            </w:r>
            <w:r w:rsidRPr="00140C0B">
              <w:rPr>
                <w:rFonts w:ascii="Times New Roman" w:eastAsia="Times New Roman" w:hAnsi="Times New Roman" w:cs="Times New Roman"/>
                <w:sz w:val="20"/>
                <w:szCs w:val="20"/>
                <w:lang w:eastAsia="uk-UA"/>
              </w:rPr>
              <w:br/>
              <w:t xml:space="preserve">поточного </w:t>
            </w:r>
            <w:r w:rsidRPr="00140C0B">
              <w:rPr>
                <w:rFonts w:ascii="Times New Roman" w:eastAsia="Times New Roman" w:hAnsi="Times New Roman" w:cs="Times New Roman"/>
                <w:sz w:val="20"/>
                <w:szCs w:val="20"/>
                <w:lang w:eastAsia="uk-UA"/>
              </w:rPr>
              <w:lastRenderedPageBreak/>
              <w:t>року</w:t>
            </w:r>
          </w:p>
        </w:tc>
        <w:tc>
          <w:tcPr>
            <w:tcW w:w="127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lastRenderedPageBreak/>
              <w:t>Прогноз</w:t>
            </w:r>
            <w:r w:rsidRPr="00140C0B">
              <w:rPr>
                <w:rFonts w:ascii="Times New Roman" w:eastAsia="Times New Roman" w:hAnsi="Times New Roman" w:cs="Times New Roman"/>
                <w:sz w:val="20"/>
                <w:szCs w:val="20"/>
                <w:lang w:eastAsia="uk-UA"/>
              </w:rPr>
              <w:br/>
              <w:t xml:space="preserve">на поточний </w:t>
            </w:r>
            <w:r w:rsidRPr="00140C0B">
              <w:rPr>
                <w:rFonts w:ascii="Times New Roman" w:eastAsia="Times New Roman" w:hAnsi="Times New Roman" w:cs="Times New Roman"/>
                <w:sz w:val="20"/>
                <w:szCs w:val="20"/>
                <w:lang w:eastAsia="uk-UA"/>
              </w:rPr>
              <w:lastRenderedPageBreak/>
              <w:t>рік</w:t>
            </w:r>
          </w:p>
        </w:tc>
        <w:tc>
          <w:tcPr>
            <w:tcW w:w="127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lastRenderedPageBreak/>
              <w:t>Плановий</w:t>
            </w:r>
            <w:r w:rsidRPr="00140C0B">
              <w:rPr>
                <w:rFonts w:ascii="Times New Roman" w:eastAsia="Times New Roman" w:hAnsi="Times New Roman" w:cs="Times New Roman"/>
                <w:sz w:val="20"/>
                <w:szCs w:val="20"/>
                <w:lang w:eastAsia="uk-UA"/>
              </w:rPr>
              <w:br/>
              <w:t>рік</w:t>
            </w:r>
          </w:p>
        </w:tc>
        <w:tc>
          <w:tcPr>
            <w:tcW w:w="5234" w:type="dxa"/>
            <w:gridSpan w:val="4"/>
            <w:tcBorders>
              <w:top w:val="single" w:sz="4" w:space="0" w:color="auto"/>
              <w:left w:val="nil"/>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Показники діяльності на стратегічну перспективу</w:t>
            </w:r>
          </w:p>
        </w:tc>
      </w:tr>
      <w:tr w:rsidR="00140C0B" w:rsidRPr="00140C0B" w:rsidTr="00FF26DD">
        <w:trPr>
          <w:trHeight w:val="1095"/>
        </w:trPr>
        <w:tc>
          <w:tcPr>
            <w:tcW w:w="4266" w:type="dxa"/>
            <w:vMerge/>
            <w:tcBorders>
              <w:top w:val="single" w:sz="4" w:space="0" w:color="auto"/>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80" w:type="dxa"/>
            <w:vMerge/>
            <w:tcBorders>
              <w:top w:val="single" w:sz="4" w:space="0" w:color="auto"/>
              <w:left w:val="single" w:sz="4" w:space="0" w:color="auto"/>
              <w:bottom w:val="single" w:sz="4" w:space="0" w:color="000000"/>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9" w:type="dxa"/>
            <w:vMerge/>
            <w:tcBorders>
              <w:top w:val="single" w:sz="4" w:space="0" w:color="auto"/>
              <w:left w:val="single" w:sz="4" w:space="0" w:color="auto"/>
              <w:bottom w:val="single" w:sz="4" w:space="0" w:color="000000"/>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9" w:type="dxa"/>
            <w:vMerge/>
            <w:tcBorders>
              <w:top w:val="single" w:sz="4" w:space="0" w:color="auto"/>
              <w:left w:val="single" w:sz="4" w:space="0" w:color="auto"/>
              <w:bottom w:val="single" w:sz="4" w:space="0" w:color="auto"/>
              <w:right w:val="single" w:sz="4" w:space="0" w:color="auto"/>
            </w:tcBorders>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плановий рік +1 рік</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плановий рік +2 роки</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плановий рік +3 роки</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плановий рік +4 роки</w:t>
            </w:r>
          </w:p>
        </w:tc>
      </w:tr>
      <w:tr w:rsidR="00140C0B" w:rsidRPr="00140C0B" w:rsidTr="00FF26DD">
        <w:trPr>
          <w:trHeight w:val="402"/>
        </w:trPr>
        <w:tc>
          <w:tcPr>
            <w:tcW w:w="4266" w:type="dxa"/>
            <w:tcBorders>
              <w:top w:val="nil"/>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lastRenderedPageBreak/>
              <w:t>1</w:t>
            </w:r>
          </w:p>
        </w:tc>
        <w:tc>
          <w:tcPr>
            <w:tcW w:w="85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3</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4</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5</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7</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9</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10</w:t>
            </w:r>
          </w:p>
        </w:tc>
      </w:tr>
      <w:tr w:rsidR="00140C0B" w:rsidRPr="00140C0B" w:rsidTr="00FF26DD">
        <w:trPr>
          <w:trHeight w:val="499"/>
        </w:trPr>
        <w:tc>
          <w:tcPr>
            <w:tcW w:w="1546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І. Формування фінансових результатів</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Чистий дохід від реалізації продукції (товарів, робіт, послуг)</w:t>
            </w:r>
          </w:p>
        </w:tc>
        <w:tc>
          <w:tcPr>
            <w:tcW w:w="85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1000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29 267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33 870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33 870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35 040 </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35 040 </w:t>
            </w:r>
          </w:p>
        </w:tc>
        <w:tc>
          <w:tcPr>
            <w:tcW w:w="1418"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35 040 </w:t>
            </w:r>
          </w:p>
        </w:tc>
        <w:tc>
          <w:tcPr>
            <w:tcW w:w="1137"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35 040 </w:t>
            </w:r>
          </w:p>
        </w:tc>
        <w:tc>
          <w:tcPr>
            <w:tcW w:w="1403"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35 040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Собівартість реалізованої продукції (товарів, робіт, послуг)</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1010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(22 983)</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(28 076)</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(28 076)</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(28 876)</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(28 876)</w:t>
            </w:r>
          </w:p>
        </w:tc>
        <w:tc>
          <w:tcPr>
            <w:tcW w:w="1418"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(28 876)</w:t>
            </w:r>
          </w:p>
        </w:tc>
        <w:tc>
          <w:tcPr>
            <w:tcW w:w="1137"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(28 876)</w:t>
            </w:r>
          </w:p>
        </w:tc>
        <w:tc>
          <w:tcPr>
            <w:tcW w:w="1403"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(28 876)</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Валовий прибуток/збиток</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1020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6 284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5 794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5 794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6 164 </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6 164 </w:t>
            </w:r>
          </w:p>
        </w:tc>
        <w:tc>
          <w:tcPr>
            <w:tcW w:w="1418"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6 164 </w:t>
            </w:r>
          </w:p>
        </w:tc>
        <w:tc>
          <w:tcPr>
            <w:tcW w:w="1137"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6 164 </w:t>
            </w:r>
          </w:p>
        </w:tc>
        <w:tc>
          <w:tcPr>
            <w:tcW w:w="1403"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6 164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EBITDA</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1310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#ЗНАЧ!</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#ЗНАЧ!</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#ЗНАЧ!</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104 </w:t>
            </w:r>
          </w:p>
        </w:tc>
        <w:tc>
          <w:tcPr>
            <w:tcW w:w="1276" w:type="dxa"/>
            <w:tcBorders>
              <w:top w:val="nil"/>
              <w:left w:val="nil"/>
              <w:bottom w:val="single" w:sz="4" w:space="0" w:color="auto"/>
              <w:right w:val="single" w:sz="4" w:space="0" w:color="auto"/>
            </w:tcBorders>
            <w:shd w:val="clear" w:color="auto" w:fill="auto"/>
            <w:vAlign w:val="bottom"/>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bottom"/>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bottom"/>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bottom"/>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x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Чистий фінансовий результат</w:t>
            </w:r>
          </w:p>
        </w:tc>
        <w:tc>
          <w:tcPr>
            <w:tcW w:w="850" w:type="dxa"/>
            <w:tcBorders>
              <w:top w:val="nil"/>
              <w:left w:val="nil"/>
              <w:bottom w:val="single" w:sz="4" w:space="0" w:color="auto"/>
              <w:right w:val="single" w:sz="4" w:space="0" w:color="auto"/>
            </w:tcBorders>
            <w:shd w:val="clear" w:color="000000" w:fill="FFFFFF"/>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1200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3 389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4 </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4 </w:t>
            </w:r>
          </w:p>
        </w:tc>
        <w:tc>
          <w:tcPr>
            <w:tcW w:w="1418"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4 </w:t>
            </w:r>
          </w:p>
        </w:tc>
        <w:tc>
          <w:tcPr>
            <w:tcW w:w="1137"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4 </w:t>
            </w:r>
          </w:p>
        </w:tc>
        <w:tc>
          <w:tcPr>
            <w:tcW w:w="1403"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4 </w:t>
            </w:r>
          </w:p>
        </w:tc>
      </w:tr>
      <w:tr w:rsidR="00140C0B" w:rsidRPr="00140C0B" w:rsidTr="00FF26DD">
        <w:trPr>
          <w:trHeight w:val="480"/>
        </w:trPr>
        <w:tc>
          <w:tcPr>
            <w:tcW w:w="15464"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ІІ. Сплата податків, зборів та інших обов'язкових платежів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податок на прибуток підприємств</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2111</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36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750"/>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податок на додану вартість, що підлягає сплаті до бюджету за підсумками звітного періоду</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2112</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1 074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800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800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880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750"/>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податок на додану вартість, що підлягає відшкодуванню з бюджету за підсумками звітного періоду</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2113</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750"/>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відрахування частини чистого прибутку державними унітарними підприємствами та їх об'єднаннями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2115</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160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відрахування частини чистого прибутку господарськими товариствами, у статутному капіталі яких більше 50 відсотків акцій (часток) належать державі, на виплату дивідендів на державну частку</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2131</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503"/>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lastRenderedPageBreak/>
              <w:t>Усього виплат на користь держави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2200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8 710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9 109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9 109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10 284 </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2 571 </w:t>
            </w:r>
          </w:p>
        </w:tc>
        <w:tc>
          <w:tcPr>
            <w:tcW w:w="1418"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2 571 </w:t>
            </w:r>
          </w:p>
        </w:tc>
        <w:tc>
          <w:tcPr>
            <w:tcW w:w="1137"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2 571 </w:t>
            </w:r>
          </w:p>
        </w:tc>
        <w:tc>
          <w:tcPr>
            <w:tcW w:w="1403"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2 571 </w:t>
            </w:r>
          </w:p>
        </w:tc>
      </w:tr>
      <w:tr w:rsidR="00140C0B" w:rsidRPr="00140C0B" w:rsidTr="00FF26DD">
        <w:trPr>
          <w:trHeight w:val="499"/>
        </w:trPr>
        <w:tc>
          <w:tcPr>
            <w:tcW w:w="15464" w:type="dxa"/>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IІІ. Капітальні інвестиції</w:t>
            </w:r>
          </w:p>
        </w:tc>
      </w:tr>
      <w:tr w:rsidR="00140C0B" w:rsidRPr="00140C0B" w:rsidTr="00FF26DD">
        <w:trPr>
          <w:trHeight w:val="402"/>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Капітальні інвестиції</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4000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r>
      <w:tr w:rsidR="00140C0B" w:rsidRPr="00140C0B" w:rsidTr="00FF26DD">
        <w:trPr>
          <w:trHeight w:val="499"/>
        </w:trPr>
        <w:tc>
          <w:tcPr>
            <w:tcW w:w="15464" w:type="dxa"/>
            <w:gridSpan w:val="10"/>
            <w:tcBorders>
              <w:top w:val="single" w:sz="4" w:space="0" w:color="auto"/>
              <w:left w:val="single" w:sz="4" w:space="0" w:color="auto"/>
              <w:bottom w:val="single" w:sz="4" w:space="0" w:color="auto"/>
              <w:right w:val="single" w:sz="4" w:space="0" w:color="000000"/>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ІV. Коефіцієнтний аналіз</w:t>
            </w:r>
          </w:p>
        </w:tc>
      </w:tr>
      <w:tr w:rsidR="00140C0B" w:rsidRPr="00140C0B" w:rsidTr="00FF26DD">
        <w:trPr>
          <w:trHeight w:val="15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Рентабельність діяльності</w:t>
            </w:r>
            <w:r w:rsidRPr="00140C0B">
              <w:rPr>
                <w:rFonts w:ascii="Times New Roman" w:eastAsia="Times New Roman" w:hAnsi="Times New Roman" w:cs="Times New Roman"/>
                <w:sz w:val="20"/>
                <w:szCs w:val="20"/>
                <w:lang w:eastAsia="uk-UA"/>
              </w:rPr>
              <w:br/>
              <w:t>(чистий фінансовий результат, рядок 1200 / чистий дохід від реалізації продукції (товарів, робіт, послуг), рядок 1000) х 100, %</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5010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12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c>
          <w:tcPr>
            <w:tcW w:w="1418"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c>
          <w:tcPr>
            <w:tcW w:w="1137"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c>
          <w:tcPr>
            <w:tcW w:w="1403"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r>
      <w:tr w:rsidR="00140C0B" w:rsidRPr="00140C0B" w:rsidTr="00FF26DD">
        <w:trPr>
          <w:trHeight w:val="118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Рентабельність активів</w:t>
            </w:r>
            <w:r w:rsidRPr="00140C0B">
              <w:rPr>
                <w:rFonts w:ascii="Times New Roman" w:eastAsia="Times New Roman" w:hAnsi="Times New Roman" w:cs="Times New Roman"/>
                <w:sz w:val="20"/>
                <w:szCs w:val="20"/>
                <w:lang w:eastAsia="uk-UA"/>
              </w:rPr>
              <w:br/>
              <w:t>(чистий фінансовий результат, рядок 1200 / вартість активів, рядок 6020) х 100, %</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5020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121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Рентабельність власного капіталу</w:t>
            </w:r>
            <w:r w:rsidRPr="00140C0B">
              <w:rPr>
                <w:rFonts w:ascii="Times New Roman" w:eastAsia="Times New Roman" w:hAnsi="Times New Roman" w:cs="Times New Roman"/>
                <w:sz w:val="20"/>
                <w:szCs w:val="20"/>
                <w:lang w:eastAsia="uk-UA"/>
              </w:rPr>
              <w:br/>
              <w:t>(чистий фінансовий результат, рядок 1200 / власний капітал, рядок 6080) х 100, %</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5030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132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Рентабельність EBITDA</w:t>
            </w:r>
            <w:r w:rsidRPr="00140C0B">
              <w:rPr>
                <w:rFonts w:ascii="Times New Roman" w:eastAsia="Times New Roman" w:hAnsi="Times New Roman" w:cs="Times New Roman"/>
                <w:sz w:val="20"/>
                <w:szCs w:val="20"/>
                <w:lang w:eastAsia="uk-UA"/>
              </w:rPr>
              <w:br/>
              <w:t>(EBITDA, рядок 1310 / чистий дохід від реалізації продукції (товарів, робіт, послуг), рядок 1000) х 100, %</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5040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#ЗНАЧ!</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#ЗНАЧ!</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#ЗНАЧ!</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0 </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1335"/>
        </w:trPr>
        <w:tc>
          <w:tcPr>
            <w:tcW w:w="4266" w:type="dxa"/>
            <w:tcBorders>
              <w:top w:val="nil"/>
              <w:left w:val="single" w:sz="4" w:space="0" w:color="auto"/>
              <w:bottom w:val="nil"/>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Коефіцієнт фінансової стійкості</w:t>
            </w:r>
            <w:r w:rsidRPr="00140C0B">
              <w:rPr>
                <w:rFonts w:ascii="Times New Roman" w:eastAsia="Times New Roman" w:hAnsi="Times New Roman" w:cs="Times New Roman"/>
                <w:sz w:val="20"/>
                <w:szCs w:val="20"/>
                <w:lang w:eastAsia="uk-UA"/>
              </w:rPr>
              <w:br/>
              <w:t>(власний капітал, рядок 6080 / (довгострокові зобов'язання, рядок 6030 + поточні зобов'язання, рядок 6040))</w:t>
            </w:r>
          </w:p>
        </w:tc>
        <w:tc>
          <w:tcPr>
            <w:tcW w:w="850" w:type="dxa"/>
            <w:tcBorders>
              <w:top w:val="nil"/>
              <w:left w:val="nil"/>
              <w:bottom w:val="nil"/>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5050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#ДЕЛ/0!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1305"/>
        </w:trPr>
        <w:tc>
          <w:tcPr>
            <w:tcW w:w="4266" w:type="dxa"/>
            <w:tcBorders>
              <w:top w:val="single" w:sz="4" w:space="0" w:color="auto"/>
              <w:left w:val="single" w:sz="4" w:space="0" w:color="auto"/>
              <w:bottom w:val="nil"/>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lastRenderedPageBreak/>
              <w:t xml:space="preserve">Коефіцієнт зносу основних засобів </w:t>
            </w:r>
            <w:r w:rsidRPr="00140C0B">
              <w:rPr>
                <w:rFonts w:ascii="Times New Roman" w:eastAsia="Times New Roman" w:hAnsi="Times New Roman" w:cs="Times New Roman"/>
                <w:sz w:val="20"/>
                <w:szCs w:val="20"/>
                <w:lang w:eastAsia="uk-UA"/>
              </w:rPr>
              <w:br/>
              <w:t>(сума зносу, рядок 6003 / первісна вартість основних засобів, рядок 6002)</w:t>
            </w:r>
          </w:p>
        </w:tc>
        <w:tc>
          <w:tcPr>
            <w:tcW w:w="850" w:type="dxa"/>
            <w:tcBorders>
              <w:top w:val="single" w:sz="4" w:space="0" w:color="auto"/>
              <w:left w:val="nil"/>
              <w:bottom w:val="nil"/>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5060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499"/>
        </w:trPr>
        <w:tc>
          <w:tcPr>
            <w:tcW w:w="1546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V. Звіт про фінансовий стан</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Необоротні активи, усього,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6000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основні засоби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6001</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309 182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302 768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317 849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335 494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первісна вартість</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6002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943 508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943 508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897 365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860 200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знос</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6003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634 326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640 740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579 516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524 706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Оборотні активи, усього,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6010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73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дебіторська заборгованість за продукцію, товари, роботи, послуги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6011</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18 717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19 459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20 365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21 400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2"/>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дебіторська заборгованість за розрахунками з бюджетом</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6012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2"/>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гроші та їх еквіваленти</w:t>
            </w:r>
          </w:p>
        </w:tc>
        <w:tc>
          <w:tcPr>
            <w:tcW w:w="850" w:type="dxa"/>
            <w:tcBorders>
              <w:top w:val="nil"/>
              <w:left w:val="nil"/>
              <w:bottom w:val="single" w:sz="4" w:space="0" w:color="auto"/>
              <w:right w:val="single" w:sz="4" w:space="0" w:color="auto"/>
            </w:tcBorders>
            <w:shd w:val="clear" w:color="000000" w:fill="FFFFFF"/>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6013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471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200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300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300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402"/>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Усього активи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6020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2"/>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Довгострокові зобов'язання і забезпечення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6030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2"/>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Поточні зобов'язання і забезпечення,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6040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поточна кредиторська заборгованість за товари, роботи, послуги </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6041</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7 339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8 508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7 270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6 500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9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поточна кредиторська заборгованість за розрахунками з бюджетом</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6042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22 193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23 072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24 434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25 200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Усього зобов'язання і забезпечення,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6050</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280"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державні гранти і субсидії</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6060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фінансові запозичення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6070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Власний капітал</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6080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540"/>
        </w:trPr>
        <w:tc>
          <w:tcPr>
            <w:tcW w:w="1546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lastRenderedPageBreak/>
              <w:t>VI. Кредитна політика</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Заборгованість за кредитами на початок періоду</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7000</w:t>
            </w:r>
          </w:p>
        </w:tc>
        <w:tc>
          <w:tcPr>
            <w:tcW w:w="1276"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28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279"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18"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137"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03"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Отримано залучених коштів, усього,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7010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довгострокові зобов'язання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7011</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короткострокові зобов'язання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7012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інші фінансові зобов'язання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7013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Повернено залучених коштів, усього,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7030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довгострокові зобов'язання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7021</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короткострокові зобов'язання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7022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інші фінансові зобов'язання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7023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x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Заборгованість за кредитами на кінець періоду</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7050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r>
      <w:tr w:rsidR="00140C0B" w:rsidRPr="00140C0B" w:rsidTr="00FF26DD">
        <w:trPr>
          <w:trHeight w:val="540"/>
        </w:trPr>
        <w:tc>
          <w:tcPr>
            <w:tcW w:w="15464"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VII. Дані про персонал та витрати на оплату праці</w:t>
            </w:r>
          </w:p>
        </w:tc>
      </w:tr>
      <w:tr w:rsidR="00140C0B" w:rsidRPr="00140C0B" w:rsidTr="00FF26DD">
        <w:trPr>
          <w:trHeight w:val="1048"/>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Середня кількість працівників </w:t>
            </w:r>
            <w:r w:rsidRPr="00140C0B">
              <w:rPr>
                <w:rFonts w:ascii="Times New Roman" w:eastAsia="Times New Roman" w:hAnsi="Times New Roman" w:cs="Times New Roman"/>
                <w:sz w:val="20"/>
                <w:szCs w:val="20"/>
                <w:lang w:eastAsia="uk-UA"/>
              </w:rPr>
              <w:t>(штатних працівників, зовнішніх сумісників та працівників, які працюють за цивільно-правовими договорами)</w:t>
            </w:r>
            <w:r w:rsidRPr="00140C0B">
              <w:rPr>
                <w:rFonts w:ascii="Times New Roman" w:eastAsia="Times New Roman" w:hAnsi="Times New Roman" w:cs="Times New Roman"/>
                <w:b/>
                <w:bCs/>
                <w:sz w:val="20"/>
                <w:szCs w:val="20"/>
                <w:lang w:eastAsia="uk-UA"/>
              </w:rPr>
              <w:t>,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8000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147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141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141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141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члени наглядової ради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8001</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члени правління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8002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керівник</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8003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адміністративно-управлінський персонал</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8004</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20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працівники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8005</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126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120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120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120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Витрати на оплату праці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8010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17 734 </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21 569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21 569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21 756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члени наглядової ради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8011</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lastRenderedPageBreak/>
              <w:t>члени правління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8012</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керівник</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8013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447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508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508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553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адміністративно-управлінський персонал</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8014</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4 070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4 272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4 272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4 347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працівники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8015</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13 217 </w:t>
            </w:r>
          </w:p>
        </w:tc>
        <w:tc>
          <w:tcPr>
            <w:tcW w:w="1280"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16 789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16 789 </w:t>
            </w:r>
          </w:p>
        </w:tc>
        <w:tc>
          <w:tcPr>
            <w:tcW w:w="1279"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                   16 856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750"/>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Середньомісячні витрати на оплату праці одного працівника (грн), усього, у тому числі:</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8020</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10 053</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12 748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12 748 </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 xml:space="preserve">                  12 858 </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418"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137"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403"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член наглядової ради</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8021</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член правління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8022</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#ДЕЛ/0!</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 xml:space="preserve">керівник, усього, у тому числі: </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8023</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37 250</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42 333</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42 333</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46 056</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посадовий оклад</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FF26DD">
            <w:pPr>
              <w:spacing w:after="0" w:line="240" w:lineRule="auto"/>
              <w:ind w:left="-108" w:right="-108"/>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8023/1</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34 363</w:t>
            </w:r>
          </w:p>
        </w:tc>
        <w:tc>
          <w:tcPr>
            <w:tcW w:w="1280"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39 086</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39 086</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42 513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преміювання</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8023/2</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 </w:t>
            </w:r>
          </w:p>
        </w:tc>
        <w:tc>
          <w:tcPr>
            <w:tcW w:w="1280"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 </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 </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 </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 xml:space="preserve"> </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 xml:space="preserve">інші виплати, передбачені законодавством </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8023/3</w:t>
            </w:r>
          </w:p>
        </w:tc>
        <w:tc>
          <w:tcPr>
            <w:tcW w:w="1276"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2 887</w:t>
            </w:r>
          </w:p>
        </w:tc>
        <w:tc>
          <w:tcPr>
            <w:tcW w:w="1280"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3 247</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3 247</w:t>
            </w:r>
          </w:p>
        </w:tc>
        <w:tc>
          <w:tcPr>
            <w:tcW w:w="1279" w:type="dxa"/>
            <w:tcBorders>
              <w:top w:val="nil"/>
              <w:left w:val="nil"/>
              <w:bottom w:val="single" w:sz="4" w:space="0" w:color="auto"/>
              <w:right w:val="single" w:sz="4" w:space="0" w:color="auto"/>
            </w:tcBorders>
            <w:shd w:val="clear" w:color="000000" w:fill="FF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i/>
                <w:iCs/>
                <w:sz w:val="20"/>
                <w:szCs w:val="20"/>
                <w:lang w:eastAsia="uk-UA"/>
              </w:rPr>
            </w:pPr>
            <w:r w:rsidRPr="00140C0B">
              <w:rPr>
                <w:rFonts w:ascii="Times New Roman" w:eastAsia="Times New Roman" w:hAnsi="Times New Roman" w:cs="Times New Roman"/>
                <w:b/>
                <w:bCs/>
                <w:i/>
                <w:iCs/>
                <w:sz w:val="20"/>
                <w:szCs w:val="20"/>
                <w:lang w:eastAsia="uk-UA"/>
              </w:rPr>
              <w:t>3 543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i/>
                <w:iCs/>
                <w:sz w:val="20"/>
                <w:szCs w:val="20"/>
                <w:lang w:eastAsia="uk-UA"/>
              </w:rPr>
            </w:pPr>
            <w:r w:rsidRPr="00140C0B">
              <w:rPr>
                <w:rFonts w:ascii="Times New Roman" w:eastAsia="Times New Roman" w:hAnsi="Times New Roman" w:cs="Times New Roman"/>
                <w:i/>
                <w:iCs/>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адміністративно-управлінський працівник</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8024</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16 958</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17 800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17 800</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18 113</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140C0B" w:rsidRPr="00140C0B" w:rsidTr="00FF26DD">
        <w:trPr>
          <w:trHeight w:val="375"/>
        </w:trPr>
        <w:tc>
          <w:tcPr>
            <w:tcW w:w="4266" w:type="dxa"/>
            <w:tcBorders>
              <w:top w:val="nil"/>
              <w:left w:val="single" w:sz="4" w:space="0" w:color="auto"/>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працівник</w:t>
            </w:r>
          </w:p>
        </w:tc>
        <w:tc>
          <w:tcPr>
            <w:tcW w:w="850" w:type="dxa"/>
            <w:tcBorders>
              <w:top w:val="nil"/>
              <w:left w:val="nil"/>
              <w:bottom w:val="single" w:sz="4" w:space="0" w:color="auto"/>
              <w:right w:val="single" w:sz="4" w:space="0" w:color="auto"/>
            </w:tcBorders>
            <w:shd w:val="clear" w:color="auto" w:fill="auto"/>
            <w:noWrap/>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8025</w:t>
            </w:r>
          </w:p>
        </w:tc>
        <w:tc>
          <w:tcPr>
            <w:tcW w:w="1276"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8 741</w:t>
            </w:r>
          </w:p>
        </w:tc>
        <w:tc>
          <w:tcPr>
            <w:tcW w:w="1280"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11 659</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11 659</w:t>
            </w:r>
          </w:p>
        </w:tc>
        <w:tc>
          <w:tcPr>
            <w:tcW w:w="1279" w:type="dxa"/>
            <w:tcBorders>
              <w:top w:val="nil"/>
              <w:left w:val="nil"/>
              <w:bottom w:val="single" w:sz="4" w:space="0" w:color="auto"/>
              <w:right w:val="single" w:sz="4" w:space="0" w:color="auto"/>
            </w:tcBorders>
            <w:shd w:val="clear" w:color="000000" w:fill="CCFFFF"/>
            <w:vAlign w:val="center"/>
            <w:hideMark/>
          </w:tcPr>
          <w:p w:rsidR="00140C0B" w:rsidRPr="00140C0B" w:rsidRDefault="00140C0B" w:rsidP="00B07F30">
            <w:pPr>
              <w:spacing w:after="0" w:line="240" w:lineRule="auto"/>
              <w:jc w:val="center"/>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11 706</w:t>
            </w:r>
          </w:p>
        </w:tc>
        <w:tc>
          <w:tcPr>
            <w:tcW w:w="1276"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18"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137"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c>
          <w:tcPr>
            <w:tcW w:w="1403" w:type="dxa"/>
            <w:tcBorders>
              <w:top w:val="nil"/>
              <w:left w:val="nil"/>
              <w:bottom w:val="single" w:sz="4" w:space="0" w:color="auto"/>
              <w:right w:val="single" w:sz="4" w:space="0" w:color="auto"/>
            </w:tcBorders>
            <w:shd w:val="clear" w:color="auto" w:fill="auto"/>
            <w:vAlign w:val="center"/>
            <w:hideMark/>
          </w:tcPr>
          <w:p w:rsidR="00140C0B" w:rsidRPr="00140C0B" w:rsidRDefault="00140C0B"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x</w:t>
            </w:r>
          </w:p>
        </w:tc>
      </w:tr>
      <w:tr w:rsidR="00785DC5" w:rsidRPr="00140C0B" w:rsidTr="00FF26DD">
        <w:trPr>
          <w:trHeight w:val="1065"/>
        </w:trPr>
        <w:tc>
          <w:tcPr>
            <w:tcW w:w="15464" w:type="dxa"/>
            <w:gridSpan w:val="10"/>
            <w:tcBorders>
              <w:top w:val="nil"/>
              <w:left w:val="nil"/>
              <w:right w:val="nil"/>
            </w:tcBorders>
            <w:shd w:val="clear" w:color="auto" w:fill="auto"/>
            <w:noWrap/>
            <w:vAlign w:val="center"/>
            <w:hideMark/>
          </w:tcPr>
          <w:p w:rsidR="00785DC5" w:rsidRPr="00140C0B" w:rsidRDefault="00785DC5" w:rsidP="00945BE3">
            <w:pPr>
              <w:spacing w:after="0" w:line="240" w:lineRule="auto"/>
              <w:rPr>
                <w:rFonts w:ascii="Times New Roman" w:eastAsia="Times New Roman" w:hAnsi="Times New Roman" w:cs="Times New Roman"/>
                <w:b/>
                <w:bCs/>
                <w:sz w:val="20"/>
                <w:szCs w:val="20"/>
                <w:lang w:eastAsia="uk-UA"/>
              </w:rPr>
            </w:pPr>
            <w:r w:rsidRPr="00140C0B">
              <w:rPr>
                <w:rFonts w:ascii="Times New Roman" w:eastAsia="Times New Roman" w:hAnsi="Times New Roman" w:cs="Times New Roman"/>
                <w:b/>
                <w:bCs/>
                <w:sz w:val="20"/>
                <w:szCs w:val="20"/>
                <w:lang w:eastAsia="uk-UA"/>
              </w:rPr>
              <w:t>Керуючий</w:t>
            </w:r>
          </w:p>
          <w:p w:rsidR="00785DC5" w:rsidRPr="00140C0B" w:rsidRDefault="00785DC5" w:rsidP="00B07F30">
            <w:pPr>
              <w:spacing w:after="0" w:line="240" w:lineRule="auto"/>
              <w:rPr>
                <w:rFonts w:ascii="Times New Roman" w:eastAsia="Times New Roman" w:hAnsi="Times New Roman" w:cs="Times New Roman"/>
                <w:sz w:val="20"/>
                <w:szCs w:val="20"/>
                <w:lang w:eastAsia="uk-UA"/>
              </w:rPr>
            </w:pPr>
            <w:r w:rsidRPr="00140C0B">
              <w:rPr>
                <w:rFonts w:ascii="Times New Roman" w:eastAsia="Times New Roman" w:hAnsi="Times New Roman" w:cs="Times New Roman"/>
                <w:sz w:val="20"/>
                <w:szCs w:val="20"/>
                <w:lang w:eastAsia="uk-UA"/>
              </w:rPr>
              <w:t>_____________________________</w:t>
            </w:r>
          </w:p>
          <w:p w:rsidR="00785DC5" w:rsidRPr="00140C0B" w:rsidRDefault="00785DC5" w:rsidP="00B07F30">
            <w:pPr>
              <w:spacing w:after="0" w:line="240" w:lineRule="auto"/>
              <w:jc w:val="center"/>
              <w:rPr>
                <w:rFonts w:ascii="Times New Roman" w:eastAsia="Times New Roman" w:hAnsi="Times New Roman" w:cs="Times New Roman"/>
                <w:sz w:val="20"/>
                <w:szCs w:val="20"/>
                <w:lang w:eastAsia="uk-UA"/>
              </w:rPr>
            </w:pPr>
            <w:r w:rsidRPr="00140C0B">
              <w:rPr>
                <w:rFonts w:ascii="Times New Roman" w:eastAsia="Times New Roman" w:hAnsi="Times New Roman" w:cs="Times New Roman"/>
                <w:b/>
                <w:bCs/>
                <w:sz w:val="20"/>
                <w:szCs w:val="20"/>
                <w:lang w:eastAsia="uk-UA"/>
              </w:rPr>
              <w:t>Богдан ЖУК</w:t>
            </w:r>
          </w:p>
        </w:tc>
      </w:tr>
    </w:tbl>
    <w:p w:rsidR="00140C0B" w:rsidRDefault="004E02A7" w:rsidP="00B07F30">
      <w:pPr>
        <w:spacing w:after="0" w:line="240" w:lineRule="auto"/>
        <w:rPr>
          <w:rFonts w:ascii="Times New Roman" w:eastAsia="Calibri" w:hAnsi="Times New Roman" w:cs="Times New Roman"/>
          <w:sz w:val="24"/>
          <w:szCs w:val="24"/>
        </w:rPr>
        <w:sectPr w:rsidR="00140C0B" w:rsidSect="00945BE3">
          <w:pgSz w:w="16838" w:h="11906" w:orient="landscape"/>
          <w:pgMar w:top="1276" w:right="567" w:bottom="851" w:left="1134" w:header="709" w:footer="709" w:gutter="0"/>
          <w:cols w:space="720"/>
        </w:sectPr>
      </w:pPr>
      <w:r w:rsidRPr="00140C0B">
        <w:rPr>
          <w:rFonts w:ascii="Times New Roman" w:eastAsia="Calibri" w:hAnsi="Times New Roman" w:cs="Times New Roman"/>
          <w:sz w:val="20"/>
          <w:szCs w:val="20"/>
        </w:rPr>
        <w:fldChar w:fldCharType="end"/>
      </w:r>
    </w:p>
    <w:p w:rsidR="007B4C91" w:rsidRDefault="007B4C91" w:rsidP="00B07F30">
      <w:pPr>
        <w:spacing w:after="0" w:line="240" w:lineRule="auto"/>
        <w:rPr>
          <w:rFonts w:ascii="Times New Roman" w:eastAsia="Calibri" w:hAnsi="Times New Roman" w:cs="Times New Roman"/>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336</w:t>
      </w:r>
    </w:p>
    <w:p w:rsidR="00833FD7" w:rsidRPr="007B4C91" w:rsidRDefault="00833FD7" w:rsidP="00B07F30">
      <w:pPr>
        <w:spacing w:after="0" w:line="240" w:lineRule="auto"/>
        <w:rPr>
          <w:rFonts w:ascii="Times New Roman" w:eastAsia="Times New Roman" w:hAnsi="Times New Roman" w:cs="Times New Roman"/>
          <w:b/>
          <w:sz w:val="24"/>
          <w:szCs w:val="24"/>
          <w:lang w:eastAsia="uk-UA"/>
        </w:rPr>
      </w:pP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Про затвердження фінансового плану</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Дочірнього підприємства «Благоустрій»</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Комунального підприємства «Розділжитлосервіс»</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Новороздільської міської ради</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Pr="007B4C91" w:rsidRDefault="007B4C91" w:rsidP="00B07F30">
      <w:pPr>
        <w:spacing w:after="0" w:line="240" w:lineRule="auto"/>
        <w:ind w:firstLine="708"/>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Взявши до уваги  рішення сесії від 30.11.2023р. №1619 «</w:t>
      </w:r>
      <w:r w:rsidRPr="007B4C91">
        <w:rPr>
          <w:rFonts w:ascii="Times New Roman" w:eastAsia="Calibri" w:hAnsi="Times New Roman" w:cs="Times New Roman"/>
          <w:sz w:val="24"/>
          <w:szCs w:val="24"/>
          <w:shd w:val="clear" w:color="auto" w:fill="FFFFFF"/>
        </w:rPr>
        <w:t xml:space="preserve">Про затвердження Порядку складання, затвердження та контролю виконання фінансових </w:t>
      </w:r>
      <w:r w:rsidR="00D5794B">
        <w:rPr>
          <w:rFonts w:ascii="Times New Roman" w:eastAsia="Calibri" w:hAnsi="Times New Roman" w:cs="Times New Roman"/>
          <w:sz w:val="24"/>
          <w:szCs w:val="24"/>
          <w:shd w:val="clear" w:color="auto" w:fill="FFFFFF"/>
        </w:rPr>
        <w:t>планів  комунальних підприємств</w:t>
      </w:r>
      <w:r w:rsidRPr="007B4C91">
        <w:rPr>
          <w:rFonts w:ascii="Times New Roman" w:eastAsia="Calibri" w:hAnsi="Times New Roman" w:cs="Times New Roman"/>
          <w:sz w:val="24"/>
          <w:szCs w:val="24"/>
          <w:shd w:val="clear" w:color="auto" w:fill="FFFFFF"/>
        </w:rPr>
        <w:t xml:space="preserve"> Новороздільської міської ради», відповідно до ст.ст.17,40</w:t>
      </w:r>
      <w:r w:rsidRPr="007B4C91">
        <w:rPr>
          <w:rFonts w:ascii="Times New Roman" w:eastAsia="Times New Roman" w:hAnsi="Times New Roman" w:cs="Times New Roman"/>
          <w:sz w:val="24"/>
          <w:szCs w:val="24"/>
          <w:lang w:eastAsia="uk-UA"/>
        </w:rPr>
        <w:t xml:space="preserve"> Закону України «Про місцеве самовряд</w:t>
      </w:r>
      <w:r w:rsidR="00D5794B">
        <w:rPr>
          <w:rFonts w:ascii="Times New Roman" w:eastAsia="Times New Roman" w:hAnsi="Times New Roman" w:cs="Times New Roman"/>
          <w:sz w:val="24"/>
          <w:szCs w:val="24"/>
          <w:lang w:eastAsia="uk-UA"/>
        </w:rPr>
        <w:t>ування в Україні», Господарського кодексу</w:t>
      </w:r>
      <w:r w:rsidRPr="007B4C91">
        <w:rPr>
          <w:rFonts w:ascii="Times New Roman" w:eastAsia="Times New Roman" w:hAnsi="Times New Roman" w:cs="Times New Roman"/>
          <w:sz w:val="24"/>
          <w:szCs w:val="24"/>
          <w:lang w:eastAsia="uk-UA"/>
        </w:rPr>
        <w:t xml:space="preserve"> України, виконавчий  комітет </w:t>
      </w:r>
      <w:r w:rsidR="00D5794B">
        <w:rPr>
          <w:rFonts w:ascii="Times New Roman" w:eastAsia="Times New Roman" w:hAnsi="Times New Roman" w:cs="Times New Roman"/>
          <w:sz w:val="24"/>
          <w:szCs w:val="24"/>
          <w:lang w:eastAsia="uk-UA"/>
        </w:rPr>
        <w:t xml:space="preserve">Новороздільської </w:t>
      </w:r>
      <w:r w:rsidRPr="007B4C91">
        <w:rPr>
          <w:rFonts w:ascii="Times New Roman" w:eastAsia="Times New Roman" w:hAnsi="Times New Roman" w:cs="Times New Roman"/>
          <w:sz w:val="24"/>
          <w:szCs w:val="24"/>
          <w:lang w:eastAsia="uk-UA"/>
        </w:rPr>
        <w:t>міської ради</w:t>
      </w:r>
      <w:r w:rsidR="00D5794B">
        <w:rPr>
          <w:rFonts w:ascii="Times New Roman" w:eastAsia="Times New Roman" w:hAnsi="Times New Roman" w:cs="Times New Roman"/>
          <w:sz w:val="24"/>
          <w:szCs w:val="24"/>
          <w:lang w:eastAsia="uk-UA"/>
        </w:rPr>
        <w:t>, -</w:t>
      </w:r>
      <w:r w:rsidRPr="007B4C91">
        <w:rPr>
          <w:rFonts w:ascii="Times New Roman" w:eastAsia="Times New Roman" w:hAnsi="Times New Roman" w:cs="Times New Roman"/>
          <w:sz w:val="24"/>
          <w:szCs w:val="24"/>
          <w:lang w:eastAsia="uk-UA"/>
        </w:rPr>
        <w:t> </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ВИРІШИВ:</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Pr="007B4C91" w:rsidRDefault="007B4C91" w:rsidP="00B07F30">
      <w:pPr>
        <w:shd w:val="clear" w:color="auto" w:fill="FFFFFF"/>
        <w:spacing w:after="0" w:line="240" w:lineRule="auto"/>
        <w:ind w:firstLine="567"/>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1. Затвердити фінансовий план дочірнього підприємства «Благоустрій» комунального підприємства «Розділжитлосервіс» Новороздільської міської ради на 2025 рік (</w:t>
      </w:r>
      <w:hyperlink r:id="rId16" w:tgtFrame="_blank" w:history="1">
        <w:r w:rsidRPr="007B4C91">
          <w:rPr>
            <w:rFonts w:ascii="Times New Roman" w:eastAsia="Times New Roman" w:hAnsi="Times New Roman" w:cs="Times New Roman"/>
            <w:sz w:val="24"/>
            <w:szCs w:val="24"/>
            <w:u w:val="single"/>
            <w:lang w:eastAsia="uk-UA"/>
          </w:rPr>
          <w:t>додається</w:t>
        </w:r>
      </w:hyperlink>
      <w:r w:rsidRPr="007B4C91">
        <w:rPr>
          <w:rFonts w:ascii="Times New Roman" w:eastAsia="Times New Roman" w:hAnsi="Times New Roman" w:cs="Times New Roman"/>
          <w:sz w:val="24"/>
          <w:szCs w:val="24"/>
          <w:lang w:eastAsia="uk-UA"/>
        </w:rPr>
        <w:t>).</w:t>
      </w:r>
    </w:p>
    <w:p w:rsidR="007B4C91" w:rsidRPr="007B4C91" w:rsidRDefault="007B4C91" w:rsidP="00B07F30">
      <w:pPr>
        <w:tabs>
          <w:tab w:val="left" w:pos="567"/>
          <w:tab w:val="right" w:pos="9355"/>
        </w:tabs>
        <w:spacing w:after="0" w:line="240" w:lineRule="auto"/>
        <w:jc w:val="both"/>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ab/>
        <w:t>2. Контроль за виконанням даного рішення покласти на першого заступника міського голову Гулія М. М.</w:t>
      </w:r>
    </w:p>
    <w:p w:rsid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D5794B" w:rsidRPr="007B4C91" w:rsidRDefault="00D5794B"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Default="007B4C91" w:rsidP="00B07F30">
      <w:pPr>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 xml:space="preserve">МІСЬКИЙ  ГОЛОВА                                                             Ярина   ЯЦЕНКО  </w:t>
      </w: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FC05A3" w:rsidRDefault="00FC05A3" w:rsidP="00B07F30">
      <w:pPr>
        <w:spacing w:after="0" w:line="240" w:lineRule="auto"/>
        <w:jc w:val="both"/>
        <w:rPr>
          <w:rFonts w:ascii="Times New Roman" w:eastAsia="Times New Roman" w:hAnsi="Times New Roman" w:cs="Times New Roman"/>
          <w:sz w:val="24"/>
          <w:szCs w:val="24"/>
          <w:lang w:eastAsia="uk-UA"/>
        </w:rPr>
      </w:pPr>
    </w:p>
    <w:tbl>
      <w:tblPr>
        <w:tblW w:w="10034" w:type="dxa"/>
        <w:tblInd w:w="-176" w:type="dxa"/>
        <w:tblLayout w:type="fixed"/>
        <w:tblLook w:val="04A0"/>
      </w:tblPr>
      <w:tblGrid>
        <w:gridCol w:w="3132"/>
        <w:gridCol w:w="992"/>
        <w:gridCol w:w="1417"/>
        <w:gridCol w:w="1371"/>
        <w:gridCol w:w="1421"/>
        <w:gridCol w:w="847"/>
        <w:gridCol w:w="854"/>
      </w:tblGrid>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lastRenderedPageBreak/>
              <w:t xml:space="preserve">ПОГОДЖЕНО </w:t>
            </w: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Додаток 1</w:t>
            </w: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3639" w:type="dxa"/>
            <w:gridSpan w:val="3"/>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до Порядку складання, затвердження </w:t>
            </w:r>
          </w:p>
        </w:tc>
        <w:tc>
          <w:tcPr>
            <w:tcW w:w="854"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r>
      <w:tr w:rsidR="00FC05A3" w:rsidRPr="00FC05A3" w:rsidTr="00D5794B">
        <w:trPr>
          <w:trHeight w:val="360"/>
        </w:trPr>
        <w:tc>
          <w:tcPr>
            <w:tcW w:w="3132" w:type="dxa"/>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u w:val="single"/>
                <w:lang w:eastAsia="uk-UA"/>
              </w:rPr>
            </w:pPr>
            <w:r w:rsidRPr="00FC05A3">
              <w:rPr>
                <w:rFonts w:ascii="Times New Roman" w:eastAsia="Times New Roman" w:hAnsi="Times New Roman" w:cs="Times New Roman"/>
                <w:color w:val="000000"/>
                <w:u w:val="single"/>
                <w:lang w:eastAsia="uk-UA"/>
              </w:rPr>
              <w:t> </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3639" w:type="dxa"/>
            <w:gridSpan w:val="3"/>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та контролю виконання фінансових планів</w:t>
            </w:r>
          </w:p>
        </w:tc>
        <w:tc>
          <w:tcPr>
            <w:tcW w:w="854"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(найменування органу, яким погоджено фінансовий план)</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3639" w:type="dxa"/>
            <w:gridSpan w:val="3"/>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комунальних підприємств</w:t>
            </w:r>
          </w:p>
        </w:tc>
        <w:tc>
          <w:tcPr>
            <w:tcW w:w="854"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37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single" w:sz="4" w:space="0" w:color="auto"/>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М. П. (посада, прізвище та власне ім'я, дата, підпис)</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ПОГОДЖЕНО </w:t>
            </w: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u w:val="single"/>
                <w:lang w:eastAsia="uk-UA"/>
              </w:rPr>
            </w:pPr>
            <w:r w:rsidRPr="00FC05A3">
              <w:rPr>
                <w:rFonts w:ascii="Times New Roman" w:eastAsia="Times New Roman" w:hAnsi="Times New Roman" w:cs="Times New Roman"/>
                <w:color w:val="000000"/>
                <w:u w:val="single"/>
                <w:lang w:eastAsia="uk-UA"/>
              </w:rPr>
              <w:t> </w:t>
            </w: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(найменування органу, яким погоджено фінансовий план)</w:t>
            </w: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5910" w:type="dxa"/>
            <w:gridSpan w:val="5"/>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ЗАТВЕРДЖЕНО  </w:t>
            </w: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i/>
                <w:iCs/>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i/>
                <w:iCs/>
                <w:color w:val="000000"/>
                <w:u w:val="single"/>
                <w:lang w:eastAsia="uk-UA"/>
              </w:rPr>
            </w:pPr>
          </w:p>
        </w:tc>
      </w:tr>
      <w:tr w:rsidR="00FC05A3" w:rsidRPr="00FC05A3" w:rsidTr="00D5794B">
        <w:trPr>
          <w:trHeight w:val="360"/>
        </w:trPr>
        <w:tc>
          <w:tcPr>
            <w:tcW w:w="3132" w:type="dxa"/>
            <w:tcBorders>
              <w:top w:val="single" w:sz="4" w:space="0" w:color="auto"/>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М. П. (посада, прізвище та власне ім'я, дата, підпис)</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5910" w:type="dxa"/>
            <w:gridSpan w:val="5"/>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5910" w:type="dxa"/>
            <w:gridSpan w:val="5"/>
            <w:tcBorders>
              <w:top w:val="single" w:sz="4" w:space="0" w:color="auto"/>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(найменування органу, яким затверджено фінансовий план)</w:t>
            </w: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FF0000"/>
                <w:lang w:eastAsia="uk-UA"/>
              </w:rPr>
            </w:pPr>
            <w:r w:rsidRPr="00FC05A3">
              <w:rPr>
                <w:rFonts w:ascii="Times New Roman" w:eastAsia="Times New Roman" w:hAnsi="Times New Roman" w:cs="Times New Roman"/>
                <w:color w:val="FF0000"/>
                <w:lang w:eastAsia="uk-UA"/>
              </w:rPr>
              <w:t>СХВАЛЕНО</w:t>
            </w: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FF0000"/>
                <w:lang w:eastAsia="uk-UA"/>
              </w:rPr>
            </w:pPr>
            <w:r w:rsidRPr="00FC05A3">
              <w:rPr>
                <w:rFonts w:ascii="Times New Roman" w:eastAsia="Times New Roman" w:hAnsi="Times New Roman" w:cs="Times New Roman"/>
                <w:color w:val="FF0000"/>
                <w:lang w:eastAsia="uk-UA"/>
              </w:rPr>
              <w:t> </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17" w:type="dxa"/>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1371" w:type="dxa"/>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1421" w:type="dxa"/>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1701" w:type="dxa"/>
            <w:gridSpan w:val="2"/>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36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FF0000"/>
                <w:lang w:eastAsia="uk-UA"/>
              </w:rPr>
            </w:pPr>
            <w:r w:rsidRPr="00FC05A3">
              <w:rPr>
                <w:rFonts w:ascii="Times New Roman" w:eastAsia="Times New Roman" w:hAnsi="Times New Roman" w:cs="Times New Roman"/>
                <w:color w:val="FF0000"/>
                <w:lang w:eastAsia="uk-UA"/>
              </w:rPr>
              <w:t>(найменування органу, яким  схвалено фінансовий план)</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5910" w:type="dxa"/>
            <w:gridSpan w:val="5"/>
            <w:tcBorders>
              <w:top w:val="single" w:sz="4" w:space="0" w:color="auto"/>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М. П. (посада, прізвище та власне ім'я, дата, підпис)</w:t>
            </w:r>
          </w:p>
        </w:tc>
      </w:tr>
      <w:tr w:rsidR="00FC05A3" w:rsidRPr="00FC05A3" w:rsidTr="00D5794B">
        <w:trPr>
          <w:trHeight w:val="360"/>
        </w:trPr>
        <w:tc>
          <w:tcPr>
            <w:tcW w:w="3132" w:type="dxa"/>
            <w:tcBorders>
              <w:top w:val="nil"/>
              <w:left w:val="nil"/>
              <w:bottom w:val="single" w:sz="4" w:space="0" w:color="auto"/>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FF0000"/>
                <w:lang w:eastAsia="uk-UA"/>
              </w:rPr>
            </w:pPr>
            <w:r w:rsidRPr="00FC05A3">
              <w:rPr>
                <w:rFonts w:ascii="Times New Roman" w:eastAsia="Times New Roman" w:hAnsi="Times New Roman" w:cs="Times New Roman"/>
                <w:color w:val="FF0000"/>
                <w:lang w:eastAsia="uk-UA"/>
              </w:rPr>
              <w:t> </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r>
      <w:tr w:rsidR="00FC05A3" w:rsidRPr="00FC05A3" w:rsidTr="00D5794B">
        <w:trPr>
          <w:trHeight w:val="360"/>
        </w:trPr>
        <w:tc>
          <w:tcPr>
            <w:tcW w:w="313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FF0000"/>
                <w:lang w:eastAsia="uk-UA"/>
              </w:rPr>
            </w:pPr>
            <w:r w:rsidRPr="00FC05A3">
              <w:rPr>
                <w:rFonts w:ascii="Times New Roman" w:eastAsia="Times New Roman" w:hAnsi="Times New Roman" w:cs="Times New Roman"/>
                <w:color w:val="FF0000"/>
                <w:lang w:eastAsia="uk-UA"/>
              </w:rPr>
              <w:t>М. П. (посада, прізвище та власне ім'я, дата, підпис)</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right"/>
              <w:rPr>
                <w:rFonts w:ascii="Times New Roman" w:eastAsia="Times New Roman" w:hAnsi="Times New Roman" w:cs="Times New Roman"/>
                <w:color w:val="000000"/>
                <w:lang w:eastAsia="uk-UA"/>
              </w:rPr>
            </w:pPr>
          </w:p>
        </w:tc>
      </w:tr>
      <w:tr w:rsidR="00FC05A3" w:rsidRPr="00FC05A3" w:rsidTr="00D5794B">
        <w:trPr>
          <w:trHeight w:val="870"/>
        </w:trPr>
        <w:tc>
          <w:tcPr>
            <w:tcW w:w="313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3122"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Код</w:t>
            </w:r>
          </w:p>
        </w:tc>
      </w:tr>
      <w:tr w:rsidR="00FC05A3" w:rsidRPr="00FC05A3" w:rsidTr="00D5794B">
        <w:trPr>
          <w:trHeight w:val="375"/>
        </w:trPr>
        <w:tc>
          <w:tcPr>
            <w:tcW w:w="313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Підприємство  </w:t>
            </w:r>
          </w:p>
        </w:tc>
        <w:tc>
          <w:tcPr>
            <w:tcW w:w="240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Дочірнє підприємство "Благоустрій" Комунального підприємства "Розділжитлосервіс" Новороздільської міської ради</w:t>
            </w:r>
          </w:p>
        </w:tc>
        <w:tc>
          <w:tcPr>
            <w:tcW w:w="3639" w:type="dxa"/>
            <w:gridSpan w:val="3"/>
            <w:vMerge w:val="restart"/>
            <w:tcBorders>
              <w:top w:val="nil"/>
              <w:left w:val="single" w:sz="4" w:space="0" w:color="auto"/>
              <w:bottom w:val="single" w:sz="4" w:space="0" w:color="000000"/>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за ЄДРПОУ </w:t>
            </w:r>
          </w:p>
        </w:tc>
        <w:tc>
          <w:tcPr>
            <w:tcW w:w="854" w:type="dxa"/>
            <w:vMerge w:val="restart"/>
            <w:tcBorders>
              <w:top w:val="nil"/>
              <w:left w:val="single" w:sz="4" w:space="0" w:color="auto"/>
              <w:bottom w:val="single" w:sz="4" w:space="0" w:color="000000"/>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31475314</w:t>
            </w:r>
          </w:p>
        </w:tc>
      </w:tr>
      <w:tr w:rsidR="00FC05A3" w:rsidRPr="00FC05A3" w:rsidTr="00D5794B">
        <w:trPr>
          <w:trHeight w:val="810"/>
        </w:trPr>
        <w:tc>
          <w:tcPr>
            <w:tcW w:w="3132" w:type="dxa"/>
            <w:vMerge/>
            <w:tcBorders>
              <w:top w:val="single" w:sz="4" w:space="0" w:color="auto"/>
              <w:left w:val="single" w:sz="4" w:space="0" w:color="auto"/>
              <w:bottom w:val="single" w:sz="4" w:space="0" w:color="auto"/>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2409" w:type="dxa"/>
            <w:gridSpan w:val="2"/>
            <w:vMerge/>
            <w:tcBorders>
              <w:top w:val="single" w:sz="4" w:space="0" w:color="auto"/>
              <w:left w:val="single" w:sz="4" w:space="0" w:color="auto"/>
              <w:bottom w:val="single" w:sz="4" w:space="0" w:color="auto"/>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3639" w:type="dxa"/>
            <w:gridSpan w:val="3"/>
            <w:vMerge/>
            <w:tcBorders>
              <w:top w:val="nil"/>
              <w:left w:val="single" w:sz="4" w:space="0" w:color="auto"/>
              <w:bottom w:val="single" w:sz="4" w:space="0" w:color="000000"/>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854" w:type="dxa"/>
            <w:vMerge/>
            <w:tcBorders>
              <w:top w:val="nil"/>
              <w:left w:val="single" w:sz="4" w:space="0" w:color="auto"/>
              <w:bottom w:val="single" w:sz="4" w:space="0" w:color="000000"/>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r>
      <w:tr w:rsidR="00FC05A3" w:rsidRPr="00FC05A3" w:rsidTr="00D5794B">
        <w:trPr>
          <w:trHeight w:val="57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Організаційно-правова форма </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Дочірнє підприємство </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за КОПФГ</w:t>
            </w:r>
          </w:p>
        </w:tc>
        <w:tc>
          <w:tcPr>
            <w:tcW w:w="854"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160</w:t>
            </w:r>
          </w:p>
        </w:tc>
      </w:tr>
      <w:tr w:rsidR="00FC05A3" w:rsidRPr="00FC05A3" w:rsidTr="00D5794B">
        <w:trPr>
          <w:trHeight w:val="57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Суб'єкт управління </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за СПОДУ</w:t>
            </w:r>
          </w:p>
        </w:tc>
        <w:tc>
          <w:tcPr>
            <w:tcW w:w="854"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57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Вид економічної діяльності    </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Інші види діяльності із прибирання</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за  КВЕД  </w:t>
            </w:r>
          </w:p>
        </w:tc>
        <w:tc>
          <w:tcPr>
            <w:tcW w:w="854"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81.29</w:t>
            </w:r>
          </w:p>
        </w:tc>
      </w:tr>
      <w:tr w:rsidR="00FC05A3" w:rsidRPr="00FC05A3" w:rsidTr="00D5794B">
        <w:trPr>
          <w:trHeight w:val="81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Галузь     </w:t>
            </w:r>
          </w:p>
        </w:tc>
        <w:tc>
          <w:tcPr>
            <w:tcW w:w="2409" w:type="dxa"/>
            <w:gridSpan w:val="2"/>
            <w:tcBorders>
              <w:top w:val="single" w:sz="4" w:space="0" w:color="auto"/>
              <w:left w:val="nil"/>
              <w:bottom w:val="single" w:sz="4" w:space="0" w:color="auto"/>
              <w:right w:val="single" w:sz="4" w:space="0" w:color="000000"/>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Житлово-комунальне господарство</w:t>
            </w:r>
          </w:p>
        </w:tc>
        <w:tc>
          <w:tcPr>
            <w:tcW w:w="4493" w:type="dxa"/>
            <w:gridSpan w:val="4"/>
            <w:tcBorders>
              <w:top w:val="single" w:sz="4" w:space="0" w:color="auto"/>
              <w:left w:val="nil"/>
              <w:bottom w:val="single" w:sz="4" w:space="0" w:color="auto"/>
              <w:right w:val="single" w:sz="4" w:space="0" w:color="000000"/>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Внесення змін до затвердженного фінансового плану</w:t>
            </w:r>
          </w:p>
        </w:tc>
      </w:tr>
      <w:tr w:rsidR="00FC05A3" w:rsidRPr="00FC05A3" w:rsidTr="00D5794B">
        <w:trPr>
          <w:trHeight w:val="81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Одиниця виміру, тис. грн</w:t>
            </w:r>
          </w:p>
        </w:tc>
        <w:tc>
          <w:tcPr>
            <w:tcW w:w="2409" w:type="dxa"/>
            <w:gridSpan w:val="2"/>
            <w:tcBorders>
              <w:top w:val="single" w:sz="4" w:space="0" w:color="auto"/>
              <w:left w:val="nil"/>
              <w:bottom w:val="single" w:sz="4" w:space="0" w:color="auto"/>
              <w:right w:val="single" w:sz="4" w:space="0" w:color="000000"/>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основний ФП (дата затвердження)</w:t>
            </w:r>
          </w:p>
        </w:tc>
        <w:tc>
          <w:tcPr>
            <w:tcW w:w="854"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78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Розмір комунальної частки у статутному капіталі</w:t>
            </w:r>
          </w:p>
        </w:tc>
        <w:tc>
          <w:tcPr>
            <w:tcW w:w="2409" w:type="dxa"/>
            <w:gridSpan w:val="2"/>
            <w:tcBorders>
              <w:top w:val="single" w:sz="4" w:space="0" w:color="auto"/>
              <w:left w:val="nil"/>
              <w:bottom w:val="single" w:sz="4" w:space="0" w:color="auto"/>
              <w:right w:val="single" w:sz="4" w:space="0" w:color="000000"/>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змінений ФП (дата затвердження)</w:t>
            </w:r>
          </w:p>
        </w:tc>
        <w:tc>
          <w:tcPr>
            <w:tcW w:w="854"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76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lastRenderedPageBreak/>
              <w:t>Середньооблікова кількість штатних працівників</w:t>
            </w:r>
          </w:p>
        </w:tc>
        <w:tc>
          <w:tcPr>
            <w:tcW w:w="2409" w:type="dxa"/>
            <w:gridSpan w:val="2"/>
            <w:tcBorders>
              <w:top w:val="single" w:sz="4" w:space="0" w:color="auto"/>
              <w:left w:val="nil"/>
              <w:bottom w:val="single" w:sz="4" w:space="0" w:color="auto"/>
              <w:right w:val="single" w:sz="4" w:space="0" w:color="000000"/>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44</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змінений ФП (дата затвердження)</w:t>
            </w:r>
          </w:p>
        </w:tc>
        <w:tc>
          <w:tcPr>
            <w:tcW w:w="854"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78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Місцезнаходження</w:t>
            </w:r>
          </w:p>
        </w:tc>
        <w:tc>
          <w:tcPr>
            <w:tcW w:w="2409" w:type="dxa"/>
            <w:gridSpan w:val="2"/>
            <w:tcBorders>
              <w:top w:val="single" w:sz="4" w:space="0" w:color="auto"/>
              <w:left w:val="nil"/>
              <w:bottom w:val="single" w:sz="4" w:space="0" w:color="auto"/>
              <w:right w:val="single" w:sz="4" w:space="0" w:color="000000"/>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м.Новий Розділ вул.Грушевського,37</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змінений ФП (дата затвердження)</w:t>
            </w:r>
          </w:p>
        </w:tc>
        <w:tc>
          <w:tcPr>
            <w:tcW w:w="854"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75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Телефон </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Стандарти звітності П(с)БОУ</w:t>
            </w:r>
          </w:p>
        </w:tc>
        <w:tc>
          <w:tcPr>
            <w:tcW w:w="854"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96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xml:space="preserve">Прізвище та власне ім'я керівника </w:t>
            </w:r>
          </w:p>
        </w:tc>
        <w:tc>
          <w:tcPr>
            <w:tcW w:w="2409" w:type="dxa"/>
            <w:gridSpan w:val="2"/>
            <w:tcBorders>
              <w:top w:val="single" w:sz="4" w:space="0" w:color="auto"/>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Микола ПОГЛОД</w:t>
            </w:r>
          </w:p>
        </w:tc>
        <w:tc>
          <w:tcPr>
            <w:tcW w:w="3639" w:type="dxa"/>
            <w:gridSpan w:val="3"/>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Стандарти звітності МСФЗ</w:t>
            </w:r>
          </w:p>
        </w:tc>
        <w:tc>
          <w:tcPr>
            <w:tcW w:w="854"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735"/>
        </w:trPr>
        <w:tc>
          <w:tcPr>
            <w:tcW w:w="313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1417"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137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142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c>
          <w:tcPr>
            <w:tcW w:w="1701" w:type="dxa"/>
            <w:gridSpan w:val="2"/>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r w:rsidRPr="00FC05A3">
              <w:rPr>
                <w:rFonts w:ascii="Times New Roman" w:eastAsia="Times New Roman" w:hAnsi="Times New Roman" w:cs="Times New Roman"/>
                <w:color w:val="000000"/>
                <w:lang w:eastAsia="uk-UA"/>
              </w:rPr>
              <w:t> </w:t>
            </w:r>
          </w:p>
        </w:tc>
      </w:tr>
      <w:tr w:rsidR="00FC05A3" w:rsidRPr="00FC05A3" w:rsidTr="00D5794B">
        <w:trPr>
          <w:trHeight w:val="30"/>
        </w:trPr>
        <w:tc>
          <w:tcPr>
            <w:tcW w:w="313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99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17"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37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42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c>
          <w:tcPr>
            <w:tcW w:w="1701" w:type="dxa"/>
            <w:gridSpan w:val="2"/>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color w:val="000000"/>
                <w:lang w:eastAsia="uk-UA"/>
              </w:rPr>
            </w:pPr>
          </w:p>
        </w:tc>
      </w:tr>
      <w:tr w:rsidR="00FC05A3" w:rsidRPr="00FC05A3" w:rsidTr="00D5794B">
        <w:trPr>
          <w:trHeight w:val="585"/>
        </w:trPr>
        <w:tc>
          <w:tcPr>
            <w:tcW w:w="10034" w:type="dxa"/>
            <w:gridSpan w:val="7"/>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color w:val="000000"/>
                <w:lang w:eastAsia="uk-UA"/>
              </w:rPr>
            </w:pPr>
            <w:r w:rsidRPr="00FC05A3">
              <w:rPr>
                <w:rFonts w:ascii="Times New Roman" w:eastAsia="Times New Roman" w:hAnsi="Times New Roman" w:cs="Times New Roman"/>
                <w:b/>
                <w:bCs/>
                <w:color w:val="000000"/>
                <w:lang w:eastAsia="uk-UA"/>
              </w:rPr>
              <w:t xml:space="preserve">ФІНАНСОВИЙ ПЛАН </w:t>
            </w:r>
          </w:p>
        </w:tc>
      </w:tr>
      <w:tr w:rsidR="00FC05A3" w:rsidRPr="00FC05A3" w:rsidTr="00D5794B">
        <w:trPr>
          <w:trHeight w:val="360"/>
        </w:trPr>
        <w:tc>
          <w:tcPr>
            <w:tcW w:w="10034" w:type="dxa"/>
            <w:gridSpan w:val="7"/>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color w:val="000000"/>
                <w:lang w:eastAsia="uk-UA"/>
              </w:rPr>
            </w:pPr>
            <w:r w:rsidRPr="00FC05A3">
              <w:rPr>
                <w:rFonts w:ascii="Times New Roman" w:eastAsia="Times New Roman" w:hAnsi="Times New Roman" w:cs="Times New Roman"/>
                <w:b/>
                <w:bCs/>
                <w:color w:val="000000"/>
                <w:lang w:eastAsia="uk-UA"/>
              </w:rPr>
              <w:t>на 2025 рік</w:t>
            </w:r>
          </w:p>
        </w:tc>
      </w:tr>
      <w:tr w:rsidR="00FC05A3" w:rsidRPr="00FC05A3" w:rsidTr="00D5794B">
        <w:trPr>
          <w:trHeight w:val="360"/>
        </w:trPr>
        <w:tc>
          <w:tcPr>
            <w:tcW w:w="10034" w:type="dxa"/>
            <w:gridSpan w:val="7"/>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color w:val="000000"/>
                <w:lang w:eastAsia="uk-UA"/>
              </w:rPr>
            </w:pPr>
            <w:r w:rsidRPr="00FC05A3">
              <w:rPr>
                <w:rFonts w:ascii="Times New Roman" w:eastAsia="Times New Roman" w:hAnsi="Times New Roman" w:cs="Times New Roman"/>
                <w:b/>
                <w:bCs/>
                <w:color w:val="000000"/>
                <w:lang w:eastAsia="uk-UA"/>
              </w:rPr>
              <w:t>Основні фінансові показники</w:t>
            </w:r>
          </w:p>
        </w:tc>
      </w:tr>
      <w:tr w:rsidR="00FC05A3" w:rsidRPr="00FC05A3" w:rsidTr="00D5794B">
        <w:trPr>
          <w:trHeight w:val="270"/>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r>
      <w:tr w:rsidR="00FC05A3" w:rsidRPr="00FC05A3" w:rsidTr="00D5794B">
        <w:trPr>
          <w:trHeight w:val="630"/>
        </w:trPr>
        <w:tc>
          <w:tcPr>
            <w:tcW w:w="313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Найменування показника</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Код рядка </w:t>
            </w:r>
          </w:p>
        </w:tc>
        <w:tc>
          <w:tcPr>
            <w:tcW w:w="141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Факт</w:t>
            </w:r>
            <w:r w:rsidRPr="00FC05A3">
              <w:rPr>
                <w:rFonts w:ascii="Times New Roman" w:eastAsia="Times New Roman" w:hAnsi="Times New Roman" w:cs="Times New Roman"/>
                <w:lang w:eastAsia="uk-UA"/>
              </w:rPr>
              <w:br/>
              <w:t>минулого року</w:t>
            </w:r>
          </w:p>
        </w:tc>
        <w:tc>
          <w:tcPr>
            <w:tcW w:w="137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План</w:t>
            </w:r>
            <w:r w:rsidRPr="00FC05A3">
              <w:rPr>
                <w:rFonts w:ascii="Times New Roman" w:eastAsia="Times New Roman" w:hAnsi="Times New Roman" w:cs="Times New Roman"/>
                <w:lang w:eastAsia="uk-UA"/>
              </w:rPr>
              <w:br/>
              <w:t>поточного року</w:t>
            </w:r>
          </w:p>
        </w:tc>
        <w:tc>
          <w:tcPr>
            <w:tcW w:w="142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Прогноз</w:t>
            </w:r>
            <w:r w:rsidRPr="00FC05A3">
              <w:rPr>
                <w:rFonts w:ascii="Times New Roman" w:eastAsia="Times New Roman" w:hAnsi="Times New Roman" w:cs="Times New Roman"/>
                <w:lang w:eastAsia="uk-UA"/>
              </w:rPr>
              <w:br/>
              <w:t>на поточний рік</w:t>
            </w:r>
          </w:p>
        </w:tc>
        <w:tc>
          <w:tcPr>
            <w:tcW w:w="1701"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Плановий</w:t>
            </w:r>
            <w:r w:rsidRPr="00FC05A3">
              <w:rPr>
                <w:rFonts w:ascii="Times New Roman" w:eastAsia="Times New Roman" w:hAnsi="Times New Roman" w:cs="Times New Roman"/>
                <w:lang w:eastAsia="uk-UA"/>
              </w:rPr>
              <w:br/>
              <w:t>рік</w:t>
            </w:r>
          </w:p>
        </w:tc>
      </w:tr>
      <w:tr w:rsidR="00FC05A3" w:rsidRPr="00FC05A3" w:rsidTr="00D5794B">
        <w:trPr>
          <w:trHeight w:val="1095"/>
        </w:trPr>
        <w:tc>
          <w:tcPr>
            <w:tcW w:w="3132" w:type="dxa"/>
            <w:vMerge/>
            <w:tcBorders>
              <w:top w:val="single" w:sz="4" w:space="0" w:color="auto"/>
              <w:left w:val="single" w:sz="4" w:space="0" w:color="auto"/>
              <w:bottom w:val="single" w:sz="4" w:space="0" w:color="auto"/>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371" w:type="dxa"/>
            <w:vMerge/>
            <w:tcBorders>
              <w:top w:val="single" w:sz="4" w:space="0" w:color="auto"/>
              <w:left w:val="single" w:sz="4" w:space="0" w:color="auto"/>
              <w:bottom w:val="single" w:sz="4" w:space="0" w:color="000000"/>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21" w:type="dxa"/>
            <w:vMerge/>
            <w:tcBorders>
              <w:top w:val="single" w:sz="4" w:space="0" w:color="auto"/>
              <w:left w:val="single" w:sz="4" w:space="0" w:color="auto"/>
              <w:bottom w:val="single" w:sz="4" w:space="0" w:color="000000"/>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701" w:type="dxa"/>
            <w:gridSpan w:val="2"/>
            <w:vMerge/>
            <w:tcBorders>
              <w:top w:val="single" w:sz="4" w:space="0" w:color="auto"/>
              <w:left w:val="single" w:sz="4" w:space="0" w:color="auto"/>
              <w:bottom w:val="single" w:sz="4" w:space="0" w:color="auto"/>
              <w:right w:val="single" w:sz="4" w:space="0" w:color="auto"/>
            </w:tcBorders>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r>
      <w:tr w:rsidR="00FC05A3" w:rsidRPr="00FC05A3" w:rsidTr="00D5794B">
        <w:trPr>
          <w:trHeight w:val="402"/>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1</w:t>
            </w:r>
          </w:p>
        </w:tc>
        <w:tc>
          <w:tcPr>
            <w:tcW w:w="992"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2</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3</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4</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5</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w:t>
            </w:r>
          </w:p>
        </w:tc>
      </w:tr>
      <w:tr w:rsidR="00FC05A3" w:rsidRPr="00FC05A3" w:rsidTr="00D5794B">
        <w:trPr>
          <w:trHeight w:val="499"/>
        </w:trPr>
        <w:tc>
          <w:tcPr>
            <w:tcW w:w="10034"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І. Формування фінансових результатів</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Чистий дохід від реалізації продукції (товарів, робіт, послуг)</w:t>
            </w:r>
          </w:p>
        </w:tc>
        <w:tc>
          <w:tcPr>
            <w:tcW w:w="992"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1000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7578,5</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9000,0</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9000,0</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9000,0</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Собівартість реалізованої продукції (товарів, робіт, послуг)</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1010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-5109,2</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-6557,4</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-6557,4</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-6662,0</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Валовий прибуток/збиток</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1020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2469,3</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2442,6</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2442,6</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2338,0</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EBITDA</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1310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D5794B">
            <w:pPr>
              <w:spacing w:after="0" w:line="240" w:lineRule="auto"/>
              <w:rPr>
                <w:rFonts w:ascii="Times New Roman" w:eastAsia="Times New Roman" w:hAnsi="Times New Roman" w:cs="Times New Roman"/>
                <w:b/>
                <w:bCs/>
                <w:lang w:eastAsia="uk-UA"/>
              </w:rPr>
            </w:pP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D5794B">
            <w:pPr>
              <w:spacing w:after="0" w:line="240" w:lineRule="auto"/>
              <w:rPr>
                <w:rFonts w:ascii="Times New Roman" w:eastAsia="Times New Roman" w:hAnsi="Times New Roman" w:cs="Times New Roman"/>
                <w:b/>
                <w:bCs/>
                <w:lang w:eastAsia="uk-UA"/>
              </w:rPr>
            </w:pP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6,1</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Чистий фінансовий результат</w:t>
            </w:r>
          </w:p>
        </w:tc>
        <w:tc>
          <w:tcPr>
            <w:tcW w:w="992" w:type="dxa"/>
            <w:tcBorders>
              <w:top w:val="nil"/>
              <w:left w:val="nil"/>
              <w:bottom w:val="single" w:sz="4" w:space="0" w:color="auto"/>
              <w:right w:val="single" w:sz="4" w:space="0" w:color="auto"/>
            </w:tcBorders>
            <w:shd w:val="clear" w:color="000000" w:fill="FFFFFF"/>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1200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1029,4</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110,7</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110,7</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6,1</w:t>
            </w:r>
          </w:p>
        </w:tc>
      </w:tr>
      <w:tr w:rsidR="00FC05A3" w:rsidRPr="00FC05A3" w:rsidTr="00D5794B">
        <w:trPr>
          <w:trHeight w:val="480"/>
        </w:trPr>
        <w:tc>
          <w:tcPr>
            <w:tcW w:w="10034"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ІІ. Сплата податків, зборів та інших обов'язкових платежів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податок на прибуток підприємств</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ind w:hanging="250"/>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2111</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750"/>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податок на додану вартість, що підлягає сплаті до бюджету за підсумками звітного періоду</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2112</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1 429,40</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1 500,00</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1 500,00</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1 574,00</w:t>
            </w:r>
          </w:p>
        </w:tc>
      </w:tr>
      <w:tr w:rsidR="00FC05A3" w:rsidRPr="00FC05A3" w:rsidTr="00D5794B">
        <w:trPr>
          <w:trHeight w:val="750"/>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податок на додану вартість, що підлягає відшкодуванню з бюджету за підсумками звітного періоду</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2113</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0,00</w:t>
            </w:r>
          </w:p>
        </w:tc>
      </w:tr>
      <w:tr w:rsidR="00FC05A3" w:rsidRPr="00FC05A3" w:rsidTr="00D5794B">
        <w:trPr>
          <w:trHeight w:val="75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lastRenderedPageBreak/>
              <w:t>відрахування частини чистого прибутку комунальними унітарними підприємствами та їх об'єднаннями</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2115</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0,00</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0,00</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0,00</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0,00</w:t>
            </w:r>
          </w:p>
        </w:tc>
      </w:tr>
      <w:tr w:rsidR="00FC05A3" w:rsidRPr="00FC05A3" w:rsidTr="00D5794B">
        <w:trPr>
          <w:trHeight w:val="503"/>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Усього виплат на користь держави</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color w:val="FF0000"/>
                <w:lang w:eastAsia="uk-UA"/>
              </w:rPr>
            </w:pPr>
            <w:r w:rsidRPr="00FC05A3">
              <w:rPr>
                <w:rFonts w:ascii="Times New Roman" w:eastAsia="Times New Roman" w:hAnsi="Times New Roman" w:cs="Times New Roman"/>
                <w:b/>
                <w:bCs/>
                <w:color w:val="FF0000"/>
                <w:lang w:eastAsia="uk-UA"/>
              </w:rPr>
              <w:t>2200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3 310,40</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3 881,90</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3 881,90</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3 954,86</w:t>
            </w:r>
          </w:p>
        </w:tc>
      </w:tr>
      <w:tr w:rsidR="00FC05A3" w:rsidRPr="00FC05A3" w:rsidTr="00D5794B">
        <w:trPr>
          <w:trHeight w:val="499"/>
        </w:trPr>
        <w:tc>
          <w:tcPr>
            <w:tcW w:w="10034" w:type="dxa"/>
            <w:gridSpan w:val="7"/>
            <w:tcBorders>
              <w:top w:val="single" w:sz="4" w:space="0" w:color="auto"/>
              <w:left w:val="single" w:sz="4" w:space="0" w:color="auto"/>
              <w:bottom w:val="single" w:sz="4" w:space="0" w:color="auto"/>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IІІ. Капітальні інвестиції</w:t>
            </w:r>
          </w:p>
        </w:tc>
      </w:tr>
      <w:tr w:rsidR="00FC05A3" w:rsidRPr="00FC05A3" w:rsidTr="00D5794B">
        <w:trPr>
          <w:trHeight w:val="402"/>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Капітальні інвестиції</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4000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162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286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286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6 </w:t>
            </w:r>
          </w:p>
        </w:tc>
      </w:tr>
      <w:tr w:rsidR="00FC05A3" w:rsidRPr="00FC05A3" w:rsidTr="00D5794B">
        <w:trPr>
          <w:trHeight w:val="499"/>
        </w:trPr>
        <w:tc>
          <w:tcPr>
            <w:tcW w:w="10034" w:type="dxa"/>
            <w:gridSpan w:val="7"/>
            <w:tcBorders>
              <w:top w:val="single" w:sz="4" w:space="0" w:color="auto"/>
              <w:left w:val="single" w:sz="4" w:space="0" w:color="auto"/>
              <w:bottom w:val="single" w:sz="4" w:space="0" w:color="auto"/>
              <w:right w:val="nil"/>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ІV. Коефіцієнтний аналіз</w:t>
            </w:r>
          </w:p>
        </w:tc>
      </w:tr>
      <w:tr w:rsidR="00FC05A3" w:rsidRPr="00FC05A3" w:rsidTr="00D5794B">
        <w:trPr>
          <w:trHeight w:val="15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Рентабельність діяльності</w:t>
            </w:r>
            <w:r w:rsidRPr="00FC05A3">
              <w:rPr>
                <w:rFonts w:ascii="Times New Roman" w:eastAsia="Times New Roman" w:hAnsi="Times New Roman" w:cs="Times New Roman"/>
                <w:lang w:eastAsia="uk-UA"/>
              </w:rPr>
              <w:br/>
              <w:t>(чистий фінансовий результат, рядок 1200 / чистий дохід від реалізації продукції (товарів, робіт, послуг), рядок 1000) х 100, %</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5010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13,6</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1,2</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1,2</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0,1</w:t>
            </w:r>
          </w:p>
        </w:tc>
      </w:tr>
      <w:tr w:rsidR="00FC05A3" w:rsidRPr="00FC05A3" w:rsidTr="00D5794B">
        <w:trPr>
          <w:trHeight w:val="118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Рентабельність активів</w:t>
            </w:r>
            <w:r w:rsidRPr="00FC05A3">
              <w:rPr>
                <w:rFonts w:ascii="Times New Roman" w:eastAsia="Times New Roman" w:hAnsi="Times New Roman" w:cs="Times New Roman"/>
                <w:lang w:eastAsia="uk-UA"/>
              </w:rPr>
              <w:br/>
              <w:t>(чистий фінансовий результат, рядок 1200 / вартість активів, рядок 6020) х 100, %</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5020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6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0 </w:t>
            </w:r>
          </w:p>
        </w:tc>
      </w:tr>
      <w:tr w:rsidR="00FC05A3" w:rsidRPr="00FC05A3" w:rsidTr="00D5794B">
        <w:trPr>
          <w:trHeight w:val="121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Рентабельність власного капіталу</w:t>
            </w:r>
            <w:r w:rsidRPr="00FC05A3">
              <w:rPr>
                <w:rFonts w:ascii="Times New Roman" w:eastAsia="Times New Roman" w:hAnsi="Times New Roman" w:cs="Times New Roman"/>
                <w:lang w:eastAsia="uk-UA"/>
              </w:rPr>
              <w:br/>
              <w:t>(чистий фінансовий результат, рядок 1200 / власний капітал, рядок 6080) х 100, %</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5030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6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0 </w:t>
            </w:r>
          </w:p>
        </w:tc>
      </w:tr>
      <w:tr w:rsidR="00FC05A3" w:rsidRPr="00FC05A3" w:rsidTr="00D5794B">
        <w:trPr>
          <w:trHeight w:val="132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Рентабельність EBITDA</w:t>
            </w:r>
            <w:r w:rsidRPr="00FC05A3">
              <w:rPr>
                <w:rFonts w:ascii="Times New Roman" w:eastAsia="Times New Roman" w:hAnsi="Times New Roman" w:cs="Times New Roman"/>
                <w:lang w:eastAsia="uk-UA"/>
              </w:rPr>
              <w:br/>
              <w:t>(EBITDA, рядок 1310 / чистий дохід від реалізації продукції (товарів, робіт, послуг), рядок 1000) х 100, %</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5040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#ЗНАЧ!</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#ЗНАЧ!</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#ЗНАЧ!</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0 </w:t>
            </w:r>
          </w:p>
        </w:tc>
      </w:tr>
      <w:tr w:rsidR="00FC05A3" w:rsidRPr="00FC05A3" w:rsidTr="00D5794B">
        <w:trPr>
          <w:trHeight w:val="1335"/>
        </w:trPr>
        <w:tc>
          <w:tcPr>
            <w:tcW w:w="3132" w:type="dxa"/>
            <w:tcBorders>
              <w:top w:val="nil"/>
              <w:left w:val="single" w:sz="4" w:space="0" w:color="auto"/>
              <w:bottom w:val="nil"/>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Коефіцієнт фінансової стійкості</w:t>
            </w:r>
            <w:r w:rsidRPr="00FC05A3">
              <w:rPr>
                <w:rFonts w:ascii="Times New Roman" w:eastAsia="Times New Roman" w:hAnsi="Times New Roman" w:cs="Times New Roman"/>
                <w:lang w:eastAsia="uk-UA"/>
              </w:rPr>
              <w:br w:type="page"/>
              <w:t>(власний капітал, рядок 6080 / (довгострокові зобов'язання, рядок 6030 + поточні зобов'язання, рядок 6040))</w:t>
            </w:r>
          </w:p>
        </w:tc>
        <w:tc>
          <w:tcPr>
            <w:tcW w:w="992" w:type="dxa"/>
            <w:tcBorders>
              <w:top w:val="nil"/>
              <w:left w:val="nil"/>
              <w:bottom w:val="nil"/>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5050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29,81981982</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33,83333333</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37,77915633</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35,87894737</w:t>
            </w:r>
          </w:p>
        </w:tc>
      </w:tr>
      <w:tr w:rsidR="00FC05A3" w:rsidRPr="00FC05A3" w:rsidTr="00D5794B">
        <w:trPr>
          <w:trHeight w:val="1305"/>
        </w:trPr>
        <w:tc>
          <w:tcPr>
            <w:tcW w:w="3132" w:type="dxa"/>
            <w:tcBorders>
              <w:top w:val="single" w:sz="4" w:space="0" w:color="auto"/>
              <w:left w:val="single" w:sz="4" w:space="0" w:color="auto"/>
              <w:bottom w:val="nil"/>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Коефіцієнт зносу основних засобів </w:t>
            </w:r>
            <w:r w:rsidRPr="00FC05A3">
              <w:rPr>
                <w:rFonts w:ascii="Times New Roman" w:eastAsia="Times New Roman" w:hAnsi="Times New Roman" w:cs="Times New Roman"/>
                <w:lang w:eastAsia="uk-UA"/>
              </w:rPr>
              <w:br/>
              <w:t>(сума зносу, рядок 6003 / первісна вартість основних засобів, рядок 6002)</w:t>
            </w:r>
          </w:p>
        </w:tc>
        <w:tc>
          <w:tcPr>
            <w:tcW w:w="992" w:type="dxa"/>
            <w:tcBorders>
              <w:top w:val="single" w:sz="4" w:space="0" w:color="auto"/>
              <w:left w:val="nil"/>
              <w:bottom w:val="nil"/>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5060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w:t>
            </w:r>
          </w:p>
        </w:tc>
      </w:tr>
      <w:tr w:rsidR="00FC05A3" w:rsidRPr="00FC05A3" w:rsidTr="00D5794B">
        <w:trPr>
          <w:trHeight w:val="499"/>
        </w:trPr>
        <w:tc>
          <w:tcPr>
            <w:tcW w:w="10034"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V. Звіт про фінансовий стан</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Необоротні активи, усього,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6000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основні засоби</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6001</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16 518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15 068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15 272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13 526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первісна вартість</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6002</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33 588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33 408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33 612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33 800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знос</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6003</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17 070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18 340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18 340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20 274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Оборотні активи, усього,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6010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586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305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406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305 </w:t>
            </w:r>
          </w:p>
        </w:tc>
      </w:tr>
      <w:tr w:rsidR="00FC05A3" w:rsidRPr="00FC05A3" w:rsidTr="00D5794B">
        <w:trPr>
          <w:trHeight w:val="73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lastRenderedPageBreak/>
              <w:t>дебіторська заборгованість за продукцію, товари, роботи, послуги</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6011</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36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7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r>
      <w:tr w:rsidR="00FC05A3" w:rsidRPr="00FC05A3" w:rsidTr="00D5794B">
        <w:trPr>
          <w:trHeight w:val="372"/>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дебіторська заборгованість за розрахунками з бюджетом</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6012</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183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75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75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150 </w:t>
            </w:r>
          </w:p>
        </w:tc>
      </w:tr>
      <w:tr w:rsidR="00FC05A3" w:rsidRPr="00FC05A3" w:rsidTr="00D5794B">
        <w:trPr>
          <w:trHeight w:val="372"/>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гроші та їх еквіваленти</w:t>
            </w:r>
          </w:p>
        </w:tc>
        <w:tc>
          <w:tcPr>
            <w:tcW w:w="992" w:type="dxa"/>
            <w:tcBorders>
              <w:top w:val="nil"/>
              <w:left w:val="nil"/>
              <w:bottom w:val="single" w:sz="4" w:space="0" w:color="auto"/>
              <w:right w:val="single" w:sz="4" w:space="0" w:color="auto"/>
            </w:tcBorders>
            <w:shd w:val="clear" w:color="000000" w:fill="FFFFFF"/>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6013</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42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10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74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54 </w:t>
            </w:r>
          </w:p>
        </w:tc>
      </w:tr>
      <w:tr w:rsidR="00FC05A3" w:rsidRPr="00FC05A3" w:rsidTr="00D5794B">
        <w:trPr>
          <w:trHeight w:val="402"/>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Усього активи</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6020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17 105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15 373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16 147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15 373 </w:t>
            </w:r>
          </w:p>
        </w:tc>
      </w:tr>
      <w:tr w:rsidR="00FC05A3" w:rsidRPr="00FC05A3" w:rsidTr="00D5794B">
        <w:trPr>
          <w:trHeight w:val="372"/>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Довгострокові зобов'язання і забезпечення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6030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r>
      <w:tr w:rsidR="00FC05A3" w:rsidRPr="00FC05A3" w:rsidTr="00D5794B">
        <w:trPr>
          <w:trHeight w:val="372"/>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Поточні зобов'язання і забезпечення,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6040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555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450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403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380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поточна кредиторська заборгованість за товари, роботи, послуги </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6041</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68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r>
      <w:tr w:rsidR="00FC05A3" w:rsidRPr="00FC05A3" w:rsidTr="00D5794B">
        <w:trPr>
          <w:trHeight w:val="39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поточна кредиторська заборгованість за розрахунками з бюджетом</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6042</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55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Усього зобов'язання і забезпечення,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6050</w:t>
            </w:r>
          </w:p>
        </w:tc>
        <w:tc>
          <w:tcPr>
            <w:tcW w:w="1417"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37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42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701" w:type="dxa"/>
            <w:gridSpan w:val="2"/>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державні гранти і субсидії</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6060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фінансові запозичення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6070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Власний капітал</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6080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16 550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15 225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15 225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13 634 </w:t>
            </w:r>
          </w:p>
        </w:tc>
      </w:tr>
      <w:tr w:rsidR="00FC05A3" w:rsidRPr="00FC05A3" w:rsidTr="00D5794B">
        <w:trPr>
          <w:trHeight w:val="540"/>
        </w:trPr>
        <w:tc>
          <w:tcPr>
            <w:tcW w:w="10034"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VI. Кредитна політика</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Заборгованість за кредитами на початок періоду</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7000</w:t>
            </w:r>
          </w:p>
        </w:tc>
        <w:tc>
          <w:tcPr>
            <w:tcW w:w="1417"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371"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421"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Отримано залучених коштів, усього,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7010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довгострокові зобов'язання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7011</w:t>
            </w:r>
          </w:p>
        </w:tc>
        <w:tc>
          <w:tcPr>
            <w:tcW w:w="1417"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короткострокові зобов'язання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7012</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інші фінансові зобов'язання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7013</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Повернено залучених коштів, усього,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7030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довгострокові зобов'язання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7021</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короткострокові зобов'язання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7022</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інші фінансові зобов'язання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7023</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Заборгованість за кредитами на кінець періоду</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7050</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 </w:t>
            </w:r>
          </w:p>
        </w:tc>
      </w:tr>
      <w:tr w:rsidR="00FC05A3" w:rsidRPr="00FC05A3" w:rsidTr="00D5794B">
        <w:trPr>
          <w:trHeight w:val="540"/>
        </w:trPr>
        <w:tc>
          <w:tcPr>
            <w:tcW w:w="10034"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VII. Дані про персонал та витрати на оплату праці</w:t>
            </w:r>
          </w:p>
        </w:tc>
      </w:tr>
      <w:tr w:rsidR="00FC05A3" w:rsidRPr="00FC05A3" w:rsidTr="00D5794B">
        <w:trPr>
          <w:trHeight w:val="1215"/>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Середня кількість працівників </w:t>
            </w:r>
            <w:r w:rsidRPr="00FC05A3">
              <w:rPr>
                <w:rFonts w:ascii="Times New Roman" w:eastAsia="Times New Roman" w:hAnsi="Times New Roman" w:cs="Times New Roman"/>
                <w:lang w:eastAsia="uk-UA"/>
              </w:rPr>
              <w:t>(штатних працівників, зовнішніх сумісників та працівників, які працюють за цивільно-правовими договорами)</w:t>
            </w:r>
            <w:r w:rsidRPr="00FC05A3">
              <w:rPr>
                <w:rFonts w:ascii="Times New Roman" w:eastAsia="Times New Roman" w:hAnsi="Times New Roman" w:cs="Times New Roman"/>
                <w:b/>
                <w:bCs/>
                <w:lang w:eastAsia="uk-UA"/>
              </w:rPr>
              <w:t>,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8000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30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44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38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44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керівник</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8003</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w:t>
            </w:r>
            <w:r w:rsidRPr="00FC05A3">
              <w:rPr>
                <w:rFonts w:ascii="Times New Roman" w:eastAsia="Times New Roman" w:hAnsi="Times New Roman" w:cs="Times New Roman"/>
                <w:lang w:eastAsia="uk-UA"/>
              </w:rPr>
              <w:lastRenderedPageBreak/>
              <w:t xml:space="preserve">1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lastRenderedPageBreak/>
              <w:t xml:space="preserve">                                </w:t>
            </w:r>
            <w:r w:rsidRPr="00FC05A3">
              <w:rPr>
                <w:rFonts w:ascii="Times New Roman" w:eastAsia="Times New Roman" w:hAnsi="Times New Roman" w:cs="Times New Roman"/>
                <w:lang w:eastAsia="uk-UA"/>
              </w:rPr>
              <w:lastRenderedPageBreak/>
              <w:t xml:space="preserve">1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lastRenderedPageBreak/>
              <w:t xml:space="preserve">                                      </w:t>
            </w:r>
            <w:r w:rsidRPr="00FC05A3">
              <w:rPr>
                <w:rFonts w:ascii="Times New Roman" w:eastAsia="Times New Roman" w:hAnsi="Times New Roman" w:cs="Times New Roman"/>
                <w:lang w:eastAsia="uk-UA"/>
              </w:rPr>
              <w:lastRenderedPageBreak/>
              <w:t xml:space="preserve">1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lastRenderedPageBreak/>
              <w:t xml:space="preserve">                                          </w:t>
            </w:r>
            <w:r w:rsidRPr="00FC05A3">
              <w:rPr>
                <w:rFonts w:ascii="Times New Roman" w:eastAsia="Times New Roman" w:hAnsi="Times New Roman" w:cs="Times New Roman"/>
                <w:lang w:eastAsia="uk-UA"/>
              </w:rPr>
              <w:lastRenderedPageBreak/>
              <w:t xml:space="preserve">1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lastRenderedPageBreak/>
              <w:t>адміністративно-управлінський персонал</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8004</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8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8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8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працівники</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8005</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25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35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29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35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Витрати на оплату праці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8010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4 477 </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5 737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4 822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5 737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керівник</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8013</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277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318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318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318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адміністративно-управлінський персонал</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8014</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653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1 487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1 487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1 487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працівники</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8015</w:t>
            </w:r>
          </w:p>
        </w:tc>
        <w:tc>
          <w:tcPr>
            <w:tcW w:w="1417"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2 550 </w:t>
            </w:r>
          </w:p>
        </w:tc>
        <w:tc>
          <w:tcPr>
            <w:tcW w:w="137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3 932 </w:t>
            </w:r>
          </w:p>
        </w:tc>
        <w:tc>
          <w:tcPr>
            <w:tcW w:w="1421" w:type="dxa"/>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3 100 </w:t>
            </w:r>
          </w:p>
        </w:tc>
        <w:tc>
          <w:tcPr>
            <w:tcW w:w="1701" w:type="dxa"/>
            <w:gridSpan w:val="2"/>
            <w:tcBorders>
              <w:top w:val="nil"/>
              <w:left w:val="nil"/>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                                   3 932 </w:t>
            </w:r>
          </w:p>
        </w:tc>
      </w:tr>
      <w:tr w:rsidR="00FC05A3" w:rsidRPr="00FC05A3" w:rsidTr="00D5794B">
        <w:trPr>
          <w:trHeight w:val="750"/>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Середньомісячні витрати на оплату праці одного працівника (грн), усього, у тому числі:</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8020</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10</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10 866 </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10 573 </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 xml:space="preserve">                                 10 866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керівник, усього, у тому числі: </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8023</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23 100</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26 500</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26 500</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26 500</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i/>
                <w:iCs/>
                <w:lang w:eastAsia="uk-UA"/>
              </w:rPr>
            </w:pPr>
            <w:r w:rsidRPr="00FC05A3">
              <w:rPr>
                <w:rFonts w:ascii="Times New Roman" w:eastAsia="Times New Roman" w:hAnsi="Times New Roman" w:cs="Times New Roman"/>
                <w:i/>
                <w:iCs/>
                <w:lang w:eastAsia="uk-UA"/>
              </w:rPr>
              <w:t>посадовий оклад</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i/>
                <w:iCs/>
                <w:lang w:eastAsia="uk-UA"/>
              </w:rPr>
            </w:pPr>
            <w:r w:rsidRPr="00FC05A3">
              <w:rPr>
                <w:rFonts w:ascii="Times New Roman" w:eastAsia="Times New Roman" w:hAnsi="Times New Roman" w:cs="Times New Roman"/>
                <w:i/>
                <w:iCs/>
                <w:lang w:eastAsia="uk-UA"/>
              </w:rPr>
              <w:t>8023/1</w:t>
            </w:r>
          </w:p>
        </w:tc>
        <w:tc>
          <w:tcPr>
            <w:tcW w:w="1417"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23 100</w:t>
            </w:r>
          </w:p>
        </w:tc>
        <w:tc>
          <w:tcPr>
            <w:tcW w:w="137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26 500</w:t>
            </w:r>
          </w:p>
        </w:tc>
        <w:tc>
          <w:tcPr>
            <w:tcW w:w="142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26 500</w:t>
            </w:r>
          </w:p>
        </w:tc>
        <w:tc>
          <w:tcPr>
            <w:tcW w:w="1701" w:type="dxa"/>
            <w:gridSpan w:val="2"/>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26 500</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i/>
                <w:iCs/>
                <w:lang w:eastAsia="uk-UA"/>
              </w:rPr>
            </w:pPr>
            <w:r w:rsidRPr="00FC05A3">
              <w:rPr>
                <w:rFonts w:ascii="Times New Roman" w:eastAsia="Times New Roman" w:hAnsi="Times New Roman" w:cs="Times New Roman"/>
                <w:i/>
                <w:iCs/>
                <w:lang w:eastAsia="uk-UA"/>
              </w:rPr>
              <w:t>преміювання</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i/>
                <w:iCs/>
                <w:lang w:eastAsia="uk-UA"/>
              </w:rPr>
            </w:pPr>
            <w:r w:rsidRPr="00FC05A3">
              <w:rPr>
                <w:rFonts w:ascii="Times New Roman" w:eastAsia="Times New Roman" w:hAnsi="Times New Roman" w:cs="Times New Roman"/>
                <w:i/>
                <w:iCs/>
                <w:lang w:eastAsia="uk-UA"/>
              </w:rPr>
              <w:t>8023/2</w:t>
            </w:r>
          </w:p>
        </w:tc>
        <w:tc>
          <w:tcPr>
            <w:tcW w:w="1417"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c>
          <w:tcPr>
            <w:tcW w:w="137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c>
          <w:tcPr>
            <w:tcW w:w="142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c>
          <w:tcPr>
            <w:tcW w:w="1701" w:type="dxa"/>
            <w:gridSpan w:val="2"/>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i/>
                <w:iCs/>
                <w:lang w:eastAsia="uk-UA"/>
              </w:rPr>
            </w:pPr>
            <w:r w:rsidRPr="00FC05A3">
              <w:rPr>
                <w:rFonts w:ascii="Times New Roman" w:eastAsia="Times New Roman" w:hAnsi="Times New Roman" w:cs="Times New Roman"/>
                <w:i/>
                <w:iCs/>
                <w:lang w:eastAsia="uk-UA"/>
              </w:rPr>
              <w:t xml:space="preserve">інші виплати, передбачені законодавством </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i/>
                <w:iCs/>
                <w:lang w:eastAsia="uk-UA"/>
              </w:rPr>
            </w:pPr>
            <w:r w:rsidRPr="00FC05A3">
              <w:rPr>
                <w:rFonts w:ascii="Times New Roman" w:eastAsia="Times New Roman" w:hAnsi="Times New Roman" w:cs="Times New Roman"/>
                <w:i/>
                <w:iCs/>
                <w:lang w:eastAsia="uk-UA"/>
              </w:rPr>
              <w:t>8023/3</w:t>
            </w:r>
          </w:p>
        </w:tc>
        <w:tc>
          <w:tcPr>
            <w:tcW w:w="1417"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c>
          <w:tcPr>
            <w:tcW w:w="137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c>
          <w:tcPr>
            <w:tcW w:w="1421" w:type="dxa"/>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c>
          <w:tcPr>
            <w:tcW w:w="1701" w:type="dxa"/>
            <w:gridSpan w:val="2"/>
            <w:tcBorders>
              <w:top w:val="nil"/>
              <w:left w:val="nil"/>
              <w:bottom w:val="single" w:sz="4" w:space="0" w:color="auto"/>
              <w:right w:val="single" w:sz="4" w:space="0" w:color="auto"/>
            </w:tcBorders>
            <w:shd w:val="clear" w:color="000000" w:fill="FF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i/>
                <w:iCs/>
                <w:lang w:eastAsia="uk-UA"/>
              </w:rPr>
            </w:pPr>
            <w:r w:rsidRPr="00FC05A3">
              <w:rPr>
                <w:rFonts w:ascii="Times New Roman" w:eastAsia="Times New Roman" w:hAnsi="Times New Roman" w:cs="Times New Roman"/>
                <w:b/>
                <w:bCs/>
                <w:i/>
                <w:iCs/>
                <w:lang w:eastAsia="uk-UA"/>
              </w:rPr>
              <w:t> </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адміністративно-управлінський працівник</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8024</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13 600</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15 490</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15 490</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15 490</w:t>
            </w:r>
          </w:p>
        </w:tc>
      </w:tr>
      <w:tr w:rsidR="00FC05A3" w:rsidRPr="00FC05A3" w:rsidTr="00D5794B">
        <w:trPr>
          <w:trHeight w:val="37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працівник</w:t>
            </w:r>
          </w:p>
        </w:tc>
        <w:tc>
          <w:tcPr>
            <w:tcW w:w="992" w:type="dxa"/>
            <w:tcBorders>
              <w:top w:val="nil"/>
              <w:left w:val="nil"/>
              <w:bottom w:val="single" w:sz="4" w:space="0" w:color="auto"/>
              <w:right w:val="single" w:sz="4" w:space="0" w:color="auto"/>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8025</w:t>
            </w:r>
          </w:p>
        </w:tc>
        <w:tc>
          <w:tcPr>
            <w:tcW w:w="1417"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8 501</w:t>
            </w:r>
          </w:p>
        </w:tc>
        <w:tc>
          <w:tcPr>
            <w:tcW w:w="137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9 362</w:t>
            </w:r>
          </w:p>
        </w:tc>
        <w:tc>
          <w:tcPr>
            <w:tcW w:w="1421" w:type="dxa"/>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8 907</w:t>
            </w:r>
          </w:p>
        </w:tc>
        <w:tc>
          <w:tcPr>
            <w:tcW w:w="1701" w:type="dxa"/>
            <w:gridSpan w:val="2"/>
            <w:tcBorders>
              <w:top w:val="nil"/>
              <w:left w:val="nil"/>
              <w:bottom w:val="single" w:sz="4" w:space="0" w:color="auto"/>
              <w:right w:val="single" w:sz="4" w:space="0" w:color="auto"/>
            </w:tcBorders>
            <w:shd w:val="clear" w:color="000000" w:fill="CCFFFF"/>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9 361</w:t>
            </w:r>
          </w:p>
        </w:tc>
      </w:tr>
      <w:tr w:rsidR="00FC05A3" w:rsidRPr="00FC05A3" w:rsidTr="00D5794B">
        <w:trPr>
          <w:trHeight w:val="375"/>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p>
        </w:tc>
        <w:tc>
          <w:tcPr>
            <w:tcW w:w="137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jc w:val="right"/>
              <w:rPr>
                <w:rFonts w:ascii="Times New Roman" w:eastAsia="Times New Roman" w:hAnsi="Times New Roman" w:cs="Times New Roman"/>
                <w:b/>
                <w:bCs/>
                <w:lang w:eastAsia="uk-UA"/>
              </w:rPr>
            </w:pPr>
          </w:p>
        </w:tc>
        <w:tc>
          <w:tcPr>
            <w:tcW w:w="142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jc w:val="right"/>
              <w:rPr>
                <w:rFonts w:ascii="Times New Roman" w:eastAsia="Times New Roman" w:hAnsi="Times New Roman" w:cs="Times New Roman"/>
                <w:b/>
                <w:bCs/>
                <w:lang w:eastAsia="uk-UA"/>
              </w:rPr>
            </w:pPr>
          </w:p>
        </w:tc>
        <w:tc>
          <w:tcPr>
            <w:tcW w:w="1701" w:type="dxa"/>
            <w:gridSpan w:val="2"/>
            <w:tcBorders>
              <w:top w:val="nil"/>
              <w:left w:val="nil"/>
              <w:bottom w:val="nil"/>
              <w:right w:val="nil"/>
            </w:tcBorders>
            <w:shd w:val="clear" w:color="auto" w:fill="auto"/>
            <w:vAlign w:val="center"/>
            <w:hideMark/>
          </w:tcPr>
          <w:p w:rsidR="00FC05A3" w:rsidRPr="00FC05A3" w:rsidRDefault="00FC05A3" w:rsidP="00B07F30">
            <w:pPr>
              <w:spacing w:after="0" w:line="240" w:lineRule="auto"/>
              <w:jc w:val="right"/>
              <w:rPr>
                <w:rFonts w:ascii="Times New Roman" w:eastAsia="Times New Roman" w:hAnsi="Times New Roman" w:cs="Times New Roman"/>
                <w:b/>
                <w:bCs/>
                <w:lang w:eastAsia="uk-UA"/>
              </w:rPr>
            </w:pPr>
          </w:p>
        </w:tc>
      </w:tr>
      <w:tr w:rsidR="00FC05A3" w:rsidRPr="00FC05A3" w:rsidTr="00D5794B">
        <w:trPr>
          <w:trHeight w:val="375"/>
        </w:trPr>
        <w:tc>
          <w:tcPr>
            <w:tcW w:w="313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b/>
                <w:bCs/>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vAlign w:val="center"/>
            <w:hideMark/>
          </w:tcPr>
          <w:p w:rsidR="00FC05A3" w:rsidRPr="00FC05A3" w:rsidRDefault="00FC05A3" w:rsidP="00B07F30">
            <w:pPr>
              <w:spacing w:after="0" w:line="240" w:lineRule="auto"/>
              <w:jc w:val="center"/>
              <w:rPr>
                <w:rFonts w:ascii="Times New Roman" w:eastAsia="Times New Roman" w:hAnsi="Times New Roman" w:cs="Times New Roman"/>
                <w:b/>
                <w:bCs/>
                <w:lang w:eastAsia="uk-UA"/>
              </w:rPr>
            </w:pPr>
          </w:p>
        </w:tc>
        <w:tc>
          <w:tcPr>
            <w:tcW w:w="137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jc w:val="right"/>
              <w:rPr>
                <w:rFonts w:ascii="Times New Roman" w:eastAsia="Times New Roman" w:hAnsi="Times New Roman" w:cs="Times New Roman"/>
                <w:b/>
                <w:bCs/>
                <w:lang w:eastAsia="uk-UA"/>
              </w:rPr>
            </w:pPr>
          </w:p>
        </w:tc>
        <w:tc>
          <w:tcPr>
            <w:tcW w:w="1421" w:type="dxa"/>
            <w:tcBorders>
              <w:top w:val="nil"/>
              <w:left w:val="nil"/>
              <w:bottom w:val="nil"/>
              <w:right w:val="nil"/>
            </w:tcBorders>
            <w:shd w:val="clear" w:color="auto" w:fill="auto"/>
            <w:vAlign w:val="center"/>
            <w:hideMark/>
          </w:tcPr>
          <w:p w:rsidR="00FC05A3" w:rsidRPr="00FC05A3" w:rsidRDefault="00FC05A3" w:rsidP="00B07F30">
            <w:pPr>
              <w:spacing w:after="0" w:line="240" w:lineRule="auto"/>
              <w:jc w:val="right"/>
              <w:rPr>
                <w:rFonts w:ascii="Times New Roman" w:eastAsia="Times New Roman" w:hAnsi="Times New Roman" w:cs="Times New Roman"/>
                <w:b/>
                <w:bCs/>
                <w:lang w:eastAsia="uk-UA"/>
              </w:rPr>
            </w:pPr>
          </w:p>
        </w:tc>
        <w:tc>
          <w:tcPr>
            <w:tcW w:w="1701" w:type="dxa"/>
            <w:gridSpan w:val="2"/>
            <w:tcBorders>
              <w:top w:val="nil"/>
              <w:left w:val="nil"/>
              <w:bottom w:val="nil"/>
              <w:right w:val="nil"/>
            </w:tcBorders>
            <w:shd w:val="clear" w:color="auto" w:fill="auto"/>
            <w:vAlign w:val="center"/>
            <w:hideMark/>
          </w:tcPr>
          <w:p w:rsidR="00FC05A3" w:rsidRPr="00FC05A3" w:rsidRDefault="00FC05A3" w:rsidP="00B07F30">
            <w:pPr>
              <w:spacing w:after="0" w:line="240" w:lineRule="auto"/>
              <w:jc w:val="right"/>
              <w:rPr>
                <w:rFonts w:ascii="Times New Roman" w:eastAsia="Times New Roman" w:hAnsi="Times New Roman" w:cs="Times New Roman"/>
                <w:b/>
                <w:bCs/>
                <w:lang w:eastAsia="uk-UA"/>
              </w:rPr>
            </w:pPr>
          </w:p>
        </w:tc>
      </w:tr>
      <w:tr w:rsidR="00FC05A3" w:rsidRPr="00FC05A3" w:rsidTr="00D5794B">
        <w:trPr>
          <w:trHeight w:val="375"/>
        </w:trPr>
        <w:tc>
          <w:tcPr>
            <w:tcW w:w="3132" w:type="dxa"/>
            <w:tcBorders>
              <w:top w:val="nil"/>
              <w:left w:val="nil"/>
              <w:bottom w:val="nil"/>
              <w:right w:val="nil"/>
            </w:tcBorders>
            <w:shd w:val="clear" w:color="auto" w:fill="auto"/>
            <w:vAlign w:val="bottom"/>
            <w:hideMark/>
          </w:tcPr>
          <w:p w:rsidR="00FC05A3" w:rsidRPr="00FC05A3" w:rsidRDefault="00FC05A3" w:rsidP="00B07F30">
            <w:pPr>
              <w:spacing w:after="0" w:line="240" w:lineRule="auto"/>
              <w:rPr>
                <w:rFonts w:ascii="Times New Roman" w:eastAsia="Times New Roman" w:hAnsi="Times New Roman" w:cs="Times New Roman"/>
                <w:b/>
                <w:bCs/>
                <w:lang w:eastAsia="uk-UA"/>
              </w:rPr>
            </w:pPr>
            <w:r w:rsidRPr="00FC05A3">
              <w:rPr>
                <w:rFonts w:ascii="Times New Roman" w:eastAsia="Times New Roman" w:hAnsi="Times New Roman" w:cs="Times New Roman"/>
                <w:b/>
                <w:bCs/>
                <w:lang w:eastAsia="uk-UA"/>
              </w:rPr>
              <w:t>Керівник</w:t>
            </w:r>
            <w:r w:rsidRPr="00FC05A3">
              <w:rPr>
                <w:rFonts w:ascii="Times New Roman" w:eastAsia="Times New Roman" w:hAnsi="Times New Roman" w:cs="Times New Roman"/>
                <w:lang w:eastAsia="uk-UA"/>
              </w:rPr>
              <w:t xml:space="preserve">                               Виконавчий директор</w:t>
            </w:r>
          </w:p>
        </w:tc>
        <w:tc>
          <w:tcPr>
            <w:tcW w:w="2409" w:type="dxa"/>
            <w:gridSpan w:val="2"/>
            <w:tcBorders>
              <w:top w:val="nil"/>
              <w:left w:val="nil"/>
              <w:bottom w:val="nil"/>
              <w:right w:val="nil"/>
            </w:tcBorders>
            <w:shd w:val="clear" w:color="auto" w:fill="auto"/>
            <w:vAlign w:val="bottom"/>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_____________________________</w:t>
            </w:r>
          </w:p>
        </w:tc>
        <w:tc>
          <w:tcPr>
            <w:tcW w:w="1371" w:type="dxa"/>
            <w:tcBorders>
              <w:top w:val="nil"/>
              <w:left w:val="nil"/>
              <w:bottom w:val="nil"/>
              <w:right w:val="nil"/>
            </w:tcBorders>
            <w:shd w:val="clear" w:color="auto" w:fill="auto"/>
            <w:vAlign w:val="bottom"/>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21" w:type="dxa"/>
            <w:tcBorders>
              <w:top w:val="nil"/>
              <w:left w:val="nil"/>
              <w:bottom w:val="nil"/>
              <w:right w:val="nil"/>
            </w:tcBorders>
            <w:shd w:val="clear" w:color="auto" w:fill="auto"/>
            <w:vAlign w:val="bottom"/>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Микола ПОГЛОД</w:t>
            </w:r>
          </w:p>
        </w:tc>
        <w:tc>
          <w:tcPr>
            <w:tcW w:w="1701" w:type="dxa"/>
            <w:gridSpan w:val="2"/>
            <w:tcBorders>
              <w:top w:val="nil"/>
              <w:left w:val="nil"/>
              <w:bottom w:val="nil"/>
              <w:right w:val="nil"/>
            </w:tcBorders>
            <w:shd w:val="clear" w:color="auto" w:fill="auto"/>
            <w:vAlign w:val="bottom"/>
            <w:hideMark/>
          </w:tcPr>
          <w:p w:rsidR="00FC05A3" w:rsidRPr="00FC05A3" w:rsidRDefault="00FC05A3" w:rsidP="00B07F30">
            <w:pPr>
              <w:spacing w:after="0" w:line="240" w:lineRule="auto"/>
              <w:rPr>
                <w:rFonts w:ascii="Times New Roman" w:eastAsia="Times New Roman" w:hAnsi="Times New Roman" w:cs="Times New Roman"/>
                <w:lang w:eastAsia="uk-UA"/>
              </w:rPr>
            </w:pPr>
          </w:p>
        </w:tc>
      </w:tr>
      <w:tr w:rsidR="00FC05A3" w:rsidRPr="00FC05A3" w:rsidTr="00D5794B">
        <w:trPr>
          <w:trHeight w:val="375"/>
        </w:trPr>
        <w:tc>
          <w:tcPr>
            <w:tcW w:w="3132" w:type="dxa"/>
            <w:tcBorders>
              <w:top w:val="nil"/>
              <w:left w:val="nil"/>
              <w:bottom w:val="nil"/>
              <w:right w:val="nil"/>
            </w:tcBorders>
            <w:shd w:val="clear" w:color="auto" w:fill="auto"/>
            <w:noWrap/>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(посада)</w:t>
            </w:r>
          </w:p>
        </w:tc>
        <w:tc>
          <w:tcPr>
            <w:tcW w:w="2409" w:type="dxa"/>
            <w:gridSpan w:val="2"/>
            <w:tcBorders>
              <w:top w:val="nil"/>
              <w:left w:val="nil"/>
              <w:bottom w:val="nil"/>
              <w:right w:val="nil"/>
            </w:tcBorders>
            <w:shd w:val="clear" w:color="auto" w:fill="auto"/>
            <w:noWrap/>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(підпис)</w:t>
            </w:r>
          </w:p>
        </w:tc>
        <w:tc>
          <w:tcPr>
            <w:tcW w:w="1371" w:type="dxa"/>
            <w:tcBorders>
              <w:top w:val="nil"/>
              <w:left w:val="nil"/>
              <w:bottom w:val="nil"/>
              <w:right w:val="nil"/>
            </w:tcBorders>
            <w:shd w:val="clear" w:color="auto" w:fill="auto"/>
            <w:noWrap/>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1421" w:type="dxa"/>
            <w:tcBorders>
              <w:top w:val="nil"/>
              <w:left w:val="nil"/>
              <w:bottom w:val="nil"/>
              <w:right w:val="nil"/>
            </w:tcBorders>
            <w:shd w:val="clear" w:color="auto" w:fill="auto"/>
            <w:noWrap/>
            <w:vAlign w:val="bottom"/>
            <w:hideMark/>
          </w:tcPr>
          <w:p w:rsidR="00FC05A3" w:rsidRPr="00FC05A3" w:rsidRDefault="00FC05A3" w:rsidP="00B07F30">
            <w:pPr>
              <w:spacing w:after="0" w:line="240" w:lineRule="auto"/>
              <w:rPr>
                <w:rFonts w:ascii="Times New Roman" w:eastAsia="Times New Roman" w:hAnsi="Times New Roman" w:cs="Times New Roman"/>
                <w:lang w:eastAsia="uk-UA"/>
              </w:rPr>
            </w:pPr>
            <w:r w:rsidRPr="00FC05A3">
              <w:rPr>
                <w:rFonts w:ascii="Times New Roman" w:eastAsia="Times New Roman" w:hAnsi="Times New Roman" w:cs="Times New Roman"/>
                <w:lang w:eastAsia="uk-UA"/>
              </w:rPr>
              <w:t xml:space="preserve">Власне ім'я ПРІЗВИЩЕ </w:t>
            </w:r>
          </w:p>
        </w:tc>
        <w:tc>
          <w:tcPr>
            <w:tcW w:w="1701" w:type="dxa"/>
            <w:gridSpan w:val="2"/>
            <w:tcBorders>
              <w:top w:val="nil"/>
              <w:left w:val="nil"/>
              <w:bottom w:val="nil"/>
              <w:right w:val="nil"/>
            </w:tcBorders>
            <w:shd w:val="clear" w:color="auto" w:fill="auto"/>
            <w:noWrap/>
            <w:hideMark/>
          </w:tcPr>
          <w:p w:rsidR="00FC05A3" w:rsidRPr="00FC05A3" w:rsidRDefault="00FC05A3" w:rsidP="00B07F30">
            <w:pPr>
              <w:spacing w:after="0" w:line="240" w:lineRule="auto"/>
              <w:rPr>
                <w:rFonts w:ascii="Times New Roman" w:eastAsia="Times New Roman" w:hAnsi="Times New Roman" w:cs="Times New Roman"/>
                <w:lang w:eastAsia="uk-UA"/>
              </w:rPr>
            </w:pPr>
          </w:p>
        </w:tc>
      </w:tr>
      <w:tr w:rsidR="00FC05A3" w:rsidRPr="00FC05A3" w:rsidTr="00D5794B">
        <w:trPr>
          <w:trHeight w:val="375"/>
        </w:trPr>
        <w:tc>
          <w:tcPr>
            <w:tcW w:w="3132" w:type="dxa"/>
            <w:tcBorders>
              <w:top w:val="nil"/>
              <w:left w:val="nil"/>
              <w:bottom w:val="nil"/>
              <w:right w:val="nil"/>
            </w:tcBorders>
            <w:shd w:val="clear" w:color="auto" w:fill="auto"/>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c>
          <w:tcPr>
            <w:tcW w:w="992"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417"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37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421" w:type="dxa"/>
            <w:tcBorders>
              <w:top w:val="nil"/>
              <w:left w:val="nil"/>
              <w:bottom w:val="nil"/>
              <w:right w:val="nil"/>
            </w:tcBorders>
            <w:shd w:val="clear" w:color="auto" w:fill="auto"/>
            <w:noWrap/>
            <w:vAlign w:val="center"/>
            <w:hideMark/>
          </w:tcPr>
          <w:p w:rsidR="00FC05A3" w:rsidRPr="00FC05A3" w:rsidRDefault="00FC05A3" w:rsidP="00B07F30">
            <w:pPr>
              <w:spacing w:after="0" w:line="240" w:lineRule="auto"/>
              <w:jc w:val="center"/>
              <w:rPr>
                <w:rFonts w:ascii="Times New Roman" w:eastAsia="Times New Roman" w:hAnsi="Times New Roman" w:cs="Times New Roman"/>
                <w:lang w:eastAsia="uk-UA"/>
              </w:rPr>
            </w:pPr>
          </w:p>
        </w:tc>
        <w:tc>
          <w:tcPr>
            <w:tcW w:w="1701" w:type="dxa"/>
            <w:gridSpan w:val="2"/>
            <w:tcBorders>
              <w:top w:val="nil"/>
              <w:left w:val="nil"/>
              <w:bottom w:val="nil"/>
              <w:right w:val="nil"/>
            </w:tcBorders>
            <w:shd w:val="clear" w:color="auto" w:fill="auto"/>
            <w:noWrap/>
            <w:vAlign w:val="center"/>
            <w:hideMark/>
          </w:tcPr>
          <w:p w:rsidR="00FC05A3" w:rsidRPr="00FC05A3" w:rsidRDefault="00FC05A3" w:rsidP="00B07F30">
            <w:pPr>
              <w:spacing w:after="0" w:line="240" w:lineRule="auto"/>
              <w:rPr>
                <w:rFonts w:ascii="Times New Roman" w:eastAsia="Times New Roman" w:hAnsi="Times New Roman" w:cs="Times New Roman"/>
                <w:lang w:eastAsia="uk-UA"/>
              </w:rPr>
            </w:pPr>
          </w:p>
        </w:tc>
      </w:tr>
    </w:tbl>
    <w:p w:rsidR="00FC05A3" w:rsidRPr="00FC05A3" w:rsidRDefault="00FC05A3" w:rsidP="00B07F30">
      <w:pPr>
        <w:spacing w:after="0" w:line="240" w:lineRule="auto"/>
        <w:jc w:val="both"/>
        <w:rPr>
          <w:rFonts w:ascii="Times New Roman" w:eastAsia="Times New Roman" w:hAnsi="Times New Roman" w:cs="Times New Roman"/>
          <w:lang w:eastAsia="uk-UA"/>
        </w:rPr>
      </w:pPr>
    </w:p>
    <w:p w:rsidR="00FC05A3" w:rsidRDefault="00FC05A3" w:rsidP="00B07F30">
      <w:pPr>
        <w:spacing w:after="0" w:line="240" w:lineRule="auto"/>
        <w:jc w:val="both"/>
        <w:rPr>
          <w:rFonts w:ascii="Times New Roman" w:eastAsia="Times New Roman" w:hAnsi="Times New Roman" w:cs="Times New Roman"/>
          <w:sz w:val="24"/>
          <w:szCs w:val="24"/>
          <w:lang w:eastAsia="uk-UA"/>
        </w:rPr>
      </w:pPr>
    </w:p>
    <w:p w:rsidR="00FC05A3" w:rsidRDefault="00FC05A3"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337</w:t>
      </w:r>
    </w:p>
    <w:p w:rsidR="00935969" w:rsidRPr="007B4C91" w:rsidRDefault="00935969" w:rsidP="00B07F30">
      <w:pPr>
        <w:spacing w:after="0" w:line="240" w:lineRule="auto"/>
        <w:rPr>
          <w:rFonts w:ascii="Times New Roman" w:eastAsia="Times New Roman" w:hAnsi="Times New Roman" w:cs="Times New Roman"/>
          <w:b/>
          <w:sz w:val="24"/>
          <w:szCs w:val="24"/>
          <w:lang w:eastAsia="uk-UA"/>
        </w:rPr>
      </w:pP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Про затвердження фінансового плану</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Комунального підприємства «Розділ»</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Новороздільської міської ради</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D5794B" w:rsidRPr="007B4C91" w:rsidRDefault="007B4C91" w:rsidP="00D5794B">
      <w:pPr>
        <w:spacing w:after="0" w:line="240" w:lineRule="auto"/>
        <w:ind w:firstLine="708"/>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Взявши до уваги  рішення сесії від 30.11.2023р. №1619 «</w:t>
      </w:r>
      <w:r w:rsidRPr="007B4C91">
        <w:rPr>
          <w:rFonts w:ascii="Times New Roman" w:eastAsia="Calibri" w:hAnsi="Times New Roman" w:cs="Times New Roman"/>
          <w:sz w:val="24"/>
          <w:szCs w:val="24"/>
          <w:shd w:val="clear" w:color="auto" w:fill="FFFFFF"/>
        </w:rPr>
        <w:t xml:space="preserve">Про затвердження Порядку складання, затвердження та контролю виконання фінансових планів  комунальних підприємств  Новороздільської міської ради», відповідно до </w:t>
      </w:r>
      <w:r w:rsidRPr="007B4C91">
        <w:rPr>
          <w:rFonts w:ascii="Times New Roman" w:eastAsia="Times New Roman" w:hAnsi="Times New Roman" w:cs="Times New Roman"/>
          <w:sz w:val="24"/>
          <w:szCs w:val="24"/>
          <w:lang w:eastAsia="uk-UA"/>
        </w:rPr>
        <w:t xml:space="preserve"> </w:t>
      </w:r>
      <w:r w:rsidRPr="007B4C91">
        <w:rPr>
          <w:rFonts w:ascii="Times New Roman" w:eastAsia="Calibri" w:hAnsi="Times New Roman" w:cs="Times New Roman"/>
          <w:sz w:val="24"/>
          <w:szCs w:val="24"/>
          <w:shd w:val="clear" w:color="auto" w:fill="FFFFFF"/>
        </w:rPr>
        <w:t>ст.ст.17,40</w:t>
      </w:r>
      <w:r w:rsidRPr="007B4C91">
        <w:rPr>
          <w:rFonts w:ascii="Times New Roman" w:eastAsia="Times New Roman" w:hAnsi="Times New Roman" w:cs="Times New Roman"/>
          <w:sz w:val="24"/>
          <w:szCs w:val="24"/>
          <w:lang w:eastAsia="uk-UA"/>
        </w:rPr>
        <w:t xml:space="preserve"> Закону України «Про місцеве самоврядування в Україні</w:t>
      </w:r>
      <w:r w:rsidR="00D5794B">
        <w:rPr>
          <w:rFonts w:ascii="Times New Roman" w:eastAsia="Times New Roman" w:hAnsi="Times New Roman" w:cs="Times New Roman"/>
          <w:sz w:val="24"/>
          <w:szCs w:val="24"/>
          <w:lang w:eastAsia="uk-UA"/>
        </w:rPr>
        <w:t xml:space="preserve">», </w:t>
      </w:r>
      <w:r w:rsidR="00D5794B" w:rsidRPr="00D5794B">
        <w:rPr>
          <w:rFonts w:ascii="Times New Roman" w:eastAsia="Times New Roman" w:hAnsi="Times New Roman" w:cs="Times New Roman"/>
          <w:sz w:val="24"/>
          <w:szCs w:val="24"/>
          <w:lang w:eastAsia="uk-UA"/>
        </w:rPr>
        <w:t xml:space="preserve"> </w:t>
      </w:r>
      <w:r w:rsidR="00D5794B">
        <w:rPr>
          <w:rFonts w:ascii="Times New Roman" w:eastAsia="Times New Roman" w:hAnsi="Times New Roman" w:cs="Times New Roman"/>
          <w:sz w:val="24"/>
          <w:szCs w:val="24"/>
          <w:lang w:eastAsia="uk-UA"/>
        </w:rPr>
        <w:t>Господарського кодексу</w:t>
      </w:r>
      <w:r w:rsidR="00D5794B" w:rsidRPr="007B4C91">
        <w:rPr>
          <w:rFonts w:ascii="Times New Roman" w:eastAsia="Times New Roman" w:hAnsi="Times New Roman" w:cs="Times New Roman"/>
          <w:sz w:val="24"/>
          <w:szCs w:val="24"/>
          <w:lang w:eastAsia="uk-UA"/>
        </w:rPr>
        <w:t xml:space="preserve"> України, виконавчий  комітет </w:t>
      </w:r>
      <w:r w:rsidR="00D5794B">
        <w:rPr>
          <w:rFonts w:ascii="Times New Roman" w:eastAsia="Times New Roman" w:hAnsi="Times New Roman" w:cs="Times New Roman"/>
          <w:sz w:val="24"/>
          <w:szCs w:val="24"/>
          <w:lang w:eastAsia="uk-UA"/>
        </w:rPr>
        <w:t xml:space="preserve">Новороздільської </w:t>
      </w:r>
      <w:r w:rsidR="00D5794B" w:rsidRPr="007B4C91">
        <w:rPr>
          <w:rFonts w:ascii="Times New Roman" w:eastAsia="Times New Roman" w:hAnsi="Times New Roman" w:cs="Times New Roman"/>
          <w:sz w:val="24"/>
          <w:szCs w:val="24"/>
          <w:lang w:eastAsia="uk-UA"/>
        </w:rPr>
        <w:t>міської ради</w:t>
      </w:r>
      <w:r w:rsidR="00D5794B">
        <w:rPr>
          <w:rFonts w:ascii="Times New Roman" w:eastAsia="Times New Roman" w:hAnsi="Times New Roman" w:cs="Times New Roman"/>
          <w:sz w:val="24"/>
          <w:szCs w:val="24"/>
          <w:lang w:eastAsia="uk-UA"/>
        </w:rPr>
        <w:t>, -</w:t>
      </w:r>
      <w:r w:rsidR="00D5794B" w:rsidRPr="007B4C91">
        <w:rPr>
          <w:rFonts w:ascii="Times New Roman" w:eastAsia="Times New Roman" w:hAnsi="Times New Roman" w:cs="Times New Roman"/>
          <w:sz w:val="24"/>
          <w:szCs w:val="24"/>
          <w:lang w:eastAsia="uk-UA"/>
        </w:rPr>
        <w:t> </w:t>
      </w:r>
    </w:p>
    <w:p w:rsidR="007B4C91" w:rsidRPr="007B4C91" w:rsidRDefault="007B4C91" w:rsidP="00D5794B">
      <w:pPr>
        <w:spacing w:after="0" w:line="240" w:lineRule="auto"/>
        <w:ind w:firstLine="708"/>
        <w:jc w:val="both"/>
        <w:rPr>
          <w:rFonts w:ascii="Times New Roman" w:eastAsia="Times New Roman" w:hAnsi="Times New Roman" w:cs="Times New Roman"/>
          <w:sz w:val="24"/>
          <w:szCs w:val="24"/>
          <w:lang w:eastAsia="uk-UA"/>
        </w:rPr>
      </w:pP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ВИРІШИВ:</w:t>
      </w:r>
    </w:p>
    <w:p w:rsidR="007B4C91" w:rsidRP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Pr="007B4C91" w:rsidRDefault="007B4C91" w:rsidP="00B07F30">
      <w:pPr>
        <w:shd w:val="clear" w:color="auto" w:fill="FFFFFF"/>
        <w:spacing w:after="0" w:line="240" w:lineRule="auto"/>
        <w:ind w:firstLine="567"/>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1. Затвердити фінансовий план комунального підприємства «Розділ» Новороздільської міської ради  на 2025 рік (</w:t>
      </w:r>
      <w:hyperlink r:id="rId17" w:tgtFrame="_blank" w:history="1">
        <w:r w:rsidRPr="007B4C91">
          <w:rPr>
            <w:rFonts w:ascii="Times New Roman" w:eastAsia="Times New Roman" w:hAnsi="Times New Roman" w:cs="Times New Roman"/>
            <w:sz w:val="24"/>
            <w:szCs w:val="24"/>
            <w:lang w:eastAsia="uk-UA"/>
          </w:rPr>
          <w:t>додається</w:t>
        </w:r>
      </w:hyperlink>
      <w:r w:rsidRPr="007B4C91">
        <w:rPr>
          <w:rFonts w:ascii="Times New Roman" w:eastAsia="Times New Roman" w:hAnsi="Times New Roman" w:cs="Times New Roman"/>
          <w:sz w:val="24"/>
          <w:szCs w:val="24"/>
          <w:lang w:eastAsia="uk-UA"/>
        </w:rPr>
        <w:t>).</w:t>
      </w:r>
    </w:p>
    <w:p w:rsidR="007B4C91" w:rsidRPr="007B4C91" w:rsidRDefault="007B4C91" w:rsidP="00B07F30">
      <w:pPr>
        <w:tabs>
          <w:tab w:val="left" w:pos="567"/>
          <w:tab w:val="right" w:pos="9355"/>
        </w:tabs>
        <w:spacing w:after="0" w:line="240" w:lineRule="auto"/>
        <w:jc w:val="both"/>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ab/>
        <w:t>2. Контроль за виконанням даного рішення покласти на першого заступника міського голову Гулія М. М.</w:t>
      </w:r>
    </w:p>
    <w:p w:rsidR="007B4C91" w:rsidRDefault="007B4C91"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611B52" w:rsidRPr="007B4C91" w:rsidRDefault="00611B52" w:rsidP="00B07F30">
      <w:pPr>
        <w:shd w:val="clear" w:color="auto" w:fill="FFFFFF"/>
        <w:spacing w:after="0" w:line="240" w:lineRule="auto"/>
        <w:jc w:val="both"/>
        <w:rPr>
          <w:rFonts w:ascii="Times New Roman" w:eastAsia="Times New Roman" w:hAnsi="Times New Roman" w:cs="Times New Roman"/>
          <w:sz w:val="24"/>
          <w:szCs w:val="24"/>
          <w:lang w:eastAsia="uk-UA"/>
        </w:rPr>
      </w:pPr>
    </w:p>
    <w:p w:rsidR="007B4C91" w:rsidRDefault="007B4C91" w:rsidP="00B07F30">
      <w:pPr>
        <w:spacing w:after="0" w:line="240" w:lineRule="auto"/>
        <w:jc w:val="both"/>
        <w:rPr>
          <w:rFonts w:ascii="Times New Roman" w:eastAsia="Times New Roman" w:hAnsi="Times New Roman" w:cs="Times New Roman"/>
          <w:sz w:val="24"/>
          <w:szCs w:val="24"/>
          <w:lang w:eastAsia="uk-UA"/>
        </w:rPr>
      </w:pPr>
      <w:r w:rsidRPr="007B4C91">
        <w:rPr>
          <w:rFonts w:ascii="Times New Roman" w:eastAsia="Times New Roman" w:hAnsi="Times New Roman" w:cs="Times New Roman"/>
          <w:sz w:val="24"/>
          <w:szCs w:val="24"/>
          <w:lang w:eastAsia="uk-UA"/>
        </w:rPr>
        <w:t xml:space="preserve">МІСЬКИЙ  ГОЛОВА                                                             Ярина   ЯЦЕНКО  </w:t>
      </w: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Default="00D5794B" w:rsidP="00B07F30">
      <w:pPr>
        <w:spacing w:after="0" w:line="240" w:lineRule="auto"/>
        <w:jc w:val="both"/>
        <w:rPr>
          <w:rFonts w:ascii="Times New Roman" w:eastAsia="Times New Roman" w:hAnsi="Times New Roman" w:cs="Times New Roman"/>
          <w:sz w:val="24"/>
          <w:szCs w:val="24"/>
          <w:lang w:eastAsia="uk-UA"/>
        </w:rPr>
      </w:pPr>
    </w:p>
    <w:p w:rsidR="00D5794B" w:rsidRPr="007B4C91" w:rsidRDefault="00D5794B" w:rsidP="00B07F30">
      <w:pPr>
        <w:spacing w:after="0" w:line="240" w:lineRule="auto"/>
        <w:jc w:val="both"/>
        <w:rPr>
          <w:rFonts w:ascii="Times New Roman" w:eastAsia="Times New Roman" w:hAnsi="Times New Roman" w:cs="Times New Roman"/>
          <w:sz w:val="24"/>
          <w:szCs w:val="24"/>
          <w:lang w:eastAsia="uk-UA"/>
        </w:rPr>
      </w:pPr>
    </w:p>
    <w:p w:rsidR="007B4C91" w:rsidRPr="007B4C91" w:rsidRDefault="007B4C91" w:rsidP="00B07F30">
      <w:pPr>
        <w:spacing w:after="0" w:line="240" w:lineRule="auto"/>
        <w:rPr>
          <w:rFonts w:ascii="Times New Roman" w:eastAsia="Calibri" w:hAnsi="Times New Roman" w:cs="Times New Roman"/>
          <w:sz w:val="24"/>
          <w:szCs w:val="24"/>
        </w:rPr>
      </w:pPr>
    </w:p>
    <w:p w:rsidR="007B4C91" w:rsidRPr="007B4C91" w:rsidRDefault="004E02A7" w:rsidP="00B07F30">
      <w:pPr>
        <w:spacing w:after="0" w:line="240" w:lineRule="auto"/>
        <w:rPr>
          <w:rFonts w:ascii="Times New Roman" w:hAnsi="Times New Roman" w:cs="Times New Roman"/>
        </w:rPr>
      </w:pPr>
      <w:r w:rsidRPr="004E02A7">
        <w:rPr>
          <w:rFonts w:ascii="Times New Roman" w:hAnsi="Times New Roman" w:cs="Times New Roman"/>
        </w:rPr>
        <w:fldChar w:fldCharType="begin"/>
      </w:r>
      <w:r w:rsidR="007B4C91" w:rsidRPr="007B4C91">
        <w:rPr>
          <w:rFonts w:ascii="Times New Roman" w:hAnsi="Times New Roman" w:cs="Times New Roman"/>
        </w:rPr>
        <w:instrText xml:space="preserve"> LINK Excel.Sheet.8 "C:\\Users\\Anatoliy\\Desktop\\Виконком квітень\\Виконком ВЕРЕСЕНЬ 2024 року\\Пасемко фінансові плани\\фінансовий план 2025 КП Розділ.xls" "Осн. фін. пок.!Область_печати" \a \f 4 \h  \* MERGEFORMAT </w:instrText>
      </w:r>
      <w:r w:rsidRPr="004E02A7">
        <w:rPr>
          <w:rFonts w:ascii="Times New Roman" w:hAnsi="Times New Roman" w:cs="Times New Roman"/>
        </w:rPr>
        <w:fldChar w:fldCharType="separate"/>
      </w:r>
      <w:bookmarkStart w:id="5" w:name="RANGE!A1:F111"/>
    </w:p>
    <w:tbl>
      <w:tblPr>
        <w:tblW w:w="10207" w:type="dxa"/>
        <w:tblInd w:w="-176" w:type="dxa"/>
        <w:tblLayout w:type="fixed"/>
        <w:tblLook w:val="04A0"/>
      </w:tblPr>
      <w:tblGrid>
        <w:gridCol w:w="3402"/>
        <w:gridCol w:w="1134"/>
        <w:gridCol w:w="1276"/>
        <w:gridCol w:w="1134"/>
        <w:gridCol w:w="1701"/>
        <w:gridCol w:w="1560"/>
      </w:tblGrid>
      <w:tr w:rsidR="007B4C91" w:rsidRPr="007B4C91" w:rsidTr="00C86AD6">
        <w:trPr>
          <w:trHeight w:val="360"/>
        </w:trPr>
        <w:tc>
          <w:tcPr>
            <w:tcW w:w="3402" w:type="dxa"/>
            <w:tcBorders>
              <w:top w:val="nil"/>
              <w:left w:val="nil"/>
              <w:bottom w:val="nil"/>
              <w:right w:val="nil"/>
            </w:tcBorders>
            <w:shd w:val="clear" w:color="auto" w:fill="auto"/>
            <w:noWrap/>
            <w:vAlign w:val="center"/>
            <w:hideMark/>
          </w:tcPr>
          <w:bookmarkEnd w:id="5"/>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ПОГОДЖЕНО </w:t>
            </w: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4395" w:type="dxa"/>
            <w:gridSpan w:val="3"/>
            <w:vMerge w:val="restart"/>
            <w:tcBorders>
              <w:top w:val="nil"/>
              <w:left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Додаток 1</w:t>
            </w:r>
          </w:p>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до Порядку складання, затвердження </w:t>
            </w:r>
          </w:p>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color w:val="000000"/>
                <w:lang w:eastAsia="uk-UA"/>
              </w:rPr>
              <w:t>та контролю виконання фінансових планів</w:t>
            </w: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4395" w:type="dxa"/>
            <w:gridSpan w:val="3"/>
            <w:vMerge/>
            <w:tcBorders>
              <w:left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r>
      <w:tr w:rsidR="007B4C91" w:rsidRPr="007B4C91" w:rsidTr="00C86AD6">
        <w:trPr>
          <w:trHeight w:val="360"/>
        </w:trPr>
        <w:tc>
          <w:tcPr>
            <w:tcW w:w="3402"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u w:val="single"/>
                <w:lang w:eastAsia="uk-UA"/>
              </w:rPr>
            </w:pPr>
            <w:r w:rsidRPr="007B4C91">
              <w:rPr>
                <w:rFonts w:ascii="Times New Roman" w:eastAsia="Times New Roman" w:hAnsi="Times New Roman" w:cs="Times New Roman"/>
                <w:color w:val="000000"/>
                <w:u w:val="single"/>
                <w:lang w:eastAsia="uk-UA"/>
              </w:rPr>
              <w:t> </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4395" w:type="dxa"/>
            <w:gridSpan w:val="3"/>
            <w:vMerge/>
            <w:tcBorders>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(найменування органу, яким погоджено фінансовий план)</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2835" w:type="dxa"/>
            <w:gridSpan w:val="2"/>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комунальних підприємств</w:t>
            </w:r>
          </w:p>
        </w:tc>
        <w:tc>
          <w:tcPr>
            <w:tcW w:w="1560"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single" w:sz="4" w:space="0" w:color="auto"/>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М. П. (посада, прізвище та власне ім'я, дата, підпис)</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ПОГОДЖЕНО </w:t>
            </w: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u w:val="single"/>
                <w:lang w:eastAsia="uk-UA"/>
              </w:rPr>
            </w:pPr>
            <w:r w:rsidRPr="007B4C91">
              <w:rPr>
                <w:rFonts w:ascii="Times New Roman" w:eastAsia="Times New Roman" w:hAnsi="Times New Roman" w:cs="Times New Roman"/>
                <w:color w:val="000000"/>
                <w:u w:val="single"/>
                <w:lang w:eastAsia="uk-UA"/>
              </w:rPr>
              <w:t> </w:t>
            </w: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(найменування органу, яким погоджено фінансовий план)</w:t>
            </w: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5671" w:type="dxa"/>
            <w:gridSpan w:val="4"/>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ЗАТВЕРДЖЕНО  </w:t>
            </w: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i/>
                <w:iCs/>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i/>
                <w:iCs/>
                <w:color w:val="000000"/>
                <w:u w:val="single"/>
                <w:lang w:eastAsia="uk-UA"/>
              </w:rPr>
            </w:pPr>
          </w:p>
        </w:tc>
      </w:tr>
      <w:tr w:rsidR="007B4C91" w:rsidRPr="007B4C91" w:rsidTr="00C86AD6">
        <w:trPr>
          <w:trHeight w:val="360"/>
        </w:trPr>
        <w:tc>
          <w:tcPr>
            <w:tcW w:w="3402" w:type="dxa"/>
            <w:tcBorders>
              <w:top w:val="single" w:sz="4" w:space="0" w:color="auto"/>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М. П. (посада, прізвище та власне ім'я, дата, підпис)</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5671" w:type="dxa"/>
            <w:gridSpan w:val="4"/>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5671" w:type="dxa"/>
            <w:gridSpan w:val="4"/>
            <w:tcBorders>
              <w:top w:val="single" w:sz="4" w:space="0" w:color="auto"/>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(найменування органу, яким затверджено фінансовий план)</w:t>
            </w: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СХВАЛЕНО</w:t>
            </w: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276"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134"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701"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560"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36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(найменування органу, яким  схвалено фінансовий план)</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5671" w:type="dxa"/>
            <w:gridSpan w:val="4"/>
            <w:tcBorders>
              <w:top w:val="single" w:sz="4" w:space="0" w:color="auto"/>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М. П. (посада, прізвище та власне ім'я, дата, підпис)</w:t>
            </w:r>
          </w:p>
        </w:tc>
      </w:tr>
      <w:tr w:rsidR="007B4C91" w:rsidRPr="007B4C91" w:rsidTr="00C86AD6">
        <w:trPr>
          <w:trHeight w:val="360"/>
        </w:trPr>
        <w:tc>
          <w:tcPr>
            <w:tcW w:w="3402" w:type="dxa"/>
            <w:tcBorders>
              <w:top w:val="nil"/>
              <w:left w:val="nil"/>
              <w:bottom w:val="single" w:sz="4" w:space="0" w:color="auto"/>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276"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r>
      <w:tr w:rsidR="007B4C91" w:rsidRPr="007B4C91" w:rsidTr="00C86AD6">
        <w:trPr>
          <w:trHeight w:val="360"/>
        </w:trPr>
        <w:tc>
          <w:tcPr>
            <w:tcW w:w="3402"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М. П. (посада, прізвище та власне ім'я, дата, підпис)</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276"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p>
        </w:tc>
      </w:tr>
      <w:tr w:rsidR="007B4C91" w:rsidRPr="007B4C91" w:rsidTr="00C86AD6">
        <w:trPr>
          <w:trHeight w:val="870"/>
        </w:trPr>
        <w:tc>
          <w:tcPr>
            <w:tcW w:w="3402"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326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Код</w:t>
            </w:r>
          </w:p>
        </w:tc>
      </w:tr>
      <w:tr w:rsidR="007B4C91" w:rsidRPr="007B4C91" w:rsidTr="00C86AD6">
        <w:trPr>
          <w:trHeight w:val="375"/>
        </w:trPr>
        <w:tc>
          <w:tcPr>
            <w:tcW w:w="340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Підприємство  </w:t>
            </w:r>
          </w:p>
        </w:tc>
        <w:tc>
          <w:tcPr>
            <w:tcW w:w="3544" w:type="dxa"/>
            <w:gridSpan w:val="3"/>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КП "Розділ"</w:t>
            </w:r>
          </w:p>
        </w:tc>
        <w:tc>
          <w:tcPr>
            <w:tcW w:w="1701" w:type="dxa"/>
            <w:vMerge w:val="restart"/>
            <w:tcBorders>
              <w:top w:val="nil"/>
              <w:left w:val="single" w:sz="4" w:space="0" w:color="auto"/>
              <w:bottom w:val="single" w:sz="4" w:space="0" w:color="000000"/>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за ЄДРПОУ </w:t>
            </w:r>
          </w:p>
        </w:tc>
        <w:tc>
          <w:tcPr>
            <w:tcW w:w="1560" w:type="dxa"/>
            <w:vMerge w:val="restart"/>
            <w:tcBorders>
              <w:top w:val="nil"/>
              <w:left w:val="single" w:sz="4" w:space="0" w:color="auto"/>
              <w:bottom w:val="single" w:sz="4" w:space="0" w:color="000000"/>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31042894</w:t>
            </w:r>
          </w:p>
        </w:tc>
      </w:tr>
      <w:tr w:rsidR="007B4C91" w:rsidRPr="007B4C91" w:rsidTr="00C86AD6">
        <w:trPr>
          <w:trHeight w:val="375"/>
        </w:trPr>
        <w:tc>
          <w:tcPr>
            <w:tcW w:w="3402" w:type="dxa"/>
            <w:vMerge/>
            <w:tcBorders>
              <w:top w:val="single" w:sz="4" w:space="0" w:color="auto"/>
              <w:left w:val="single" w:sz="4" w:space="0" w:color="auto"/>
              <w:bottom w:val="single" w:sz="4" w:space="0" w:color="auto"/>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3544" w:type="dxa"/>
            <w:gridSpan w:val="3"/>
            <w:vMerge/>
            <w:tcBorders>
              <w:top w:val="single" w:sz="4" w:space="0" w:color="auto"/>
              <w:left w:val="single" w:sz="4" w:space="0" w:color="auto"/>
              <w:bottom w:val="single" w:sz="4" w:space="0" w:color="auto"/>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701" w:type="dxa"/>
            <w:vMerge/>
            <w:tcBorders>
              <w:top w:val="nil"/>
              <w:left w:val="single" w:sz="4" w:space="0" w:color="auto"/>
              <w:bottom w:val="single" w:sz="4" w:space="0" w:color="000000"/>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560" w:type="dxa"/>
            <w:vMerge/>
            <w:tcBorders>
              <w:top w:val="nil"/>
              <w:left w:val="single" w:sz="4" w:space="0" w:color="auto"/>
              <w:bottom w:val="single" w:sz="4" w:space="0" w:color="000000"/>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r>
      <w:tr w:rsidR="007B4C91" w:rsidRPr="007B4C91" w:rsidTr="00C86AD6">
        <w:trPr>
          <w:trHeight w:val="57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Організаційно-правова форма </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комунальне підприємство</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за КОПФГ</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57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Суб'єкт управління </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за СПОДУ</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57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Вид економічної діяльності    </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за  КВЕД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right"/>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68,2</w:t>
            </w:r>
          </w:p>
        </w:tc>
      </w:tr>
      <w:tr w:rsidR="007B4C91" w:rsidRPr="007B4C91" w:rsidTr="00C86AD6">
        <w:trPr>
          <w:trHeight w:val="81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Галузь     </w:t>
            </w:r>
          </w:p>
        </w:tc>
        <w:tc>
          <w:tcPr>
            <w:tcW w:w="3544" w:type="dxa"/>
            <w:gridSpan w:val="3"/>
            <w:tcBorders>
              <w:top w:val="single" w:sz="4" w:space="0" w:color="auto"/>
              <w:left w:val="nil"/>
              <w:bottom w:val="single" w:sz="4" w:space="0" w:color="auto"/>
              <w:right w:val="single" w:sz="4" w:space="0" w:color="000000"/>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3261" w:type="dxa"/>
            <w:gridSpan w:val="2"/>
            <w:tcBorders>
              <w:top w:val="single" w:sz="4" w:space="0" w:color="auto"/>
              <w:left w:val="nil"/>
              <w:bottom w:val="single" w:sz="4" w:space="0" w:color="auto"/>
              <w:right w:val="single" w:sz="4" w:space="0" w:color="000000"/>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Внесення змін до затвердженного фінансового плану</w:t>
            </w:r>
          </w:p>
        </w:tc>
      </w:tr>
      <w:tr w:rsidR="007B4C91" w:rsidRPr="007B4C91" w:rsidTr="00C86AD6">
        <w:trPr>
          <w:trHeight w:val="81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Одиниця виміру, тис. грн</w:t>
            </w:r>
          </w:p>
        </w:tc>
        <w:tc>
          <w:tcPr>
            <w:tcW w:w="3544" w:type="dxa"/>
            <w:gridSpan w:val="3"/>
            <w:tcBorders>
              <w:top w:val="single" w:sz="4" w:space="0" w:color="auto"/>
              <w:left w:val="nil"/>
              <w:bottom w:val="single" w:sz="4" w:space="0" w:color="auto"/>
              <w:right w:val="single" w:sz="4" w:space="0" w:color="000000"/>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основний ФП (дата затвердження)</w:t>
            </w:r>
          </w:p>
        </w:tc>
        <w:tc>
          <w:tcPr>
            <w:tcW w:w="1560"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78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Розмір комунальної частки у статутному капіталі</w:t>
            </w:r>
          </w:p>
        </w:tc>
        <w:tc>
          <w:tcPr>
            <w:tcW w:w="3544" w:type="dxa"/>
            <w:gridSpan w:val="3"/>
            <w:tcBorders>
              <w:top w:val="single" w:sz="4" w:space="0" w:color="auto"/>
              <w:left w:val="nil"/>
              <w:bottom w:val="single" w:sz="4" w:space="0" w:color="auto"/>
              <w:right w:val="single" w:sz="4" w:space="0" w:color="000000"/>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змінений ФП (дата затвердження)</w:t>
            </w:r>
          </w:p>
        </w:tc>
        <w:tc>
          <w:tcPr>
            <w:tcW w:w="1560"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76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Середньооблікова кількість штатних працівників</w:t>
            </w:r>
          </w:p>
        </w:tc>
        <w:tc>
          <w:tcPr>
            <w:tcW w:w="3544" w:type="dxa"/>
            <w:gridSpan w:val="3"/>
            <w:tcBorders>
              <w:top w:val="single" w:sz="4" w:space="0" w:color="auto"/>
              <w:left w:val="nil"/>
              <w:bottom w:val="single" w:sz="4" w:space="0" w:color="auto"/>
              <w:right w:val="single" w:sz="4" w:space="0" w:color="000000"/>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18</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змінений ФП (дата затвердження)</w:t>
            </w:r>
          </w:p>
        </w:tc>
        <w:tc>
          <w:tcPr>
            <w:tcW w:w="1560"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78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lastRenderedPageBreak/>
              <w:t>Місцезнаходження</w:t>
            </w:r>
          </w:p>
        </w:tc>
        <w:tc>
          <w:tcPr>
            <w:tcW w:w="3544" w:type="dxa"/>
            <w:gridSpan w:val="3"/>
            <w:tcBorders>
              <w:top w:val="single" w:sz="4" w:space="0" w:color="auto"/>
              <w:left w:val="nil"/>
              <w:bottom w:val="single" w:sz="4" w:space="0" w:color="auto"/>
              <w:right w:val="single" w:sz="4" w:space="0" w:color="000000"/>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Pr>
                <w:rFonts w:ascii="Times New Roman" w:eastAsia="Times New Roman" w:hAnsi="Times New Roman" w:cs="Times New Roman"/>
                <w:color w:val="000000"/>
                <w:lang w:eastAsia="uk-UA"/>
              </w:rPr>
              <w:t xml:space="preserve">селище </w:t>
            </w:r>
            <w:r w:rsidRPr="007B4C91">
              <w:rPr>
                <w:rFonts w:ascii="Times New Roman" w:eastAsia="Times New Roman" w:hAnsi="Times New Roman" w:cs="Times New Roman"/>
                <w:color w:val="000000"/>
                <w:lang w:eastAsia="uk-UA"/>
              </w:rPr>
              <w:t xml:space="preserve"> Розділ, вул. Симоненка 2а</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змінений ФП (дата затвердження)</w:t>
            </w:r>
          </w:p>
        </w:tc>
        <w:tc>
          <w:tcPr>
            <w:tcW w:w="1560"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75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Телефон </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Стандарти звітності П(с)БОУ</w:t>
            </w:r>
          </w:p>
        </w:tc>
        <w:tc>
          <w:tcPr>
            <w:tcW w:w="1560"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75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xml:space="preserve">Прізвище та власне ім'я керівника </w:t>
            </w:r>
          </w:p>
        </w:tc>
        <w:tc>
          <w:tcPr>
            <w:tcW w:w="3544" w:type="dxa"/>
            <w:gridSpan w:val="3"/>
            <w:tcBorders>
              <w:top w:val="single" w:sz="4" w:space="0" w:color="auto"/>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Філь Олег</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Стандарти звітності МСФЗ</w:t>
            </w:r>
          </w:p>
        </w:tc>
        <w:tc>
          <w:tcPr>
            <w:tcW w:w="1560"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375"/>
        </w:trPr>
        <w:tc>
          <w:tcPr>
            <w:tcW w:w="3402"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276"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701"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c>
          <w:tcPr>
            <w:tcW w:w="1560"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r w:rsidRPr="007B4C91">
              <w:rPr>
                <w:rFonts w:ascii="Times New Roman" w:eastAsia="Times New Roman" w:hAnsi="Times New Roman" w:cs="Times New Roman"/>
                <w:color w:val="000000"/>
                <w:lang w:eastAsia="uk-UA"/>
              </w:rPr>
              <w:t> </w:t>
            </w:r>
          </w:p>
        </w:tc>
      </w:tr>
      <w:tr w:rsidR="007B4C91" w:rsidRPr="007B4C91" w:rsidTr="00C86AD6">
        <w:trPr>
          <w:trHeight w:val="375"/>
        </w:trPr>
        <w:tc>
          <w:tcPr>
            <w:tcW w:w="3402"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276"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701"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c>
          <w:tcPr>
            <w:tcW w:w="1560" w:type="dxa"/>
            <w:tcBorders>
              <w:top w:val="nil"/>
              <w:left w:val="nil"/>
              <w:bottom w:val="nil"/>
              <w:right w:val="nil"/>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color w:val="000000"/>
                <w:lang w:eastAsia="uk-UA"/>
              </w:rPr>
            </w:pPr>
          </w:p>
        </w:tc>
      </w:tr>
      <w:tr w:rsidR="007B4C91" w:rsidRPr="007B4C91" w:rsidTr="00C86AD6">
        <w:trPr>
          <w:trHeight w:val="480"/>
        </w:trPr>
        <w:tc>
          <w:tcPr>
            <w:tcW w:w="10207" w:type="dxa"/>
            <w:gridSpan w:val="6"/>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color w:val="000000"/>
                <w:lang w:eastAsia="uk-UA"/>
              </w:rPr>
            </w:pPr>
            <w:r w:rsidRPr="007B4C91">
              <w:rPr>
                <w:rFonts w:ascii="Times New Roman" w:eastAsia="Times New Roman" w:hAnsi="Times New Roman" w:cs="Times New Roman"/>
                <w:b/>
                <w:bCs/>
                <w:color w:val="000000"/>
                <w:lang w:eastAsia="uk-UA"/>
              </w:rPr>
              <w:t xml:space="preserve">ФІНАНСОВИЙ ПЛАН </w:t>
            </w:r>
          </w:p>
        </w:tc>
      </w:tr>
      <w:tr w:rsidR="007B4C91" w:rsidRPr="007B4C91" w:rsidTr="00C86AD6">
        <w:trPr>
          <w:trHeight w:val="360"/>
        </w:trPr>
        <w:tc>
          <w:tcPr>
            <w:tcW w:w="10207" w:type="dxa"/>
            <w:gridSpan w:val="6"/>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color w:val="000000"/>
                <w:lang w:eastAsia="uk-UA"/>
              </w:rPr>
            </w:pPr>
            <w:r w:rsidRPr="007B4C91">
              <w:rPr>
                <w:rFonts w:ascii="Times New Roman" w:eastAsia="Times New Roman" w:hAnsi="Times New Roman" w:cs="Times New Roman"/>
                <w:b/>
                <w:bCs/>
                <w:color w:val="000000"/>
                <w:lang w:eastAsia="uk-UA"/>
              </w:rPr>
              <w:t>на 2025 рік</w:t>
            </w:r>
          </w:p>
        </w:tc>
      </w:tr>
      <w:tr w:rsidR="007B4C91" w:rsidRPr="007B4C91" w:rsidTr="00C86AD6">
        <w:trPr>
          <w:trHeight w:val="360"/>
        </w:trPr>
        <w:tc>
          <w:tcPr>
            <w:tcW w:w="10207" w:type="dxa"/>
            <w:gridSpan w:val="6"/>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color w:val="000000"/>
                <w:lang w:eastAsia="uk-UA"/>
              </w:rPr>
            </w:pPr>
            <w:r w:rsidRPr="007B4C91">
              <w:rPr>
                <w:rFonts w:ascii="Times New Roman" w:eastAsia="Times New Roman" w:hAnsi="Times New Roman" w:cs="Times New Roman"/>
                <w:b/>
                <w:bCs/>
                <w:color w:val="000000"/>
                <w:lang w:eastAsia="uk-UA"/>
              </w:rPr>
              <w:t>Основні фінансові показники</w:t>
            </w:r>
          </w:p>
        </w:tc>
      </w:tr>
      <w:tr w:rsidR="007B4C91" w:rsidRPr="007B4C91" w:rsidTr="00C86AD6">
        <w:trPr>
          <w:trHeight w:val="270"/>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276"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701"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560"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r>
      <w:tr w:rsidR="007B4C91" w:rsidRPr="007B4C91" w:rsidTr="00C86AD6">
        <w:trPr>
          <w:trHeight w:val="630"/>
        </w:trPr>
        <w:tc>
          <w:tcPr>
            <w:tcW w:w="34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Найменування показника</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Код рядка </w:t>
            </w:r>
          </w:p>
        </w:tc>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Факт</w:t>
            </w:r>
            <w:r w:rsidRPr="007B4C91">
              <w:rPr>
                <w:rFonts w:ascii="Times New Roman" w:eastAsia="Times New Roman" w:hAnsi="Times New Roman" w:cs="Times New Roman"/>
                <w:lang w:eastAsia="uk-UA"/>
              </w:rPr>
              <w:br/>
              <w:t>минулого року</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План</w:t>
            </w:r>
            <w:r w:rsidRPr="007B4C91">
              <w:rPr>
                <w:rFonts w:ascii="Times New Roman" w:eastAsia="Times New Roman" w:hAnsi="Times New Roman" w:cs="Times New Roman"/>
                <w:lang w:eastAsia="uk-UA"/>
              </w:rPr>
              <w:br/>
              <w:t>поточного року</w:t>
            </w:r>
          </w:p>
        </w:tc>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Прогноз</w:t>
            </w:r>
            <w:r w:rsidRPr="007B4C91">
              <w:rPr>
                <w:rFonts w:ascii="Times New Roman" w:eastAsia="Times New Roman" w:hAnsi="Times New Roman" w:cs="Times New Roman"/>
                <w:lang w:eastAsia="uk-UA"/>
              </w:rPr>
              <w:br/>
              <w:t>на поточний рік</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Плановий</w:t>
            </w:r>
            <w:r w:rsidRPr="007B4C91">
              <w:rPr>
                <w:rFonts w:ascii="Times New Roman" w:eastAsia="Times New Roman" w:hAnsi="Times New Roman" w:cs="Times New Roman"/>
                <w:lang w:eastAsia="uk-UA"/>
              </w:rPr>
              <w:br/>
              <w:t>рік</w:t>
            </w:r>
          </w:p>
        </w:tc>
      </w:tr>
      <w:tr w:rsidR="007B4C91" w:rsidRPr="007B4C91" w:rsidTr="00C86AD6">
        <w:trPr>
          <w:trHeight w:val="1095"/>
        </w:trPr>
        <w:tc>
          <w:tcPr>
            <w:tcW w:w="3402" w:type="dxa"/>
            <w:vMerge/>
            <w:tcBorders>
              <w:top w:val="single" w:sz="4" w:space="0" w:color="auto"/>
              <w:left w:val="single" w:sz="4" w:space="0" w:color="auto"/>
              <w:bottom w:val="single" w:sz="4" w:space="0" w:color="auto"/>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276" w:type="dxa"/>
            <w:vMerge/>
            <w:tcBorders>
              <w:top w:val="single" w:sz="4" w:space="0" w:color="auto"/>
              <w:left w:val="single" w:sz="4" w:space="0" w:color="auto"/>
              <w:bottom w:val="single" w:sz="4" w:space="0" w:color="000000"/>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134" w:type="dxa"/>
            <w:vMerge/>
            <w:tcBorders>
              <w:top w:val="single" w:sz="4" w:space="0" w:color="auto"/>
              <w:left w:val="single" w:sz="4" w:space="0" w:color="auto"/>
              <w:bottom w:val="single" w:sz="4" w:space="0" w:color="000000"/>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701" w:type="dxa"/>
            <w:vMerge/>
            <w:tcBorders>
              <w:top w:val="single" w:sz="4" w:space="0" w:color="auto"/>
              <w:left w:val="single" w:sz="4" w:space="0" w:color="auto"/>
              <w:bottom w:val="single" w:sz="4" w:space="0" w:color="000000"/>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p>
        </w:tc>
      </w:tr>
      <w:tr w:rsidR="007B4C91" w:rsidRPr="007B4C91" w:rsidTr="00C86AD6">
        <w:trPr>
          <w:trHeight w:val="402"/>
        </w:trPr>
        <w:tc>
          <w:tcPr>
            <w:tcW w:w="3402" w:type="dxa"/>
            <w:tcBorders>
              <w:top w:val="nil"/>
              <w:left w:val="single" w:sz="4" w:space="0" w:color="auto"/>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1</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2</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3</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4</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5</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w:t>
            </w:r>
          </w:p>
        </w:tc>
      </w:tr>
      <w:tr w:rsidR="007B4C91" w:rsidRPr="007B4C91" w:rsidTr="00C86AD6">
        <w:trPr>
          <w:trHeight w:val="499"/>
        </w:trPr>
        <w:tc>
          <w:tcPr>
            <w:tcW w:w="1020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І. Формування фінансових результатів</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Чистий дохід від реалізації продукції (товарів, робіт, послуг)</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1000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3915,4</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3800,0</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3800,0</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4900,4</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Собівартість реалізованої продукції (товарів, робіт, послуг)</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1010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-4302,8</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-4434,9</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-4434,9</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-4671,0</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Валовий прибуток/збиток</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1020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-387,4</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-634,9</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-634,9</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229,4</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EBITDA</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1310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#ЗНАЧ!</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#ЗНАЧ!</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#ЗНАЧ!</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97,8</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Чистий фінансовий результат</w:t>
            </w:r>
          </w:p>
        </w:tc>
        <w:tc>
          <w:tcPr>
            <w:tcW w:w="1134" w:type="dxa"/>
            <w:tcBorders>
              <w:top w:val="nil"/>
              <w:left w:val="nil"/>
              <w:bottom w:val="single" w:sz="4" w:space="0" w:color="auto"/>
              <w:right w:val="single" w:sz="4" w:space="0" w:color="auto"/>
            </w:tcBorders>
            <w:shd w:val="clear" w:color="000000" w:fill="FFFFFF"/>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1200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-387,4</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-694,9</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-694,9</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96,4</w:t>
            </w:r>
          </w:p>
        </w:tc>
      </w:tr>
      <w:tr w:rsidR="007B4C91" w:rsidRPr="007B4C91" w:rsidTr="00C86AD6">
        <w:trPr>
          <w:trHeight w:val="480"/>
        </w:trPr>
        <w:tc>
          <w:tcPr>
            <w:tcW w:w="10207"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ІІ. Сплата податків, зборів та інших обов'язкових платежів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податок на прибуток підприємств</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2111</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750"/>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податок на додану вартість, що підлягає сплаті до бюджету за підсумками звітного періоду</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2112</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544,70</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600,00</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600,00</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980,00</w:t>
            </w:r>
          </w:p>
        </w:tc>
      </w:tr>
      <w:tr w:rsidR="007B4C91" w:rsidRPr="007B4C91" w:rsidTr="00C86AD6">
        <w:trPr>
          <w:trHeight w:val="750"/>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податок на додану вартість, що підлягає відшкодуванню з бюджету за підсумками звітного періоду</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2113</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0,00</w:t>
            </w:r>
          </w:p>
        </w:tc>
      </w:tr>
      <w:tr w:rsidR="007B4C91" w:rsidRPr="007B4C91" w:rsidTr="00C86AD6">
        <w:trPr>
          <w:trHeight w:val="75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відрахування частини чистого прибутку комунальними унітарними підприємствами та їх об'єднаннями</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2115</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0,00</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0,00</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0,00</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0,00</w:t>
            </w:r>
          </w:p>
        </w:tc>
      </w:tr>
      <w:tr w:rsidR="007B4C91" w:rsidRPr="007B4C91" w:rsidTr="00C86AD6">
        <w:trPr>
          <w:trHeight w:val="503"/>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Усього виплат на користь держави</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color w:val="FF0000"/>
                <w:lang w:eastAsia="uk-UA"/>
              </w:rPr>
            </w:pPr>
            <w:r w:rsidRPr="007B4C91">
              <w:rPr>
                <w:rFonts w:ascii="Times New Roman" w:eastAsia="Times New Roman" w:hAnsi="Times New Roman" w:cs="Times New Roman"/>
                <w:b/>
                <w:bCs/>
                <w:color w:val="FF0000"/>
                <w:lang w:eastAsia="uk-UA"/>
              </w:rPr>
              <w:t>2200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1 643,30</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1 830,00</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1 830,00</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2 280,96</w:t>
            </w:r>
          </w:p>
        </w:tc>
      </w:tr>
      <w:tr w:rsidR="007B4C91" w:rsidRPr="007B4C91" w:rsidTr="00C86AD6">
        <w:trPr>
          <w:trHeight w:val="499"/>
        </w:trPr>
        <w:tc>
          <w:tcPr>
            <w:tcW w:w="10207" w:type="dxa"/>
            <w:gridSpan w:val="6"/>
            <w:tcBorders>
              <w:top w:val="single" w:sz="4" w:space="0" w:color="auto"/>
              <w:left w:val="single" w:sz="4" w:space="0" w:color="auto"/>
              <w:bottom w:val="single" w:sz="4" w:space="0" w:color="auto"/>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IІІ. Капітальні інвестиції</w:t>
            </w:r>
          </w:p>
        </w:tc>
      </w:tr>
      <w:tr w:rsidR="007B4C91" w:rsidRPr="007B4C91" w:rsidTr="00C86AD6">
        <w:trPr>
          <w:trHeight w:val="402"/>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Капітальні інвестиції</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4000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w:t>
            </w:r>
            <w:r w:rsidRPr="007B4C91">
              <w:rPr>
                <w:rFonts w:ascii="Times New Roman" w:eastAsia="Times New Roman" w:hAnsi="Times New Roman" w:cs="Times New Roman"/>
                <w:b/>
                <w:bCs/>
                <w:lang w:eastAsia="uk-UA"/>
              </w:rPr>
              <w:lastRenderedPageBreak/>
              <w:t xml:space="preserve">-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lastRenderedPageBreak/>
              <w:t xml:space="preserve">                            </w:t>
            </w:r>
            <w:r w:rsidRPr="007B4C91">
              <w:rPr>
                <w:rFonts w:ascii="Times New Roman" w:eastAsia="Times New Roman" w:hAnsi="Times New Roman" w:cs="Times New Roman"/>
                <w:b/>
                <w:bCs/>
                <w:lang w:eastAsia="uk-UA"/>
              </w:rPr>
              <w:lastRenderedPageBreak/>
              <w:t xml:space="preserve">-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lastRenderedPageBreak/>
              <w:t xml:space="preserve">                            </w:t>
            </w:r>
            <w:r w:rsidRPr="007B4C91">
              <w:rPr>
                <w:rFonts w:ascii="Times New Roman" w:eastAsia="Times New Roman" w:hAnsi="Times New Roman" w:cs="Times New Roman"/>
                <w:b/>
                <w:bCs/>
                <w:lang w:eastAsia="uk-UA"/>
              </w:rPr>
              <w:lastRenderedPageBreak/>
              <w:t xml:space="preserve">-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lastRenderedPageBreak/>
              <w:t xml:space="preserve">                    5 </w:t>
            </w:r>
            <w:r w:rsidRPr="007B4C91">
              <w:rPr>
                <w:rFonts w:ascii="Times New Roman" w:eastAsia="Times New Roman" w:hAnsi="Times New Roman" w:cs="Times New Roman"/>
                <w:b/>
                <w:bCs/>
                <w:lang w:eastAsia="uk-UA"/>
              </w:rPr>
              <w:lastRenderedPageBreak/>
              <w:t xml:space="preserve">222 </w:t>
            </w:r>
          </w:p>
        </w:tc>
      </w:tr>
      <w:tr w:rsidR="007B4C91" w:rsidRPr="007B4C91" w:rsidTr="00C86AD6">
        <w:trPr>
          <w:trHeight w:val="499"/>
        </w:trPr>
        <w:tc>
          <w:tcPr>
            <w:tcW w:w="10207" w:type="dxa"/>
            <w:gridSpan w:val="6"/>
            <w:tcBorders>
              <w:top w:val="single" w:sz="4" w:space="0" w:color="auto"/>
              <w:left w:val="single" w:sz="4" w:space="0" w:color="auto"/>
              <w:bottom w:val="single" w:sz="4" w:space="0" w:color="auto"/>
              <w:right w:val="nil"/>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lastRenderedPageBreak/>
              <w:t>ІV. Коефіцієнтний аналіз</w:t>
            </w:r>
          </w:p>
        </w:tc>
      </w:tr>
      <w:tr w:rsidR="007B4C91" w:rsidRPr="007B4C91" w:rsidTr="00C86AD6">
        <w:trPr>
          <w:trHeight w:val="15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Рентабельність діяльності</w:t>
            </w:r>
            <w:r w:rsidRPr="007B4C91">
              <w:rPr>
                <w:rFonts w:ascii="Times New Roman" w:eastAsia="Times New Roman" w:hAnsi="Times New Roman" w:cs="Times New Roman"/>
                <w:lang w:eastAsia="uk-UA"/>
              </w:rPr>
              <w:br/>
              <w:t>(чистий фінансовий результат, рядок 1200 / чистий дохід від реалізації продукції (товарів, робіт, послуг), рядок 1000) х 100,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5010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-9,9</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-18,3</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-18,3</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2,0</w:t>
            </w:r>
          </w:p>
        </w:tc>
      </w:tr>
      <w:tr w:rsidR="007B4C91" w:rsidRPr="007B4C91" w:rsidTr="00C86AD6">
        <w:trPr>
          <w:trHeight w:val="118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Рентабельність активів</w:t>
            </w:r>
            <w:r w:rsidRPr="007B4C91">
              <w:rPr>
                <w:rFonts w:ascii="Times New Roman" w:eastAsia="Times New Roman" w:hAnsi="Times New Roman" w:cs="Times New Roman"/>
                <w:lang w:eastAsia="uk-UA"/>
              </w:rPr>
              <w:br/>
              <w:t>(чистий фінансовий результат, рядок 1200 / вартість активів, рядок 6020) х 100,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5020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r>
      <w:tr w:rsidR="007B4C91" w:rsidRPr="007B4C91" w:rsidTr="00C86AD6">
        <w:trPr>
          <w:trHeight w:val="121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Рентабельність власного капіталу</w:t>
            </w:r>
            <w:r w:rsidRPr="007B4C91">
              <w:rPr>
                <w:rFonts w:ascii="Times New Roman" w:eastAsia="Times New Roman" w:hAnsi="Times New Roman" w:cs="Times New Roman"/>
                <w:lang w:eastAsia="uk-UA"/>
              </w:rPr>
              <w:br/>
              <w:t>(чистий фінансовий результат, рядок 1200 / власний капітал, рядок 6080) х 100,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5030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(4)</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(7)</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(7)</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w:t>
            </w:r>
          </w:p>
        </w:tc>
      </w:tr>
      <w:tr w:rsidR="007B4C91" w:rsidRPr="007B4C91" w:rsidTr="00C86AD6">
        <w:trPr>
          <w:trHeight w:val="132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Рентабельність EBITDA</w:t>
            </w:r>
            <w:r w:rsidRPr="007B4C91">
              <w:rPr>
                <w:rFonts w:ascii="Times New Roman" w:eastAsia="Times New Roman" w:hAnsi="Times New Roman" w:cs="Times New Roman"/>
                <w:lang w:eastAsia="uk-UA"/>
              </w:rPr>
              <w:br/>
              <w:t>(EBITDA, рядок 1310 / чистий дохід від реалізації продукції (товарів, робіт, послуг), рядок 1000) х 100,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5040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#ЗНАЧ!</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#ЗНАЧ!</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#ЗНАЧ!</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w:t>
            </w:r>
          </w:p>
        </w:tc>
      </w:tr>
      <w:tr w:rsidR="007B4C91" w:rsidRPr="007B4C91" w:rsidTr="00C86AD6">
        <w:trPr>
          <w:trHeight w:val="1335"/>
        </w:trPr>
        <w:tc>
          <w:tcPr>
            <w:tcW w:w="3402" w:type="dxa"/>
            <w:tcBorders>
              <w:top w:val="nil"/>
              <w:left w:val="single" w:sz="4" w:space="0" w:color="auto"/>
              <w:bottom w:val="nil"/>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Коефіцієнт фінансової стійкості</w:t>
            </w:r>
            <w:r w:rsidRPr="007B4C91">
              <w:rPr>
                <w:rFonts w:ascii="Times New Roman" w:eastAsia="Times New Roman" w:hAnsi="Times New Roman" w:cs="Times New Roman"/>
                <w:lang w:eastAsia="uk-UA"/>
              </w:rPr>
              <w:br w:type="page"/>
              <w:t>(власний капітал, рядок 6080 / (довгострокові зобов'язання, рядок 6030 + поточні зобов'язання, рядок 6040))</w:t>
            </w:r>
          </w:p>
        </w:tc>
        <w:tc>
          <w:tcPr>
            <w:tcW w:w="1134" w:type="dxa"/>
            <w:tcBorders>
              <w:top w:val="nil"/>
              <w:left w:val="nil"/>
              <w:bottom w:val="nil"/>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5050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#ДЕЛ/0!</w:t>
            </w:r>
          </w:p>
        </w:tc>
      </w:tr>
      <w:tr w:rsidR="007B4C91" w:rsidRPr="007B4C91" w:rsidTr="00C86AD6">
        <w:trPr>
          <w:trHeight w:val="1305"/>
        </w:trPr>
        <w:tc>
          <w:tcPr>
            <w:tcW w:w="3402" w:type="dxa"/>
            <w:tcBorders>
              <w:top w:val="single" w:sz="4" w:space="0" w:color="auto"/>
              <w:left w:val="single" w:sz="4" w:space="0" w:color="auto"/>
              <w:bottom w:val="nil"/>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Коефіцієнт зносу основних засобів </w:t>
            </w:r>
            <w:r w:rsidRPr="007B4C91">
              <w:rPr>
                <w:rFonts w:ascii="Times New Roman" w:eastAsia="Times New Roman" w:hAnsi="Times New Roman" w:cs="Times New Roman"/>
                <w:lang w:eastAsia="uk-UA"/>
              </w:rPr>
              <w:br/>
              <w:t>(сума зносу, рядок 6003 / первісна вартість основних засобів, рядок 6002)</w:t>
            </w:r>
          </w:p>
        </w:tc>
        <w:tc>
          <w:tcPr>
            <w:tcW w:w="1134" w:type="dxa"/>
            <w:tcBorders>
              <w:top w:val="single" w:sz="4" w:space="0" w:color="auto"/>
              <w:left w:val="nil"/>
              <w:bottom w:val="nil"/>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5060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0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0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0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0 </w:t>
            </w:r>
          </w:p>
        </w:tc>
      </w:tr>
      <w:tr w:rsidR="007B4C91" w:rsidRPr="007B4C91" w:rsidTr="00C86AD6">
        <w:trPr>
          <w:trHeight w:val="499"/>
        </w:trPr>
        <w:tc>
          <w:tcPr>
            <w:tcW w:w="1020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V. Звіт про фінансовий стан</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Необоротні активи, усього,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6000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основні засоби</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6001</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12 370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12 280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12 280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12 200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первісна вартість</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6002</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15 023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15 060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15 060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15 100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знос</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6003</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2 654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2 780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2 780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2 900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Оборотні активи, усього,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6010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r>
      <w:tr w:rsidR="007B4C91" w:rsidRPr="007B4C91" w:rsidTr="00C86AD6">
        <w:trPr>
          <w:trHeight w:val="73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дебіторська заборгованість за продукцію, товари, роботи, послуги</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6011</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300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200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200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200 </w:t>
            </w:r>
          </w:p>
        </w:tc>
      </w:tr>
      <w:tr w:rsidR="007B4C91" w:rsidRPr="007B4C91" w:rsidTr="00C86AD6">
        <w:trPr>
          <w:trHeight w:val="372"/>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дебіторська заборгованість за розрахунками з бюджетом</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6012</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118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120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120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150 </w:t>
            </w:r>
          </w:p>
        </w:tc>
      </w:tr>
      <w:tr w:rsidR="007B4C91" w:rsidRPr="007B4C91" w:rsidTr="00C86AD6">
        <w:trPr>
          <w:trHeight w:val="372"/>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гроші та їх еквіваленти</w:t>
            </w:r>
          </w:p>
        </w:tc>
        <w:tc>
          <w:tcPr>
            <w:tcW w:w="1134" w:type="dxa"/>
            <w:tcBorders>
              <w:top w:val="nil"/>
              <w:left w:val="nil"/>
              <w:bottom w:val="single" w:sz="4" w:space="0" w:color="auto"/>
              <w:right w:val="single" w:sz="4" w:space="0" w:color="auto"/>
            </w:tcBorders>
            <w:shd w:val="clear" w:color="000000" w:fill="FFFFFF"/>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6013</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6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4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4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18 </w:t>
            </w:r>
          </w:p>
        </w:tc>
      </w:tr>
      <w:tr w:rsidR="007B4C91" w:rsidRPr="007B4C91" w:rsidTr="00C86AD6">
        <w:trPr>
          <w:trHeight w:val="402"/>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Усього активи</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6020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r>
      <w:tr w:rsidR="007B4C91" w:rsidRPr="007B4C91" w:rsidTr="00C86AD6">
        <w:trPr>
          <w:trHeight w:val="372"/>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lastRenderedPageBreak/>
              <w:t>Довгострокові зобов'язання і забезпечення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6030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r>
      <w:tr w:rsidR="007B4C91" w:rsidRPr="007B4C91" w:rsidTr="00C86AD6">
        <w:trPr>
          <w:trHeight w:val="372"/>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Поточні зобов'язання і забезпечення,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6040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поточна кредиторська заборгованість за товари, роботи, послуги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6041</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153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120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120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150 </w:t>
            </w:r>
          </w:p>
        </w:tc>
      </w:tr>
      <w:tr w:rsidR="007B4C91" w:rsidRPr="007B4C91" w:rsidTr="00C86AD6">
        <w:trPr>
          <w:trHeight w:val="39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поточна кредиторська заборгованість за розрахунками з бюджетом</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6042</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3 165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3 765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3 765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4 000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Усього зобов'язання і забезпечення,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6050</w:t>
            </w:r>
          </w:p>
        </w:tc>
        <w:tc>
          <w:tcPr>
            <w:tcW w:w="1276"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134"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701"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560"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державні гранти і субсидії</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6060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фінансові запозичення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6070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Власний капітал</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6080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9 281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9 300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9 300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9 500 </w:t>
            </w:r>
          </w:p>
        </w:tc>
      </w:tr>
      <w:tr w:rsidR="007B4C91" w:rsidRPr="007B4C91" w:rsidTr="00C86AD6">
        <w:trPr>
          <w:trHeight w:val="540"/>
        </w:trPr>
        <w:tc>
          <w:tcPr>
            <w:tcW w:w="1020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VI. Кредитна політика</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Заборгованість за кредитами на початок періоду</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7000</w:t>
            </w:r>
          </w:p>
        </w:tc>
        <w:tc>
          <w:tcPr>
            <w:tcW w:w="1276"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701"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Отримано залучених коштів, усього,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7010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довгострокові зобов'язання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7011</w:t>
            </w:r>
          </w:p>
        </w:tc>
        <w:tc>
          <w:tcPr>
            <w:tcW w:w="1276"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короткострокові зобов'язання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7012</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інші фінансові зобов'язання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7013</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Повернено залучених коштів, усього,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7030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довгострокові зобов'язання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7021</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короткострокові зобов'язання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7022</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інші фінансові зобов'язання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7023</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Заборгованість за кредитами на кінець періоду</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7050</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 </w:t>
            </w:r>
          </w:p>
        </w:tc>
      </w:tr>
      <w:tr w:rsidR="007B4C91" w:rsidRPr="007B4C91" w:rsidTr="00C86AD6">
        <w:trPr>
          <w:trHeight w:val="540"/>
        </w:trPr>
        <w:tc>
          <w:tcPr>
            <w:tcW w:w="10207"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VII. Дані про персонал та витрати на оплату праці</w:t>
            </w:r>
          </w:p>
        </w:tc>
      </w:tr>
      <w:tr w:rsidR="007B4C91" w:rsidRPr="007B4C91" w:rsidTr="00C86AD6">
        <w:trPr>
          <w:trHeight w:val="1215"/>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Середня кількість працівників </w:t>
            </w:r>
            <w:r w:rsidRPr="007B4C91">
              <w:rPr>
                <w:rFonts w:ascii="Times New Roman" w:eastAsia="Times New Roman" w:hAnsi="Times New Roman" w:cs="Times New Roman"/>
                <w:lang w:eastAsia="uk-UA"/>
              </w:rPr>
              <w:t>(штатних працівників, зовнішніх сумісників та працівників, які працюють за цивільно-правовими договорами)</w:t>
            </w:r>
            <w:r w:rsidRPr="007B4C91">
              <w:rPr>
                <w:rFonts w:ascii="Times New Roman" w:eastAsia="Times New Roman" w:hAnsi="Times New Roman" w:cs="Times New Roman"/>
                <w:b/>
                <w:bCs/>
                <w:lang w:eastAsia="uk-UA"/>
              </w:rPr>
              <w:t>,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8000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18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20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20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19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керівник</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8003</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адміністративно-управлінський персонал</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8004</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працівники</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8005</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14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16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16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15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Витрати на оплату праці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8010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2 228 </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2 689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2 689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2 689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керівник</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8013</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325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366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366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366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lastRenderedPageBreak/>
              <w:t>адміністративно-управлінський персонал</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8014</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552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623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623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623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працівники</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8015</w:t>
            </w:r>
          </w:p>
        </w:tc>
        <w:tc>
          <w:tcPr>
            <w:tcW w:w="1276"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1 351 </w:t>
            </w:r>
          </w:p>
        </w:tc>
        <w:tc>
          <w:tcPr>
            <w:tcW w:w="1134"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1 700 </w:t>
            </w:r>
          </w:p>
        </w:tc>
        <w:tc>
          <w:tcPr>
            <w:tcW w:w="1701"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1 700 </w:t>
            </w:r>
          </w:p>
        </w:tc>
        <w:tc>
          <w:tcPr>
            <w:tcW w:w="1560" w:type="dxa"/>
            <w:tcBorders>
              <w:top w:val="nil"/>
              <w:left w:val="nil"/>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                     1 700 </w:t>
            </w:r>
          </w:p>
        </w:tc>
      </w:tr>
      <w:tr w:rsidR="007B4C91" w:rsidRPr="007B4C91" w:rsidTr="00C86AD6">
        <w:trPr>
          <w:trHeight w:val="750"/>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Середньомісячні витрати на оплату праці одного працівника (грн), усього, у тому числі:</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8020</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10 315</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11 203 </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11 203 </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 xml:space="preserve">                  11 793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 xml:space="preserve">керівник, усього, у тому числі: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8023</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27 108</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30 500</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30 500</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30 525</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i/>
                <w:iCs/>
                <w:lang w:eastAsia="uk-UA"/>
              </w:rPr>
            </w:pPr>
            <w:r w:rsidRPr="007B4C91">
              <w:rPr>
                <w:rFonts w:ascii="Times New Roman" w:eastAsia="Times New Roman" w:hAnsi="Times New Roman" w:cs="Times New Roman"/>
                <w:i/>
                <w:iCs/>
                <w:lang w:eastAsia="uk-UA"/>
              </w:rPr>
              <w:t>посадовий оклад</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i/>
                <w:iCs/>
                <w:lang w:eastAsia="uk-UA"/>
              </w:rPr>
            </w:pPr>
            <w:r w:rsidRPr="007B4C91">
              <w:rPr>
                <w:rFonts w:ascii="Times New Roman" w:eastAsia="Times New Roman" w:hAnsi="Times New Roman" w:cs="Times New Roman"/>
                <w:i/>
                <w:iCs/>
                <w:lang w:eastAsia="uk-UA"/>
              </w:rPr>
              <w:t>8023/1</w:t>
            </w:r>
          </w:p>
        </w:tc>
        <w:tc>
          <w:tcPr>
            <w:tcW w:w="1276"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27 054</w:t>
            </w:r>
          </w:p>
        </w:tc>
        <w:tc>
          <w:tcPr>
            <w:tcW w:w="1134"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30 522</w:t>
            </w:r>
          </w:p>
        </w:tc>
        <w:tc>
          <w:tcPr>
            <w:tcW w:w="1701"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30 522</w:t>
            </w:r>
          </w:p>
        </w:tc>
        <w:tc>
          <w:tcPr>
            <w:tcW w:w="1560"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30 522</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i/>
                <w:iCs/>
                <w:lang w:eastAsia="uk-UA"/>
              </w:rPr>
            </w:pPr>
            <w:r w:rsidRPr="007B4C91">
              <w:rPr>
                <w:rFonts w:ascii="Times New Roman" w:eastAsia="Times New Roman" w:hAnsi="Times New Roman" w:cs="Times New Roman"/>
                <w:i/>
                <w:iCs/>
                <w:lang w:eastAsia="uk-UA"/>
              </w:rPr>
              <w:t>преміювання</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i/>
                <w:iCs/>
                <w:lang w:eastAsia="uk-UA"/>
              </w:rPr>
            </w:pPr>
            <w:r w:rsidRPr="007B4C91">
              <w:rPr>
                <w:rFonts w:ascii="Times New Roman" w:eastAsia="Times New Roman" w:hAnsi="Times New Roman" w:cs="Times New Roman"/>
                <w:i/>
                <w:iCs/>
                <w:lang w:eastAsia="uk-UA"/>
              </w:rPr>
              <w:t>8023/2</w:t>
            </w:r>
          </w:p>
        </w:tc>
        <w:tc>
          <w:tcPr>
            <w:tcW w:w="1276"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c>
          <w:tcPr>
            <w:tcW w:w="1134"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c>
          <w:tcPr>
            <w:tcW w:w="1701"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c>
          <w:tcPr>
            <w:tcW w:w="1560"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i/>
                <w:iCs/>
                <w:lang w:eastAsia="uk-UA"/>
              </w:rPr>
            </w:pPr>
            <w:r w:rsidRPr="007B4C91">
              <w:rPr>
                <w:rFonts w:ascii="Times New Roman" w:eastAsia="Times New Roman" w:hAnsi="Times New Roman" w:cs="Times New Roman"/>
                <w:i/>
                <w:iCs/>
                <w:lang w:eastAsia="uk-UA"/>
              </w:rPr>
              <w:t xml:space="preserve">інші виплати, передбачені законодавством </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i/>
                <w:iCs/>
                <w:lang w:eastAsia="uk-UA"/>
              </w:rPr>
            </w:pPr>
            <w:r w:rsidRPr="007B4C91">
              <w:rPr>
                <w:rFonts w:ascii="Times New Roman" w:eastAsia="Times New Roman" w:hAnsi="Times New Roman" w:cs="Times New Roman"/>
                <w:i/>
                <w:iCs/>
                <w:lang w:eastAsia="uk-UA"/>
              </w:rPr>
              <w:t>8023/3</w:t>
            </w:r>
          </w:p>
        </w:tc>
        <w:tc>
          <w:tcPr>
            <w:tcW w:w="1276"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c>
          <w:tcPr>
            <w:tcW w:w="1134"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c>
          <w:tcPr>
            <w:tcW w:w="1701"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c>
          <w:tcPr>
            <w:tcW w:w="1560" w:type="dxa"/>
            <w:tcBorders>
              <w:top w:val="nil"/>
              <w:left w:val="nil"/>
              <w:bottom w:val="single" w:sz="4" w:space="0" w:color="auto"/>
              <w:right w:val="single" w:sz="4" w:space="0" w:color="auto"/>
            </w:tcBorders>
            <w:shd w:val="clear" w:color="000000" w:fill="FF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i/>
                <w:iCs/>
                <w:lang w:eastAsia="uk-UA"/>
              </w:rPr>
            </w:pPr>
            <w:r w:rsidRPr="007B4C91">
              <w:rPr>
                <w:rFonts w:ascii="Times New Roman" w:eastAsia="Times New Roman" w:hAnsi="Times New Roman" w:cs="Times New Roman"/>
                <w:b/>
                <w:bCs/>
                <w:i/>
                <w:iCs/>
                <w:lang w:eastAsia="uk-UA"/>
              </w:rPr>
              <w:t> </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адміністративно-управлінський працівник</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8024</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15 333</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17 306</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17 306</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17 294</w:t>
            </w:r>
          </w:p>
        </w:tc>
      </w:tr>
      <w:tr w:rsidR="007B4C91" w:rsidRPr="007B4C91" w:rsidTr="00C86AD6">
        <w:trPr>
          <w:trHeight w:val="375"/>
        </w:trPr>
        <w:tc>
          <w:tcPr>
            <w:tcW w:w="3402" w:type="dxa"/>
            <w:tcBorders>
              <w:top w:val="nil"/>
              <w:left w:val="single" w:sz="4" w:space="0" w:color="auto"/>
              <w:bottom w:val="single" w:sz="4" w:space="0" w:color="auto"/>
              <w:right w:val="single" w:sz="4" w:space="0" w:color="auto"/>
            </w:tcBorders>
            <w:shd w:val="clear" w:color="auto" w:fill="auto"/>
            <w:vAlign w:val="center"/>
            <w:hideMark/>
          </w:tcPr>
          <w:p w:rsidR="007B4C91" w:rsidRPr="007B4C91" w:rsidRDefault="007B4C91" w:rsidP="00B07F30">
            <w:pPr>
              <w:spacing w:after="0" w:line="240" w:lineRule="auto"/>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працівник</w:t>
            </w:r>
          </w:p>
        </w:tc>
        <w:tc>
          <w:tcPr>
            <w:tcW w:w="1134" w:type="dxa"/>
            <w:tcBorders>
              <w:top w:val="nil"/>
              <w:left w:val="nil"/>
              <w:bottom w:val="single" w:sz="4" w:space="0" w:color="auto"/>
              <w:right w:val="single" w:sz="4" w:space="0" w:color="auto"/>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r w:rsidRPr="007B4C91">
              <w:rPr>
                <w:rFonts w:ascii="Times New Roman" w:eastAsia="Times New Roman" w:hAnsi="Times New Roman" w:cs="Times New Roman"/>
                <w:lang w:eastAsia="uk-UA"/>
              </w:rPr>
              <w:t>8025</w:t>
            </w:r>
          </w:p>
        </w:tc>
        <w:tc>
          <w:tcPr>
            <w:tcW w:w="1276"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8 042</w:t>
            </w:r>
          </w:p>
        </w:tc>
        <w:tc>
          <w:tcPr>
            <w:tcW w:w="1134"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8 854</w:t>
            </w:r>
          </w:p>
        </w:tc>
        <w:tc>
          <w:tcPr>
            <w:tcW w:w="1701"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8 854</w:t>
            </w:r>
          </w:p>
        </w:tc>
        <w:tc>
          <w:tcPr>
            <w:tcW w:w="1560" w:type="dxa"/>
            <w:tcBorders>
              <w:top w:val="nil"/>
              <w:left w:val="nil"/>
              <w:bottom w:val="single" w:sz="4" w:space="0" w:color="auto"/>
              <w:right w:val="single" w:sz="4" w:space="0" w:color="auto"/>
            </w:tcBorders>
            <w:shd w:val="clear" w:color="000000" w:fill="CCFFFF"/>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r w:rsidRPr="007B4C91">
              <w:rPr>
                <w:rFonts w:ascii="Times New Roman" w:eastAsia="Times New Roman" w:hAnsi="Times New Roman" w:cs="Times New Roman"/>
                <w:b/>
                <w:bCs/>
                <w:lang w:eastAsia="uk-UA"/>
              </w:rPr>
              <w:t>9 444</w:t>
            </w:r>
          </w:p>
        </w:tc>
      </w:tr>
      <w:tr w:rsidR="007B4C91" w:rsidRPr="007B4C91" w:rsidTr="00C86AD6">
        <w:trPr>
          <w:trHeight w:val="375"/>
        </w:trPr>
        <w:tc>
          <w:tcPr>
            <w:tcW w:w="3402"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rPr>
                <w:rFonts w:ascii="Times New Roman" w:eastAsia="Times New Roman" w:hAnsi="Times New Roman" w:cs="Times New Roman"/>
                <w:b/>
                <w:bCs/>
                <w:lang w:eastAsia="uk-UA"/>
              </w:rPr>
            </w:pPr>
          </w:p>
        </w:tc>
        <w:tc>
          <w:tcPr>
            <w:tcW w:w="1134" w:type="dxa"/>
            <w:tcBorders>
              <w:top w:val="nil"/>
              <w:left w:val="nil"/>
              <w:bottom w:val="nil"/>
              <w:right w:val="nil"/>
            </w:tcBorders>
            <w:shd w:val="clear" w:color="auto" w:fill="auto"/>
            <w:noWrap/>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uk-UA"/>
              </w:rPr>
            </w:pPr>
          </w:p>
        </w:tc>
        <w:tc>
          <w:tcPr>
            <w:tcW w:w="1276" w:type="dxa"/>
            <w:tcBorders>
              <w:top w:val="nil"/>
              <w:left w:val="nil"/>
              <w:bottom w:val="nil"/>
              <w:right w:val="nil"/>
            </w:tcBorders>
            <w:shd w:val="clear" w:color="auto" w:fill="auto"/>
            <w:vAlign w:val="center"/>
            <w:hideMark/>
          </w:tcPr>
          <w:p w:rsidR="007B4C91" w:rsidRPr="007B4C91" w:rsidRDefault="007B4C91" w:rsidP="00B07F30">
            <w:pPr>
              <w:spacing w:after="0" w:line="240" w:lineRule="auto"/>
              <w:jc w:val="center"/>
              <w:rPr>
                <w:rFonts w:ascii="Times New Roman" w:eastAsia="Times New Roman" w:hAnsi="Times New Roman" w:cs="Times New Roman"/>
                <w:b/>
                <w:bCs/>
                <w:lang w:eastAsia="uk-UA"/>
              </w:rPr>
            </w:pPr>
          </w:p>
        </w:tc>
        <w:tc>
          <w:tcPr>
            <w:tcW w:w="1134" w:type="dxa"/>
            <w:tcBorders>
              <w:top w:val="nil"/>
              <w:left w:val="nil"/>
              <w:bottom w:val="nil"/>
              <w:right w:val="nil"/>
            </w:tcBorders>
            <w:shd w:val="clear" w:color="auto" w:fill="auto"/>
            <w:vAlign w:val="center"/>
            <w:hideMark/>
          </w:tcPr>
          <w:p w:rsidR="007B4C91" w:rsidRPr="007B4C91" w:rsidRDefault="007B4C91" w:rsidP="00B07F30">
            <w:pPr>
              <w:spacing w:after="0" w:line="240" w:lineRule="auto"/>
              <w:jc w:val="right"/>
              <w:rPr>
                <w:rFonts w:ascii="Times New Roman" w:eastAsia="Times New Roman" w:hAnsi="Times New Roman" w:cs="Times New Roman"/>
                <w:b/>
                <w:bCs/>
                <w:lang w:eastAsia="uk-UA"/>
              </w:rPr>
            </w:pPr>
          </w:p>
        </w:tc>
        <w:tc>
          <w:tcPr>
            <w:tcW w:w="1701" w:type="dxa"/>
            <w:tcBorders>
              <w:top w:val="nil"/>
              <w:left w:val="nil"/>
              <w:bottom w:val="nil"/>
              <w:right w:val="nil"/>
            </w:tcBorders>
            <w:shd w:val="clear" w:color="auto" w:fill="auto"/>
            <w:vAlign w:val="center"/>
            <w:hideMark/>
          </w:tcPr>
          <w:p w:rsidR="007B4C91" w:rsidRPr="007B4C91" w:rsidRDefault="007B4C91" w:rsidP="00B07F30">
            <w:pPr>
              <w:spacing w:after="0" w:line="240" w:lineRule="auto"/>
              <w:jc w:val="right"/>
              <w:rPr>
                <w:rFonts w:ascii="Times New Roman" w:eastAsia="Times New Roman" w:hAnsi="Times New Roman" w:cs="Times New Roman"/>
                <w:b/>
                <w:bCs/>
                <w:lang w:eastAsia="uk-UA"/>
              </w:rPr>
            </w:pPr>
          </w:p>
        </w:tc>
        <w:tc>
          <w:tcPr>
            <w:tcW w:w="1560" w:type="dxa"/>
            <w:tcBorders>
              <w:top w:val="nil"/>
              <w:left w:val="nil"/>
              <w:bottom w:val="nil"/>
              <w:right w:val="nil"/>
            </w:tcBorders>
            <w:shd w:val="clear" w:color="auto" w:fill="auto"/>
            <w:vAlign w:val="center"/>
            <w:hideMark/>
          </w:tcPr>
          <w:p w:rsidR="007B4C91" w:rsidRPr="007B4C91" w:rsidRDefault="007B4C91" w:rsidP="00B07F30">
            <w:pPr>
              <w:spacing w:after="0" w:line="240" w:lineRule="auto"/>
              <w:jc w:val="right"/>
              <w:rPr>
                <w:rFonts w:ascii="Times New Roman" w:eastAsia="Times New Roman" w:hAnsi="Times New Roman" w:cs="Times New Roman"/>
                <w:b/>
                <w:bCs/>
                <w:lang w:eastAsia="uk-UA"/>
              </w:rPr>
            </w:pPr>
          </w:p>
        </w:tc>
      </w:tr>
    </w:tbl>
    <w:p w:rsidR="007B4C91" w:rsidRPr="007B4C91" w:rsidRDefault="004E02A7" w:rsidP="00B07F30">
      <w:pPr>
        <w:spacing w:after="0" w:line="240" w:lineRule="auto"/>
        <w:rPr>
          <w:rFonts w:ascii="Times New Roman" w:eastAsia="Calibri" w:hAnsi="Times New Roman" w:cs="Times New Roman"/>
        </w:rPr>
      </w:pPr>
      <w:r w:rsidRPr="007B4C91">
        <w:rPr>
          <w:rFonts w:ascii="Times New Roman" w:eastAsia="Calibri" w:hAnsi="Times New Roman" w:cs="Times New Roman"/>
        </w:rPr>
        <w:fldChar w:fldCharType="end"/>
      </w:r>
    </w:p>
    <w:p w:rsidR="00833FD7" w:rsidRDefault="00833FD7"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D5794B" w:rsidRDefault="00D5794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338</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7B4C91" w:rsidRDefault="007B4C91" w:rsidP="00B07F30">
      <w:pPr>
        <w:spacing w:after="0" w:line="240" w:lineRule="auto"/>
        <w:jc w:val="both"/>
        <w:rPr>
          <w:rFonts w:ascii="Times New Roman" w:eastAsia="Calibri" w:hAnsi="Times New Roman" w:cs="Times New Roman"/>
          <w:bCs/>
          <w:iCs/>
          <w:sz w:val="24"/>
          <w:szCs w:val="24"/>
          <w:lang w:eastAsia="ru-RU"/>
        </w:rPr>
      </w:pPr>
      <w:r w:rsidRPr="007B4C91">
        <w:rPr>
          <w:rFonts w:ascii="Times New Roman" w:eastAsia="Calibri" w:hAnsi="Times New Roman" w:cs="Times New Roman"/>
          <w:bCs/>
          <w:iCs/>
          <w:sz w:val="24"/>
          <w:szCs w:val="24"/>
          <w:lang w:eastAsia="ru-RU"/>
        </w:rPr>
        <w:t xml:space="preserve">Про встановлення тарифів на  централізоване  водопостачання </w:t>
      </w:r>
    </w:p>
    <w:p w:rsidR="007B4C91" w:rsidRDefault="006A55B0" w:rsidP="00B07F30">
      <w:pPr>
        <w:spacing w:after="0" w:line="240" w:lineRule="auto"/>
        <w:jc w:val="both"/>
        <w:rPr>
          <w:rFonts w:ascii="Times New Roman" w:eastAsia="Calibri" w:hAnsi="Times New Roman" w:cs="Times New Roman"/>
          <w:bCs/>
          <w:iCs/>
          <w:sz w:val="24"/>
          <w:szCs w:val="24"/>
          <w:lang w:eastAsia="ru-RU"/>
        </w:rPr>
      </w:pPr>
      <w:r>
        <w:rPr>
          <w:rFonts w:ascii="Times New Roman" w:eastAsia="Calibri" w:hAnsi="Times New Roman" w:cs="Times New Roman"/>
          <w:bCs/>
          <w:iCs/>
          <w:sz w:val="24"/>
          <w:szCs w:val="24"/>
          <w:lang w:eastAsia="ru-RU"/>
        </w:rPr>
        <w:t>т</w:t>
      </w:r>
      <w:r w:rsidR="007B4C91" w:rsidRPr="007B4C91">
        <w:rPr>
          <w:rFonts w:ascii="Times New Roman" w:eastAsia="Calibri" w:hAnsi="Times New Roman" w:cs="Times New Roman"/>
          <w:bCs/>
          <w:iCs/>
          <w:sz w:val="24"/>
          <w:szCs w:val="24"/>
          <w:lang w:eastAsia="ru-RU"/>
        </w:rPr>
        <w:t>а</w:t>
      </w:r>
      <w:r w:rsidR="007B4C91">
        <w:rPr>
          <w:rFonts w:ascii="Times New Roman" w:eastAsia="Calibri" w:hAnsi="Times New Roman" w:cs="Times New Roman"/>
          <w:bCs/>
          <w:iCs/>
          <w:sz w:val="24"/>
          <w:szCs w:val="24"/>
          <w:lang w:eastAsia="ru-RU"/>
        </w:rPr>
        <w:t xml:space="preserve"> </w:t>
      </w:r>
      <w:r w:rsidR="007B4C91" w:rsidRPr="007B4C91">
        <w:rPr>
          <w:rFonts w:ascii="Times New Roman" w:eastAsia="Calibri" w:hAnsi="Times New Roman" w:cs="Times New Roman"/>
          <w:bCs/>
          <w:iCs/>
          <w:sz w:val="24"/>
          <w:szCs w:val="24"/>
          <w:lang w:eastAsia="ru-RU"/>
        </w:rPr>
        <w:t>централізоване водовідведення КП «Розділ»</w:t>
      </w:r>
    </w:p>
    <w:p w:rsidR="005D5341" w:rsidRPr="007B4C91" w:rsidRDefault="005D5341" w:rsidP="00B07F30">
      <w:pPr>
        <w:spacing w:after="0" w:line="240" w:lineRule="auto"/>
        <w:jc w:val="both"/>
        <w:rPr>
          <w:rFonts w:ascii="Times New Roman" w:eastAsia="Calibri" w:hAnsi="Times New Roman" w:cs="Times New Roman"/>
          <w:bCs/>
          <w:iCs/>
          <w:sz w:val="24"/>
          <w:szCs w:val="24"/>
          <w:lang w:eastAsia="ru-RU"/>
        </w:rPr>
      </w:pPr>
    </w:p>
    <w:p w:rsidR="007B4C91" w:rsidRPr="007B4C91" w:rsidRDefault="007B4C91" w:rsidP="00B07F30">
      <w:pPr>
        <w:spacing w:after="0" w:line="240" w:lineRule="auto"/>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 xml:space="preserve">       Керуючись п. 2 ст. 28 Закону України «Про місцеве самоврядування в Україні», Законом України «Про житлово-комунальні послуги», Постановою Кабінету Міністрів України від 01.06.2011 № 869 «Про забезпечення єдиного підходу до формування тарифів на житлово-комунальні послугу», Наказом Міністерства регіонального розвитку, будівництва та житлово-комунального господарства України від 12.09.2018  № 239 «Про затвердження Порядку розгляду органами місцевого самоврядування розрахунків тарифів на теплову енергію, її виробництво, транспортування та постачання, а також розрахунків тарифів на комунальні послуги, поданих для їх встановлення», Наказом Міністерства регіонального розвитку, будівництва та житлово-комунального господарства України від 05.06.2018 № 130 «Про затвердження Порядку інформування споживачів про намір зміни цін/тарифів на комунальні послуги з обґрунтуванням такої необхідності» (зі змінами), розглянувши подані КП «Розділ» розрахунки тарифів на централізоване водопостачання та централізоване водовідведення, виконавчий комітет Новороздільської міської ради </w:t>
      </w:r>
    </w:p>
    <w:p w:rsidR="001539AF" w:rsidRDefault="001539AF" w:rsidP="00B07F30">
      <w:pPr>
        <w:spacing w:after="0" w:line="240" w:lineRule="auto"/>
        <w:jc w:val="both"/>
        <w:rPr>
          <w:rFonts w:ascii="Times New Roman" w:eastAsia="Calibri" w:hAnsi="Times New Roman" w:cs="Times New Roman"/>
          <w:sz w:val="24"/>
          <w:szCs w:val="24"/>
          <w:lang w:eastAsia="ru-RU"/>
        </w:rPr>
      </w:pPr>
    </w:p>
    <w:p w:rsidR="007B4C91" w:rsidRDefault="007B4C91" w:rsidP="00B07F30">
      <w:pPr>
        <w:spacing w:after="0" w:line="240" w:lineRule="auto"/>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ВИРІШИВ:</w:t>
      </w:r>
    </w:p>
    <w:p w:rsidR="001539AF" w:rsidRPr="007B4C91" w:rsidRDefault="001539AF" w:rsidP="00B07F30">
      <w:pPr>
        <w:spacing w:after="0" w:line="240" w:lineRule="auto"/>
        <w:jc w:val="both"/>
        <w:rPr>
          <w:rFonts w:ascii="Times New Roman" w:eastAsia="Calibri" w:hAnsi="Times New Roman" w:cs="Times New Roman"/>
          <w:sz w:val="24"/>
          <w:szCs w:val="24"/>
          <w:lang w:eastAsia="ru-RU"/>
        </w:rPr>
      </w:pPr>
    </w:p>
    <w:p w:rsidR="007B4C91" w:rsidRPr="007B4C91" w:rsidRDefault="007B4C91" w:rsidP="00B07F30">
      <w:pPr>
        <w:numPr>
          <w:ilvl w:val="0"/>
          <w:numId w:val="9"/>
        </w:numPr>
        <w:spacing w:after="0" w:line="240" w:lineRule="auto"/>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 xml:space="preserve">Встановити КП «Розділ» тарифи </w:t>
      </w:r>
    </w:p>
    <w:p w:rsidR="007B4C91" w:rsidRPr="007B4C91" w:rsidRDefault="007B4C91" w:rsidP="00B07F30">
      <w:pPr>
        <w:widowControl w:val="0"/>
        <w:spacing w:after="0" w:line="240" w:lineRule="auto"/>
        <w:ind w:left="927"/>
        <w:jc w:val="both"/>
        <w:rPr>
          <w:rFonts w:ascii="Times New Roman" w:eastAsia="Times New Roman" w:hAnsi="Times New Roman" w:cs="Times New Roman"/>
          <w:sz w:val="24"/>
          <w:szCs w:val="24"/>
        </w:rPr>
      </w:pPr>
      <w:r w:rsidRPr="007B4C91">
        <w:rPr>
          <w:rFonts w:ascii="Times New Roman" w:eastAsia="Times New Roman" w:hAnsi="Times New Roman" w:cs="Times New Roman"/>
          <w:color w:val="000000"/>
          <w:sz w:val="24"/>
          <w:szCs w:val="24"/>
          <w:lang w:eastAsia="uk-UA" w:bidi="uk-UA"/>
        </w:rPr>
        <w:t>на централізоване водопостачання згідно з Структурою (Додаток 1) для:</w:t>
      </w:r>
    </w:p>
    <w:p w:rsidR="007B4C91" w:rsidRPr="00611B52" w:rsidRDefault="007B4C91" w:rsidP="00611B52">
      <w:pPr>
        <w:widowControl w:val="0"/>
        <w:tabs>
          <w:tab w:val="left" w:pos="813"/>
        </w:tabs>
        <w:spacing w:after="0" w:line="240" w:lineRule="auto"/>
        <w:ind w:left="567"/>
        <w:jc w:val="both"/>
        <w:rPr>
          <w:rFonts w:ascii="Times New Roman" w:eastAsia="Times New Roman" w:hAnsi="Times New Roman" w:cs="Times New Roman"/>
          <w:sz w:val="24"/>
          <w:szCs w:val="24"/>
        </w:rPr>
      </w:pPr>
      <w:r w:rsidRPr="005D5341">
        <w:rPr>
          <w:rFonts w:ascii="Times New Roman" w:eastAsia="Times New Roman" w:hAnsi="Times New Roman" w:cs="Times New Roman"/>
          <w:sz w:val="24"/>
          <w:szCs w:val="24"/>
          <w:lang w:eastAsia="uk-UA" w:bidi="uk-UA"/>
        </w:rPr>
        <w:t>-</w:t>
      </w:r>
      <w:r w:rsidRPr="005D5341">
        <w:rPr>
          <w:rFonts w:ascii="Times New Roman" w:eastAsia="Times New Roman" w:hAnsi="Times New Roman" w:cs="Times New Roman"/>
          <w:sz w:val="24"/>
          <w:szCs w:val="24"/>
          <w:lang w:eastAsia="uk-UA" w:bidi="uk-UA"/>
        </w:rPr>
        <w:tab/>
        <w:t>населення 18,43 грн. за 1 куб.м. (без ПДВ);</w:t>
      </w:r>
    </w:p>
    <w:p w:rsidR="007B4C91" w:rsidRPr="007B4C91" w:rsidRDefault="007B4C91" w:rsidP="00B07F30">
      <w:pPr>
        <w:widowControl w:val="0"/>
        <w:tabs>
          <w:tab w:val="left" w:pos="813"/>
        </w:tabs>
        <w:spacing w:after="0" w:line="240" w:lineRule="auto"/>
        <w:ind w:left="567"/>
        <w:jc w:val="both"/>
        <w:rPr>
          <w:rFonts w:ascii="Times New Roman" w:eastAsia="Times New Roman" w:hAnsi="Times New Roman" w:cs="Times New Roman"/>
          <w:sz w:val="24"/>
          <w:szCs w:val="24"/>
        </w:rPr>
      </w:pPr>
    </w:p>
    <w:p w:rsidR="007B4C91" w:rsidRPr="007B4C91" w:rsidRDefault="007B4C91" w:rsidP="00B07F30">
      <w:pPr>
        <w:widowControl w:val="0"/>
        <w:spacing w:after="0" w:line="240" w:lineRule="auto"/>
        <w:ind w:left="927"/>
        <w:jc w:val="both"/>
        <w:rPr>
          <w:rFonts w:ascii="Times New Roman" w:eastAsia="Times New Roman" w:hAnsi="Times New Roman" w:cs="Times New Roman"/>
          <w:sz w:val="24"/>
          <w:szCs w:val="24"/>
        </w:rPr>
      </w:pPr>
      <w:r w:rsidRPr="007B4C91">
        <w:rPr>
          <w:rFonts w:ascii="Times New Roman" w:eastAsia="Times New Roman" w:hAnsi="Times New Roman" w:cs="Times New Roman"/>
          <w:color w:val="000000"/>
          <w:sz w:val="24"/>
          <w:szCs w:val="24"/>
          <w:lang w:eastAsia="uk-UA" w:bidi="uk-UA"/>
        </w:rPr>
        <w:t>на централізоване водовідведення згідно Структурою (Додаток 2) для :</w:t>
      </w:r>
    </w:p>
    <w:p w:rsidR="007B4C91" w:rsidRPr="00611B52" w:rsidRDefault="007B4C91" w:rsidP="00611B52">
      <w:pPr>
        <w:widowControl w:val="0"/>
        <w:tabs>
          <w:tab w:val="left" w:pos="816"/>
        </w:tabs>
        <w:spacing w:after="0" w:line="240" w:lineRule="auto"/>
        <w:ind w:left="567"/>
        <w:jc w:val="both"/>
        <w:rPr>
          <w:rFonts w:ascii="Times New Roman" w:eastAsia="Times New Roman" w:hAnsi="Times New Roman" w:cs="Times New Roman"/>
          <w:sz w:val="24"/>
          <w:szCs w:val="24"/>
        </w:rPr>
      </w:pPr>
      <w:r w:rsidRPr="007B4C91">
        <w:rPr>
          <w:rFonts w:ascii="Times New Roman" w:eastAsia="Times New Roman" w:hAnsi="Times New Roman" w:cs="Times New Roman"/>
          <w:color w:val="000000"/>
          <w:sz w:val="24"/>
          <w:szCs w:val="24"/>
          <w:lang w:eastAsia="uk-UA" w:bidi="uk-UA"/>
        </w:rPr>
        <w:t>-</w:t>
      </w:r>
      <w:r w:rsidRPr="007B4C91">
        <w:rPr>
          <w:rFonts w:ascii="Times New Roman" w:eastAsia="Times New Roman" w:hAnsi="Times New Roman" w:cs="Times New Roman"/>
          <w:color w:val="000000"/>
          <w:sz w:val="24"/>
          <w:szCs w:val="24"/>
          <w:lang w:eastAsia="uk-UA" w:bidi="uk-UA"/>
        </w:rPr>
        <w:tab/>
        <w:t>населення 35,21 грн. за 1 куб. м. (без ПДВ);</w:t>
      </w:r>
    </w:p>
    <w:p w:rsidR="005370B6" w:rsidRPr="005D5341" w:rsidRDefault="005370B6" w:rsidP="00B07F30">
      <w:pPr>
        <w:widowControl w:val="0"/>
        <w:tabs>
          <w:tab w:val="left" w:pos="816"/>
        </w:tabs>
        <w:spacing w:after="0" w:line="240" w:lineRule="auto"/>
        <w:ind w:left="567"/>
        <w:jc w:val="both"/>
        <w:rPr>
          <w:rFonts w:ascii="Times New Roman" w:eastAsia="Times New Roman" w:hAnsi="Times New Roman" w:cs="Times New Roman"/>
          <w:color w:val="FF0000"/>
          <w:sz w:val="24"/>
          <w:szCs w:val="24"/>
        </w:rPr>
      </w:pPr>
    </w:p>
    <w:p w:rsidR="007B4C91" w:rsidRPr="007B4C91" w:rsidRDefault="007B4C91" w:rsidP="00B07F30">
      <w:pPr>
        <w:shd w:val="clear" w:color="auto" w:fill="FFFFFF"/>
        <w:spacing w:after="0" w:line="240" w:lineRule="auto"/>
        <w:ind w:firstLine="567"/>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2. Фінансовому управлінню міської ради (начальник Ричагівський І. І.) передбачити кошти на 2024 рік на видатки з оплати послуг централізованого водопостачання та водовідведення, спожитих бюджетними установами та закладами смт Розділ, що фінансуються з міського бюджету для подальшого подання Новороздільській міській раді.</w:t>
      </w:r>
    </w:p>
    <w:p w:rsidR="007B4C91" w:rsidRPr="007B4C91" w:rsidRDefault="007B4C91" w:rsidP="00B07F30">
      <w:pPr>
        <w:spacing w:after="0" w:line="240" w:lineRule="auto"/>
        <w:ind w:firstLine="567"/>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3.</w:t>
      </w:r>
      <w:r w:rsidR="001539AF">
        <w:rPr>
          <w:rFonts w:ascii="Times New Roman" w:eastAsia="Calibri" w:hAnsi="Times New Roman" w:cs="Times New Roman"/>
          <w:sz w:val="24"/>
          <w:szCs w:val="24"/>
          <w:lang w:eastAsia="ru-RU"/>
        </w:rPr>
        <w:t xml:space="preserve"> Повідомити Управлінню праці та</w:t>
      </w:r>
      <w:r w:rsidRPr="007B4C91">
        <w:rPr>
          <w:rFonts w:ascii="Times New Roman" w:eastAsia="Calibri" w:hAnsi="Times New Roman" w:cs="Times New Roman"/>
          <w:sz w:val="24"/>
          <w:szCs w:val="24"/>
          <w:lang w:eastAsia="ru-RU"/>
        </w:rPr>
        <w:t xml:space="preserve"> соціального захисту населення Новороздільської міської ради та відділ обслуговування громадян №17 (сервісний центр) Управляння обслуговування  громадян ГУПФУ у Львівській області про встановлені тарифи.</w:t>
      </w:r>
    </w:p>
    <w:p w:rsidR="007B4C91" w:rsidRPr="007B4C91" w:rsidRDefault="007B4C91" w:rsidP="00B07F30">
      <w:pPr>
        <w:spacing w:after="0" w:line="240" w:lineRule="auto"/>
        <w:ind w:firstLine="567"/>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4. Організаціям та установам, що проводять нарахування платежів населенню за житлово-комунальні послуги, нарахування субсидій та компенсацій для відшкодування витрат на оп</w:t>
      </w:r>
      <w:r w:rsidR="001539AF">
        <w:rPr>
          <w:rFonts w:ascii="Times New Roman" w:eastAsia="Calibri" w:hAnsi="Times New Roman" w:cs="Times New Roman"/>
          <w:sz w:val="24"/>
          <w:szCs w:val="24"/>
          <w:lang w:eastAsia="ru-RU"/>
        </w:rPr>
        <w:t>лату житлово-комунальних послуг</w:t>
      </w:r>
      <w:r w:rsidRPr="007B4C91">
        <w:rPr>
          <w:rFonts w:ascii="Times New Roman" w:eastAsia="Calibri" w:hAnsi="Times New Roman" w:cs="Times New Roman"/>
          <w:sz w:val="24"/>
          <w:szCs w:val="24"/>
          <w:lang w:eastAsia="ru-RU"/>
        </w:rPr>
        <w:t xml:space="preserve"> забезпечити своєчасне перерахування субсидій та пільг.</w:t>
      </w:r>
    </w:p>
    <w:p w:rsidR="007B4C91" w:rsidRPr="007B4C91" w:rsidRDefault="007B4C91" w:rsidP="00B07F30">
      <w:pPr>
        <w:spacing w:after="0" w:line="240" w:lineRule="auto"/>
        <w:ind w:firstLine="567"/>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4. Тарифи встановлюються на 2024 рік і вступають в дію з моменту оприлюднення цього рішення через засоби масової інформації.</w:t>
      </w:r>
    </w:p>
    <w:p w:rsidR="007B4C91" w:rsidRPr="007B4C91" w:rsidRDefault="007B4C91" w:rsidP="00B07F30">
      <w:pPr>
        <w:shd w:val="clear" w:color="auto" w:fill="FFFFFF"/>
        <w:spacing w:after="0" w:line="240" w:lineRule="auto"/>
        <w:ind w:firstLine="567"/>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5. КП «Розділ» у строк, що не перевищує 15 днів з дати прийняття рішення, повідомити у встановленому порядку споживачів про прийняте рішення.</w:t>
      </w:r>
    </w:p>
    <w:p w:rsidR="007B4C91" w:rsidRPr="007B4C91" w:rsidRDefault="007B4C91" w:rsidP="00B07F30">
      <w:pPr>
        <w:spacing w:after="0" w:line="240" w:lineRule="auto"/>
        <w:ind w:firstLine="567"/>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lastRenderedPageBreak/>
        <w:t xml:space="preserve">7.  Дане рішення оприлюднити в місцевих засобах масової інформації.  </w:t>
      </w:r>
    </w:p>
    <w:p w:rsidR="007B4C91" w:rsidRPr="007B4C91" w:rsidRDefault="007B4C91" w:rsidP="00B07F30">
      <w:pPr>
        <w:spacing w:after="0" w:line="240" w:lineRule="auto"/>
        <w:ind w:firstLine="567"/>
        <w:jc w:val="both"/>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 xml:space="preserve">8. </w:t>
      </w:r>
      <w:r w:rsidR="001539AF">
        <w:rPr>
          <w:rFonts w:ascii="Times New Roman" w:eastAsia="Calibri" w:hAnsi="Times New Roman" w:cs="Times New Roman"/>
          <w:sz w:val="24"/>
          <w:szCs w:val="24"/>
          <w:lang w:eastAsia="ru-RU"/>
        </w:rPr>
        <w:t xml:space="preserve"> </w:t>
      </w:r>
      <w:r w:rsidRPr="007B4C91">
        <w:rPr>
          <w:rFonts w:ascii="Times New Roman" w:eastAsia="Calibri" w:hAnsi="Times New Roman" w:cs="Times New Roman"/>
          <w:sz w:val="24"/>
          <w:szCs w:val="24"/>
          <w:lang w:eastAsia="ru-RU"/>
        </w:rPr>
        <w:t>Контроль за виконанням рішення покласти на міського голову Яценко Я.В</w:t>
      </w:r>
      <w:r w:rsidR="001539AF">
        <w:rPr>
          <w:rFonts w:ascii="Times New Roman" w:eastAsia="Calibri" w:hAnsi="Times New Roman" w:cs="Times New Roman"/>
          <w:sz w:val="24"/>
          <w:szCs w:val="24"/>
          <w:lang w:eastAsia="ru-RU"/>
        </w:rPr>
        <w:t>.</w:t>
      </w:r>
    </w:p>
    <w:p w:rsidR="007B4C91" w:rsidRDefault="007B4C91" w:rsidP="00B07F30">
      <w:pPr>
        <w:spacing w:after="0" w:line="240" w:lineRule="auto"/>
        <w:rPr>
          <w:rFonts w:ascii="Times New Roman" w:eastAsia="Calibri" w:hAnsi="Times New Roman" w:cs="Times New Roman"/>
          <w:sz w:val="24"/>
          <w:szCs w:val="24"/>
          <w:lang w:eastAsia="ru-RU"/>
        </w:rPr>
      </w:pPr>
    </w:p>
    <w:p w:rsidR="001539AF" w:rsidRPr="007B4C91" w:rsidRDefault="001539AF" w:rsidP="00B07F30">
      <w:pPr>
        <w:spacing w:after="0" w:line="240" w:lineRule="auto"/>
        <w:rPr>
          <w:rFonts w:ascii="Times New Roman" w:eastAsia="Calibri" w:hAnsi="Times New Roman" w:cs="Times New Roman"/>
          <w:sz w:val="24"/>
          <w:szCs w:val="24"/>
          <w:lang w:eastAsia="ru-RU"/>
        </w:rPr>
      </w:pPr>
    </w:p>
    <w:p w:rsidR="007B4C91" w:rsidRPr="007B4C91" w:rsidRDefault="007B4C91" w:rsidP="00B07F30">
      <w:pPr>
        <w:spacing w:after="0" w:line="240" w:lineRule="auto"/>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МІСЬКИЙ  ГОЛОВА</w:t>
      </w:r>
      <w:r w:rsidRPr="007B4C91">
        <w:rPr>
          <w:rFonts w:ascii="Times New Roman" w:eastAsia="Calibri" w:hAnsi="Times New Roman" w:cs="Times New Roman"/>
          <w:sz w:val="24"/>
          <w:szCs w:val="24"/>
          <w:lang w:eastAsia="ru-RU"/>
        </w:rPr>
        <w:tab/>
        <w:t xml:space="preserve">                                                                        Ярина ЯЦЕНКО</w:t>
      </w:r>
    </w:p>
    <w:p w:rsidR="007B4C91" w:rsidRDefault="007B4C91"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611B52" w:rsidRDefault="00611B52" w:rsidP="00B07F30">
      <w:pPr>
        <w:spacing w:after="0" w:line="240" w:lineRule="auto"/>
        <w:jc w:val="right"/>
        <w:rPr>
          <w:rFonts w:ascii="Times New Roman" w:eastAsia="Calibri" w:hAnsi="Times New Roman" w:cs="Times New Roman"/>
          <w:sz w:val="24"/>
          <w:szCs w:val="24"/>
          <w:lang w:eastAsia="ru-RU"/>
        </w:rPr>
      </w:pPr>
    </w:p>
    <w:p w:rsidR="001539AF" w:rsidRDefault="001539AF" w:rsidP="00B07F30">
      <w:pPr>
        <w:spacing w:after="0" w:line="240" w:lineRule="auto"/>
        <w:jc w:val="right"/>
        <w:rPr>
          <w:rFonts w:ascii="Times New Roman" w:eastAsia="Calibri" w:hAnsi="Times New Roman" w:cs="Times New Roman"/>
          <w:sz w:val="24"/>
          <w:szCs w:val="24"/>
          <w:lang w:eastAsia="ru-RU"/>
        </w:rPr>
      </w:pPr>
    </w:p>
    <w:p w:rsidR="00833FD7" w:rsidRPr="007B4C91" w:rsidRDefault="00833FD7" w:rsidP="005370B6">
      <w:pPr>
        <w:spacing w:after="0" w:line="240" w:lineRule="auto"/>
        <w:rPr>
          <w:rFonts w:ascii="Times New Roman" w:eastAsia="Calibri" w:hAnsi="Times New Roman" w:cs="Times New Roman"/>
          <w:sz w:val="24"/>
          <w:szCs w:val="24"/>
          <w:lang w:eastAsia="ru-RU"/>
        </w:rPr>
      </w:pPr>
    </w:p>
    <w:p w:rsidR="007B4C91" w:rsidRPr="007B4C91" w:rsidRDefault="007B4C91" w:rsidP="00B07F30">
      <w:pPr>
        <w:spacing w:after="0" w:line="240" w:lineRule="auto"/>
        <w:jc w:val="right"/>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Додаток 1</w:t>
      </w:r>
    </w:p>
    <w:p w:rsidR="007B4C91" w:rsidRPr="007B4C91" w:rsidRDefault="007B4C91" w:rsidP="00B07F30">
      <w:pPr>
        <w:spacing w:after="0" w:line="240" w:lineRule="auto"/>
        <w:jc w:val="right"/>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до рішення виконкому</w:t>
      </w:r>
    </w:p>
    <w:p w:rsidR="007B4C91" w:rsidRPr="007B4C91" w:rsidRDefault="005370B6" w:rsidP="00B07F30">
      <w:pPr>
        <w:spacing w:after="0" w:line="240" w:lineRule="auto"/>
        <w:jc w:val="right"/>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338  </w:t>
      </w:r>
      <w:r w:rsidR="002A2A91">
        <w:rPr>
          <w:rFonts w:ascii="Times New Roman" w:eastAsia="Calibri" w:hAnsi="Times New Roman" w:cs="Times New Roman"/>
          <w:sz w:val="24"/>
          <w:szCs w:val="24"/>
          <w:lang w:eastAsia="ru-RU"/>
        </w:rPr>
        <w:t>від  19.04.20</w:t>
      </w:r>
      <w:r w:rsidR="007B4C91" w:rsidRPr="007B4C91">
        <w:rPr>
          <w:rFonts w:ascii="Times New Roman" w:eastAsia="Calibri" w:hAnsi="Times New Roman" w:cs="Times New Roman"/>
          <w:sz w:val="24"/>
          <w:szCs w:val="24"/>
          <w:lang w:eastAsia="ru-RU"/>
        </w:rPr>
        <w:t>24р.</w:t>
      </w:r>
    </w:p>
    <w:p w:rsidR="007B4C91" w:rsidRPr="007B4C91" w:rsidRDefault="007B4C91" w:rsidP="00B07F30">
      <w:pPr>
        <w:spacing w:after="0" w:line="240" w:lineRule="auto"/>
        <w:rPr>
          <w:rFonts w:ascii="Times New Roman" w:eastAsia="Calibri" w:hAnsi="Times New Roman" w:cs="Times New Roman"/>
          <w:sz w:val="24"/>
          <w:szCs w:val="24"/>
          <w:lang w:eastAsia="ru-RU"/>
        </w:rPr>
      </w:pPr>
    </w:p>
    <w:p w:rsidR="007B4C91" w:rsidRPr="007B4C91" w:rsidRDefault="007B4C91" w:rsidP="002A2A91">
      <w:pPr>
        <w:spacing w:after="0" w:line="240" w:lineRule="auto"/>
        <w:rPr>
          <w:rFonts w:ascii="Times New Roman" w:eastAsia="Times New Roman" w:hAnsi="Times New Roman" w:cs="Times New Roman"/>
          <w:b/>
          <w:sz w:val="24"/>
          <w:szCs w:val="24"/>
          <w:lang w:eastAsia="ru-RU"/>
        </w:rPr>
      </w:pPr>
    </w:p>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Структура тарифу на централізоване водопостачання</w:t>
      </w:r>
    </w:p>
    <w:p w:rsidR="007B4C91" w:rsidRPr="007B4C91" w:rsidRDefault="007B4C91" w:rsidP="00B07F30">
      <w:pPr>
        <w:spacing w:after="0" w:line="240" w:lineRule="auto"/>
        <w:jc w:val="center"/>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56"/>
        <w:gridCol w:w="4881"/>
        <w:gridCol w:w="1134"/>
        <w:gridCol w:w="1701"/>
        <w:gridCol w:w="1275"/>
      </w:tblGrid>
      <w:tr w:rsidR="007B4C91" w:rsidRPr="007B4C91" w:rsidTr="007B4C91">
        <w:trPr>
          <w:trHeight w:val="285"/>
        </w:trPr>
        <w:tc>
          <w:tcPr>
            <w:tcW w:w="756" w:type="dxa"/>
            <w:vMerge w:val="restart"/>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w:t>
            </w:r>
          </w:p>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п/п</w:t>
            </w:r>
          </w:p>
        </w:tc>
        <w:tc>
          <w:tcPr>
            <w:tcW w:w="4881" w:type="dxa"/>
            <w:vMerge w:val="restart"/>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Показник</w:t>
            </w:r>
          </w:p>
        </w:tc>
        <w:tc>
          <w:tcPr>
            <w:tcW w:w="1134" w:type="dxa"/>
            <w:vMerge w:val="restart"/>
            <w:tcBorders>
              <w:top w:val="double" w:sz="4" w:space="0" w:color="auto"/>
              <w:left w:val="double" w:sz="4" w:space="0" w:color="auto"/>
              <w:bottom w:val="double" w:sz="4" w:space="0" w:color="auto"/>
              <w:right w:val="sing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Код</w:t>
            </w:r>
          </w:p>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рядка</w:t>
            </w:r>
          </w:p>
        </w:tc>
        <w:tc>
          <w:tcPr>
            <w:tcW w:w="2976" w:type="dxa"/>
            <w:gridSpan w:val="2"/>
            <w:tcBorders>
              <w:top w:val="double" w:sz="4" w:space="0" w:color="auto"/>
              <w:left w:val="double" w:sz="4" w:space="0" w:color="auto"/>
              <w:bottom w:val="sing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Планові витрати</w:t>
            </w:r>
            <w:r w:rsidRPr="007B4C91">
              <w:rPr>
                <w:rFonts w:ascii="Times New Roman" w:eastAsia="Times New Roman" w:hAnsi="Times New Roman" w:cs="Times New Roman"/>
                <w:sz w:val="24"/>
                <w:szCs w:val="24"/>
                <w:lang w:eastAsia="ru-RU"/>
              </w:rPr>
              <w:t xml:space="preserve"> в рік</w:t>
            </w:r>
          </w:p>
        </w:tc>
      </w:tr>
      <w:tr w:rsidR="007B4C91" w:rsidRPr="007B4C91" w:rsidTr="007B4C91">
        <w:trPr>
          <w:trHeight w:val="252"/>
        </w:trPr>
        <w:tc>
          <w:tcPr>
            <w:tcW w:w="756" w:type="dxa"/>
            <w:vMerge/>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p>
        </w:tc>
        <w:tc>
          <w:tcPr>
            <w:tcW w:w="4881" w:type="dxa"/>
            <w:vMerge/>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p>
        </w:tc>
        <w:tc>
          <w:tcPr>
            <w:tcW w:w="1134" w:type="dxa"/>
            <w:vMerge/>
            <w:tcBorders>
              <w:top w:val="double" w:sz="4" w:space="0" w:color="auto"/>
              <w:left w:val="double" w:sz="4" w:space="0" w:color="auto"/>
              <w:bottom w:val="double" w:sz="4" w:space="0" w:color="auto"/>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p>
        </w:tc>
        <w:tc>
          <w:tcPr>
            <w:tcW w:w="1701" w:type="dxa"/>
            <w:tcBorders>
              <w:top w:val="sing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Всього</w:t>
            </w:r>
          </w:p>
        </w:tc>
        <w:tc>
          <w:tcPr>
            <w:tcW w:w="1275" w:type="dxa"/>
            <w:tcBorders>
              <w:top w:val="sing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грн./м.куб.</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lang w:val="ru-RU" w:eastAsia="ru-RU"/>
              </w:rPr>
            </w:pPr>
            <w:r w:rsidRPr="007B4C91">
              <w:rPr>
                <w:rFonts w:ascii="Times New Roman" w:eastAsia="Times New Roman" w:hAnsi="Times New Roman" w:cs="Times New Roman"/>
                <w:b/>
                <w:lang w:eastAsia="ru-RU"/>
              </w:rPr>
              <w:t>Всього прямі витрати, усього у тому числі</w:t>
            </w:r>
            <w:r w:rsidRPr="007B4C91">
              <w:rPr>
                <w:rFonts w:ascii="Times New Roman" w:eastAsia="Times New Roman" w:hAnsi="Times New Roman" w:cs="Times New Roman"/>
                <w:b/>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001</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val="en-US" w:eastAsia="ru-RU"/>
              </w:rPr>
              <w:t>1 987 146.30</w:t>
            </w: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lang w:eastAsia="ru-RU"/>
              </w:rPr>
            </w:pPr>
          </w:p>
        </w:tc>
      </w:tr>
      <w:tr w:rsidR="007B4C91" w:rsidRPr="007B4C91" w:rsidTr="007B4C91">
        <w:tc>
          <w:tcPr>
            <w:tcW w:w="756"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1.1.</w:t>
            </w:r>
          </w:p>
        </w:tc>
        <w:tc>
          <w:tcPr>
            <w:tcW w:w="4881"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lang w:eastAsia="ru-RU"/>
              </w:rPr>
              <w:t>Прямі матеріальні витрати у тому числі</w:t>
            </w:r>
            <w:r w:rsidRPr="007B4C91">
              <w:rPr>
                <w:rFonts w:ascii="Times New Roman" w:eastAsia="Times New Roman" w:hAnsi="Times New Roman" w:cs="Times New Roman"/>
                <w:lang w:val="ru-RU" w:eastAsia="ru-RU"/>
              </w:rPr>
              <w:t>:</w:t>
            </w:r>
          </w:p>
        </w:tc>
        <w:tc>
          <w:tcPr>
            <w:tcW w:w="1134"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002</w:t>
            </w:r>
          </w:p>
        </w:tc>
        <w:tc>
          <w:tcPr>
            <w:tcW w:w="1701"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val="en-US" w:eastAsia="ru-RU"/>
              </w:rPr>
              <w:t>1 034 388.81</w:t>
            </w:r>
          </w:p>
        </w:tc>
        <w:tc>
          <w:tcPr>
            <w:tcW w:w="1275"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val="en-US" w:eastAsia="ru-RU"/>
              </w:rPr>
              <w:t>5.4</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1.1.1.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Електроенергія</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003</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773 689.62</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val="en-US" w:eastAsia="ru-RU"/>
              </w:rPr>
              <w:t>4.04</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1.1.2.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lang w:eastAsia="ru-RU"/>
              </w:rPr>
              <w:t>Інші прямі матеріальні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004</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260 699.19</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eastAsia="ru-RU"/>
              </w:rPr>
              <w:t>1,</w:t>
            </w:r>
            <w:r w:rsidRPr="007B4C91">
              <w:rPr>
                <w:rFonts w:ascii="Times New Roman" w:eastAsia="Times New Roman" w:hAnsi="Times New Roman" w:cs="Times New Roman"/>
                <w:sz w:val="26"/>
                <w:szCs w:val="26"/>
                <w:lang w:val="en-US" w:eastAsia="ru-RU"/>
              </w:rPr>
              <w:t>36</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Прямі витрати на оплату праці</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005</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eastAsia="ru-RU"/>
              </w:rPr>
            </w:pPr>
            <w:r w:rsidRPr="007B4C91">
              <w:rPr>
                <w:rFonts w:ascii="Times New Roman" w:eastAsia="Times New Roman" w:hAnsi="Times New Roman" w:cs="Times New Roman"/>
                <w:b/>
                <w:sz w:val="24"/>
                <w:szCs w:val="24"/>
                <w:lang w:eastAsia="ru-RU"/>
              </w:rPr>
              <w:t>639 027,12</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eastAsia="ru-RU"/>
              </w:rPr>
              <w:t>3,3</w:t>
            </w:r>
            <w:r w:rsidRPr="007B4C91">
              <w:rPr>
                <w:rFonts w:ascii="Times New Roman" w:eastAsia="Times New Roman" w:hAnsi="Times New Roman" w:cs="Times New Roman"/>
                <w:sz w:val="26"/>
                <w:szCs w:val="26"/>
                <w:lang w:val="en-US" w:eastAsia="ru-RU"/>
              </w:rPr>
              <w:t>3</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val="ru-RU" w:eastAsia="ru-RU"/>
              </w:rPr>
            </w:pPr>
            <w:r w:rsidRPr="007B4C91">
              <w:rPr>
                <w:rFonts w:ascii="Times New Roman" w:eastAsia="Times New Roman" w:hAnsi="Times New Roman" w:cs="Times New Roman"/>
                <w:lang w:eastAsia="ru-RU"/>
              </w:rPr>
              <w:t>Інші прямі витрати, у тому числі</w:t>
            </w:r>
            <w:r w:rsidRPr="007B4C91">
              <w:rPr>
                <w:rFonts w:ascii="Times New Roman" w:eastAsia="Times New Roman" w:hAnsi="Times New Roman" w:cs="Times New Roman"/>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006</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eastAsia="ru-RU"/>
              </w:rPr>
              <w:t>317 </w:t>
            </w:r>
            <w:r w:rsidRPr="007B4C91">
              <w:rPr>
                <w:rFonts w:ascii="Times New Roman" w:eastAsia="Times New Roman" w:hAnsi="Times New Roman" w:cs="Times New Roman"/>
                <w:b/>
                <w:sz w:val="24"/>
                <w:szCs w:val="24"/>
                <w:lang w:val="en-US" w:eastAsia="ru-RU"/>
              </w:rPr>
              <w:t>730.37</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eastAsia="ru-RU"/>
              </w:rPr>
              <w:t>1,6</w:t>
            </w:r>
            <w:r w:rsidRPr="007B4C91">
              <w:rPr>
                <w:rFonts w:ascii="Times New Roman" w:eastAsia="Times New Roman" w:hAnsi="Times New Roman" w:cs="Times New Roman"/>
                <w:sz w:val="26"/>
                <w:szCs w:val="26"/>
                <w:lang w:val="en-US" w:eastAsia="ru-RU"/>
              </w:rPr>
              <w:t>3</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1.3.1.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 xml:space="preserve"> Єдиний внесок на загальнообов’язкове державне соціальне страхування працівників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007</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140585,97</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eastAsia="ru-RU"/>
              </w:rPr>
              <w:t>0,7</w:t>
            </w:r>
            <w:r w:rsidRPr="007B4C91">
              <w:rPr>
                <w:rFonts w:ascii="Times New Roman" w:eastAsia="Times New Roman" w:hAnsi="Times New Roman" w:cs="Times New Roman"/>
                <w:sz w:val="26"/>
                <w:szCs w:val="26"/>
                <w:lang w:val="en-US" w:eastAsia="ru-RU"/>
              </w:rPr>
              <w:t>3</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1.3.2.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Амортизація виробничих основних засобів та нематеріальних активів безпосередньо пов’язаних з наданням послуги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008</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15 316.76</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w:t>
            </w:r>
            <w:r w:rsidRPr="007B4C91">
              <w:rPr>
                <w:rFonts w:ascii="Times New Roman" w:eastAsia="Times New Roman" w:hAnsi="Times New Roman" w:cs="Times New Roman"/>
                <w:sz w:val="26"/>
                <w:szCs w:val="26"/>
                <w:lang w:val="en-US" w:eastAsia="ru-RU"/>
              </w:rPr>
              <w:t>7</w:t>
            </w:r>
            <w:r w:rsidRPr="007B4C91">
              <w:rPr>
                <w:rFonts w:ascii="Times New Roman" w:eastAsia="Times New Roman" w:hAnsi="Times New Roman" w:cs="Times New Roman"/>
                <w:sz w:val="26"/>
                <w:szCs w:val="26"/>
                <w:lang w:eastAsia="ru-RU"/>
              </w:rPr>
              <w:t>9</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1.3.3.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Інші прямі виробничі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009</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157 827.64</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eastAsia="ru-RU"/>
              </w:rPr>
              <w:t>0,8</w:t>
            </w:r>
            <w:r w:rsidRPr="007B4C91">
              <w:rPr>
                <w:rFonts w:ascii="Times New Roman" w:eastAsia="Times New Roman" w:hAnsi="Times New Roman" w:cs="Times New Roman"/>
                <w:sz w:val="26"/>
                <w:szCs w:val="26"/>
                <w:lang w:val="en-US" w:eastAsia="ru-RU"/>
              </w:rPr>
              <w:t>2</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1.4.</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Загальновиробничі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010</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val="en-US" w:eastAsia="ru-RU"/>
              </w:rPr>
            </w:pPr>
            <w:r w:rsidRPr="007B4C91">
              <w:rPr>
                <w:rFonts w:ascii="Times New Roman" w:eastAsia="Times New Roman" w:hAnsi="Times New Roman" w:cs="Times New Roman"/>
                <w:sz w:val="26"/>
                <w:szCs w:val="26"/>
                <w:lang w:val="en-US" w:eastAsia="ru-RU"/>
              </w:rPr>
              <w:t>174 569.98</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0,91</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lang w:eastAsia="ru-RU"/>
              </w:rPr>
            </w:pPr>
            <w:r w:rsidRPr="007B4C91">
              <w:rPr>
                <w:rFonts w:ascii="Times New Roman" w:eastAsia="Times New Roman" w:hAnsi="Times New Roman" w:cs="Times New Roman"/>
                <w:b/>
                <w:lang w:eastAsia="ru-RU"/>
              </w:rPr>
              <w:t>Виробнича собівартість усього у тому числі</w:t>
            </w:r>
            <w:r w:rsidRPr="007B4C91">
              <w:rPr>
                <w:rFonts w:ascii="Times New Roman" w:eastAsia="Times New Roman" w:hAnsi="Times New Roman" w:cs="Times New Roman"/>
                <w:b/>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011</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val="en-US" w:eastAsia="ru-RU"/>
              </w:rPr>
            </w:pPr>
            <w:r w:rsidRPr="007B4C91">
              <w:rPr>
                <w:rFonts w:ascii="Times New Roman" w:eastAsia="Times New Roman" w:hAnsi="Times New Roman" w:cs="Times New Roman"/>
                <w:b/>
                <w:sz w:val="26"/>
                <w:szCs w:val="26"/>
                <w:lang w:val="en-US" w:eastAsia="ru-RU"/>
              </w:rPr>
              <w:t>2 161 716.28</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val="en-US" w:eastAsia="ru-RU"/>
              </w:rPr>
            </w:pPr>
            <w:r w:rsidRPr="007B4C91">
              <w:rPr>
                <w:rFonts w:ascii="Times New Roman" w:eastAsia="Times New Roman" w:hAnsi="Times New Roman" w:cs="Times New Roman"/>
                <w:b/>
                <w:sz w:val="26"/>
                <w:szCs w:val="26"/>
                <w:lang w:val="en-US" w:eastAsia="ru-RU"/>
              </w:rPr>
              <w:t>11.29</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lang w:eastAsia="ru-RU"/>
              </w:rPr>
            </w:pPr>
            <w:r w:rsidRPr="007B4C91">
              <w:rPr>
                <w:rFonts w:ascii="Times New Roman" w:eastAsia="Times New Roman" w:hAnsi="Times New Roman" w:cs="Times New Roman"/>
                <w:b/>
                <w:lang w:eastAsia="ru-RU"/>
              </w:rPr>
              <w:t>Адміністративні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012</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val="en-US" w:eastAsia="ru-RU"/>
              </w:rPr>
              <w:t>1 236 599.86</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val="en-US" w:eastAsia="ru-RU"/>
              </w:rPr>
            </w:pPr>
            <w:r w:rsidRPr="007B4C91">
              <w:rPr>
                <w:rFonts w:ascii="Times New Roman" w:eastAsia="Times New Roman" w:hAnsi="Times New Roman" w:cs="Times New Roman"/>
                <w:b/>
                <w:sz w:val="26"/>
                <w:szCs w:val="26"/>
                <w:lang w:val="en-US" w:eastAsia="ru-RU"/>
              </w:rPr>
              <w:t>6.46</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4.</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sz w:val="24"/>
                <w:szCs w:val="24"/>
                <w:lang w:val="ru-RU" w:eastAsia="ru-RU"/>
              </w:rPr>
            </w:pPr>
            <w:r w:rsidRPr="007B4C91">
              <w:rPr>
                <w:rFonts w:ascii="Times New Roman" w:eastAsia="Times New Roman" w:hAnsi="Times New Roman" w:cs="Times New Roman"/>
                <w:b/>
                <w:sz w:val="24"/>
                <w:szCs w:val="24"/>
                <w:lang w:val="ru-RU" w:eastAsia="ru-RU"/>
              </w:rPr>
              <w:t>Витрати на збут</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013</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val="en-US" w:eastAsia="ru-RU"/>
              </w:rPr>
              <w:t>130 690.61</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val="en-US" w:eastAsia="ru-RU"/>
              </w:rPr>
            </w:pPr>
            <w:r w:rsidRPr="007B4C91">
              <w:rPr>
                <w:rFonts w:ascii="Times New Roman" w:eastAsia="Times New Roman" w:hAnsi="Times New Roman" w:cs="Times New Roman"/>
                <w:b/>
                <w:sz w:val="26"/>
                <w:szCs w:val="26"/>
                <w:lang w:eastAsia="ru-RU"/>
              </w:rPr>
              <w:t>0,</w:t>
            </w:r>
            <w:r w:rsidRPr="007B4C91">
              <w:rPr>
                <w:rFonts w:ascii="Times New Roman" w:eastAsia="Times New Roman" w:hAnsi="Times New Roman" w:cs="Times New Roman"/>
                <w:b/>
                <w:sz w:val="26"/>
                <w:szCs w:val="26"/>
                <w:lang w:val="en-US" w:eastAsia="ru-RU"/>
              </w:rPr>
              <w:t>68</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5.</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sz w:val="24"/>
                <w:szCs w:val="24"/>
                <w:lang w:val="ru-RU" w:eastAsia="ru-RU"/>
              </w:rPr>
              <w:t>Інші операційні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014</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b/>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6.</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Фінансові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015</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b/>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7.</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eastAsia="ru-RU"/>
              </w:rPr>
              <w:t>Усього витрат повної собівартості</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016</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val="en-US" w:eastAsia="ru-RU"/>
              </w:rPr>
              <w:t>3 529 006.75</w:t>
            </w:r>
          </w:p>
        </w:tc>
        <w:tc>
          <w:tcPr>
            <w:tcW w:w="1275"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val="en-US" w:eastAsia="ru-RU"/>
              </w:rPr>
            </w:pPr>
            <w:r w:rsidRPr="007B4C91">
              <w:rPr>
                <w:rFonts w:ascii="Times New Roman" w:eastAsia="Times New Roman" w:hAnsi="Times New Roman" w:cs="Times New Roman"/>
                <w:b/>
                <w:sz w:val="26"/>
                <w:szCs w:val="26"/>
                <w:lang w:val="en-US" w:eastAsia="ru-RU"/>
              </w:rPr>
              <w:t>18.43</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Плановий прибуток</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017</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Податок на прибуток</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018</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lang w:eastAsia="ru-RU"/>
              </w:rPr>
              <w:t>8.2.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sz w:val="24"/>
                <w:szCs w:val="24"/>
                <w:lang w:eastAsia="ru-RU"/>
              </w:rPr>
              <w:t>Чистий прибуток, у тому числі</w:t>
            </w:r>
            <w:r w:rsidRPr="007B4C91">
              <w:rPr>
                <w:rFonts w:ascii="Times New Roman" w:eastAsia="Times New Roman" w:hAnsi="Times New Roman" w:cs="Times New Roman"/>
                <w:sz w:val="24"/>
                <w:szCs w:val="24"/>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019</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val="ru-RU" w:eastAsia="ru-RU"/>
              </w:rPr>
            </w:pPr>
            <w:r w:rsidRPr="007B4C91">
              <w:rPr>
                <w:rFonts w:ascii="Times New Roman" w:eastAsia="Times New Roman" w:hAnsi="Times New Roman" w:cs="Times New Roman"/>
                <w:lang w:val="ru-RU" w:eastAsia="ru-RU"/>
              </w:rPr>
              <w:t>8.2.1.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Дивіденди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020</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8.2.2.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Резервний фонд (капітал)</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021</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8.2.3.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На розвиток виробництва (виробничі інвестиції)</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022</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8.2.4.</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sz w:val="24"/>
                <w:szCs w:val="24"/>
                <w:lang w:val="ru-RU" w:eastAsia="ru-RU"/>
              </w:rPr>
              <w:t>Інше використання прибутку</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023</w:t>
            </w:r>
          </w:p>
        </w:tc>
        <w:tc>
          <w:tcPr>
            <w:tcW w:w="1701"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9.</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val="ru-RU" w:eastAsia="ru-RU"/>
              </w:rPr>
            </w:pPr>
            <w:r w:rsidRPr="007B4C91">
              <w:rPr>
                <w:rFonts w:ascii="Times New Roman" w:eastAsia="Times New Roman" w:hAnsi="Times New Roman" w:cs="Times New Roman"/>
                <w:lang w:val="ru-RU" w:eastAsia="ru-RU"/>
              </w:rPr>
              <w:t>Обсяг водопостачання споживачам (тис.м.куб.) усього, у т.ч. на потреби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024</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191.5</w:t>
            </w: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9.1.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Населення</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025</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113.8</w:t>
            </w: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9.2.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Бюджетних установ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026</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4.3</w:t>
            </w: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9.3.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Інших споживачів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027</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sz w:val="24"/>
                <w:szCs w:val="24"/>
                <w:lang w:val="en-US" w:eastAsia="ru-RU"/>
              </w:rPr>
              <w:t>73.4</w:t>
            </w: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10.</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Середньозважений тариф без ПДВ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028</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val="en-US" w:eastAsia="ru-RU"/>
              </w:rPr>
              <w:t>18.43</w:t>
            </w: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Середньозважений тариф з ПДВ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029</w:t>
            </w:r>
          </w:p>
        </w:tc>
        <w:tc>
          <w:tcPr>
            <w:tcW w:w="170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val="en-US" w:eastAsia="ru-RU"/>
              </w:rPr>
              <w:t>22.12</w:t>
            </w:r>
          </w:p>
        </w:tc>
        <w:tc>
          <w:tcPr>
            <w:tcW w:w="1275"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bl>
    <w:p w:rsidR="002A2A91" w:rsidRDefault="002A2A91" w:rsidP="002A2A91">
      <w:pPr>
        <w:spacing w:after="0" w:line="240" w:lineRule="auto"/>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p>
    <w:p w:rsidR="00833FD7" w:rsidRDefault="002A2A91" w:rsidP="002A2A9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 xml:space="preserve"> </w:t>
      </w:r>
      <w:r w:rsidRPr="003B74DD">
        <w:rPr>
          <w:rFonts w:ascii="Times New Roman" w:eastAsia="Times New Roman" w:hAnsi="Times New Roman" w:cs="Times New Roman"/>
          <w:sz w:val="24"/>
          <w:szCs w:val="24"/>
          <w:lang w:eastAsia="ru-RU"/>
        </w:rPr>
        <w:t>Керуючий справами виконкому</w:t>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 xml:space="preserve">                           </w:t>
      </w:r>
      <w:r w:rsidRPr="003B74DD">
        <w:rPr>
          <w:rFonts w:ascii="Times New Roman" w:eastAsia="Times New Roman" w:hAnsi="Times New Roman" w:cs="Times New Roman"/>
          <w:sz w:val="24"/>
          <w:szCs w:val="24"/>
          <w:lang w:eastAsia="ru-RU"/>
        </w:rPr>
        <w:t xml:space="preserve">Анатолій Мельніков </w:t>
      </w:r>
    </w:p>
    <w:p w:rsidR="002A2A91" w:rsidRDefault="002A2A91" w:rsidP="002A2A91">
      <w:pPr>
        <w:spacing w:after="0" w:line="240" w:lineRule="auto"/>
        <w:rPr>
          <w:rFonts w:ascii="Times New Roman" w:eastAsia="Times New Roman" w:hAnsi="Times New Roman" w:cs="Times New Roman"/>
          <w:b/>
          <w:sz w:val="24"/>
          <w:szCs w:val="24"/>
          <w:lang w:eastAsia="ru-RU"/>
        </w:rPr>
      </w:pPr>
    </w:p>
    <w:p w:rsidR="001539AF" w:rsidRDefault="001539AF" w:rsidP="002A2A91">
      <w:pPr>
        <w:spacing w:after="0" w:line="240" w:lineRule="auto"/>
        <w:rPr>
          <w:rFonts w:ascii="Times New Roman" w:eastAsia="Times New Roman" w:hAnsi="Times New Roman" w:cs="Times New Roman"/>
          <w:b/>
          <w:sz w:val="24"/>
          <w:szCs w:val="24"/>
          <w:lang w:eastAsia="ru-RU"/>
        </w:rPr>
      </w:pPr>
    </w:p>
    <w:p w:rsidR="005370B6" w:rsidRDefault="005370B6" w:rsidP="002A2A91">
      <w:pPr>
        <w:spacing w:after="0" w:line="240" w:lineRule="auto"/>
        <w:rPr>
          <w:rFonts w:ascii="Times New Roman" w:eastAsia="Times New Roman" w:hAnsi="Times New Roman" w:cs="Times New Roman"/>
          <w:b/>
          <w:sz w:val="24"/>
          <w:szCs w:val="24"/>
          <w:lang w:eastAsia="ru-RU"/>
        </w:rPr>
      </w:pPr>
    </w:p>
    <w:p w:rsidR="005370B6" w:rsidRDefault="005370B6" w:rsidP="002A2A91">
      <w:pPr>
        <w:spacing w:after="0" w:line="240" w:lineRule="auto"/>
        <w:rPr>
          <w:rFonts w:ascii="Times New Roman" w:eastAsia="Times New Roman" w:hAnsi="Times New Roman" w:cs="Times New Roman"/>
          <w:b/>
          <w:sz w:val="24"/>
          <w:szCs w:val="24"/>
          <w:lang w:eastAsia="ru-RU"/>
        </w:rPr>
      </w:pPr>
    </w:p>
    <w:p w:rsidR="001539AF" w:rsidRPr="007B4C91" w:rsidRDefault="001539AF" w:rsidP="002A2A91">
      <w:pPr>
        <w:spacing w:after="0" w:line="240" w:lineRule="auto"/>
        <w:rPr>
          <w:rFonts w:ascii="Times New Roman" w:eastAsia="Times New Roman" w:hAnsi="Times New Roman" w:cs="Times New Roman"/>
          <w:b/>
          <w:sz w:val="24"/>
          <w:szCs w:val="24"/>
          <w:lang w:eastAsia="ru-RU"/>
        </w:rPr>
      </w:pPr>
    </w:p>
    <w:p w:rsidR="007B4C91" w:rsidRPr="007B4C91" w:rsidRDefault="007B4C91" w:rsidP="00B07F30">
      <w:pPr>
        <w:spacing w:after="0" w:line="240" w:lineRule="auto"/>
        <w:jc w:val="right"/>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lastRenderedPageBreak/>
        <w:t>Додаток 2</w:t>
      </w:r>
    </w:p>
    <w:p w:rsidR="007B4C91" w:rsidRPr="007B4C91" w:rsidRDefault="007B4C91" w:rsidP="00B07F30">
      <w:pPr>
        <w:spacing w:after="0" w:line="240" w:lineRule="auto"/>
        <w:jc w:val="right"/>
        <w:rPr>
          <w:rFonts w:ascii="Times New Roman" w:eastAsia="Calibri" w:hAnsi="Times New Roman" w:cs="Times New Roman"/>
          <w:sz w:val="24"/>
          <w:szCs w:val="24"/>
          <w:lang w:eastAsia="ru-RU"/>
        </w:rPr>
      </w:pPr>
      <w:r w:rsidRPr="007B4C91">
        <w:rPr>
          <w:rFonts w:ascii="Times New Roman" w:eastAsia="Calibri" w:hAnsi="Times New Roman" w:cs="Times New Roman"/>
          <w:sz w:val="24"/>
          <w:szCs w:val="24"/>
          <w:lang w:eastAsia="ru-RU"/>
        </w:rPr>
        <w:t>до рішення виконкому</w:t>
      </w:r>
    </w:p>
    <w:p w:rsidR="007B4C91" w:rsidRPr="007B4C91" w:rsidRDefault="005370B6" w:rsidP="00B07F30">
      <w:pPr>
        <w:spacing w:after="0" w:line="240" w:lineRule="auto"/>
        <w:jc w:val="right"/>
        <w:rPr>
          <w:rFonts w:ascii="Times New Roman" w:eastAsia="Calibri" w:hAnsi="Times New Roman" w:cs="Times New Roman"/>
          <w:sz w:val="24"/>
          <w:szCs w:val="24"/>
          <w:lang w:eastAsia="ru-RU"/>
        </w:rPr>
      </w:pPr>
      <w:r>
        <w:rPr>
          <w:rFonts w:ascii="Times New Roman" w:eastAsia="Calibri" w:hAnsi="Times New Roman" w:cs="Times New Roman"/>
          <w:sz w:val="24"/>
          <w:szCs w:val="24"/>
          <w:lang w:eastAsia="ru-RU"/>
        </w:rPr>
        <w:t xml:space="preserve">№ 338 </w:t>
      </w:r>
      <w:r w:rsidR="002A2A91">
        <w:rPr>
          <w:rFonts w:ascii="Times New Roman" w:eastAsia="Calibri" w:hAnsi="Times New Roman" w:cs="Times New Roman"/>
          <w:sz w:val="24"/>
          <w:szCs w:val="24"/>
          <w:lang w:eastAsia="ru-RU"/>
        </w:rPr>
        <w:t>від  19.04.20</w:t>
      </w:r>
      <w:r w:rsidR="007B4C91" w:rsidRPr="007B4C91">
        <w:rPr>
          <w:rFonts w:ascii="Times New Roman" w:eastAsia="Calibri" w:hAnsi="Times New Roman" w:cs="Times New Roman"/>
          <w:sz w:val="24"/>
          <w:szCs w:val="24"/>
          <w:lang w:eastAsia="ru-RU"/>
        </w:rPr>
        <w:t>24р.</w:t>
      </w:r>
    </w:p>
    <w:p w:rsidR="007B4C91" w:rsidRPr="007B4C91" w:rsidRDefault="007B4C91" w:rsidP="00B07F30">
      <w:pPr>
        <w:spacing w:after="0" w:line="240" w:lineRule="auto"/>
        <w:rPr>
          <w:rFonts w:ascii="Times New Roman" w:eastAsia="Times New Roman" w:hAnsi="Times New Roman" w:cs="Times New Roman"/>
          <w:sz w:val="24"/>
          <w:szCs w:val="24"/>
          <w:lang w:eastAsia="ru-RU"/>
        </w:rPr>
      </w:pPr>
    </w:p>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Структура тарифу на централізоване водовідведення</w:t>
      </w:r>
    </w:p>
    <w:p w:rsidR="007B4C91" w:rsidRPr="007B4C91" w:rsidRDefault="007B4C91" w:rsidP="00B07F30">
      <w:pPr>
        <w:spacing w:after="0" w:line="240" w:lineRule="auto"/>
        <w:jc w:val="center"/>
        <w:rPr>
          <w:rFonts w:ascii="Times New Roman" w:eastAsia="Times New Roman" w:hAnsi="Times New Roman" w:cs="Times New Roman"/>
          <w:b/>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56"/>
        <w:gridCol w:w="4881"/>
        <w:gridCol w:w="1134"/>
        <w:gridCol w:w="1417"/>
        <w:gridCol w:w="1418"/>
      </w:tblGrid>
      <w:tr w:rsidR="007B4C91" w:rsidRPr="007B4C91" w:rsidTr="007B4C91">
        <w:trPr>
          <w:trHeight w:val="285"/>
        </w:trPr>
        <w:tc>
          <w:tcPr>
            <w:tcW w:w="756" w:type="dxa"/>
            <w:vMerge w:val="restart"/>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w:t>
            </w:r>
          </w:p>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п/п</w:t>
            </w:r>
          </w:p>
        </w:tc>
        <w:tc>
          <w:tcPr>
            <w:tcW w:w="4881" w:type="dxa"/>
            <w:vMerge w:val="restart"/>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Показник</w:t>
            </w:r>
          </w:p>
        </w:tc>
        <w:tc>
          <w:tcPr>
            <w:tcW w:w="1134" w:type="dxa"/>
            <w:vMerge w:val="restart"/>
            <w:tcBorders>
              <w:top w:val="double" w:sz="4" w:space="0" w:color="auto"/>
              <w:left w:val="double" w:sz="4" w:space="0" w:color="auto"/>
              <w:bottom w:val="double" w:sz="4" w:space="0" w:color="auto"/>
              <w:right w:val="sing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Код</w:t>
            </w:r>
          </w:p>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рядка</w:t>
            </w:r>
          </w:p>
        </w:tc>
        <w:tc>
          <w:tcPr>
            <w:tcW w:w="2835" w:type="dxa"/>
            <w:gridSpan w:val="2"/>
            <w:tcBorders>
              <w:top w:val="double" w:sz="4" w:space="0" w:color="auto"/>
              <w:left w:val="double" w:sz="4" w:space="0" w:color="auto"/>
              <w:bottom w:val="sing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Планові витрати</w:t>
            </w:r>
            <w:r w:rsidRPr="007B4C91">
              <w:rPr>
                <w:rFonts w:ascii="Times New Roman" w:eastAsia="Times New Roman" w:hAnsi="Times New Roman" w:cs="Times New Roman"/>
                <w:sz w:val="24"/>
                <w:szCs w:val="24"/>
                <w:lang w:eastAsia="ru-RU"/>
              </w:rPr>
              <w:t xml:space="preserve"> в рік</w:t>
            </w:r>
          </w:p>
        </w:tc>
      </w:tr>
      <w:tr w:rsidR="007B4C91" w:rsidRPr="007B4C91" w:rsidTr="007B4C91">
        <w:trPr>
          <w:trHeight w:val="252"/>
        </w:trPr>
        <w:tc>
          <w:tcPr>
            <w:tcW w:w="0" w:type="auto"/>
            <w:vMerge/>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p>
        </w:tc>
        <w:tc>
          <w:tcPr>
            <w:tcW w:w="0" w:type="auto"/>
            <w:vMerge/>
            <w:tcBorders>
              <w:top w:val="doub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p>
        </w:tc>
        <w:tc>
          <w:tcPr>
            <w:tcW w:w="0" w:type="auto"/>
            <w:vMerge/>
            <w:tcBorders>
              <w:top w:val="double" w:sz="4" w:space="0" w:color="auto"/>
              <w:left w:val="double" w:sz="4" w:space="0" w:color="auto"/>
              <w:bottom w:val="double" w:sz="4" w:space="0" w:color="auto"/>
              <w:right w:val="single" w:sz="4" w:space="0" w:color="auto"/>
            </w:tcBorders>
            <w:vAlign w:val="center"/>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p>
        </w:tc>
        <w:tc>
          <w:tcPr>
            <w:tcW w:w="1417" w:type="dxa"/>
            <w:tcBorders>
              <w:top w:val="sing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Всього</w:t>
            </w:r>
          </w:p>
        </w:tc>
        <w:tc>
          <w:tcPr>
            <w:tcW w:w="1418" w:type="dxa"/>
            <w:tcBorders>
              <w:top w:val="single" w:sz="4" w:space="0" w:color="auto"/>
              <w:left w:val="double" w:sz="4" w:space="0" w:color="auto"/>
              <w:bottom w:val="double" w:sz="4" w:space="0" w:color="auto"/>
              <w:right w:val="double" w:sz="4" w:space="0" w:color="auto"/>
            </w:tcBorders>
            <w:vAlign w:val="center"/>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грн./м.куб.</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lang w:val="ru-RU" w:eastAsia="ru-RU"/>
              </w:rPr>
            </w:pPr>
            <w:r w:rsidRPr="007B4C91">
              <w:rPr>
                <w:rFonts w:ascii="Times New Roman" w:eastAsia="Times New Roman" w:hAnsi="Times New Roman" w:cs="Times New Roman"/>
                <w:b/>
                <w:lang w:eastAsia="ru-RU"/>
              </w:rPr>
              <w:t>Всього прямі витрати, у тому числі</w:t>
            </w:r>
            <w:r w:rsidRPr="007B4C91">
              <w:rPr>
                <w:rFonts w:ascii="Times New Roman" w:eastAsia="Times New Roman" w:hAnsi="Times New Roman" w:cs="Times New Roman"/>
                <w:b/>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001</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556 107,66</w:t>
            </w: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lang w:eastAsia="ru-RU"/>
              </w:rPr>
            </w:pPr>
          </w:p>
        </w:tc>
      </w:tr>
      <w:tr w:rsidR="007B4C91" w:rsidRPr="007B4C91" w:rsidTr="007B4C91">
        <w:tc>
          <w:tcPr>
            <w:tcW w:w="756"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1.1.</w:t>
            </w:r>
          </w:p>
        </w:tc>
        <w:tc>
          <w:tcPr>
            <w:tcW w:w="4881"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lang w:eastAsia="ru-RU"/>
              </w:rPr>
              <w:t>Прямі матеріальні витрати у тому числі</w:t>
            </w:r>
            <w:r w:rsidRPr="007B4C91">
              <w:rPr>
                <w:rFonts w:ascii="Times New Roman" w:eastAsia="Times New Roman" w:hAnsi="Times New Roman" w:cs="Times New Roman"/>
                <w:lang w:val="ru-RU" w:eastAsia="ru-RU"/>
              </w:rPr>
              <w:t>:</w:t>
            </w:r>
          </w:p>
        </w:tc>
        <w:tc>
          <w:tcPr>
            <w:tcW w:w="1134"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002</w:t>
            </w:r>
          </w:p>
        </w:tc>
        <w:tc>
          <w:tcPr>
            <w:tcW w:w="1417"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102 167,81</w:t>
            </w:r>
          </w:p>
        </w:tc>
        <w:tc>
          <w:tcPr>
            <w:tcW w:w="1418" w:type="dxa"/>
            <w:tcBorders>
              <w:top w:val="doub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5,83</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1.1.1.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Електроенергія</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003</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85 715,31</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4,89</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1.1.2.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lang w:eastAsia="ru-RU"/>
              </w:rPr>
              <w:t>Інші прямі матеріальні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004</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16 452,50</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0,94</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Прямі витрати на оплату праці</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005</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367 825,92</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21,0</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val="ru-RU" w:eastAsia="ru-RU"/>
              </w:rPr>
            </w:pPr>
            <w:r w:rsidRPr="007B4C91">
              <w:rPr>
                <w:rFonts w:ascii="Times New Roman" w:eastAsia="Times New Roman" w:hAnsi="Times New Roman" w:cs="Times New Roman"/>
                <w:lang w:eastAsia="ru-RU"/>
              </w:rPr>
              <w:t>Інші прямі витрати, у тому числі</w:t>
            </w:r>
            <w:r w:rsidRPr="007B4C91">
              <w:rPr>
                <w:rFonts w:ascii="Times New Roman" w:eastAsia="Times New Roman" w:hAnsi="Times New Roman" w:cs="Times New Roman"/>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006</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86 113,93</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4,92</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1.3.1.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 xml:space="preserve"> Єдиний внесок на загальнообов’язкове державне соціальне страхування працівників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007</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80 921,7</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4,62</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1.3.2.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Амортизація виробничих основних засобів та нематеріальних активів безпосередньо пов’язаних з наданням послуги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008</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3 962,32</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0,22</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1.3.3.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Інші прямі виробничі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009</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1 229,91</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0,07</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1.4.</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Загальновиробничі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010</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26 085,17</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1,49</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lang w:eastAsia="ru-RU"/>
              </w:rPr>
            </w:pPr>
            <w:r w:rsidRPr="007B4C91">
              <w:rPr>
                <w:rFonts w:ascii="Times New Roman" w:eastAsia="Times New Roman" w:hAnsi="Times New Roman" w:cs="Times New Roman"/>
                <w:b/>
                <w:lang w:eastAsia="ru-RU"/>
              </w:rPr>
              <w:t>Виробнича собівартість, усього у тому числі</w:t>
            </w:r>
            <w:r w:rsidRPr="007B4C91">
              <w:rPr>
                <w:rFonts w:ascii="Times New Roman" w:eastAsia="Times New Roman" w:hAnsi="Times New Roman" w:cs="Times New Roman"/>
                <w:b/>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011</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582 192,83</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33,27</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lang w:eastAsia="ru-RU"/>
              </w:rPr>
            </w:pPr>
            <w:r w:rsidRPr="007B4C91">
              <w:rPr>
                <w:rFonts w:ascii="Times New Roman" w:eastAsia="Times New Roman" w:hAnsi="Times New Roman" w:cs="Times New Roman"/>
                <w:b/>
                <w:lang w:eastAsia="ru-RU"/>
              </w:rPr>
              <w:t>Адміністративні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012</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14 524,24</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0,83</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4.</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sz w:val="24"/>
                <w:szCs w:val="24"/>
                <w:lang w:val="ru-RU" w:eastAsia="ru-RU"/>
              </w:rPr>
            </w:pPr>
            <w:r w:rsidRPr="007B4C91">
              <w:rPr>
                <w:rFonts w:ascii="Times New Roman" w:eastAsia="Times New Roman" w:hAnsi="Times New Roman" w:cs="Times New Roman"/>
                <w:b/>
                <w:sz w:val="24"/>
                <w:szCs w:val="24"/>
                <w:lang w:val="ru-RU" w:eastAsia="ru-RU"/>
              </w:rPr>
              <w:t>Витрати на збут</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013</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19 528,48</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1,11</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lang w:eastAsia="ru-RU"/>
              </w:rPr>
              <w:t>5.</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sz w:val="24"/>
                <w:szCs w:val="24"/>
                <w:lang w:val="ru-RU" w:eastAsia="ru-RU"/>
              </w:rPr>
              <w:t>Інші операційні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014</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6.</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Фінансові витрати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015</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sz w:val="24"/>
                <w:szCs w:val="24"/>
                <w:lang w:eastAsia="ru-RU"/>
              </w:rPr>
            </w:pPr>
            <w:r w:rsidRPr="007B4C91">
              <w:rPr>
                <w:rFonts w:ascii="Times New Roman" w:eastAsia="Times New Roman" w:hAnsi="Times New Roman" w:cs="Times New Roman"/>
                <w:b/>
                <w:sz w:val="24"/>
                <w:szCs w:val="24"/>
                <w:lang w:eastAsia="ru-RU"/>
              </w:rPr>
              <w:t>7.</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b/>
                <w:sz w:val="24"/>
                <w:szCs w:val="24"/>
                <w:lang w:val="en-US" w:eastAsia="ru-RU"/>
              </w:rPr>
            </w:pPr>
            <w:r w:rsidRPr="007B4C91">
              <w:rPr>
                <w:rFonts w:ascii="Times New Roman" w:eastAsia="Times New Roman" w:hAnsi="Times New Roman" w:cs="Times New Roman"/>
                <w:b/>
                <w:sz w:val="24"/>
                <w:szCs w:val="24"/>
                <w:lang w:eastAsia="ru-RU"/>
              </w:rPr>
              <w:t>Усього витрат повної собівартості</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016</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616 245,55</w:t>
            </w:r>
          </w:p>
        </w:tc>
        <w:tc>
          <w:tcPr>
            <w:tcW w:w="1418"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35,21</w:t>
            </w: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Плановий прибуток</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017</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Податок на прибуток</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018</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en-US" w:eastAsia="ru-RU"/>
              </w:rPr>
            </w:pPr>
            <w:r w:rsidRPr="007B4C91">
              <w:rPr>
                <w:rFonts w:ascii="Times New Roman" w:eastAsia="Times New Roman" w:hAnsi="Times New Roman" w:cs="Times New Roman"/>
                <w:lang w:eastAsia="ru-RU"/>
              </w:rPr>
              <w:t>8.2.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sz w:val="24"/>
                <w:szCs w:val="24"/>
                <w:lang w:eastAsia="ru-RU"/>
              </w:rPr>
              <w:t>Чистий прибуток, у тому числі</w:t>
            </w:r>
            <w:r w:rsidRPr="007B4C91">
              <w:rPr>
                <w:rFonts w:ascii="Times New Roman" w:eastAsia="Times New Roman" w:hAnsi="Times New Roman" w:cs="Times New Roman"/>
                <w:sz w:val="24"/>
                <w:szCs w:val="24"/>
                <w:lang w:val="ru-RU" w:eastAsia="ru-RU"/>
              </w:rPr>
              <w:t>:</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019</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val="ru-RU" w:eastAsia="ru-RU"/>
              </w:rPr>
            </w:pPr>
            <w:r w:rsidRPr="007B4C91">
              <w:rPr>
                <w:rFonts w:ascii="Times New Roman" w:eastAsia="Times New Roman" w:hAnsi="Times New Roman" w:cs="Times New Roman"/>
                <w:lang w:val="ru-RU" w:eastAsia="ru-RU"/>
              </w:rPr>
              <w:t>8.2.1.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Дивіденди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020</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8.2.2.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Резервний фонд (капітал)</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021</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8.2.3.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На розвиток виробництва (виробничі інвестиції)</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022</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8.2.4.</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val="ru-RU" w:eastAsia="ru-RU"/>
              </w:rPr>
            </w:pPr>
            <w:r w:rsidRPr="007B4C91">
              <w:rPr>
                <w:rFonts w:ascii="Times New Roman" w:eastAsia="Times New Roman" w:hAnsi="Times New Roman" w:cs="Times New Roman"/>
                <w:sz w:val="24"/>
                <w:szCs w:val="24"/>
                <w:lang w:val="ru-RU" w:eastAsia="ru-RU"/>
              </w:rPr>
              <w:t>Інше використання прибутку</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023</w:t>
            </w:r>
          </w:p>
        </w:tc>
        <w:tc>
          <w:tcPr>
            <w:tcW w:w="1417"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9.</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val="ru-RU" w:eastAsia="ru-RU"/>
              </w:rPr>
            </w:pPr>
            <w:r w:rsidRPr="007B4C91">
              <w:rPr>
                <w:rFonts w:ascii="Times New Roman" w:eastAsia="Times New Roman" w:hAnsi="Times New Roman" w:cs="Times New Roman"/>
                <w:lang w:val="ru-RU" w:eastAsia="ru-RU"/>
              </w:rPr>
              <w:t>Обсяг водовідведення споживачам (тис.м.куб.) усього, у т.ч. на потреби</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024</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17,5</w:t>
            </w: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9.1.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Населення</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025</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11,7</w:t>
            </w: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9.2.</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Бюджетних установ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026</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4,3</w:t>
            </w: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9.3.</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sz w:val="24"/>
                <w:szCs w:val="24"/>
                <w:lang w:eastAsia="ru-RU"/>
              </w:rPr>
            </w:pPr>
            <w:r w:rsidRPr="007B4C91">
              <w:rPr>
                <w:rFonts w:ascii="Times New Roman" w:eastAsia="Times New Roman" w:hAnsi="Times New Roman" w:cs="Times New Roman"/>
                <w:sz w:val="24"/>
                <w:szCs w:val="24"/>
                <w:lang w:eastAsia="ru-RU"/>
              </w:rPr>
              <w:t>Інших споживачів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027</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1,5</w:t>
            </w: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10.</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Середньозважений тариф без ПДВ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028</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35,21</w:t>
            </w: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r w:rsidR="007B4C91" w:rsidRPr="007B4C91" w:rsidTr="007B4C91">
        <w:tc>
          <w:tcPr>
            <w:tcW w:w="756"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11.</w:t>
            </w:r>
          </w:p>
        </w:tc>
        <w:tc>
          <w:tcPr>
            <w:tcW w:w="4881"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rPr>
                <w:rFonts w:ascii="Times New Roman" w:eastAsia="Times New Roman" w:hAnsi="Times New Roman" w:cs="Times New Roman"/>
                <w:lang w:eastAsia="ru-RU"/>
              </w:rPr>
            </w:pPr>
            <w:r w:rsidRPr="007B4C91">
              <w:rPr>
                <w:rFonts w:ascii="Times New Roman" w:eastAsia="Times New Roman" w:hAnsi="Times New Roman" w:cs="Times New Roman"/>
                <w:lang w:eastAsia="ru-RU"/>
              </w:rPr>
              <w:t>Середньозважений тариф з ПДВ</w:t>
            </w:r>
          </w:p>
        </w:tc>
        <w:tc>
          <w:tcPr>
            <w:tcW w:w="1134"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r w:rsidRPr="007B4C91">
              <w:rPr>
                <w:rFonts w:ascii="Times New Roman" w:eastAsia="Times New Roman" w:hAnsi="Times New Roman" w:cs="Times New Roman"/>
                <w:sz w:val="26"/>
                <w:szCs w:val="26"/>
                <w:lang w:eastAsia="ru-RU"/>
              </w:rPr>
              <w:t>029</w:t>
            </w:r>
          </w:p>
        </w:tc>
        <w:tc>
          <w:tcPr>
            <w:tcW w:w="1417" w:type="dxa"/>
            <w:tcBorders>
              <w:top w:val="single" w:sz="4" w:space="0" w:color="auto"/>
              <w:left w:val="single" w:sz="4" w:space="0" w:color="auto"/>
              <w:bottom w:val="single" w:sz="4" w:space="0" w:color="auto"/>
              <w:right w:val="single" w:sz="4" w:space="0" w:color="auto"/>
            </w:tcBorders>
            <w:hideMark/>
          </w:tcPr>
          <w:p w:rsidR="007B4C91" w:rsidRPr="007B4C91" w:rsidRDefault="007B4C91" w:rsidP="00B07F30">
            <w:pPr>
              <w:spacing w:after="0" w:line="240" w:lineRule="auto"/>
              <w:jc w:val="center"/>
              <w:rPr>
                <w:rFonts w:ascii="Times New Roman" w:eastAsia="Times New Roman" w:hAnsi="Times New Roman" w:cs="Times New Roman"/>
                <w:b/>
                <w:sz w:val="26"/>
                <w:szCs w:val="26"/>
                <w:lang w:eastAsia="ru-RU"/>
              </w:rPr>
            </w:pPr>
            <w:r w:rsidRPr="007B4C91">
              <w:rPr>
                <w:rFonts w:ascii="Times New Roman" w:eastAsia="Times New Roman" w:hAnsi="Times New Roman" w:cs="Times New Roman"/>
                <w:b/>
                <w:sz w:val="26"/>
                <w:szCs w:val="26"/>
                <w:lang w:eastAsia="ru-RU"/>
              </w:rPr>
              <w:t>42,25</w:t>
            </w:r>
          </w:p>
        </w:tc>
        <w:tc>
          <w:tcPr>
            <w:tcW w:w="1418" w:type="dxa"/>
            <w:tcBorders>
              <w:top w:val="single" w:sz="4" w:space="0" w:color="auto"/>
              <w:left w:val="single" w:sz="4" w:space="0" w:color="auto"/>
              <w:bottom w:val="single" w:sz="4" w:space="0" w:color="auto"/>
              <w:right w:val="single" w:sz="4" w:space="0" w:color="auto"/>
            </w:tcBorders>
          </w:tcPr>
          <w:p w:rsidR="007B4C91" w:rsidRPr="007B4C91" w:rsidRDefault="007B4C91" w:rsidP="00B07F30">
            <w:pPr>
              <w:spacing w:after="0" w:line="240" w:lineRule="auto"/>
              <w:jc w:val="center"/>
              <w:rPr>
                <w:rFonts w:ascii="Times New Roman" w:eastAsia="Times New Roman" w:hAnsi="Times New Roman" w:cs="Times New Roman"/>
                <w:sz w:val="26"/>
                <w:szCs w:val="26"/>
                <w:lang w:eastAsia="ru-RU"/>
              </w:rPr>
            </w:pPr>
          </w:p>
        </w:tc>
      </w:tr>
    </w:tbl>
    <w:p w:rsidR="007B4C91" w:rsidRPr="007B4C91" w:rsidRDefault="007B4C91" w:rsidP="00B07F30">
      <w:pPr>
        <w:spacing w:after="0" w:line="240" w:lineRule="auto"/>
        <w:rPr>
          <w:rFonts w:ascii="Times New Roman" w:eastAsia="Times New Roman" w:hAnsi="Times New Roman" w:cs="Times New Roman"/>
          <w:b/>
          <w:sz w:val="24"/>
          <w:szCs w:val="24"/>
          <w:lang w:eastAsia="ru-RU"/>
        </w:rPr>
      </w:pPr>
      <w:r w:rsidRPr="007B4C91">
        <w:rPr>
          <w:rFonts w:ascii="Times New Roman" w:eastAsia="Times New Roman" w:hAnsi="Times New Roman" w:cs="Times New Roman"/>
          <w:b/>
          <w:sz w:val="24"/>
          <w:szCs w:val="24"/>
          <w:lang w:eastAsia="ru-RU"/>
        </w:rPr>
        <w:t xml:space="preserve">                      </w:t>
      </w:r>
    </w:p>
    <w:p w:rsidR="002A2A91" w:rsidRPr="003B74DD" w:rsidRDefault="002A2A91" w:rsidP="002A2A91">
      <w:pPr>
        <w:spacing w:after="0" w:line="240" w:lineRule="auto"/>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Керуючий справами виконкому</w:t>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t xml:space="preserve">       </w:t>
      </w:r>
      <w:r>
        <w:rPr>
          <w:rFonts w:ascii="Times New Roman" w:eastAsia="Times New Roman" w:hAnsi="Times New Roman" w:cs="Times New Roman"/>
          <w:sz w:val="24"/>
          <w:szCs w:val="24"/>
          <w:lang w:eastAsia="ru-RU"/>
        </w:rPr>
        <w:t xml:space="preserve">                        </w:t>
      </w:r>
      <w:r w:rsidRPr="003B74DD">
        <w:rPr>
          <w:rFonts w:ascii="Times New Roman" w:eastAsia="Times New Roman" w:hAnsi="Times New Roman" w:cs="Times New Roman"/>
          <w:sz w:val="24"/>
          <w:szCs w:val="24"/>
          <w:lang w:eastAsia="ru-RU"/>
        </w:rPr>
        <w:t xml:space="preserve">Анатолій Мельніков </w:t>
      </w:r>
    </w:p>
    <w:p w:rsidR="00834A67" w:rsidRDefault="00834A67" w:rsidP="00B07F30">
      <w:pPr>
        <w:spacing w:after="0" w:line="240" w:lineRule="auto"/>
        <w:jc w:val="both"/>
        <w:rPr>
          <w:rFonts w:ascii="Times New Roman" w:eastAsia="Calibri" w:hAnsi="Times New Roman" w:cs="Times New Roman"/>
          <w:sz w:val="24"/>
          <w:szCs w:val="24"/>
        </w:rPr>
      </w:pPr>
    </w:p>
    <w:p w:rsidR="0013215D" w:rsidRDefault="0013215D"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1539AF" w:rsidRDefault="001539AF"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1539AF" w:rsidRDefault="001539AF"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1539AF" w:rsidRDefault="001539AF"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1539AF" w:rsidRDefault="001539AF"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1539AF" w:rsidRDefault="001539AF"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1539AF" w:rsidRDefault="001539AF"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339</w:t>
      </w:r>
    </w:p>
    <w:p w:rsidR="003B74DD" w:rsidRDefault="003B74DD"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3B74DD" w:rsidRPr="003B74DD" w:rsidRDefault="003B74DD" w:rsidP="00B07F30">
      <w:pPr>
        <w:spacing w:after="0" w:line="240" w:lineRule="auto"/>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Про  внесення  змін  до  Плану діяльності</w:t>
      </w:r>
    </w:p>
    <w:p w:rsidR="003B74DD" w:rsidRPr="003B74DD" w:rsidRDefault="003B74DD" w:rsidP="00B07F30">
      <w:pPr>
        <w:spacing w:after="0" w:line="240" w:lineRule="auto"/>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з підготовки проєктів регуляторних актів</w:t>
      </w:r>
    </w:p>
    <w:p w:rsidR="003B74DD" w:rsidRPr="003B74DD" w:rsidRDefault="003B74DD" w:rsidP="00B07F30">
      <w:pPr>
        <w:spacing w:after="0" w:line="240" w:lineRule="auto"/>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 xml:space="preserve">виконавчого  комітету  Новороздільської </w:t>
      </w:r>
    </w:p>
    <w:p w:rsidR="003B74DD" w:rsidRPr="003B74DD" w:rsidRDefault="003B74DD" w:rsidP="00B07F30">
      <w:pPr>
        <w:spacing w:after="0" w:line="240" w:lineRule="auto"/>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міської ради на 2024 рік</w:t>
      </w:r>
    </w:p>
    <w:p w:rsidR="003B74DD" w:rsidRPr="003B74DD" w:rsidRDefault="003B74DD" w:rsidP="00B07F30">
      <w:pPr>
        <w:spacing w:after="0" w:line="240" w:lineRule="auto"/>
        <w:jc w:val="both"/>
        <w:rPr>
          <w:rFonts w:ascii="Times New Roman" w:eastAsia="Times New Roman" w:hAnsi="Times New Roman" w:cs="Times New Roman"/>
          <w:sz w:val="24"/>
          <w:szCs w:val="24"/>
          <w:lang w:eastAsia="ru-RU"/>
        </w:rPr>
      </w:pPr>
    </w:p>
    <w:p w:rsidR="003B74DD" w:rsidRPr="003B74DD" w:rsidRDefault="003B74DD" w:rsidP="00B07F30">
      <w:pPr>
        <w:spacing w:after="0" w:line="240" w:lineRule="auto"/>
        <w:ind w:firstLine="705"/>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Враховуючи службову записку  від 11.09.2024 року №148 начальника управління житлово-комунального господарства Андрія Білоуса на необхідність доповнення до Плану діяльності з підготовки проєктів регуляторних актів  виконавчого комітету Новороздільської міської ради на 2024 рік  відповідно до ст. 7, ст. 13 Закону України «Про засади державної регуляторної політики у сфері господарської діяльності»,</w:t>
      </w:r>
      <w:r w:rsidRPr="003B74DD">
        <w:rPr>
          <w:rFonts w:ascii="Times New Roman" w:eastAsia="Calibri" w:hAnsi="Times New Roman" w:cs="Times New Roman"/>
          <w:color w:val="000000"/>
          <w:sz w:val="24"/>
          <w:szCs w:val="24"/>
        </w:rPr>
        <w:t xml:space="preserve"> </w:t>
      </w:r>
      <w:r w:rsidRPr="003B74DD">
        <w:rPr>
          <w:rFonts w:ascii="Times New Roman" w:eastAsia="Times New Roman" w:hAnsi="Times New Roman" w:cs="Times New Roman"/>
          <w:sz w:val="24"/>
          <w:szCs w:val="24"/>
          <w:lang w:eastAsia="ru-RU"/>
        </w:rPr>
        <w:t>п.п.1 п. «б», ст.27 ст. 40, ч.1, ст. 52, ч.1, ст. 54, ст. 59, ч.1 ст.73 Закону України «Про місцеве самоврядування в Україні», виконавчий комітет Новороздільської міської ради</w:t>
      </w:r>
    </w:p>
    <w:p w:rsidR="003B74DD" w:rsidRPr="003B74DD" w:rsidRDefault="003B74DD" w:rsidP="00B07F30">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3B74DD" w:rsidRPr="003B74DD" w:rsidRDefault="003B74DD" w:rsidP="00B07F30">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3B74DD">
        <w:rPr>
          <w:rFonts w:ascii="Times New Roman" w:eastAsia="Times New Roman" w:hAnsi="Times New Roman" w:cs="Times New Roman"/>
          <w:color w:val="000000"/>
          <w:sz w:val="24"/>
          <w:szCs w:val="24"/>
          <w:lang w:val="ru-RU" w:eastAsia="ru-RU"/>
        </w:rPr>
        <w:t>ВИРІШИ</w:t>
      </w:r>
      <w:r w:rsidRPr="003B74DD">
        <w:rPr>
          <w:rFonts w:ascii="Times New Roman" w:eastAsia="Times New Roman" w:hAnsi="Times New Roman" w:cs="Times New Roman"/>
          <w:color w:val="000000"/>
          <w:sz w:val="24"/>
          <w:szCs w:val="24"/>
          <w:lang w:eastAsia="ru-RU"/>
        </w:rPr>
        <w:t>В</w:t>
      </w:r>
      <w:r w:rsidRPr="003B74DD">
        <w:rPr>
          <w:rFonts w:ascii="Times New Roman" w:eastAsia="Times New Roman" w:hAnsi="Times New Roman" w:cs="Times New Roman"/>
          <w:color w:val="000000"/>
          <w:sz w:val="24"/>
          <w:szCs w:val="24"/>
          <w:lang w:val="ru-RU" w:eastAsia="ru-RU"/>
        </w:rPr>
        <w:t>:</w:t>
      </w:r>
    </w:p>
    <w:p w:rsidR="003B74DD" w:rsidRPr="003B74DD" w:rsidRDefault="003B74DD" w:rsidP="00B07F30">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3B74DD" w:rsidRPr="003B74DD" w:rsidRDefault="003B74DD" w:rsidP="00B07F30">
      <w:pPr>
        <w:spacing w:after="0" w:line="240" w:lineRule="auto"/>
        <w:ind w:firstLine="705"/>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color w:val="000000"/>
          <w:sz w:val="24"/>
          <w:szCs w:val="24"/>
          <w:lang w:val="ru-RU" w:eastAsia="ru-RU"/>
        </w:rPr>
        <w:t xml:space="preserve">1. </w:t>
      </w:r>
      <w:r w:rsidRPr="003B74DD">
        <w:rPr>
          <w:rFonts w:ascii="Times New Roman" w:eastAsia="Times New Roman" w:hAnsi="Times New Roman" w:cs="Times New Roman"/>
          <w:sz w:val="24"/>
          <w:szCs w:val="24"/>
          <w:lang w:eastAsia="ru-RU"/>
        </w:rPr>
        <w:t>Внести зміни до Плану діяльності з підготовки проєктів регуляторних актів виконавчого комітету Новороздільської міської ради на 2024</w:t>
      </w:r>
      <w:r w:rsidRPr="003B74DD">
        <w:rPr>
          <w:rFonts w:ascii="Times New Roman" w:eastAsia="Times New Roman" w:hAnsi="Times New Roman" w:cs="Times New Roman"/>
          <w:sz w:val="24"/>
          <w:szCs w:val="24"/>
          <w:lang w:val="en-US" w:eastAsia="ru-RU"/>
        </w:rPr>
        <w:t xml:space="preserve"> </w:t>
      </w:r>
      <w:r w:rsidRPr="003B74DD">
        <w:rPr>
          <w:rFonts w:ascii="Times New Roman" w:eastAsia="Times New Roman" w:hAnsi="Times New Roman" w:cs="Times New Roman"/>
          <w:sz w:val="24"/>
          <w:szCs w:val="24"/>
          <w:lang w:eastAsia="ru-RU"/>
        </w:rPr>
        <w:t>рік, затверджений рішенням виконавчого комітету Новороздільської міської ради від 12.12.2023р. № 511</w:t>
      </w:r>
      <w:r w:rsidRPr="003B74DD">
        <w:rPr>
          <w:rFonts w:ascii="Times New Roman" w:eastAsia="Times New Roman" w:hAnsi="Times New Roman" w:cs="Times New Roman"/>
          <w:sz w:val="24"/>
          <w:szCs w:val="24"/>
          <w:lang w:val="en-US" w:eastAsia="ru-RU"/>
        </w:rPr>
        <w:t>,</w:t>
      </w:r>
      <w:r w:rsidRPr="003B74DD">
        <w:rPr>
          <w:rFonts w:ascii="Times New Roman" w:eastAsia="Times New Roman" w:hAnsi="Times New Roman" w:cs="Times New Roman"/>
          <w:sz w:val="24"/>
          <w:szCs w:val="24"/>
          <w:lang w:eastAsia="ru-RU"/>
        </w:rPr>
        <w:t xml:space="preserve"> а саме: викласти його в новій редакції згідно з додатком.</w:t>
      </w:r>
    </w:p>
    <w:p w:rsidR="003B74DD" w:rsidRPr="003B74DD" w:rsidRDefault="003B74DD" w:rsidP="00B07F30">
      <w:pPr>
        <w:tabs>
          <w:tab w:val="left" w:pos="993"/>
        </w:tabs>
        <w:spacing w:after="0" w:line="240" w:lineRule="auto"/>
        <w:ind w:firstLine="705"/>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2. Опублікувати зміни до Плану діяльності з підготовки проєктів регуляторних актів Новороздільської міської ради на 2024 рік на офіційному сайті м. Новий Розділ.</w:t>
      </w:r>
    </w:p>
    <w:p w:rsidR="003B74DD" w:rsidRPr="003B74DD" w:rsidRDefault="003B74DD" w:rsidP="00B07F30">
      <w:pPr>
        <w:spacing w:after="0" w:line="240" w:lineRule="auto"/>
        <w:ind w:firstLine="705"/>
        <w:jc w:val="both"/>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3. Контроль за виконанням даного рішення покласти на першого заступника міського голови Михайла Гулія.</w:t>
      </w:r>
    </w:p>
    <w:p w:rsidR="003B74DD" w:rsidRPr="003B74DD" w:rsidRDefault="003B74DD" w:rsidP="00B07F30">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B74DD" w:rsidRPr="003B74DD" w:rsidRDefault="003B74DD" w:rsidP="00B07F30">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56DEB" w:rsidRPr="00450321" w:rsidRDefault="00656DEB" w:rsidP="00656DEB">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3B74DD" w:rsidRPr="003B74DD" w:rsidRDefault="003B74DD" w:rsidP="00B07F30">
      <w:pPr>
        <w:shd w:val="clear" w:color="auto" w:fill="FFFFFF"/>
        <w:spacing w:after="0" w:line="240" w:lineRule="auto"/>
        <w:jc w:val="both"/>
        <w:rPr>
          <w:rFonts w:ascii="Times New Roman" w:eastAsia="Times New Roman" w:hAnsi="Times New Roman" w:cs="Times New Roman"/>
          <w:color w:val="000000"/>
          <w:sz w:val="24"/>
          <w:szCs w:val="24"/>
          <w:lang w:val="ru-RU" w:eastAsia="ru-RU"/>
        </w:rPr>
        <w:sectPr w:rsidR="003B74DD" w:rsidRPr="003B74DD" w:rsidSect="001539AF">
          <w:pgSz w:w="11906" w:h="16838"/>
          <w:pgMar w:top="709" w:right="707" w:bottom="1134" w:left="1701" w:header="708" w:footer="708" w:gutter="0"/>
          <w:cols w:space="708"/>
          <w:docGrid w:linePitch="360"/>
        </w:sectPr>
      </w:pPr>
    </w:p>
    <w:p w:rsidR="003B74DD" w:rsidRPr="003B74DD" w:rsidRDefault="003B74DD" w:rsidP="00B07F30">
      <w:pPr>
        <w:spacing w:after="0" w:line="240" w:lineRule="auto"/>
        <w:jc w:val="right"/>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lastRenderedPageBreak/>
        <w:t xml:space="preserve">Додаток </w:t>
      </w:r>
    </w:p>
    <w:p w:rsidR="003B74DD" w:rsidRPr="003B74DD" w:rsidRDefault="005370B6" w:rsidP="00B07F30">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 рішення виконкому №  339</w:t>
      </w:r>
      <w:r w:rsidR="003B74DD" w:rsidRPr="003B74DD">
        <w:rPr>
          <w:rFonts w:ascii="Times New Roman" w:eastAsia="Times New Roman" w:hAnsi="Times New Roman" w:cs="Times New Roman"/>
          <w:sz w:val="24"/>
          <w:szCs w:val="24"/>
          <w:lang w:eastAsia="ru-RU"/>
        </w:rPr>
        <w:t xml:space="preserve">            </w:t>
      </w:r>
    </w:p>
    <w:p w:rsidR="003B74DD" w:rsidRPr="003B74DD" w:rsidRDefault="00611B52" w:rsidP="00B07F30">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від </w:t>
      </w:r>
      <w:r w:rsidR="005370B6">
        <w:rPr>
          <w:rFonts w:ascii="Times New Roman" w:eastAsia="Times New Roman" w:hAnsi="Times New Roman" w:cs="Times New Roman"/>
          <w:sz w:val="24"/>
          <w:szCs w:val="24"/>
          <w:lang w:eastAsia="ru-RU"/>
        </w:rPr>
        <w:t xml:space="preserve"> 19.09.</w:t>
      </w:r>
      <w:r w:rsidR="003B74DD" w:rsidRPr="003B74DD">
        <w:rPr>
          <w:rFonts w:ascii="Times New Roman" w:eastAsia="Times New Roman" w:hAnsi="Times New Roman" w:cs="Times New Roman"/>
          <w:sz w:val="24"/>
          <w:szCs w:val="24"/>
          <w:lang w:eastAsia="ru-RU"/>
        </w:rPr>
        <w:t xml:space="preserve">2024р. </w:t>
      </w:r>
    </w:p>
    <w:p w:rsidR="003B74DD" w:rsidRPr="003B74DD" w:rsidRDefault="003B74DD" w:rsidP="00B07F30">
      <w:pPr>
        <w:spacing w:after="0" w:line="240" w:lineRule="auto"/>
        <w:rPr>
          <w:rFonts w:ascii="Times New Roman" w:eastAsia="Times New Roman" w:hAnsi="Times New Roman" w:cs="Times New Roman"/>
          <w:b/>
          <w:sz w:val="24"/>
          <w:szCs w:val="24"/>
          <w:lang w:eastAsia="ru-RU"/>
        </w:rPr>
      </w:pPr>
    </w:p>
    <w:p w:rsidR="003B74DD" w:rsidRPr="003B74DD" w:rsidRDefault="003B74DD" w:rsidP="00B07F30">
      <w:pPr>
        <w:spacing w:after="0" w:line="240" w:lineRule="auto"/>
        <w:ind w:firstLine="708"/>
        <w:jc w:val="center"/>
        <w:rPr>
          <w:rFonts w:ascii="Times New Roman" w:eastAsia="Times New Roman" w:hAnsi="Times New Roman" w:cs="Times New Roman"/>
          <w:b/>
          <w:sz w:val="24"/>
          <w:szCs w:val="24"/>
          <w:lang w:eastAsia="ru-RU"/>
        </w:rPr>
      </w:pPr>
      <w:r w:rsidRPr="003B74DD">
        <w:rPr>
          <w:rFonts w:ascii="Times New Roman" w:eastAsia="Times New Roman" w:hAnsi="Times New Roman" w:cs="Times New Roman"/>
          <w:b/>
          <w:sz w:val="24"/>
          <w:szCs w:val="24"/>
          <w:lang w:eastAsia="ru-RU"/>
        </w:rPr>
        <w:t>ПЛАН</w:t>
      </w:r>
    </w:p>
    <w:p w:rsidR="003B74DD" w:rsidRPr="003B74DD" w:rsidRDefault="003B74DD" w:rsidP="00B07F30">
      <w:pPr>
        <w:spacing w:after="0" w:line="240" w:lineRule="auto"/>
        <w:jc w:val="center"/>
        <w:rPr>
          <w:rFonts w:ascii="Times New Roman" w:eastAsia="Times New Roman" w:hAnsi="Times New Roman" w:cs="Times New Roman"/>
          <w:b/>
          <w:sz w:val="24"/>
          <w:szCs w:val="24"/>
          <w:lang w:eastAsia="ru-RU"/>
        </w:rPr>
      </w:pPr>
      <w:r w:rsidRPr="003B74DD">
        <w:rPr>
          <w:rFonts w:ascii="Times New Roman" w:eastAsia="Times New Roman" w:hAnsi="Times New Roman" w:cs="Times New Roman"/>
          <w:b/>
          <w:sz w:val="24"/>
          <w:szCs w:val="24"/>
          <w:lang w:eastAsia="ru-RU"/>
        </w:rPr>
        <w:t xml:space="preserve">діяльності з підготовки проєктів регуляторних актів </w:t>
      </w:r>
    </w:p>
    <w:p w:rsidR="003B74DD" w:rsidRPr="003B74DD" w:rsidRDefault="003B74DD" w:rsidP="00B07F30">
      <w:pPr>
        <w:spacing w:after="0" w:line="240" w:lineRule="auto"/>
        <w:jc w:val="center"/>
        <w:rPr>
          <w:rFonts w:ascii="Times New Roman" w:eastAsia="Times New Roman" w:hAnsi="Times New Roman" w:cs="Times New Roman"/>
          <w:b/>
          <w:sz w:val="24"/>
          <w:szCs w:val="24"/>
          <w:lang w:eastAsia="ru-RU"/>
        </w:rPr>
      </w:pPr>
      <w:r w:rsidRPr="003B74DD">
        <w:rPr>
          <w:rFonts w:ascii="Times New Roman" w:eastAsia="Times New Roman" w:hAnsi="Times New Roman" w:cs="Times New Roman"/>
          <w:b/>
          <w:sz w:val="24"/>
          <w:szCs w:val="24"/>
          <w:lang w:eastAsia="ru-RU"/>
        </w:rPr>
        <w:t>виконавчого комітету Новороздільської міської ради на 2024р.</w:t>
      </w:r>
    </w:p>
    <w:p w:rsidR="003B74DD" w:rsidRPr="003B74DD" w:rsidRDefault="003B74DD" w:rsidP="00B07F30">
      <w:pPr>
        <w:spacing w:after="0" w:line="240" w:lineRule="auto"/>
        <w:jc w:val="center"/>
        <w:rPr>
          <w:rFonts w:ascii="Times New Roman" w:eastAsia="Times New Roman" w:hAnsi="Times New Roman" w:cs="Times New Roman"/>
          <w:b/>
          <w:sz w:val="24"/>
          <w:szCs w:val="24"/>
          <w:lang w:eastAsia="ru-RU"/>
        </w:rPr>
      </w:pPr>
    </w:p>
    <w:p w:rsidR="003B74DD" w:rsidRPr="003B74DD" w:rsidRDefault="003B74DD" w:rsidP="00B07F30">
      <w:pPr>
        <w:spacing w:after="0" w:line="240" w:lineRule="auto"/>
        <w:jc w:val="center"/>
        <w:rPr>
          <w:rFonts w:ascii="Times New Roman" w:eastAsia="Times New Roman" w:hAnsi="Times New Roman" w:cs="Times New Roman"/>
          <w:b/>
          <w:sz w:val="24"/>
          <w:szCs w:val="24"/>
          <w:lang w:eastAsia="ru-RU"/>
        </w:rPr>
      </w:pPr>
    </w:p>
    <w:tbl>
      <w:tblPr>
        <w:tblW w:w="1531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41"/>
        <w:gridCol w:w="2153"/>
        <w:gridCol w:w="3402"/>
        <w:gridCol w:w="2410"/>
        <w:gridCol w:w="1418"/>
        <w:gridCol w:w="3260"/>
        <w:gridCol w:w="2126"/>
      </w:tblGrid>
      <w:tr w:rsidR="003B74DD" w:rsidRPr="003B74DD" w:rsidTr="00656DEB">
        <w:tc>
          <w:tcPr>
            <w:tcW w:w="541" w:type="dxa"/>
            <w:tcBorders>
              <w:top w:val="single" w:sz="4" w:space="0" w:color="auto"/>
              <w:left w:val="single" w:sz="4" w:space="0" w:color="auto"/>
              <w:bottom w:val="single" w:sz="4" w:space="0" w:color="auto"/>
              <w:right w:val="single" w:sz="4" w:space="0" w:color="auto"/>
            </w:tcBorders>
            <w:hideMark/>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3B74DD">
              <w:rPr>
                <w:rFonts w:ascii="Times New Roman" w:eastAsia="Times New Roman" w:hAnsi="Times New Roman" w:cs="Times New Roman"/>
                <w:b/>
                <w:sz w:val="24"/>
                <w:szCs w:val="24"/>
              </w:rPr>
              <w:t>№ н/п</w:t>
            </w:r>
          </w:p>
        </w:tc>
        <w:tc>
          <w:tcPr>
            <w:tcW w:w="2153" w:type="dxa"/>
            <w:tcBorders>
              <w:top w:val="single" w:sz="4" w:space="0" w:color="auto"/>
              <w:left w:val="single" w:sz="4" w:space="0" w:color="auto"/>
              <w:bottom w:val="single" w:sz="4" w:space="0" w:color="auto"/>
              <w:right w:val="single" w:sz="4" w:space="0" w:color="auto"/>
            </w:tcBorders>
            <w:hideMark/>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3B74DD">
              <w:rPr>
                <w:rFonts w:ascii="Times New Roman" w:eastAsia="Times New Roman" w:hAnsi="Times New Roman" w:cs="Times New Roman"/>
                <w:b/>
                <w:sz w:val="24"/>
                <w:szCs w:val="24"/>
              </w:rPr>
              <w:t>Вид проєкту</w:t>
            </w:r>
          </w:p>
        </w:tc>
        <w:tc>
          <w:tcPr>
            <w:tcW w:w="3402"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3B74DD">
              <w:rPr>
                <w:rFonts w:ascii="Times New Roman" w:eastAsia="Times New Roman" w:hAnsi="Times New Roman" w:cs="Times New Roman"/>
                <w:b/>
                <w:sz w:val="24"/>
                <w:szCs w:val="24"/>
              </w:rPr>
              <w:t>Назва проєкту</w:t>
            </w:r>
          </w:p>
        </w:tc>
        <w:tc>
          <w:tcPr>
            <w:tcW w:w="2410" w:type="dxa"/>
            <w:tcBorders>
              <w:top w:val="single" w:sz="4" w:space="0" w:color="auto"/>
              <w:left w:val="single" w:sz="4" w:space="0" w:color="auto"/>
              <w:bottom w:val="single" w:sz="4" w:space="0" w:color="auto"/>
              <w:right w:val="single" w:sz="4" w:space="0" w:color="auto"/>
            </w:tcBorders>
            <w:hideMark/>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3B74DD">
              <w:rPr>
                <w:rFonts w:ascii="Times New Roman" w:eastAsia="Times New Roman" w:hAnsi="Times New Roman" w:cs="Times New Roman"/>
                <w:b/>
                <w:sz w:val="24"/>
                <w:szCs w:val="24"/>
              </w:rPr>
              <w:t>Ціль прийняття</w:t>
            </w:r>
          </w:p>
        </w:tc>
        <w:tc>
          <w:tcPr>
            <w:tcW w:w="1418" w:type="dxa"/>
            <w:tcBorders>
              <w:top w:val="single" w:sz="4" w:space="0" w:color="auto"/>
              <w:left w:val="single" w:sz="4" w:space="0" w:color="auto"/>
              <w:bottom w:val="single" w:sz="4" w:space="0" w:color="auto"/>
              <w:right w:val="single" w:sz="4" w:space="0" w:color="auto"/>
            </w:tcBorders>
            <w:hideMark/>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3B74DD">
              <w:rPr>
                <w:rFonts w:ascii="Times New Roman" w:eastAsia="Times New Roman" w:hAnsi="Times New Roman" w:cs="Times New Roman"/>
                <w:b/>
                <w:sz w:val="24"/>
                <w:szCs w:val="24"/>
              </w:rPr>
              <w:t>Термін підготовки проєкту</w:t>
            </w:r>
          </w:p>
        </w:tc>
        <w:tc>
          <w:tcPr>
            <w:tcW w:w="3260" w:type="dxa"/>
            <w:tcBorders>
              <w:top w:val="single" w:sz="4" w:space="0" w:color="auto"/>
              <w:left w:val="single" w:sz="4" w:space="0" w:color="auto"/>
              <w:bottom w:val="single" w:sz="4" w:space="0" w:color="auto"/>
              <w:right w:val="single" w:sz="4" w:space="0" w:color="auto"/>
            </w:tcBorders>
            <w:hideMark/>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3B74DD">
              <w:rPr>
                <w:rFonts w:ascii="Times New Roman" w:eastAsia="Times New Roman" w:hAnsi="Times New Roman" w:cs="Times New Roman"/>
                <w:b/>
                <w:sz w:val="24"/>
                <w:szCs w:val="24"/>
              </w:rPr>
              <w:t>Назва структурного підрозділу</w:t>
            </w:r>
          </w:p>
        </w:tc>
        <w:tc>
          <w:tcPr>
            <w:tcW w:w="2126" w:type="dxa"/>
            <w:tcBorders>
              <w:top w:val="single" w:sz="4" w:space="0" w:color="auto"/>
              <w:left w:val="single" w:sz="4" w:space="0" w:color="auto"/>
              <w:bottom w:val="single" w:sz="4" w:space="0" w:color="auto"/>
              <w:right w:val="single" w:sz="4" w:space="0" w:color="auto"/>
            </w:tcBorders>
            <w:hideMark/>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b/>
                <w:sz w:val="24"/>
                <w:szCs w:val="24"/>
              </w:rPr>
            </w:pPr>
            <w:r w:rsidRPr="003B74DD">
              <w:rPr>
                <w:rFonts w:ascii="Times New Roman" w:eastAsia="Times New Roman" w:hAnsi="Times New Roman" w:cs="Times New Roman"/>
                <w:b/>
                <w:sz w:val="24"/>
                <w:szCs w:val="24"/>
              </w:rPr>
              <w:t>Спосіб оприлюднення</w:t>
            </w:r>
          </w:p>
        </w:tc>
      </w:tr>
      <w:tr w:rsidR="003B74DD" w:rsidRPr="003B74DD" w:rsidTr="00656DEB">
        <w:tc>
          <w:tcPr>
            <w:tcW w:w="541"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1</w:t>
            </w:r>
          </w:p>
        </w:tc>
        <w:tc>
          <w:tcPr>
            <w:tcW w:w="2153"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 xml:space="preserve">Рішення </w:t>
            </w:r>
            <w:r w:rsidRPr="003B74DD">
              <w:rPr>
                <w:rFonts w:ascii="Times New Roman" w:eastAsia="Times New Roman" w:hAnsi="Times New Roman" w:cs="Times New Roman"/>
                <w:sz w:val="24"/>
                <w:szCs w:val="24"/>
              </w:rPr>
              <w:t xml:space="preserve">виконавчого комітету </w:t>
            </w:r>
            <w:r w:rsidRPr="003B74DD">
              <w:rPr>
                <w:rFonts w:ascii="Times New Roman" w:eastAsia="Times New Roman" w:hAnsi="Times New Roman" w:cs="Times New Roman"/>
                <w:sz w:val="24"/>
                <w:szCs w:val="24"/>
                <w:lang w:eastAsia="ru-RU"/>
              </w:rPr>
              <w:t>Новороздільської міської ради</w:t>
            </w:r>
          </w:p>
        </w:tc>
        <w:tc>
          <w:tcPr>
            <w:tcW w:w="3402"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Про затвердження Порядку функціонування кладовищ та інших місць поховань на території Новороздільської територіальної громади</w:t>
            </w:r>
          </w:p>
        </w:tc>
        <w:tc>
          <w:tcPr>
            <w:tcW w:w="2410"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Затвердження єдиного порядку</w:t>
            </w:r>
          </w:p>
        </w:tc>
        <w:tc>
          <w:tcPr>
            <w:tcW w:w="1418"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І</w:t>
            </w:r>
            <w:r w:rsidRPr="003B74DD">
              <w:rPr>
                <w:rFonts w:ascii="Times New Roman" w:eastAsia="Times New Roman" w:hAnsi="Times New Roman" w:cs="Times New Roman"/>
                <w:sz w:val="24"/>
                <w:szCs w:val="24"/>
                <w:lang w:val="en-US" w:eastAsia="ru-RU"/>
              </w:rPr>
              <w:t>V</w:t>
            </w:r>
            <w:r w:rsidRPr="003B74DD">
              <w:rPr>
                <w:rFonts w:ascii="Times New Roman" w:eastAsia="Times New Roman" w:hAnsi="Times New Roman" w:cs="Times New Roman"/>
                <w:sz w:val="24"/>
                <w:szCs w:val="24"/>
                <w:lang w:eastAsia="ru-RU"/>
              </w:rPr>
              <w:t xml:space="preserve"> квартал</w:t>
            </w:r>
          </w:p>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2024р.</w:t>
            </w:r>
          </w:p>
        </w:tc>
        <w:tc>
          <w:tcPr>
            <w:tcW w:w="3260"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Управління житлово-комунального господарства</w:t>
            </w:r>
          </w:p>
        </w:tc>
        <w:tc>
          <w:tcPr>
            <w:tcW w:w="2126"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Опублікування в місцевій газеті «Вісник Розділля» та/або на офіційному веб-сайті</w:t>
            </w:r>
          </w:p>
        </w:tc>
      </w:tr>
      <w:tr w:rsidR="003B74DD" w:rsidRPr="003B74DD" w:rsidTr="00656DEB">
        <w:tc>
          <w:tcPr>
            <w:tcW w:w="541"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2</w:t>
            </w:r>
          </w:p>
        </w:tc>
        <w:tc>
          <w:tcPr>
            <w:tcW w:w="2153"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 xml:space="preserve">Рішення </w:t>
            </w:r>
            <w:r w:rsidRPr="003B74DD">
              <w:rPr>
                <w:rFonts w:ascii="Times New Roman" w:eastAsia="Times New Roman" w:hAnsi="Times New Roman" w:cs="Times New Roman"/>
                <w:sz w:val="24"/>
                <w:szCs w:val="24"/>
              </w:rPr>
              <w:t xml:space="preserve">виконавчого комітету </w:t>
            </w:r>
            <w:r w:rsidRPr="003B74DD">
              <w:rPr>
                <w:rFonts w:ascii="Times New Roman" w:eastAsia="Times New Roman" w:hAnsi="Times New Roman" w:cs="Times New Roman"/>
                <w:sz w:val="24"/>
                <w:szCs w:val="24"/>
                <w:lang w:eastAsia="ru-RU"/>
              </w:rPr>
              <w:t>Новороздільської міської ради</w:t>
            </w:r>
          </w:p>
        </w:tc>
        <w:tc>
          <w:tcPr>
            <w:tcW w:w="3402"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 xml:space="preserve">Про порядок встановлення, утримання та демонтажу інформаційних і меморіальних таблиць на території Новороздільської міської ради </w:t>
            </w:r>
          </w:p>
        </w:tc>
        <w:tc>
          <w:tcPr>
            <w:tcW w:w="2410"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Затвердження єдиного порядку</w:t>
            </w:r>
          </w:p>
        </w:tc>
        <w:tc>
          <w:tcPr>
            <w:tcW w:w="1418"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І</w:t>
            </w:r>
            <w:r w:rsidRPr="003B74DD">
              <w:rPr>
                <w:rFonts w:ascii="Times New Roman" w:eastAsia="Times New Roman" w:hAnsi="Times New Roman" w:cs="Times New Roman"/>
                <w:sz w:val="24"/>
                <w:szCs w:val="24"/>
                <w:lang w:val="en-US" w:eastAsia="ru-RU"/>
              </w:rPr>
              <w:t>V</w:t>
            </w:r>
            <w:r w:rsidRPr="003B74DD">
              <w:rPr>
                <w:rFonts w:ascii="Times New Roman" w:eastAsia="Times New Roman" w:hAnsi="Times New Roman" w:cs="Times New Roman"/>
                <w:sz w:val="24"/>
                <w:szCs w:val="24"/>
                <w:lang w:eastAsia="ru-RU"/>
              </w:rPr>
              <w:t xml:space="preserve"> квартал</w:t>
            </w:r>
          </w:p>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2024р.</w:t>
            </w:r>
          </w:p>
        </w:tc>
        <w:tc>
          <w:tcPr>
            <w:tcW w:w="3260"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 xml:space="preserve">Робоча група щодо розгляду питань з встановлення меморіальної дошки культовому музиканту, письменнику, продюсеру, актору, патріоту України, почесному громадянину міста Новий Розділ </w:t>
            </w:r>
          </w:p>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Андрію Кузьменку – «Кузьмі Скрябіну» на фасаді будинку по вул. Винниченка, буд. 21;</w:t>
            </w:r>
          </w:p>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 xml:space="preserve">  </w:t>
            </w:r>
          </w:p>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Управління культури, спорту та гуманітарної політики</w:t>
            </w:r>
          </w:p>
        </w:tc>
        <w:tc>
          <w:tcPr>
            <w:tcW w:w="2126" w:type="dxa"/>
            <w:tcBorders>
              <w:top w:val="single" w:sz="4" w:space="0" w:color="auto"/>
              <w:left w:val="single" w:sz="4" w:space="0" w:color="auto"/>
              <w:bottom w:val="single" w:sz="4" w:space="0" w:color="auto"/>
              <w:right w:val="single" w:sz="4" w:space="0" w:color="auto"/>
            </w:tcBorders>
          </w:tcPr>
          <w:p w:rsidR="003B74DD" w:rsidRPr="003B74DD" w:rsidRDefault="003B74DD" w:rsidP="00B07F30">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Опублікування в місцевій газеті «Вісник Розділля» та/або на офіційному веб-сайті</w:t>
            </w:r>
          </w:p>
        </w:tc>
      </w:tr>
    </w:tbl>
    <w:p w:rsidR="003B74DD" w:rsidRDefault="003B74DD" w:rsidP="00B07F30">
      <w:pPr>
        <w:spacing w:after="0" w:line="240" w:lineRule="auto"/>
        <w:rPr>
          <w:rFonts w:ascii="Times New Roman" w:eastAsia="Times New Roman" w:hAnsi="Times New Roman" w:cs="Times New Roman"/>
          <w:color w:val="000000"/>
          <w:sz w:val="24"/>
          <w:szCs w:val="24"/>
          <w:lang w:eastAsia="ru-RU"/>
        </w:rPr>
      </w:pPr>
    </w:p>
    <w:p w:rsidR="003B74DD" w:rsidRPr="003B74DD" w:rsidRDefault="003B74DD" w:rsidP="00B07F30">
      <w:pPr>
        <w:spacing w:after="0" w:line="240" w:lineRule="auto"/>
        <w:rPr>
          <w:rFonts w:ascii="Times New Roman" w:eastAsia="Times New Roman" w:hAnsi="Times New Roman" w:cs="Times New Roman"/>
          <w:sz w:val="24"/>
          <w:szCs w:val="24"/>
          <w:lang w:eastAsia="ru-RU"/>
        </w:rPr>
      </w:pPr>
      <w:r w:rsidRPr="003B74DD">
        <w:rPr>
          <w:rFonts w:ascii="Times New Roman" w:eastAsia="Times New Roman" w:hAnsi="Times New Roman" w:cs="Times New Roman"/>
          <w:sz w:val="24"/>
          <w:szCs w:val="24"/>
          <w:lang w:eastAsia="ru-RU"/>
        </w:rPr>
        <w:t>Керуючий справами виконкому</w:t>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t xml:space="preserve">                                   </w:t>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r>
      <w:r w:rsidRPr="003B74DD">
        <w:rPr>
          <w:rFonts w:ascii="Times New Roman" w:eastAsia="Times New Roman" w:hAnsi="Times New Roman" w:cs="Times New Roman"/>
          <w:sz w:val="24"/>
          <w:szCs w:val="24"/>
          <w:lang w:eastAsia="ru-RU"/>
        </w:rPr>
        <w:tab/>
        <w:t xml:space="preserve">Анатолій Мельніков </w:t>
      </w:r>
    </w:p>
    <w:p w:rsidR="003B74DD" w:rsidRPr="003B74DD" w:rsidRDefault="003B74DD"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sectPr w:rsidR="003B74DD" w:rsidRPr="003B74DD" w:rsidSect="003B74DD">
          <w:pgSz w:w="16838" w:h="11906" w:orient="landscape"/>
          <w:pgMar w:top="851" w:right="567" w:bottom="709" w:left="1134" w:header="709" w:footer="709" w:gutter="0"/>
          <w:cols w:space="720"/>
        </w:sect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340</w:t>
      </w:r>
    </w:p>
    <w:p w:rsidR="00656DEB" w:rsidRPr="00AF0935" w:rsidRDefault="00656DEB"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Про надання до</w:t>
      </w:r>
      <w:r w:rsidRPr="00AF0935">
        <w:rPr>
          <w:rFonts w:ascii="Times New Roman" w:hAnsi="Times New Roman" w:cs="Times New Roman"/>
          <w:sz w:val="24"/>
          <w:szCs w:val="24"/>
        </w:rPr>
        <w:t>з</w:t>
      </w:r>
      <w:r w:rsidRPr="00AF0935">
        <w:rPr>
          <w:rFonts w:ascii="Times New Roman" w:hAnsi="Times New Roman" w:cs="Times New Roman"/>
          <w:sz w:val="24"/>
          <w:szCs w:val="24"/>
          <w:lang w:val="ru-RU"/>
        </w:rPr>
        <w:t xml:space="preserve">волу на розміщення </w:t>
      </w:r>
    </w:p>
    <w:p w:rsidR="00AF0935" w:rsidRPr="00AF0935" w:rsidRDefault="00AF0935" w:rsidP="00B07F30">
      <w:pPr>
        <w:spacing w:after="0" w:line="240" w:lineRule="auto"/>
        <w:rPr>
          <w:rFonts w:ascii="Times New Roman" w:hAnsi="Times New Roman" w:cs="Times New Roman"/>
          <w:bCs/>
          <w:sz w:val="24"/>
          <w:szCs w:val="24"/>
        </w:rPr>
      </w:pPr>
      <w:r w:rsidRPr="00AF0935">
        <w:rPr>
          <w:rFonts w:ascii="Times New Roman" w:hAnsi="Times New Roman" w:cs="Times New Roman"/>
          <w:sz w:val="24"/>
          <w:szCs w:val="24"/>
          <w:lang w:val="ru-RU"/>
        </w:rPr>
        <w:t xml:space="preserve">зовнішньої реклами  </w:t>
      </w:r>
      <w:r w:rsidRPr="00AF0935">
        <w:rPr>
          <w:rFonts w:ascii="Times New Roman" w:hAnsi="Times New Roman" w:cs="Times New Roman"/>
          <w:bCs/>
          <w:sz w:val="24"/>
          <w:szCs w:val="24"/>
        </w:rPr>
        <w:t>ФОП Шкрібинцю В.Р.</w:t>
      </w:r>
    </w:p>
    <w:p w:rsidR="00AF0935" w:rsidRPr="00AF0935" w:rsidRDefault="00AF0935" w:rsidP="00B07F30">
      <w:pPr>
        <w:spacing w:after="0" w:line="240" w:lineRule="auto"/>
        <w:rPr>
          <w:rFonts w:ascii="Times New Roman" w:hAnsi="Times New Roman" w:cs="Times New Roman"/>
          <w:sz w:val="24"/>
          <w:szCs w:val="24"/>
        </w:rPr>
      </w:pPr>
    </w:p>
    <w:p w:rsidR="00AF0935" w:rsidRPr="00AF0935" w:rsidRDefault="00AF0935" w:rsidP="00B07F30">
      <w:pPr>
        <w:spacing w:after="0" w:line="240" w:lineRule="auto"/>
        <w:jc w:val="both"/>
        <w:rPr>
          <w:rFonts w:ascii="Times New Roman" w:hAnsi="Times New Roman" w:cs="Times New Roman"/>
          <w:bCs/>
          <w:sz w:val="24"/>
          <w:szCs w:val="24"/>
        </w:rPr>
      </w:pPr>
      <w:r w:rsidRPr="00AF0935">
        <w:rPr>
          <w:rFonts w:ascii="Times New Roman" w:hAnsi="Times New Roman" w:cs="Times New Roman"/>
          <w:sz w:val="24"/>
          <w:szCs w:val="24"/>
        </w:rPr>
        <w:t xml:space="preserve">        Розглянувши заяву від ФОП Шкрібинця В.Р. (81652, Львівська область Стрийський район м.Новий Розділ пр.Шевченка,18 кв.39)</w:t>
      </w:r>
      <w:r w:rsidRPr="00AF0935">
        <w:rPr>
          <w:sz w:val="24"/>
          <w:szCs w:val="24"/>
        </w:rPr>
        <w:t xml:space="preserve"> </w:t>
      </w:r>
      <w:r w:rsidRPr="00AF0935">
        <w:rPr>
          <w:rFonts w:ascii="Times New Roman" w:hAnsi="Times New Roman" w:cs="Times New Roman"/>
          <w:sz w:val="24"/>
          <w:szCs w:val="24"/>
        </w:rPr>
        <w:t>про надання дозволу на розміщення зовнішньої реклами, рекламного засобу розміром 1280*1600мм</w:t>
      </w:r>
      <w:r w:rsidRPr="00AF0935">
        <w:rPr>
          <w:rFonts w:ascii="Times New Roman" w:hAnsi="Times New Roman" w:cs="Times New Roman"/>
          <w:bCs/>
          <w:sz w:val="24"/>
          <w:szCs w:val="24"/>
        </w:rPr>
        <w:t>,</w:t>
      </w:r>
      <w:r w:rsidRPr="00AF0935">
        <w:rPr>
          <w:rFonts w:ascii="Times New Roman" w:hAnsi="Times New Roman" w:cs="Times New Roman"/>
          <w:b/>
          <w:sz w:val="24"/>
          <w:szCs w:val="24"/>
        </w:rPr>
        <w:t xml:space="preserve"> </w:t>
      </w:r>
      <w:r w:rsidRPr="00AF0935">
        <w:rPr>
          <w:rFonts w:ascii="Times New Roman" w:hAnsi="Times New Roman" w:cs="Times New Roman"/>
          <w:sz w:val="24"/>
          <w:szCs w:val="24"/>
        </w:rPr>
        <w:t>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пр.Шевченка,12 терміном на 5років, відповідно до Закону України «Про рекламу». Постанови КМУ «Про затвердження Типових правил розміщення зовнішньої реклами» від 29.12.2003р.(редакція від 05.04.2017р.), рішення ХХХІ</w:t>
      </w:r>
      <w:r w:rsidRPr="00AF0935">
        <w:rPr>
          <w:rFonts w:ascii="Times New Roman" w:hAnsi="Times New Roman" w:cs="Times New Roman"/>
          <w:sz w:val="24"/>
          <w:szCs w:val="24"/>
          <w:lang w:val="en-US"/>
        </w:rPr>
        <w:t>V</w:t>
      </w:r>
      <w:r w:rsidRPr="00AF0935">
        <w:rPr>
          <w:rFonts w:ascii="Times New Roman" w:hAnsi="Times New Roman" w:cs="Times New Roman"/>
          <w:sz w:val="24"/>
          <w:szCs w:val="24"/>
        </w:rPr>
        <w:t xml:space="preserve"> сесії </w:t>
      </w:r>
      <w:r w:rsidRPr="00AF0935">
        <w:rPr>
          <w:rFonts w:ascii="Times New Roman" w:hAnsi="Times New Roman" w:cs="Times New Roman"/>
          <w:sz w:val="24"/>
          <w:szCs w:val="24"/>
          <w:lang w:val="en-US"/>
        </w:rPr>
        <w:t>V</w:t>
      </w:r>
      <w:r w:rsidRPr="00AF0935">
        <w:rPr>
          <w:rFonts w:ascii="Times New Roman" w:hAnsi="Times New Roman" w:cs="Times New Roman"/>
          <w:sz w:val="24"/>
          <w:szCs w:val="24"/>
        </w:rPr>
        <w:t>ІІІ демократичного скликання  Новороздільської міської ради від 29.06.2023р. №1481 «Про затвердження Порядку визначення розміру плати за тимчасове користування місцем  розташування рекламних засобів, що перебуває у комунальній власності Новороздільської територіальної громади», рішення №92 від 23.03.2023р. виконавчого комітету Новороздільської міської ради «Про затвердження Порядку розміщення зовнішньої реклами на території Новороздільської територіальної громади», відповідно до  пп.13 п. а ст.30 Закону України «Про місцеве самоврядування в Україні», виконавчий комітет Новороздільської міської ради</w:t>
      </w:r>
    </w:p>
    <w:p w:rsidR="00AF0935" w:rsidRPr="00AF0935" w:rsidRDefault="00AF0935" w:rsidP="00B07F30">
      <w:pPr>
        <w:spacing w:after="0" w:line="240" w:lineRule="auto"/>
        <w:rPr>
          <w:rFonts w:ascii="Times New Roman" w:hAnsi="Times New Roman" w:cs="Times New Roman"/>
          <w:b/>
          <w:lang w:val="en-US"/>
        </w:rPr>
      </w:pPr>
    </w:p>
    <w:p w:rsidR="00AF0935" w:rsidRPr="00656DEB" w:rsidRDefault="00AF0935" w:rsidP="00B07F30">
      <w:pPr>
        <w:spacing w:after="0" w:line="240" w:lineRule="auto"/>
        <w:rPr>
          <w:rFonts w:ascii="Times New Roman" w:hAnsi="Times New Roman" w:cs="Times New Roman"/>
        </w:rPr>
      </w:pPr>
      <w:r w:rsidRPr="00656DEB">
        <w:rPr>
          <w:rFonts w:ascii="Times New Roman" w:hAnsi="Times New Roman" w:cs="Times New Roman"/>
        </w:rPr>
        <w:t>В И Р І Ш И В:</w:t>
      </w:r>
    </w:p>
    <w:p w:rsidR="00AF0935" w:rsidRPr="00AF0935" w:rsidRDefault="00AF0935" w:rsidP="00B07F30">
      <w:pPr>
        <w:spacing w:after="0" w:line="240" w:lineRule="auto"/>
        <w:rPr>
          <w:rFonts w:ascii="Times New Roman" w:hAnsi="Times New Roman" w:cs="Times New Roman"/>
          <w:sz w:val="24"/>
          <w:szCs w:val="24"/>
        </w:rPr>
      </w:pP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1.Надати дозвіл на розміщення зовнішньої реклами ФОП Шкрібинцю Володимиру Романовичу,</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а саме: </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рекламного засобу</w:t>
      </w:r>
      <w:r w:rsidRPr="00AF0935">
        <w:rPr>
          <w:rFonts w:ascii="Times New Roman" w:hAnsi="Times New Roman" w:cs="Times New Roman"/>
          <w:sz w:val="24"/>
          <w:szCs w:val="24"/>
          <w:lang w:val="ru-RU"/>
        </w:rPr>
        <w:t xml:space="preserve"> розміром </w:t>
      </w:r>
      <w:r w:rsidRPr="00AF0935">
        <w:rPr>
          <w:rFonts w:ascii="Times New Roman" w:hAnsi="Times New Roman" w:cs="Times New Roman"/>
          <w:sz w:val="24"/>
          <w:szCs w:val="24"/>
        </w:rPr>
        <w:t>1280*1600мм</w:t>
      </w:r>
      <w:r w:rsidRPr="00AF0935">
        <w:rPr>
          <w:rFonts w:ascii="Times New Roman" w:hAnsi="Times New Roman" w:cs="Times New Roman"/>
          <w:bCs/>
          <w:sz w:val="24"/>
          <w:szCs w:val="24"/>
          <w:lang w:val="ru-RU"/>
        </w:rPr>
        <w:t>,</w:t>
      </w:r>
      <w:r w:rsidRPr="00AF0935">
        <w:rPr>
          <w:rFonts w:ascii="Times New Roman" w:hAnsi="Times New Roman" w:cs="Times New Roman"/>
          <w:bCs/>
          <w:sz w:val="24"/>
          <w:szCs w:val="24"/>
        </w:rPr>
        <w:t xml:space="preserve"> </w:t>
      </w:r>
      <w:r w:rsidRPr="00AF0935">
        <w:rPr>
          <w:rFonts w:ascii="Times New Roman" w:hAnsi="Times New Roman" w:cs="Times New Roman"/>
          <w:sz w:val="24"/>
          <w:szCs w:val="24"/>
        </w:rPr>
        <w:t>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пр.Шевченка,12 .</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2. Плату за користування місцем розташування рекламного засобу встановити у розмірі 1%  від розміру мінімальної заробітної плати за 1м/кв. площі.</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xml:space="preserve">3. Дозвіл на розміщення зовнішньої реклами надається терміном на 5 років. </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xml:space="preserve">4. Робочій  групі з питань реклами видати </w:t>
      </w:r>
      <w:r w:rsidRPr="00AF0935">
        <w:rPr>
          <w:rFonts w:ascii="Times New Roman" w:hAnsi="Times New Roman" w:cs="Times New Roman"/>
          <w:bCs/>
          <w:sz w:val="24"/>
          <w:szCs w:val="24"/>
        </w:rPr>
        <w:t xml:space="preserve">ФОП Шкрібинцю В.Р. </w:t>
      </w:r>
      <w:r w:rsidRPr="00AF0935">
        <w:rPr>
          <w:rFonts w:ascii="Times New Roman" w:hAnsi="Times New Roman" w:cs="Times New Roman"/>
          <w:sz w:val="24"/>
          <w:szCs w:val="24"/>
        </w:rPr>
        <w:t>дозвіл встановленої форми.</w:t>
      </w:r>
    </w:p>
    <w:p w:rsidR="00AF0935" w:rsidRPr="00AF0935" w:rsidRDefault="00AF0935" w:rsidP="00B07F30">
      <w:pPr>
        <w:spacing w:after="0" w:line="240" w:lineRule="auto"/>
        <w:ind w:firstLine="567"/>
        <w:jc w:val="both"/>
        <w:rPr>
          <w:rFonts w:ascii="Times New Roman" w:eastAsia="Times New Roman" w:hAnsi="Times New Roman" w:cs="Times New Roman"/>
          <w:sz w:val="24"/>
          <w:szCs w:val="24"/>
          <w:lang w:eastAsia="ru-RU"/>
        </w:rPr>
      </w:pPr>
      <w:r w:rsidRPr="00AF0935">
        <w:rPr>
          <w:rFonts w:ascii="Times New Roman" w:eastAsia="Times New Roman" w:hAnsi="Times New Roman" w:cs="Times New Roman"/>
          <w:sz w:val="24"/>
          <w:szCs w:val="24"/>
          <w:lang w:eastAsia="ru-RU"/>
        </w:rPr>
        <w:t xml:space="preserve">5. </w:t>
      </w:r>
      <w:r w:rsidRPr="00AF0935">
        <w:rPr>
          <w:rFonts w:ascii="Times New Roman" w:eastAsia="Times New Roman" w:hAnsi="Times New Roman" w:cs="Times New Roman"/>
          <w:bCs/>
          <w:sz w:val="24"/>
          <w:szCs w:val="24"/>
          <w:lang w:eastAsia="ru-RU"/>
        </w:rPr>
        <w:t>ФОП Шкрібинцю В.Р.</w:t>
      </w:r>
      <w:r w:rsidRPr="00AF0935">
        <w:rPr>
          <w:rFonts w:ascii="Times New Roman" w:eastAsia="Times New Roman" w:hAnsi="Times New Roman" w:cs="Times New Roman"/>
          <w:sz w:val="24"/>
          <w:szCs w:val="24"/>
          <w:lang w:eastAsia="ru-RU"/>
        </w:rPr>
        <w:t xml:space="preserve"> укласти з виконавчим комітетом договір  про тимчасове користування місцем для розташування рекламного засобу.</w:t>
      </w:r>
    </w:p>
    <w:p w:rsidR="00AF0935" w:rsidRPr="00AF0935" w:rsidRDefault="00AF0935" w:rsidP="00B07F30">
      <w:pPr>
        <w:spacing w:after="0" w:line="240" w:lineRule="auto"/>
        <w:ind w:firstLine="567"/>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eastAsia="ru-RU"/>
        </w:rPr>
        <w:t xml:space="preserve">6. Контроль за виконанням рішення покласти на першого </w:t>
      </w:r>
      <w:r w:rsidR="00656DEB">
        <w:rPr>
          <w:rFonts w:ascii="Times New Roman" w:eastAsia="Times New Roman" w:hAnsi="Times New Roman" w:cs="Times New Roman"/>
          <w:sz w:val="24"/>
          <w:szCs w:val="24"/>
          <w:lang w:eastAsia="ru-RU"/>
        </w:rPr>
        <w:t xml:space="preserve">заступника міського голови Михайла </w:t>
      </w:r>
      <w:r w:rsidRPr="00AF0935">
        <w:rPr>
          <w:rFonts w:ascii="Times New Roman" w:eastAsia="Times New Roman" w:hAnsi="Times New Roman" w:cs="Times New Roman"/>
          <w:sz w:val="24"/>
          <w:szCs w:val="24"/>
          <w:lang w:eastAsia="ru-RU"/>
        </w:rPr>
        <w:t>Гулія.</w:t>
      </w:r>
    </w:p>
    <w:p w:rsidR="00AF0935" w:rsidRDefault="00AF0935" w:rsidP="00B07F30">
      <w:pPr>
        <w:spacing w:after="0" w:line="240" w:lineRule="auto"/>
        <w:jc w:val="center"/>
        <w:rPr>
          <w:rFonts w:ascii="Times New Roman" w:hAnsi="Times New Roman" w:cs="Times New Roman"/>
          <w:sz w:val="24"/>
        </w:rPr>
      </w:pPr>
    </w:p>
    <w:p w:rsidR="005D5341" w:rsidRPr="00AF0935" w:rsidRDefault="005D5341" w:rsidP="00B07F30">
      <w:pPr>
        <w:spacing w:after="0" w:line="240" w:lineRule="auto"/>
        <w:jc w:val="center"/>
        <w:rPr>
          <w:rFonts w:ascii="Times New Roman" w:hAnsi="Times New Roman" w:cs="Times New Roman"/>
          <w:sz w:val="24"/>
        </w:rPr>
      </w:pPr>
    </w:p>
    <w:p w:rsidR="00AF0935" w:rsidRPr="00AF0935" w:rsidRDefault="00AF0935" w:rsidP="00B07F30">
      <w:pPr>
        <w:spacing w:after="0" w:line="240" w:lineRule="auto"/>
      </w:pPr>
      <w:r w:rsidRPr="00AF0935">
        <w:rPr>
          <w:rFonts w:ascii="Times New Roman" w:hAnsi="Times New Roman" w:cs="Times New Roman"/>
          <w:sz w:val="24"/>
        </w:rPr>
        <w:t>МІСЬКИЙ ГОЛОВА                                                                                      Ярина ЯЦЕНКО</w:t>
      </w:r>
    </w:p>
    <w:p w:rsidR="00AF0935" w:rsidRPr="00AF0935" w:rsidRDefault="00AF0935" w:rsidP="00B07F30">
      <w:pPr>
        <w:spacing w:after="0" w:line="240" w:lineRule="auto"/>
      </w:pPr>
    </w:p>
    <w:p w:rsidR="00AF0935" w:rsidRDefault="00AF0935" w:rsidP="00B07F30">
      <w:pPr>
        <w:spacing w:after="0" w:line="240" w:lineRule="auto"/>
        <w:jc w:val="right"/>
        <w:rPr>
          <w:rFonts w:ascii="Times New Roman" w:hAnsi="Times New Roman" w:cs="Times New Roman"/>
          <w:b/>
          <w:sz w:val="24"/>
          <w:szCs w:val="24"/>
        </w:rPr>
      </w:pPr>
    </w:p>
    <w:p w:rsidR="005D5341" w:rsidRDefault="005D5341" w:rsidP="00B07F30">
      <w:pPr>
        <w:spacing w:after="0" w:line="240" w:lineRule="auto"/>
        <w:jc w:val="right"/>
        <w:rPr>
          <w:rFonts w:ascii="Times New Roman" w:hAnsi="Times New Roman" w:cs="Times New Roman"/>
          <w:b/>
          <w:sz w:val="24"/>
          <w:szCs w:val="24"/>
        </w:rPr>
      </w:pPr>
    </w:p>
    <w:p w:rsidR="005D5341" w:rsidRDefault="005D5341" w:rsidP="00B07F30">
      <w:pPr>
        <w:spacing w:after="0" w:line="240" w:lineRule="auto"/>
        <w:jc w:val="right"/>
        <w:rPr>
          <w:rFonts w:ascii="Times New Roman" w:hAnsi="Times New Roman" w:cs="Times New Roman"/>
          <w:b/>
          <w:sz w:val="24"/>
          <w:szCs w:val="24"/>
        </w:rPr>
      </w:pPr>
    </w:p>
    <w:p w:rsidR="005370B6" w:rsidRDefault="005370B6" w:rsidP="00B07F30">
      <w:pPr>
        <w:spacing w:after="0" w:line="240" w:lineRule="auto"/>
        <w:jc w:val="right"/>
        <w:rPr>
          <w:rFonts w:ascii="Times New Roman" w:hAnsi="Times New Roman" w:cs="Times New Roman"/>
          <w:b/>
          <w:sz w:val="24"/>
          <w:szCs w:val="24"/>
        </w:rPr>
      </w:pPr>
    </w:p>
    <w:p w:rsidR="005370B6" w:rsidRDefault="005370B6" w:rsidP="00B07F30">
      <w:pPr>
        <w:spacing w:after="0" w:line="240" w:lineRule="auto"/>
        <w:jc w:val="right"/>
        <w:rPr>
          <w:rFonts w:ascii="Times New Roman" w:hAnsi="Times New Roman" w:cs="Times New Roman"/>
          <w:b/>
          <w:sz w:val="24"/>
          <w:szCs w:val="24"/>
        </w:rPr>
      </w:pPr>
    </w:p>
    <w:p w:rsidR="005370B6" w:rsidRPr="005D5341" w:rsidRDefault="005370B6" w:rsidP="00B07F30">
      <w:pPr>
        <w:spacing w:after="0" w:line="240" w:lineRule="auto"/>
        <w:jc w:val="right"/>
        <w:rPr>
          <w:rFonts w:ascii="Times New Roman" w:hAnsi="Times New Roman" w:cs="Times New Roman"/>
          <w:b/>
          <w:sz w:val="24"/>
          <w:szCs w:val="24"/>
        </w:rPr>
      </w:pPr>
    </w:p>
    <w:p w:rsidR="00AF0935" w:rsidRPr="00AF0935" w:rsidRDefault="00AF0935" w:rsidP="00B07F30">
      <w:pPr>
        <w:spacing w:after="0" w:line="240" w:lineRule="auto"/>
        <w:jc w:val="right"/>
        <w:rPr>
          <w:rFonts w:ascii="Times New Roman" w:hAnsi="Times New Roman" w:cs="Times New Roman"/>
          <w:b/>
          <w:sz w:val="24"/>
          <w:szCs w:val="24"/>
          <w:lang w:val="en-US"/>
        </w:rPr>
      </w:pPr>
      <w:r w:rsidRPr="00AF0935">
        <w:rPr>
          <w:rFonts w:ascii="Times New Roman" w:hAnsi="Times New Roman" w:cs="Times New Roman"/>
          <w:b/>
          <w:sz w:val="24"/>
          <w:szCs w:val="24"/>
          <w:lang w:val="ru-RU"/>
        </w:rPr>
        <w:lastRenderedPageBreak/>
        <w:t xml:space="preserve">                                                                                                        </w:t>
      </w:r>
    </w:p>
    <w:p w:rsidR="00AF0935" w:rsidRPr="00AF0935" w:rsidRDefault="00AF0935" w:rsidP="00B07F30">
      <w:pPr>
        <w:spacing w:after="0" w:line="240" w:lineRule="auto"/>
        <w:jc w:val="right"/>
        <w:rPr>
          <w:rFonts w:ascii="Times New Roman" w:hAnsi="Times New Roman" w:cs="Times New Roman"/>
          <w:b/>
          <w:sz w:val="24"/>
          <w:szCs w:val="24"/>
          <w:lang w:val="ru-RU"/>
        </w:rPr>
      </w:pPr>
      <w:r w:rsidRPr="00AF0935">
        <w:rPr>
          <w:rFonts w:ascii="Times New Roman" w:hAnsi="Times New Roman" w:cs="Times New Roman"/>
          <w:b/>
          <w:sz w:val="24"/>
          <w:szCs w:val="24"/>
          <w:lang w:val="ru-RU"/>
        </w:rPr>
        <w:t xml:space="preserve"> ЗАТВЕРДЖУЮ</w:t>
      </w:r>
    </w:p>
    <w:p w:rsidR="00AF0935" w:rsidRPr="00AF0935" w:rsidRDefault="00AF0935" w:rsidP="00B07F30">
      <w:pPr>
        <w:spacing w:after="0" w:line="240" w:lineRule="auto"/>
        <w:jc w:val="right"/>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Міський голова  </w:t>
      </w:r>
    </w:p>
    <w:p w:rsidR="00AF0935" w:rsidRPr="00AF0935" w:rsidRDefault="00AF0935" w:rsidP="00B07F30">
      <w:pPr>
        <w:spacing w:after="0" w:line="240" w:lineRule="auto"/>
        <w:jc w:val="right"/>
        <w:rPr>
          <w:rFonts w:ascii="Times New Roman" w:hAnsi="Times New Roman" w:cs="Times New Roman"/>
          <w:b/>
          <w:sz w:val="24"/>
          <w:szCs w:val="24"/>
          <w:lang w:val="ru-RU"/>
        </w:rPr>
      </w:pPr>
      <w:r w:rsidRPr="00AF0935">
        <w:rPr>
          <w:rFonts w:ascii="Times New Roman" w:hAnsi="Times New Roman" w:cs="Times New Roman"/>
          <w:sz w:val="24"/>
          <w:szCs w:val="24"/>
          <w:lang w:val="ru-RU"/>
        </w:rPr>
        <w:t>____________</w:t>
      </w:r>
      <w:r w:rsidRPr="00AF0935">
        <w:rPr>
          <w:rFonts w:ascii="Times New Roman" w:hAnsi="Times New Roman" w:cs="Times New Roman"/>
          <w:b/>
          <w:sz w:val="24"/>
          <w:szCs w:val="24"/>
          <w:lang w:val="ru-RU"/>
        </w:rPr>
        <w:t>Я.В. Яценко</w:t>
      </w:r>
    </w:p>
    <w:p w:rsidR="00AF0935" w:rsidRPr="00AF0935" w:rsidRDefault="00AF0935" w:rsidP="00B07F30">
      <w:pPr>
        <w:spacing w:after="0" w:line="240" w:lineRule="auto"/>
        <w:jc w:val="right"/>
        <w:rPr>
          <w:rFonts w:ascii="Times New Roman" w:hAnsi="Times New Roman" w:cs="Times New Roman"/>
          <w:b/>
          <w:sz w:val="24"/>
          <w:szCs w:val="24"/>
          <w:lang w:val="ru-RU"/>
        </w:rPr>
      </w:pPr>
      <w:r w:rsidRPr="00AF0935">
        <w:rPr>
          <w:rFonts w:ascii="Times New Roman" w:hAnsi="Times New Roman" w:cs="Times New Roman"/>
          <w:sz w:val="24"/>
          <w:szCs w:val="24"/>
          <w:lang w:val="ru-RU"/>
        </w:rPr>
        <w:t>_________________</w:t>
      </w:r>
      <w:r w:rsidRPr="00AF0935">
        <w:rPr>
          <w:rFonts w:ascii="Times New Roman" w:hAnsi="Times New Roman" w:cs="Times New Roman"/>
          <w:b/>
          <w:sz w:val="24"/>
          <w:szCs w:val="24"/>
          <w:lang w:val="ru-RU"/>
        </w:rPr>
        <w:t>202</w:t>
      </w:r>
      <w:r w:rsidRPr="00AF0935">
        <w:rPr>
          <w:rFonts w:ascii="Times New Roman" w:hAnsi="Times New Roman" w:cs="Times New Roman"/>
          <w:b/>
          <w:sz w:val="24"/>
          <w:szCs w:val="24"/>
        </w:rPr>
        <w:t>4</w:t>
      </w:r>
      <w:r w:rsidRPr="00AF0935">
        <w:rPr>
          <w:rFonts w:ascii="Times New Roman" w:hAnsi="Times New Roman" w:cs="Times New Roman"/>
          <w:b/>
          <w:sz w:val="24"/>
          <w:szCs w:val="24"/>
          <w:lang w:val="ru-RU"/>
        </w:rPr>
        <w:t>р.</w:t>
      </w:r>
    </w:p>
    <w:p w:rsidR="00AF0935" w:rsidRPr="00AF0935" w:rsidRDefault="00AF0935" w:rsidP="00B07F30">
      <w:pPr>
        <w:spacing w:after="0" w:line="240" w:lineRule="auto"/>
        <w:jc w:val="right"/>
        <w:rPr>
          <w:rFonts w:ascii="Times New Roman" w:hAnsi="Times New Roman" w:cs="Times New Roman"/>
          <w:b/>
          <w:sz w:val="24"/>
          <w:szCs w:val="24"/>
          <w:lang w:val="ru-RU"/>
        </w:rPr>
      </w:pPr>
    </w:p>
    <w:p w:rsidR="00AF0935" w:rsidRPr="00AF0935" w:rsidRDefault="00AF0935" w:rsidP="00B07F30">
      <w:pPr>
        <w:spacing w:after="0" w:line="240" w:lineRule="auto"/>
        <w:jc w:val="right"/>
        <w:rPr>
          <w:rFonts w:ascii="Times New Roman" w:hAnsi="Times New Roman" w:cs="Times New Roman"/>
          <w:b/>
          <w:sz w:val="24"/>
          <w:szCs w:val="24"/>
          <w:lang w:val="ru-RU"/>
        </w:rPr>
      </w:pPr>
    </w:p>
    <w:p w:rsidR="00AF0935" w:rsidRPr="00AF0935" w:rsidRDefault="00AF0935" w:rsidP="00B07F30">
      <w:pPr>
        <w:spacing w:after="0" w:line="240" w:lineRule="auto"/>
        <w:jc w:val="center"/>
        <w:rPr>
          <w:rFonts w:ascii="Times New Roman" w:hAnsi="Times New Roman" w:cs="Times New Roman"/>
          <w:b/>
          <w:sz w:val="24"/>
          <w:szCs w:val="24"/>
        </w:rPr>
      </w:pPr>
      <w:r w:rsidRPr="00AF0935">
        <w:rPr>
          <w:rFonts w:ascii="Times New Roman" w:hAnsi="Times New Roman" w:cs="Times New Roman"/>
          <w:b/>
          <w:sz w:val="24"/>
          <w:szCs w:val="24"/>
          <w:lang w:val="ru-RU"/>
        </w:rPr>
        <w:t>ПРОТОКОЛ  №</w:t>
      </w:r>
      <w:r w:rsidRPr="00AF0935">
        <w:rPr>
          <w:rFonts w:ascii="Times New Roman" w:hAnsi="Times New Roman" w:cs="Times New Roman"/>
          <w:b/>
          <w:sz w:val="24"/>
          <w:szCs w:val="24"/>
        </w:rPr>
        <w:t xml:space="preserve"> 5</w:t>
      </w:r>
      <w:r w:rsidRPr="00AF0935">
        <w:rPr>
          <w:rFonts w:ascii="Times New Roman" w:hAnsi="Times New Roman" w:cs="Times New Roman"/>
          <w:b/>
          <w:sz w:val="24"/>
          <w:szCs w:val="24"/>
          <w:lang w:val="ru-RU"/>
        </w:rPr>
        <w:t xml:space="preserve"> </w:t>
      </w:r>
    </w:p>
    <w:p w:rsidR="00AF0935" w:rsidRPr="00AF0935" w:rsidRDefault="00AF0935" w:rsidP="00B07F30">
      <w:pPr>
        <w:spacing w:after="0" w:line="240" w:lineRule="auto"/>
        <w:jc w:val="center"/>
        <w:rPr>
          <w:rFonts w:ascii="Times New Roman" w:hAnsi="Times New Roman" w:cs="Times New Roman"/>
          <w:b/>
          <w:sz w:val="24"/>
          <w:szCs w:val="24"/>
          <w:lang w:val="ru-RU"/>
        </w:rPr>
      </w:pPr>
      <w:r w:rsidRPr="00AF0935">
        <w:rPr>
          <w:rFonts w:ascii="Times New Roman" w:hAnsi="Times New Roman" w:cs="Times New Roman"/>
          <w:b/>
          <w:sz w:val="24"/>
          <w:szCs w:val="24"/>
          <w:lang w:val="ru-RU"/>
        </w:rPr>
        <w:t>Робочої групи з питань реклами</w:t>
      </w:r>
    </w:p>
    <w:p w:rsidR="00AF0935" w:rsidRPr="00AF0935" w:rsidRDefault="00AF0935" w:rsidP="00B07F30">
      <w:pPr>
        <w:spacing w:after="0" w:line="240" w:lineRule="auto"/>
        <w:jc w:val="center"/>
        <w:rPr>
          <w:rFonts w:ascii="Times New Roman" w:hAnsi="Times New Roman" w:cs="Times New Roman"/>
          <w:b/>
          <w:sz w:val="24"/>
          <w:szCs w:val="24"/>
          <w:lang w:val="ru-RU"/>
        </w:rPr>
      </w:pP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sz w:val="24"/>
          <w:szCs w:val="24"/>
        </w:rPr>
        <w:t>11 вересня 2024</w:t>
      </w:r>
      <w:r w:rsidRPr="00AF0935">
        <w:rPr>
          <w:rFonts w:ascii="Times New Roman" w:hAnsi="Times New Roman" w:cs="Times New Roman"/>
          <w:sz w:val="24"/>
          <w:szCs w:val="24"/>
          <w:lang w:val="ru-RU"/>
        </w:rPr>
        <w:t>р                                                                                                  м.Новий Розділ</w:t>
      </w: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both"/>
        <w:rPr>
          <w:rFonts w:ascii="Times New Roman" w:hAnsi="Times New Roman" w:cs="Times New Roman"/>
          <w:b/>
          <w:sz w:val="24"/>
          <w:szCs w:val="24"/>
          <w:lang w:val="ru-RU"/>
        </w:rPr>
      </w:pPr>
      <w:r w:rsidRPr="00AF0935">
        <w:rPr>
          <w:rFonts w:ascii="Times New Roman" w:hAnsi="Times New Roman" w:cs="Times New Roman"/>
          <w:b/>
          <w:sz w:val="24"/>
          <w:szCs w:val="24"/>
          <w:lang w:val="ru-RU"/>
        </w:rPr>
        <w:t>Присутні:</w:t>
      </w: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both"/>
        <w:rPr>
          <w:rFonts w:ascii="Times New Roman" w:hAnsi="Times New Roman" w:cs="Times New Roman"/>
          <w:bCs/>
          <w:sz w:val="24"/>
          <w:szCs w:val="24"/>
          <w:lang w:val="ru-RU"/>
        </w:rPr>
      </w:pPr>
      <w:r w:rsidRPr="00AF0935">
        <w:rPr>
          <w:rFonts w:ascii="Times New Roman" w:hAnsi="Times New Roman" w:cs="Times New Roman"/>
          <w:b/>
          <w:sz w:val="24"/>
          <w:szCs w:val="24"/>
          <w:lang w:val="ru-RU"/>
        </w:rPr>
        <w:t>Гулій М.М.</w:t>
      </w:r>
      <w:r w:rsidRPr="00AF0935">
        <w:rPr>
          <w:rFonts w:ascii="Times New Roman" w:hAnsi="Times New Roman" w:cs="Times New Roman"/>
          <w:bCs/>
          <w:sz w:val="24"/>
          <w:szCs w:val="24"/>
          <w:lang w:val="ru-RU"/>
        </w:rPr>
        <w:t xml:space="preserve">                                                     перший заступник міського голови, </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голова робочої групи </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 xml:space="preserve">Скоропад У.М.                                                </w:t>
      </w:r>
      <w:r w:rsidRPr="00AF0935">
        <w:rPr>
          <w:rFonts w:ascii="Times New Roman" w:hAnsi="Times New Roman" w:cs="Times New Roman"/>
          <w:sz w:val="24"/>
          <w:szCs w:val="24"/>
          <w:lang w:val="ru-RU"/>
        </w:rPr>
        <w:t xml:space="preserve">голов.спеціаліст відділу КМ та приватизації    </w:t>
      </w: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Управління ЖКГ, секретар робочої групи</w:t>
      </w:r>
    </w:p>
    <w:p w:rsidR="00AF0935" w:rsidRPr="00AF0935" w:rsidRDefault="00AF0935" w:rsidP="00B07F30">
      <w:pPr>
        <w:spacing w:after="0" w:line="240" w:lineRule="auto"/>
        <w:jc w:val="both"/>
        <w:rPr>
          <w:rFonts w:ascii="Times New Roman" w:hAnsi="Times New Roman" w:cs="Times New Roman"/>
          <w:b/>
          <w:sz w:val="24"/>
          <w:szCs w:val="24"/>
          <w:lang w:val="ru-RU"/>
        </w:rPr>
      </w:pPr>
      <w:r w:rsidRPr="00AF0935">
        <w:rPr>
          <w:rFonts w:ascii="Times New Roman" w:hAnsi="Times New Roman" w:cs="Times New Roman"/>
          <w:b/>
          <w:sz w:val="24"/>
          <w:szCs w:val="24"/>
          <w:lang w:val="ru-RU"/>
        </w:rPr>
        <w:t>Члени робочої групи:</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rPr>
        <w:t xml:space="preserve">Мельник І.П.                                                    </w:t>
      </w:r>
      <w:r w:rsidRPr="00AF0935">
        <w:rPr>
          <w:rFonts w:ascii="Times New Roman" w:hAnsi="Times New Roman" w:cs="Times New Roman"/>
          <w:sz w:val="24"/>
          <w:szCs w:val="24"/>
          <w:lang w:val="ru-RU"/>
        </w:rPr>
        <w:t xml:space="preserve">начальник відділу архітектури та </w:t>
      </w: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містободування   Управління ЖКГ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 xml:space="preserve">Горін Р.І.                                                          начальник юридичного відділу, </w:t>
      </w:r>
    </w:p>
    <w:p w:rsidR="00AF0935" w:rsidRPr="00AF0935" w:rsidRDefault="00AF0935" w:rsidP="00B07F30">
      <w:pPr>
        <w:spacing w:after="0" w:line="240" w:lineRule="auto"/>
        <w:jc w:val="both"/>
        <w:rPr>
          <w:rFonts w:ascii="Times New Roman" w:hAnsi="Times New Roman" w:cs="Times New Roman"/>
          <w:sz w:val="24"/>
          <w:szCs w:val="24"/>
        </w:rPr>
      </w:pP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Суряк Р.Р.                                                         спеціаліст І кат. Управління ЖКГ</w:t>
      </w:r>
    </w:p>
    <w:p w:rsidR="00AF0935" w:rsidRPr="00AF0935" w:rsidRDefault="00AF0935" w:rsidP="00B07F30">
      <w:pPr>
        <w:spacing w:after="0" w:line="240" w:lineRule="auto"/>
        <w:jc w:val="both"/>
        <w:rPr>
          <w:rFonts w:ascii="Times New Roman" w:hAnsi="Times New Roman" w:cs="Times New Roman"/>
          <w:b/>
          <w:sz w:val="24"/>
          <w:szCs w:val="24"/>
        </w:rPr>
      </w:pP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Яворський О.І.                                                 голов.спеціаліст відділу КМ та приватизації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 xml:space="preserve">                                                                          Управління ЖКГ</w:t>
      </w:r>
    </w:p>
    <w:p w:rsidR="00AF0935" w:rsidRPr="00AF0935" w:rsidRDefault="00AF0935" w:rsidP="00B07F30">
      <w:pPr>
        <w:spacing w:after="0" w:line="240" w:lineRule="auto"/>
        <w:jc w:val="both"/>
        <w:rPr>
          <w:rFonts w:ascii="Times New Roman" w:hAnsi="Times New Roman" w:cs="Times New Roman"/>
          <w:b/>
          <w:bCs/>
          <w:sz w:val="24"/>
          <w:szCs w:val="24"/>
        </w:rPr>
      </w:pPr>
    </w:p>
    <w:p w:rsidR="00AF0935" w:rsidRPr="00AF0935" w:rsidRDefault="00AF0935" w:rsidP="00B07F30">
      <w:pPr>
        <w:spacing w:after="0" w:line="240" w:lineRule="auto"/>
        <w:jc w:val="both"/>
        <w:rPr>
          <w:rFonts w:ascii="Times New Roman" w:hAnsi="Times New Roman" w:cs="Times New Roman"/>
          <w:b/>
          <w:bCs/>
          <w:sz w:val="24"/>
          <w:szCs w:val="24"/>
        </w:rPr>
      </w:pPr>
      <w:r w:rsidRPr="00AF0935">
        <w:rPr>
          <w:rFonts w:ascii="Times New Roman" w:hAnsi="Times New Roman" w:cs="Times New Roman"/>
          <w:b/>
          <w:bCs/>
          <w:sz w:val="24"/>
          <w:szCs w:val="24"/>
        </w:rPr>
        <w:t xml:space="preserve">Відсутні:                                                                          </w:t>
      </w:r>
    </w:p>
    <w:p w:rsidR="00AF0935" w:rsidRPr="00AF0935" w:rsidRDefault="00AF0935" w:rsidP="00B07F30">
      <w:pPr>
        <w:spacing w:after="0" w:line="240" w:lineRule="auto"/>
        <w:jc w:val="both"/>
        <w:rPr>
          <w:rFonts w:ascii="Times New Roman" w:hAnsi="Times New Roman" w:cs="Times New Roman"/>
          <w:sz w:val="24"/>
          <w:szCs w:val="24"/>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Пасемко Н.А.                                                   начальник відділу КМ та приватизації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lang w:val="ru-RU"/>
        </w:rPr>
        <w:t xml:space="preserve">                                                                          Управління ЖКГ</w:t>
      </w:r>
      <w:r w:rsidRPr="00AF0935">
        <w:rPr>
          <w:rFonts w:ascii="Times New Roman" w:hAnsi="Times New Roman" w:cs="Times New Roman"/>
          <w:sz w:val="24"/>
          <w:szCs w:val="24"/>
        </w:rPr>
        <w:t>, член комісії</w:t>
      </w:r>
    </w:p>
    <w:p w:rsidR="00AF0935" w:rsidRPr="00AF0935" w:rsidRDefault="00AF0935" w:rsidP="00B07F30">
      <w:pPr>
        <w:spacing w:after="0" w:line="240" w:lineRule="auto"/>
        <w:jc w:val="both"/>
        <w:rPr>
          <w:rFonts w:ascii="Times New Roman" w:hAnsi="Times New Roman" w:cs="Times New Roman"/>
          <w:sz w:val="24"/>
          <w:szCs w:val="24"/>
        </w:rPr>
      </w:pP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center"/>
        <w:rPr>
          <w:rFonts w:ascii="Times New Roman" w:hAnsi="Times New Roman" w:cs="Times New Roman"/>
          <w:b/>
          <w:sz w:val="24"/>
          <w:szCs w:val="24"/>
          <w:lang w:val="ru-RU"/>
        </w:rPr>
      </w:pPr>
      <w:r w:rsidRPr="00AF0935">
        <w:rPr>
          <w:rFonts w:ascii="Times New Roman" w:hAnsi="Times New Roman" w:cs="Times New Roman"/>
          <w:b/>
          <w:sz w:val="24"/>
          <w:szCs w:val="24"/>
          <w:lang w:val="ru-RU"/>
        </w:rPr>
        <w:t>ПОРЯДОК ДЕННИЙ:</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sz w:val="24"/>
          <w:szCs w:val="24"/>
          <w:lang w:val="ru-RU"/>
        </w:rPr>
        <w:t>1.Про розгляд заяв</w:t>
      </w:r>
      <w:r w:rsidRPr="00AF0935">
        <w:rPr>
          <w:rFonts w:ascii="Times New Roman" w:hAnsi="Times New Roman" w:cs="Times New Roman"/>
          <w:sz w:val="24"/>
          <w:szCs w:val="24"/>
        </w:rPr>
        <w:t>и ФОП Шкрібинця В.Р.</w:t>
      </w: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sz w:val="24"/>
          <w:szCs w:val="24"/>
        </w:rPr>
        <w:t>2</w:t>
      </w:r>
      <w:r w:rsidRPr="00AF0935">
        <w:rPr>
          <w:rFonts w:ascii="Times New Roman" w:hAnsi="Times New Roman" w:cs="Times New Roman"/>
          <w:sz w:val="24"/>
          <w:szCs w:val="24"/>
          <w:lang w:val="ru-RU"/>
        </w:rPr>
        <w:t>.Про розгляд заяв</w:t>
      </w:r>
      <w:r w:rsidRPr="00AF0935">
        <w:rPr>
          <w:rFonts w:ascii="Times New Roman" w:hAnsi="Times New Roman" w:cs="Times New Roman"/>
          <w:sz w:val="24"/>
          <w:szCs w:val="24"/>
        </w:rPr>
        <w:t>и ФОП Труша І.М.</w:t>
      </w:r>
    </w:p>
    <w:p w:rsidR="00AF0935" w:rsidRPr="00AF0935" w:rsidRDefault="00AF0935" w:rsidP="00B07F30">
      <w:pPr>
        <w:spacing w:after="0" w:line="240" w:lineRule="auto"/>
        <w:rPr>
          <w:rFonts w:ascii="Times New Roman" w:hAnsi="Times New Roman" w:cs="Times New Roman"/>
          <w:b/>
          <w:sz w:val="24"/>
          <w:szCs w:val="24"/>
        </w:rPr>
      </w:pP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b/>
          <w:sz w:val="24"/>
          <w:szCs w:val="24"/>
          <w:lang w:val="ru-RU"/>
        </w:rPr>
        <w:t>СЛУХАЛИ:1.</w:t>
      </w:r>
      <w:r w:rsidRPr="00AF0935">
        <w:rPr>
          <w:rFonts w:ascii="Times New Roman" w:hAnsi="Times New Roman" w:cs="Times New Roman"/>
          <w:b/>
          <w:sz w:val="24"/>
          <w:szCs w:val="24"/>
        </w:rPr>
        <w:t xml:space="preserve"> </w:t>
      </w:r>
      <w:r w:rsidRPr="00AF0935">
        <w:rPr>
          <w:rFonts w:ascii="Times New Roman" w:hAnsi="Times New Roman" w:cs="Times New Roman"/>
          <w:sz w:val="24"/>
          <w:szCs w:val="24"/>
          <w:lang w:val="ru-RU"/>
        </w:rPr>
        <w:t>Про розгляд заяв</w:t>
      </w:r>
      <w:r w:rsidRPr="00AF0935">
        <w:rPr>
          <w:rFonts w:ascii="Times New Roman" w:hAnsi="Times New Roman" w:cs="Times New Roman"/>
          <w:sz w:val="24"/>
          <w:szCs w:val="24"/>
        </w:rPr>
        <w:t>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ФОП Шкрібинця В.Р.</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rPr>
        <w:t>ВИСТУПИВ:</w:t>
      </w:r>
      <w:r w:rsidRPr="00AF0935">
        <w:rPr>
          <w:rFonts w:ascii="Times New Roman" w:hAnsi="Times New Roman" w:cs="Times New Roman"/>
          <w:sz w:val="24"/>
          <w:szCs w:val="24"/>
        </w:rPr>
        <w:t xml:space="preserve"> Голова робочої групи – Гулій М.М. Який зачитав заяву вх. №4023 від 30.08.2024р. від ФОП Шкрібинця В.Р. з проханням надати дозвіл на розміщення  зовнішньої реклами, по пр. Шевченка, № 12  м.Новий Розділ. Даний рекламний засіб розміщений на заявлене місце з 2014року, був наданий дозвіл на розміщення та укладений договір термін дії якого закінчився 03.09.2024року. Оскільки, в 2014році для надання дозволу на розміщення даного рекламного засобу уже було проведено процедуру погодження з усіма утримувачами  інженерних мереж та за весь період не було жодних  зауважень не має потреби повторно погоджувати.</w:t>
      </w:r>
    </w:p>
    <w:p w:rsidR="00AF0935" w:rsidRPr="00AF0935" w:rsidRDefault="00AF0935" w:rsidP="00B07F30">
      <w:pPr>
        <w:spacing w:after="0" w:line="240" w:lineRule="auto"/>
        <w:jc w:val="both"/>
        <w:rPr>
          <w:rFonts w:ascii="Times New Roman" w:hAnsi="Times New Roman" w:cs="Times New Roman"/>
          <w:bCs/>
          <w:sz w:val="24"/>
          <w:szCs w:val="24"/>
        </w:rPr>
      </w:pPr>
      <w:r w:rsidRPr="00AF0935">
        <w:rPr>
          <w:rFonts w:ascii="Times New Roman" w:hAnsi="Times New Roman" w:cs="Times New Roman"/>
          <w:b/>
          <w:sz w:val="24"/>
          <w:szCs w:val="24"/>
        </w:rPr>
        <w:lastRenderedPageBreak/>
        <w:t>ВИСТУПИЛА:</w:t>
      </w:r>
      <w:r w:rsidRPr="00AF0935">
        <w:rPr>
          <w:rFonts w:ascii="Times New Roman" w:hAnsi="Times New Roman" w:cs="Times New Roman"/>
          <w:sz w:val="24"/>
          <w:szCs w:val="24"/>
        </w:rPr>
        <w:t xml:space="preserve"> Секретар робочої групи – Скоропад У.М. Яка довела до відома присутніх, про те, що ФОП Шкрібинець В.Р. не має заборгованості по сплаті за </w:t>
      </w:r>
      <w:r w:rsidRPr="00AF0935">
        <w:rPr>
          <w:rFonts w:ascii="Times New Roman" w:hAnsi="Times New Roman" w:cs="Times New Roman"/>
          <w:bCs/>
          <w:sz w:val="24"/>
          <w:szCs w:val="24"/>
        </w:rPr>
        <w:t>тимчасове</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користування</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 xml:space="preserve">місцем </w:t>
      </w:r>
      <w:r w:rsidRPr="00AF0935">
        <w:rPr>
          <w:rFonts w:ascii="Times New Roman" w:hAnsi="Times New Roman" w:cs="Times New Roman"/>
          <w:bCs/>
          <w:sz w:val="24"/>
          <w:szCs w:val="24"/>
          <w:lang w:val="ru-RU"/>
        </w:rPr>
        <w:t xml:space="preserve">для </w:t>
      </w:r>
      <w:r w:rsidRPr="00AF0935">
        <w:rPr>
          <w:rFonts w:ascii="Times New Roman" w:hAnsi="Times New Roman" w:cs="Times New Roman"/>
          <w:bCs/>
          <w:sz w:val="24"/>
          <w:szCs w:val="24"/>
        </w:rPr>
        <w:t>розташування рекламного засобу.</w:t>
      </w:r>
    </w:p>
    <w:p w:rsidR="00AF0935" w:rsidRPr="00AF0935" w:rsidRDefault="00AF0935" w:rsidP="00B07F30">
      <w:pPr>
        <w:spacing w:after="0" w:line="240" w:lineRule="auto"/>
        <w:jc w:val="both"/>
        <w:rPr>
          <w:rFonts w:ascii="Times New Roman" w:hAnsi="Times New Roman" w:cs="Times New Roman"/>
          <w:bCs/>
          <w:iCs/>
          <w:sz w:val="26"/>
          <w:szCs w:val="26"/>
        </w:rPr>
      </w:pPr>
      <w:r w:rsidRPr="00AF0935">
        <w:rPr>
          <w:rFonts w:ascii="Times New Roman" w:hAnsi="Times New Roman" w:cs="Times New Roman"/>
          <w:sz w:val="24"/>
          <w:szCs w:val="24"/>
          <w:lang w:val="ru-RU"/>
        </w:rPr>
        <w:t>Враховуючи вищенаведене робоча група з питань реклами</w:t>
      </w: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rPr>
        <w:t>ВИРІШИЛА:</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 xml:space="preserve">1.Надати дозвіл на розміщення зовнішньої реклами ФОП Шкрібинцю Володимиру Романовичу, а саме: рекламного засобу </w:t>
      </w:r>
      <w:bookmarkStart w:id="6" w:name="_Hlk155105240"/>
      <w:r w:rsidRPr="00AF0935">
        <w:rPr>
          <w:rFonts w:ascii="Times New Roman" w:hAnsi="Times New Roman" w:cs="Times New Roman"/>
          <w:sz w:val="24"/>
          <w:szCs w:val="24"/>
        </w:rPr>
        <w:t>розміром 1280*1600мм 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пр.Шевченка,12  терміном на 5 років</w:t>
      </w:r>
      <w:bookmarkEnd w:id="6"/>
      <w:r w:rsidRPr="00AF0935">
        <w:rPr>
          <w:rFonts w:ascii="Times New Roman" w:hAnsi="Times New Roman" w:cs="Times New Roman"/>
          <w:sz w:val="24"/>
          <w:szCs w:val="24"/>
        </w:rPr>
        <w:t>.</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b/>
          <w:sz w:val="24"/>
          <w:szCs w:val="24"/>
          <w:lang w:val="ru-RU"/>
        </w:rPr>
        <w:t>ГОЛОСУВАЛИ:</w:t>
      </w: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lang w:val="ru-RU"/>
        </w:rPr>
        <w:t xml:space="preserve">«за» - </w:t>
      </w:r>
      <w:r w:rsidRPr="00AF0935">
        <w:rPr>
          <w:rFonts w:ascii="Times New Roman" w:hAnsi="Times New Roman" w:cs="Times New Roman"/>
          <w:b/>
          <w:sz w:val="24"/>
          <w:szCs w:val="24"/>
        </w:rPr>
        <w:t>6 чол. одноголосно</w:t>
      </w:r>
      <w:r w:rsidRPr="00AF0935">
        <w:rPr>
          <w:rFonts w:ascii="Times New Roman" w:hAnsi="Times New Roman" w:cs="Times New Roman"/>
          <w:b/>
          <w:sz w:val="24"/>
          <w:szCs w:val="24"/>
          <w:lang w:val="ru-RU"/>
        </w:rPr>
        <w:t xml:space="preserve"> </w:t>
      </w:r>
      <w:r w:rsidRPr="00AF0935">
        <w:rPr>
          <w:rFonts w:ascii="Times New Roman" w:hAnsi="Times New Roman" w:cs="Times New Roman"/>
          <w:bCs/>
          <w:sz w:val="24"/>
          <w:szCs w:val="24"/>
        </w:rPr>
        <w:t>(Гулій М., Скоропад У., Мельник І.,  Горін Р., Суряк Р., Яворський О.)</w:t>
      </w:r>
    </w:p>
    <w:p w:rsidR="00AF0935" w:rsidRPr="00AF0935" w:rsidRDefault="00AF0935" w:rsidP="00B07F30">
      <w:pPr>
        <w:spacing w:after="0" w:line="240" w:lineRule="auto"/>
        <w:rPr>
          <w:rFonts w:ascii="Times New Roman" w:hAnsi="Times New Roman" w:cs="Times New Roman"/>
          <w:sz w:val="24"/>
          <w:szCs w:val="24"/>
        </w:rPr>
      </w:pP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b/>
          <w:sz w:val="24"/>
          <w:szCs w:val="24"/>
          <w:lang w:val="ru-RU"/>
        </w:rPr>
        <w:t>СЛУХАЛИ:1.</w:t>
      </w:r>
      <w:r w:rsidRPr="00AF0935">
        <w:rPr>
          <w:rFonts w:ascii="Times New Roman" w:hAnsi="Times New Roman" w:cs="Times New Roman"/>
          <w:b/>
          <w:sz w:val="24"/>
          <w:szCs w:val="24"/>
        </w:rPr>
        <w:t xml:space="preserve"> </w:t>
      </w:r>
      <w:r w:rsidRPr="00AF0935">
        <w:rPr>
          <w:rFonts w:ascii="Times New Roman" w:hAnsi="Times New Roman" w:cs="Times New Roman"/>
          <w:sz w:val="24"/>
          <w:szCs w:val="24"/>
          <w:lang w:val="ru-RU"/>
        </w:rPr>
        <w:t>Про розгляд заяв</w:t>
      </w:r>
      <w:r w:rsidRPr="00AF0935">
        <w:rPr>
          <w:rFonts w:ascii="Times New Roman" w:hAnsi="Times New Roman" w:cs="Times New Roman"/>
          <w:sz w:val="24"/>
          <w:szCs w:val="24"/>
        </w:rPr>
        <w:t>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ФОП Труша  І.М.</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rPr>
        <w:t>ВИСТУПИВ:</w:t>
      </w:r>
      <w:r w:rsidRPr="00AF0935">
        <w:rPr>
          <w:rFonts w:ascii="Times New Roman" w:hAnsi="Times New Roman" w:cs="Times New Roman"/>
          <w:sz w:val="24"/>
          <w:szCs w:val="24"/>
        </w:rPr>
        <w:t xml:space="preserve"> Голова робочої групи – Гулій М.М. Який зачитав заяву вх. №4185 від 10.09.2024р. від ФОП Труша І.М. з проханням надати дозвіл на розміщення  зовнішньої реклами, по пр. Шевченка, № 15  м.Новий Розділ. Даний рекламний засіб розміщений на заявлене місце з 2013року, був наданий дозвіл на розміщення та укладений договір термін дії якого закінчився 03.09.2024року. Оскільки, в 2013році для надання дозволу на розміщення даного рекламного засобу уже було проведено процедуру погодження з усіма утримувачами  інженерних мереж, а також Національною поліцією та Укравтодором та за весь період не було жодних  зауважень не має потреби повторно погоджувати. </w:t>
      </w:r>
    </w:p>
    <w:p w:rsidR="00AF0935" w:rsidRPr="00AF0935" w:rsidRDefault="00AF0935" w:rsidP="00B07F30">
      <w:pPr>
        <w:spacing w:after="0" w:line="240" w:lineRule="auto"/>
        <w:jc w:val="both"/>
        <w:rPr>
          <w:rFonts w:ascii="Times New Roman" w:hAnsi="Times New Roman" w:cs="Times New Roman"/>
          <w:color w:val="000000"/>
          <w:sz w:val="23"/>
          <w:szCs w:val="23"/>
          <w:shd w:val="clear" w:color="auto" w:fill="FFFFFF"/>
          <w:lang w:val="ru-RU"/>
        </w:rPr>
      </w:pPr>
      <w:r w:rsidRPr="00AF0935">
        <w:rPr>
          <w:rFonts w:ascii="Times New Roman" w:hAnsi="Times New Roman" w:cs="Times New Roman"/>
          <w:sz w:val="24"/>
          <w:szCs w:val="24"/>
        </w:rPr>
        <w:t xml:space="preserve">     Заявник у заяві просить надати дозвіл строком  на 10 років, про те, відповідно до Закону України «Про дозвільну систему у сфері господарської діяльності» дозвіл на розміщення зовнішньої реклами надається строком на 5років якщо менший  </w:t>
      </w:r>
      <w:r w:rsidRPr="00AF0935">
        <w:rPr>
          <w:rFonts w:ascii="Times New Roman" w:hAnsi="Times New Roman" w:cs="Times New Roman"/>
          <w:color w:val="000000"/>
          <w:sz w:val="23"/>
          <w:szCs w:val="23"/>
          <w:shd w:val="clear" w:color="auto" w:fill="FFFFFF"/>
          <w:lang w:val="ru-RU"/>
        </w:rPr>
        <w:t>строк не зазначено у заяві.</w:t>
      </w:r>
    </w:p>
    <w:p w:rsidR="00AF0935" w:rsidRPr="00AF0935" w:rsidRDefault="00AF0935" w:rsidP="00B07F30">
      <w:pPr>
        <w:spacing w:after="0" w:line="240" w:lineRule="auto"/>
        <w:jc w:val="both"/>
        <w:rPr>
          <w:rFonts w:ascii="Times New Roman" w:hAnsi="Times New Roman" w:cs="Times New Roman"/>
          <w:bCs/>
          <w:sz w:val="24"/>
          <w:szCs w:val="24"/>
        </w:rPr>
      </w:pPr>
      <w:r w:rsidRPr="00AF0935">
        <w:rPr>
          <w:rFonts w:ascii="Times New Roman" w:hAnsi="Times New Roman" w:cs="Times New Roman"/>
          <w:b/>
          <w:sz w:val="24"/>
          <w:szCs w:val="24"/>
        </w:rPr>
        <w:t>ВИСТУПИЛА:</w:t>
      </w:r>
      <w:r w:rsidRPr="00AF0935">
        <w:rPr>
          <w:rFonts w:ascii="Times New Roman" w:hAnsi="Times New Roman" w:cs="Times New Roman"/>
          <w:sz w:val="24"/>
          <w:szCs w:val="24"/>
        </w:rPr>
        <w:t xml:space="preserve"> Секретар робочої групи – Скоропад У.М. Яка довела до відома присутніх, про те, що ФОП Труш І.М. не має заборгованості по сплаті за </w:t>
      </w:r>
      <w:r w:rsidRPr="00AF0935">
        <w:rPr>
          <w:rFonts w:ascii="Times New Roman" w:hAnsi="Times New Roman" w:cs="Times New Roman"/>
          <w:bCs/>
          <w:sz w:val="24"/>
          <w:szCs w:val="24"/>
        </w:rPr>
        <w:t>тимчасове</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користування</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 xml:space="preserve">місцем </w:t>
      </w:r>
      <w:r w:rsidRPr="00AF0935">
        <w:rPr>
          <w:rFonts w:ascii="Times New Roman" w:hAnsi="Times New Roman" w:cs="Times New Roman"/>
          <w:bCs/>
          <w:sz w:val="24"/>
          <w:szCs w:val="24"/>
          <w:lang w:val="ru-RU"/>
        </w:rPr>
        <w:t xml:space="preserve">для </w:t>
      </w:r>
      <w:r w:rsidRPr="00AF0935">
        <w:rPr>
          <w:rFonts w:ascii="Times New Roman" w:hAnsi="Times New Roman" w:cs="Times New Roman"/>
          <w:bCs/>
          <w:sz w:val="24"/>
          <w:szCs w:val="24"/>
        </w:rPr>
        <w:t>розташування рекламного засобу.</w:t>
      </w:r>
    </w:p>
    <w:p w:rsidR="00AF0935" w:rsidRPr="00AF0935" w:rsidRDefault="00AF0935" w:rsidP="00B07F30">
      <w:pPr>
        <w:spacing w:after="0" w:line="240" w:lineRule="auto"/>
        <w:jc w:val="both"/>
        <w:rPr>
          <w:rFonts w:ascii="Times New Roman" w:hAnsi="Times New Roman" w:cs="Times New Roman"/>
          <w:bCs/>
          <w:iCs/>
          <w:sz w:val="26"/>
          <w:szCs w:val="26"/>
        </w:rPr>
      </w:pPr>
      <w:r w:rsidRPr="00AF0935">
        <w:rPr>
          <w:rFonts w:ascii="Times New Roman" w:hAnsi="Times New Roman" w:cs="Times New Roman"/>
          <w:sz w:val="24"/>
          <w:szCs w:val="24"/>
          <w:lang w:val="ru-RU"/>
        </w:rPr>
        <w:t>Враховуючи вищенаведене робоча група з питань реклами</w:t>
      </w: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rPr>
        <w:t>ВИРІШИЛА:</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1.Надати дозвіл на розміщення зовнішньої реклами ФОП Трушу Ігорю  Миколайовичу, а саме: рекламного засобу розміром 3000*6000мм 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пр.Шевченка,12  терміном на 5 років.</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b/>
          <w:sz w:val="24"/>
          <w:szCs w:val="24"/>
          <w:lang w:val="ru-RU"/>
        </w:rPr>
        <w:t>ГОЛОСУВАЛИ:</w:t>
      </w: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lang w:val="ru-RU"/>
        </w:rPr>
        <w:t xml:space="preserve">«за» - </w:t>
      </w:r>
      <w:r w:rsidRPr="00AF0935">
        <w:rPr>
          <w:rFonts w:ascii="Times New Roman" w:hAnsi="Times New Roman" w:cs="Times New Roman"/>
          <w:b/>
          <w:sz w:val="24"/>
          <w:szCs w:val="24"/>
        </w:rPr>
        <w:t>6 чол. одноголосно</w:t>
      </w:r>
      <w:r w:rsidRPr="00AF0935">
        <w:rPr>
          <w:rFonts w:ascii="Times New Roman" w:hAnsi="Times New Roman" w:cs="Times New Roman"/>
          <w:b/>
          <w:sz w:val="24"/>
          <w:szCs w:val="24"/>
          <w:lang w:val="ru-RU"/>
        </w:rPr>
        <w:t xml:space="preserve"> </w:t>
      </w:r>
      <w:r w:rsidRPr="00AF0935">
        <w:rPr>
          <w:rFonts w:ascii="Times New Roman" w:hAnsi="Times New Roman" w:cs="Times New Roman"/>
          <w:bCs/>
          <w:sz w:val="24"/>
          <w:szCs w:val="24"/>
        </w:rPr>
        <w:t>(Гулій М., Скоропад У., Мельник І.,  Горін Р., Суряк Р., Яворський О.)</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Голова робочої г</w:t>
      </w:r>
      <w:r w:rsidRPr="00AF0935">
        <w:rPr>
          <w:rFonts w:ascii="Times New Roman" w:hAnsi="Times New Roman" w:cs="Times New Roman"/>
          <w:b/>
          <w:sz w:val="24"/>
          <w:szCs w:val="24"/>
        </w:rPr>
        <w:t>р</w:t>
      </w:r>
      <w:r w:rsidRPr="00AF0935">
        <w:rPr>
          <w:rFonts w:ascii="Times New Roman" w:hAnsi="Times New Roman" w:cs="Times New Roman"/>
          <w:b/>
          <w:sz w:val="24"/>
          <w:szCs w:val="24"/>
          <w:lang w:val="ru-RU"/>
        </w:rPr>
        <w:t>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М.М. Гулій</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Секретар робочої групи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У.М. Скоропад  </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b/>
          <w:sz w:val="24"/>
          <w:szCs w:val="24"/>
          <w:lang w:val="ru-RU"/>
        </w:rPr>
      </w:pPr>
      <w:r w:rsidRPr="00AF0935">
        <w:rPr>
          <w:rFonts w:ascii="Times New Roman" w:hAnsi="Times New Roman" w:cs="Times New Roman"/>
          <w:b/>
          <w:sz w:val="24"/>
          <w:szCs w:val="24"/>
          <w:lang w:val="ru-RU"/>
        </w:rPr>
        <w:t xml:space="preserve">Члени робочої групи:                                      </w:t>
      </w: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І.П. Мельник</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Р.І. Горін</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Р.Р. Суряк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О.І.Яворський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5D5341" w:rsidRDefault="005D5341" w:rsidP="00B07F30">
      <w:pPr>
        <w:spacing w:after="0" w:line="240" w:lineRule="auto"/>
        <w:jc w:val="center"/>
        <w:rPr>
          <w:rFonts w:ascii="Times New Roman" w:hAnsi="Times New Roman" w:cs="Times New Roman"/>
          <w:b/>
          <w:sz w:val="28"/>
          <w:szCs w:val="28"/>
        </w:rPr>
      </w:pPr>
    </w:p>
    <w:p w:rsidR="005D5341" w:rsidRDefault="005D5341" w:rsidP="00B07F30">
      <w:pPr>
        <w:spacing w:after="0" w:line="240" w:lineRule="auto"/>
        <w:jc w:val="center"/>
        <w:rPr>
          <w:rFonts w:ascii="Times New Roman" w:hAnsi="Times New Roman" w:cs="Times New Roman"/>
          <w:b/>
          <w:sz w:val="28"/>
          <w:szCs w:val="28"/>
        </w:rPr>
      </w:pPr>
    </w:p>
    <w:p w:rsidR="005D5341" w:rsidRDefault="005D5341" w:rsidP="00B07F30">
      <w:pPr>
        <w:spacing w:after="0" w:line="240" w:lineRule="auto"/>
        <w:jc w:val="center"/>
        <w:rPr>
          <w:rFonts w:ascii="Times New Roman" w:hAnsi="Times New Roman" w:cs="Times New Roman"/>
          <w:b/>
          <w:sz w:val="28"/>
          <w:szCs w:val="28"/>
        </w:rPr>
      </w:pPr>
    </w:p>
    <w:p w:rsidR="005D5341" w:rsidRDefault="005D5341" w:rsidP="00B07F30">
      <w:pPr>
        <w:spacing w:after="0" w:line="240" w:lineRule="auto"/>
        <w:jc w:val="center"/>
        <w:rPr>
          <w:rFonts w:ascii="Times New Roman" w:hAnsi="Times New Roman" w:cs="Times New Roman"/>
          <w:b/>
          <w:sz w:val="28"/>
          <w:szCs w:val="28"/>
        </w:rPr>
      </w:pPr>
    </w:p>
    <w:p w:rsidR="00AF0935" w:rsidRPr="00AF0935" w:rsidRDefault="00AF0935" w:rsidP="00B07F30">
      <w:pPr>
        <w:spacing w:after="0" w:line="240" w:lineRule="auto"/>
        <w:jc w:val="center"/>
        <w:rPr>
          <w:rFonts w:ascii="Times New Roman" w:hAnsi="Times New Roman" w:cs="Times New Roman"/>
          <w:sz w:val="24"/>
          <w:szCs w:val="24"/>
        </w:rPr>
      </w:pPr>
      <w:r w:rsidRPr="00AF0935">
        <w:rPr>
          <w:rFonts w:ascii="Times New Roman" w:hAnsi="Times New Roman" w:cs="Times New Roman"/>
          <w:b/>
          <w:sz w:val="28"/>
          <w:szCs w:val="28"/>
        </w:rPr>
        <w:t>Новороздільська міська рада</w:t>
      </w:r>
    </w:p>
    <w:p w:rsidR="00AF0935" w:rsidRPr="00AF0935" w:rsidRDefault="00AF0935" w:rsidP="00B07F30">
      <w:pPr>
        <w:spacing w:after="0" w:line="240" w:lineRule="auto"/>
        <w:jc w:val="center"/>
        <w:rPr>
          <w:rFonts w:ascii="Times New Roman" w:hAnsi="Times New Roman" w:cs="Times New Roman"/>
          <w:b/>
          <w:sz w:val="28"/>
          <w:szCs w:val="28"/>
          <w:lang w:val="ru-RU"/>
        </w:rPr>
      </w:pPr>
      <w:r w:rsidRPr="00AF0935">
        <w:rPr>
          <w:rFonts w:ascii="Times New Roman" w:hAnsi="Times New Roman" w:cs="Times New Roman"/>
          <w:b/>
          <w:sz w:val="28"/>
          <w:szCs w:val="28"/>
          <w:lang w:val="ru-RU"/>
        </w:rPr>
        <w:t>Виконавчий комітет</w:t>
      </w:r>
    </w:p>
    <w:p w:rsidR="00AF0935" w:rsidRPr="00AF0935" w:rsidRDefault="00AF0935" w:rsidP="00B07F30">
      <w:pPr>
        <w:spacing w:after="0" w:line="240" w:lineRule="auto"/>
        <w:jc w:val="center"/>
        <w:rPr>
          <w:rFonts w:ascii="Times New Roman" w:hAnsi="Times New Roman" w:cs="Times New Roman"/>
          <w:b/>
          <w:sz w:val="28"/>
          <w:szCs w:val="28"/>
          <w:lang w:val="ru-RU"/>
        </w:rPr>
      </w:pPr>
      <w:r w:rsidRPr="00AF0935">
        <w:rPr>
          <w:rFonts w:ascii="Times New Roman" w:hAnsi="Times New Roman" w:cs="Times New Roman"/>
          <w:b/>
          <w:sz w:val="28"/>
          <w:szCs w:val="28"/>
          <w:lang w:val="ru-RU"/>
        </w:rPr>
        <w:t>Робоча група з питань реклами</w:t>
      </w:r>
    </w:p>
    <w:p w:rsidR="00AF0935" w:rsidRPr="00AF0935" w:rsidRDefault="00AF0935" w:rsidP="00B07F30">
      <w:pPr>
        <w:spacing w:after="0" w:line="240" w:lineRule="auto"/>
        <w:jc w:val="center"/>
        <w:rPr>
          <w:rFonts w:ascii="Times New Roman" w:hAnsi="Times New Roman" w:cs="Times New Roman"/>
          <w:b/>
          <w:sz w:val="28"/>
          <w:szCs w:val="28"/>
          <w:lang w:val="ru-RU"/>
        </w:rPr>
      </w:pPr>
    </w:p>
    <w:p w:rsidR="00AF0935" w:rsidRPr="00AF0935" w:rsidRDefault="00AF0935" w:rsidP="00B07F30">
      <w:pPr>
        <w:spacing w:after="0" w:line="240" w:lineRule="auto"/>
        <w:jc w:val="center"/>
        <w:rPr>
          <w:rFonts w:ascii="Times New Roman" w:hAnsi="Times New Roman" w:cs="Times New Roman"/>
          <w:b/>
          <w:sz w:val="28"/>
          <w:szCs w:val="28"/>
        </w:rPr>
      </w:pPr>
      <w:r w:rsidRPr="00AF0935">
        <w:rPr>
          <w:rFonts w:ascii="Times New Roman" w:hAnsi="Times New Roman" w:cs="Times New Roman"/>
          <w:b/>
          <w:sz w:val="28"/>
          <w:szCs w:val="28"/>
          <w:lang w:val="ru-RU"/>
        </w:rPr>
        <w:t>РІШЕННЯ №</w:t>
      </w:r>
      <w:r w:rsidRPr="00AF0935">
        <w:rPr>
          <w:rFonts w:ascii="Times New Roman" w:hAnsi="Times New Roman" w:cs="Times New Roman"/>
          <w:b/>
          <w:sz w:val="28"/>
          <w:szCs w:val="28"/>
        </w:rPr>
        <w:t>5</w:t>
      </w:r>
    </w:p>
    <w:p w:rsidR="00AF0935" w:rsidRPr="00AF0935" w:rsidRDefault="00AF0935" w:rsidP="00B07F30">
      <w:pPr>
        <w:spacing w:after="0" w:line="240" w:lineRule="auto"/>
        <w:jc w:val="center"/>
        <w:rPr>
          <w:rFonts w:ascii="Times New Roman" w:hAnsi="Times New Roman" w:cs="Times New Roman"/>
          <w:b/>
          <w:sz w:val="28"/>
          <w:szCs w:val="28"/>
          <w:lang w:val="ru-RU"/>
        </w:rPr>
      </w:pPr>
    </w:p>
    <w:p w:rsidR="00AF0935" w:rsidRPr="00AF0935" w:rsidRDefault="00AF0935" w:rsidP="00B07F30">
      <w:pPr>
        <w:spacing w:after="0" w:line="240" w:lineRule="auto"/>
        <w:jc w:val="center"/>
        <w:rPr>
          <w:rFonts w:ascii="Times New Roman" w:hAnsi="Times New Roman" w:cs="Times New Roman"/>
          <w:b/>
          <w:sz w:val="28"/>
          <w:szCs w:val="28"/>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rPr>
        <w:t>11 вересня 2024</w:t>
      </w:r>
      <w:r w:rsidRPr="00AF0935">
        <w:rPr>
          <w:rFonts w:ascii="Times New Roman" w:hAnsi="Times New Roman" w:cs="Times New Roman"/>
          <w:sz w:val="24"/>
          <w:szCs w:val="24"/>
          <w:lang w:val="ru-RU"/>
        </w:rPr>
        <w:t>року                                                                                         м.Новий Розділ</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b/>
          <w:sz w:val="24"/>
          <w:szCs w:val="24"/>
          <w:lang w:val="ru-RU"/>
        </w:rPr>
      </w:pPr>
      <w:r w:rsidRPr="00AF0935">
        <w:rPr>
          <w:rFonts w:ascii="Times New Roman" w:hAnsi="Times New Roman" w:cs="Times New Roman"/>
          <w:b/>
          <w:sz w:val="24"/>
          <w:szCs w:val="24"/>
          <w:lang w:val="ru-RU"/>
        </w:rPr>
        <w:t>Про надання до</w:t>
      </w:r>
      <w:r w:rsidRPr="00AF0935">
        <w:rPr>
          <w:rFonts w:ascii="Times New Roman" w:hAnsi="Times New Roman" w:cs="Times New Roman"/>
          <w:b/>
          <w:sz w:val="24"/>
          <w:szCs w:val="24"/>
        </w:rPr>
        <w:t>з</w:t>
      </w:r>
      <w:r w:rsidRPr="00AF0935">
        <w:rPr>
          <w:rFonts w:ascii="Times New Roman" w:hAnsi="Times New Roman" w:cs="Times New Roman"/>
          <w:b/>
          <w:sz w:val="24"/>
          <w:szCs w:val="24"/>
          <w:lang w:val="ru-RU"/>
        </w:rPr>
        <w:t xml:space="preserve">волу на розміщення </w:t>
      </w:r>
    </w:p>
    <w:p w:rsidR="00AF0935" w:rsidRPr="00AF0935" w:rsidRDefault="00AF0935" w:rsidP="00B07F30">
      <w:pPr>
        <w:spacing w:after="0" w:line="240" w:lineRule="auto"/>
        <w:rPr>
          <w:rFonts w:ascii="Times New Roman" w:hAnsi="Times New Roman" w:cs="Times New Roman"/>
          <w:b/>
          <w:sz w:val="24"/>
          <w:szCs w:val="24"/>
        </w:rPr>
      </w:pPr>
      <w:r w:rsidRPr="00AF0935">
        <w:rPr>
          <w:rFonts w:ascii="Times New Roman" w:hAnsi="Times New Roman" w:cs="Times New Roman"/>
          <w:b/>
          <w:sz w:val="24"/>
          <w:szCs w:val="24"/>
          <w:lang w:val="ru-RU"/>
        </w:rPr>
        <w:t xml:space="preserve">зовнішньої реклами – </w:t>
      </w:r>
      <w:r w:rsidRPr="00AF0935">
        <w:rPr>
          <w:rFonts w:ascii="Times New Roman" w:hAnsi="Times New Roman" w:cs="Times New Roman"/>
          <w:b/>
          <w:sz w:val="24"/>
          <w:szCs w:val="24"/>
        </w:rPr>
        <w:t>ФОП Шкрібинцю В.Р.</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F0935">
        <w:rPr>
          <w:rFonts w:ascii="Times New Roman" w:eastAsia="Times New Roman" w:hAnsi="Times New Roman" w:cs="Times New Roman"/>
          <w:bCs/>
          <w:sz w:val="24"/>
          <w:szCs w:val="24"/>
          <w:lang w:eastAsia="ru-RU"/>
        </w:rPr>
        <w:t xml:space="preserve">       Розглянувши заяву від </w:t>
      </w:r>
      <w:bookmarkStart w:id="7" w:name="_Hlk176949076"/>
      <w:bookmarkStart w:id="8" w:name="_Hlk155106101"/>
      <w:r w:rsidRPr="00AF0935">
        <w:rPr>
          <w:rFonts w:ascii="Times New Roman" w:eastAsia="Times New Roman" w:hAnsi="Times New Roman" w:cs="Times New Roman"/>
          <w:sz w:val="24"/>
          <w:szCs w:val="24"/>
          <w:lang w:eastAsia="ru-RU"/>
        </w:rPr>
        <w:t>ФОП Шкрібинця В.Р.</w:t>
      </w:r>
      <w:r w:rsidRPr="00AF0935">
        <w:rPr>
          <w:rFonts w:ascii="Times New Roman" w:eastAsia="Times New Roman" w:hAnsi="Times New Roman" w:cs="Times New Roman"/>
          <w:bCs/>
          <w:sz w:val="24"/>
          <w:szCs w:val="24"/>
          <w:lang w:eastAsia="ru-RU"/>
        </w:rPr>
        <w:t xml:space="preserve"> (81652, Львівська область Стрийський район м.Новий Розділ пр.Шевченка,18 кв.39)</w:t>
      </w:r>
      <w:bookmarkEnd w:id="7"/>
      <w:r w:rsidRPr="00AF0935">
        <w:rPr>
          <w:rFonts w:ascii="Times New Roman" w:eastAsia="Times New Roman" w:hAnsi="Times New Roman" w:cs="Times New Roman"/>
          <w:bCs/>
          <w:sz w:val="24"/>
          <w:szCs w:val="24"/>
          <w:lang w:eastAsia="ru-RU"/>
        </w:rPr>
        <w:t xml:space="preserve"> </w:t>
      </w:r>
      <w:bookmarkEnd w:id="8"/>
      <w:r w:rsidRPr="00AF0935">
        <w:rPr>
          <w:rFonts w:ascii="Times New Roman" w:eastAsia="Times New Roman" w:hAnsi="Times New Roman" w:cs="Times New Roman"/>
          <w:bCs/>
          <w:sz w:val="24"/>
          <w:szCs w:val="24"/>
          <w:lang w:eastAsia="ru-RU"/>
        </w:rPr>
        <w:t xml:space="preserve">про надання дозволу на розміщення зовнішньої реклами, відповідно до Закону України «Про рекламу», Постанови КМУ «Про затвердження Типових правил розміщення зовнішньої реклами» від </w:t>
      </w:r>
      <w:r w:rsidRPr="00AF0935">
        <w:rPr>
          <w:rFonts w:ascii="Times New Roman" w:eastAsia="Times New Roman" w:hAnsi="Times New Roman" w:cs="Times New Roman"/>
          <w:sz w:val="24"/>
          <w:szCs w:val="24"/>
          <w:lang w:eastAsia="ru-RU"/>
        </w:rPr>
        <w:t>29.12.2003р. (редакція від 05.04.2017р.), рішення ХХХІ</w:t>
      </w:r>
      <w:r w:rsidRPr="00AF0935">
        <w:rPr>
          <w:rFonts w:ascii="Times New Roman" w:eastAsia="Times New Roman" w:hAnsi="Times New Roman" w:cs="Times New Roman"/>
          <w:sz w:val="24"/>
          <w:szCs w:val="24"/>
          <w:lang w:val="en-US" w:eastAsia="ru-RU"/>
        </w:rPr>
        <w:t>V</w:t>
      </w:r>
      <w:r w:rsidRPr="00AF0935">
        <w:rPr>
          <w:rFonts w:ascii="Times New Roman" w:eastAsia="Times New Roman" w:hAnsi="Times New Roman" w:cs="Times New Roman"/>
          <w:sz w:val="24"/>
          <w:szCs w:val="24"/>
          <w:lang w:eastAsia="ru-RU"/>
        </w:rPr>
        <w:t xml:space="preserve"> сесії </w:t>
      </w:r>
      <w:r w:rsidRPr="00AF0935">
        <w:rPr>
          <w:rFonts w:ascii="Times New Roman" w:eastAsia="Times New Roman" w:hAnsi="Times New Roman" w:cs="Times New Roman"/>
          <w:sz w:val="24"/>
          <w:szCs w:val="24"/>
          <w:lang w:val="en-US" w:eastAsia="ru-RU"/>
        </w:rPr>
        <w:t>V</w:t>
      </w:r>
      <w:r w:rsidRPr="00AF0935">
        <w:rPr>
          <w:rFonts w:ascii="Times New Roman" w:eastAsia="Times New Roman" w:hAnsi="Times New Roman" w:cs="Times New Roman"/>
          <w:sz w:val="24"/>
          <w:szCs w:val="24"/>
          <w:lang w:eastAsia="ru-RU"/>
        </w:rPr>
        <w:t>ІІІ демократичного скликання  Новороздільської міської ради від 29.06.2023р. №1481 «Про затвердження Порядку визначення розміру плати за тимчасове користування місцем  розташування рекламних засобів, що перебуває у комунальній власності Новороздільської територіальної громади», рішення №92 від 23.03.2023р.  виконавчого комітету Новороздільської міської ради «Про затвердження Порядку розміщення зовнішньої реклами на території Новороздільської територіальної громади», робоча група з питань реклами</w:t>
      </w:r>
    </w:p>
    <w:p w:rsidR="005D5341" w:rsidRDefault="005D5341" w:rsidP="00B07F30">
      <w:pPr>
        <w:spacing w:after="0" w:line="240" w:lineRule="auto"/>
        <w:jc w:val="both"/>
        <w:rPr>
          <w:rFonts w:ascii="Times New Roman" w:hAnsi="Times New Roman" w:cs="Times New Roman"/>
          <w:b/>
          <w:sz w:val="24"/>
          <w:szCs w:val="24"/>
        </w:rPr>
      </w:pPr>
    </w:p>
    <w:p w:rsidR="00AF0935" w:rsidRPr="005D5341" w:rsidRDefault="00AF0935" w:rsidP="00B07F30">
      <w:pPr>
        <w:spacing w:after="0" w:line="240" w:lineRule="auto"/>
        <w:jc w:val="both"/>
        <w:rPr>
          <w:rFonts w:ascii="Times New Roman" w:hAnsi="Times New Roman" w:cs="Times New Roman"/>
          <w:sz w:val="24"/>
          <w:szCs w:val="24"/>
        </w:rPr>
      </w:pPr>
      <w:r w:rsidRPr="005D5341">
        <w:rPr>
          <w:rFonts w:ascii="Times New Roman" w:hAnsi="Times New Roman" w:cs="Times New Roman"/>
          <w:sz w:val="24"/>
          <w:szCs w:val="24"/>
        </w:rPr>
        <w:t>ВИРІШИЛА:</w:t>
      </w:r>
    </w:p>
    <w:p w:rsidR="00AF0935" w:rsidRPr="00AF0935" w:rsidRDefault="00AF0935" w:rsidP="00B07F30">
      <w:pPr>
        <w:spacing w:after="0" w:line="240" w:lineRule="auto"/>
        <w:jc w:val="both"/>
        <w:rPr>
          <w:rFonts w:ascii="Times New Roman" w:hAnsi="Times New Roman" w:cs="Times New Roman"/>
          <w:b/>
          <w:sz w:val="24"/>
          <w:szCs w:val="24"/>
        </w:rPr>
      </w:pPr>
    </w:p>
    <w:p w:rsidR="00AF0935" w:rsidRPr="00AF0935" w:rsidRDefault="00AF0935" w:rsidP="005D5341">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xml:space="preserve">1.Надати дозвіл на розміщення зовнішньої реклами ФОП Шкрібинцю Володимиру Романовичу </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а саме: </w:t>
      </w:r>
    </w:p>
    <w:p w:rsidR="00AF0935" w:rsidRPr="00AF0935" w:rsidRDefault="00AF0935" w:rsidP="005D5341">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xml:space="preserve">- </w:t>
      </w:r>
      <w:bookmarkStart w:id="9" w:name="_Hlk144888375"/>
      <w:r w:rsidRPr="00AF0935">
        <w:rPr>
          <w:rFonts w:ascii="Times New Roman" w:hAnsi="Times New Roman" w:cs="Times New Roman"/>
          <w:sz w:val="24"/>
          <w:szCs w:val="24"/>
        </w:rPr>
        <w:t>рекламного засобу</w:t>
      </w:r>
      <w:r w:rsidRPr="00AF0935">
        <w:rPr>
          <w:rFonts w:ascii="Times New Roman" w:hAnsi="Times New Roman" w:cs="Times New Roman"/>
          <w:sz w:val="24"/>
          <w:szCs w:val="24"/>
          <w:lang w:val="ru-RU"/>
        </w:rPr>
        <w:t xml:space="preserve"> розміром </w:t>
      </w:r>
      <w:bookmarkStart w:id="10" w:name="_Hlk176949442"/>
      <w:bookmarkEnd w:id="9"/>
      <w:r w:rsidRPr="00AF0935">
        <w:rPr>
          <w:rFonts w:ascii="Times New Roman" w:hAnsi="Times New Roman" w:cs="Times New Roman"/>
          <w:sz w:val="24"/>
          <w:szCs w:val="24"/>
        </w:rPr>
        <w:t>1280*1600мм</w:t>
      </w:r>
      <w:bookmarkEnd w:id="10"/>
      <w:r w:rsidRPr="00AF0935">
        <w:rPr>
          <w:rFonts w:ascii="Times New Roman" w:hAnsi="Times New Roman" w:cs="Times New Roman"/>
          <w:sz w:val="24"/>
          <w:szCs w:val="24"/>
        </w:rPr>
        <w:t xml:space="preserve"> 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пр.Шевченка,12.</w:t>
      </w:r>
    </w:p>
    <w:p w:rsidR="00AF0935" w:rsidRPr="00AF0935" w:rsidRDefault="00AF0935" w:rsidP="005D5341">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2.Плату за користування місцем розташування рекламного засобу встановити у розмірі 1%  від розміру мінімальної заробітної плати за 1м/кв. площі.</w:t>
      </w:r>
    </w:p>
    <w:p w:rsidR="00AF0935" w:rsidRPr="00AF0935" w:rsidRDefault="00AF0935" w:rsidP="005D5341">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xml:space="preserve">3.Дозвіл на розміщення зовнішньої реклами надається терміном </w:t>
      </w:r>
      <w:r w:rsidRPr="00AF0935">
        <w:rPr>
          <w:rFonts w:ascii="Times New Roman" w:hAnsi="Times New Roman" w:cs="Times New Roman"/>
          <w:sz w:val="24"/>
          <w:szCs w:val="24"/>
          <w:lang w:val="ru-RU"/>
        </w:rPr>
        <w:t xml:space="preserve"> на </w:t>
      </w:r>
      <w:r w:rsidRPr="00AF0935">
        <w:rPr>
          <w:rFonts w:ascii="Times New Roman" w:hAnsi="Times New Roman" w:cs="Times New Roman"/>
          <w:sz w:val="24"/>
          <w:szCs w:val="24"/>
        </w:rPr>
        <w:t xml:space="preserve">5 </w:t>
      </w:r>
      <w:r w:rsidRPr="00AF0935">
        <w:rPr>
          <w:rFonts w:ascii="Times New Roman" w:hAnsi="Times New Roman" w:cs="Times New Roman"/>
          <w:sz w:val="24"/>
          <w:szCs w:val="24"/>
          <w:lang w:val="ru-RU"/>
        </w:rPr>
        <w:t>рок</w:t>
      </w:r>
      <w:r w:rsidRPr="00AF0935">
        <w:rPr>
          <w:rFonts w:ascii="Times New Roman" w:hAnsi="Times New Roman" w:cs="Times New Roman"/>
          <w:sz w:val="24"/>
          <w:szCs w:val="24"/>
        </w:rPr>
        <w:t>ів.</w:t>
      </w:r>
    </w:p>
    <w:p w:rsidR="00AF0935" w:rsidRPr="00AF0935" w:rsidRDefault="00AF0935" w:rsidP="005D5341">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4.Секретарю робочої групи підготувати відповідний проект рішення на розгляд виконавчого комітету.</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Голова робочої г</w:t>
      </w:r>
      <w:r w:rsidRPr="00AF0935">
        <w:rPr>
          <w:rFonts w:ascii="Times New Roman" w:hAnsi="Times New Roman" w:cs="Times New Roman"/>
          <w:b/>
          <w:sz w:val="24"/>
          <w:szCs w:val="24"/>
        </w:rPr>
        <w:t>р</w:t>
      </w:r>
      <w:r w:rsidRPr="00AF0935">
        <w:rPr>
          <w:rFonts w:ascii="Times New Roman" w:hAnsi="Times New Roman" w:cs="Times New Roman"/>
          <w:b/>
          <w:sz w:val="24"/>
          <w:szCs w:val="24"/>
          <w:lang w:val="ru-RU"/>
        </w:rPr>
        <w:t>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М.М. Гулій</w:t>
      </w:r>
    </w:p>
    <w:p w:rsidR="00AF0935" w:rsidRPr="005D5341"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Секретар робочої групи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У.М. Скоропад  </w:t>
      </w:r>
    </w:p>
    <w:p w:rsidR="00AF0935" w:rsidRPr="005D5341" w:rsidRDefault="00AF0935" w:rsidP="00B07F30">
      <w:pPr>
        <w:spacing w:after="0" w:line="240" w:lineRule="auto"/>
        <w:rPr>
          <w:rFonts w:ascii="Times New Roman" w:hAnsi="Times New Roman" w:cs="Times New Roman"/>
          <w:b/>
          <w:sz w:val="24"/>
          <w:szCs w:val="24"/>
          <w:lang w:val="ru-RU"/>
        </w:rPr>
      </w:pPr>
      <w:r w:rsidRPr="00AF0935">
        <w:rPr>
          <w:rFonts w:ascii="Times New Roman" w:hAnsi="Times New Roman" w:cs="Times New Roman"/>
          <w:b/>
          <w:sz w:val="24"/>
          <w:szCs w:val="24"/>
          <w:lang w:val="ru-RU"/>
        </w:rPr>
        <w:t>Члени робочої групи</w:t>
      </w:r>
      <w:r w:rsidR="005D5341">
        <w:rPr>
          <w:rFonts w:ascii="Times New Roman" w:hAnsi="Times New Roman" w:cs="Times New Roman"/>
          <w:b/>
          <w:sz w:val="24"/>
          <w:szCs w:val="24"/>
          <w:lang w:val="ru-RU"/>
        </w:rPr>
        <w:t xml:space="preserve">:                              </w:t>
      </w:r>
      <w:r w:rsidRPr="00AF0935">
        <w:rPr>
          <w:rFonts w:ascii="Times New Roman" w:hAnsi="Times New Roman" w:cs="Times New Roman"/>
          <w:b/>
          <w:sz w:val="24"/>
          <w:szCs w:val="24"/>
          <w:lang w:val="ru-RU"/>
        </w:rPr>
        <w:t xml:space="preserve">          </w:t>
      </w:r>
      <w:r w:rsidRPr="00AF0935">
        <w:rPr>
          <w:rFonts w:ascii="Times New Roman" w:hAnsi="Times New Roman" w:cs="Times New Roman"/>
          <w:sz w:val="24"/>
          <w:szCs w:val="24"/>
          <w:lang w:val="ru-RU"/>
        </w:rPr>
        <w:t xml:space="preserve">   </w:t>
      </w:r>
      <w:r w:rsidR="005D5341">
        <w:rPr>
          <w:rFonts w:ascii="Times New Roman" w:hAnsi="Times New Roman" w:cs="Times New Roman"/>
          <w:sz w:val="24"/>
          <w:szCs w:val="24"/>
          <w:lang w:val="ru-RU"/>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І.П. Мельник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Р.І.Горін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Р.Р. Суряк  </w:t>
      </w:r>
    </w:p>
    <w:p w:rsidR="00AF0935" w:rsidRPr="00AF0935" w:rsidRDefault="00AF0935" w:rsidP="00B07F30">
      <w:pPr>
        <w:spacing w:after="0" w:line="240" w:lineRule="auto"/>
        <w:jc w:val="right"/>
        <w:rPr>
          <w:rFonts w:ascii="Times New Roman" w:hAnsi="Times New Roman" w:cs="Times New Roman"/>
          <w:bCs/>
          <w:iCs/>
          <w:sz w:val="24"/>
          <w:szCs w:val="24"/>
        </w:rPr>
      </w:pPr>
      <w:r w:rsidRPr="00AF0935">
        <w:rPr>
          <w:rFonts w:ascii="Times New Roman" w:hAnsi="Times New Roman" w:cs="Times New Roman"/>
          <w:sz w:val="24"/>
          <w:szCs w:val="24"/>
        </w:rPr>
        <w:t xml:space="preserve">                                                                                                                         </w:t>
      </w:r>
      <w:r w:rsidRPr="00AF0935">
        <w:rPr>
          <w:rFonts w:ascii="Times New Roman" w:hAnsi="Times New Roman" w:cs="Times New Roman"/>
          <w:bCs/>
          <w:iCs/>
          <w:sz w:val="24"/>
          <w:szCs w:val="24"/>
        </w:rPr>
        <w:t xml:space="preserve">                                                                                                             О.І. Яворський </w:t>
      </w:r>
    </w:p>
    <w:p w:rsidR="00AF0935" w:rsidRPr="00AF0935" w:rsidRDefault="00AF0935" w:rsidP="00B07F30">
      <w:pPr>
        <w:spacing w:after="0" w:line="240" w:lineRule="auto"/>
        <w:rPr>
          <w:rFonts w:ascii="Times New Roman" w:hAnsi="Times New Roman" w:cs="Times New Roman"/>
          <w:sz w:val="24"/>
          <w:szCs w:val="24"/>
        </w:rPr>
      </w:pPr>
    </w:p>
    <w:p w:rsidR="00AF0935" w:rsidRDefault="00AF0935" w:rsidP="00B07F30">
      <w:pPr>
        <w:spacing w:after="0" w:line="240" w:lineRule="auto"/>
        <w:jc w:val="center"/>
        <w:rPr>
          <w:rFonts w:ascii="Times New Roman" w:hAnsi="Times New Roman" w:cs="Times New Roman"/>
          <w:b/>
          <w:i/>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341</w:t>
      </w:r>
    </w:p>
    <w:p w:rsidR="00656DEB" w:rsidRPr="00AF0935" w:rsidRDefault="00656DEB"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lang w:val="ru-RU"/>
        </w:rPr>
        <w:t>Про надання до</w:t>
      </w:r>
      <w:r w:rsidRPr="00AF0935">
        <w:rPr>
          <w:rFonts w:ascii="Times New Roman" w:hAnsi="Times New Roman" w:cs="Times New Roman"/>
          <w:sz w:val="24"/>
          <w:szCs w:val="24"/>
        </w:rPr>
        <w:t>з</w:t>
      </w:r>
      <w:r w:rsidRPr="00AF0935">
        <w:rPr>
          <w:rFonts w:ascii="Times New Roman" w:hAnsi="Times New Roman" w:cs="Times New Roman"/>
          <w:sz w:val="24"/>
          <w:szCs w:val="24"/>
          <w:lang w:val="ru-RU"/>
        </w:rPr>
        <w:t>волу на розмі</w:t>
      </w:r>
      <w:r w:rsidRPr="00AF0935">
        <w:rPr>
          <w:rFonts w:ascii="Times New Roman" w:hAnsi="Times New Roman" w:cs="Times New Roman"/>
          <w:sz w:val="24"/>
          <w:szCs w:val="24"/>
        </w:rPr>
        <w:t>щення</w:t>
      </w:r>
    </w:p>
    <w:p w:rsidR="00AF0935" w:rsidRPr="00AF0935" w:rsidRDefault="00AF0935" w:rsidP="00B07F30">
      <w:pPr>
        <w:spacing w:after="0" w:line="240" w:lineRule="auto"/>
        <w:rPr>
          <w:rFonts w:ascii="Times New Roman" w:hAnsi="Times New Roman" w:cs="Times New Roman"/>
          <w:bCs/>
          <w:sz w:val="24"/>
          <w:szCs w:val="24"/>
        </w:rPr>
      </w:pPr>
      <w:r w:rsidRPr="00AF0935">
        <w:rPr>
          <w:rFonts w:ascii="Times New Roman" w:hAnsi="Times New Roman" w:cs="Times New Roman"/>
          <w:sz w:val="24"/>
          <w:szCs w:val="24"/>
          <w:lang w:val="ru-RU"/>
        </w:rPr>
        <w:t xml:space="preserve">зовнішньої реклами  </w:t>
      </w:r>
      <w:r w:rsidRPr="00AF0935">
        <w:rPr>
          <w:rFonts w:ascii="Times New Roman" w:hAnsi="Times New Roman" w:cs="Times New Roman"/>
          <w:bCs/>
          <w:sz w:val="24"/>
          <w:szCs w:val="24"/>
        </w:rPr>
        <w:t>ФОП Трушу І.М.</w:t>
      </w:r>
    </w:p>
    <w:p w:rsidR="00AF0935" w:rsidRPr="00AF0935" w:rsidRDefault="00AF0935" w:rsidP="00B07F30">
      <w:pPr>
        <w:spacing w:after="0" w:line="240" w:lineRule="auto"/>
        <w:rPr>
          <w:rFonts w:ascii="Times New Roman" w:hAnsi="Times New Roman" w:cs="Times New Roman"/>
          <w:sz w:val="24"/>
          <w:szCs w:val="24"/>
        </w:rPr>
      </w:pPr>
    </w:p>
    <w:p w:rsidR="00AF0935" w:rsidRPr="00AF0935" w:rsidRDefault="00AF0935" w:rsidP="00B07F30">
      <w:pPr>
        <w:spacing w:after="0" w:line="240" w:lineRule="auto"/>
        <w:jc w:val="both"/>
        <w:rPr>
          <w:rFonts w:ascii="Times New Roman" w:hAnsi="Times New Roman" w:cs="Times New Roman"/>
          <w:bCs/>
          <w:sz w:val="24"/>
          <w:szCs w:val="24"/>
        </w:rPr>
      </w:pPr>
      <w:r w:rsidRPr="00AF0935">
        <w:rPr>
          <w:rFonts w:ascii="Times New Roman" w:hAnsi="Times New Roman" w:cs="Times New Roman"/>
          <w:sz w:val="24"/>
          <w:szCs w:val="24"/>
        </w:rPr>
        <w:t xml:space="preserve">        Розглянувши заяву від ФОП Труша І.М. (81652, Львівська область Стрийський район м.Новий Розділ вул.Чорновола,12 кв.11)</w:t>
      </w:r>
      <w:r w:rsidRPr="00AF0935">
        <w:rPr>
          <w:sz w:val="24"/>
          <w:szCs w:val="24"/>
        </w:rPr>
        <w:t xml:space="preserve"> </w:t>
      </w:r>
      <w:r w:rsidRPr="00AF0935">
        <w:rPr>
          <w:rFonts w:ascii="Times New Roman" w:hAnsi="Times New Roman" w:cs="Times New Roman"/>
          <w:sz w:val="24"/>
          <w:szCs w:val="24"/>
        </w:rPr>
        <w:t>про надання дозволу на розміщення зовнішньої реклами, рекламного засобу розміром 3000*6000мм</w:t>
      </w:r>
      <w:r w:rsidRPr="00AF0935">
        <w:rPr>
          <w:rFonts w:ascii="Times New Roman" w:hAnsi="Times New Roman" w:cs="Times New Roman"/>
          <w:bCs/>
          <w:sz w:val="24"/>
          <w:szCs w:val="24"/>
        </w:rPr>
        <w:t>,</w:t>
      </w:r>
      <w:r w:rsidRPr="00AF0935">
        <w:rPr>
          <w:rFonts w:ascii="Times New Roman" w:hAnsi="Times New Roman" w:cs="Times New Roman"/>
          <w:b/>
          <w:sz w:val="24"/>
          <w:szCs w:val="24"/>
        </w:rPr>
        <w:t xml:space="preserve"> </w:t>
      </w:r>
      <w:r w:rsidRPr="00AF0935">
        <w:rPr>
          <w:rFonts w:ascii="Times New Roman" w:hAnsi="Times New Roman" w:cs="Times New Roman"/>
          <w:sz w:val="24"/>
          <w:szCs w:val="24"/>
        </w:rPr>
        <w:t>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пр.Шевченка,15 терміном на 5років, відповідно до Закону України «Про рекламу». Постанови КМУ «Про затвердження Типових правил розміщення зовнішньої реклами» від 29.12.2003р.(редакція від 05.04.2017р.), рішення ХХХІ</w:t>
      </w:r>
      <w:r w:rsidRPr="00AF0935">
        <w:rPr>
          <w:rFonts w:ascii="Times New Roman" w:hAnsi="Times New Roman" w:cs="Times New Roman"/>
          <w:sz w:val="24"/>
          <w:szCs w:val="24"/>
          <w:lang w:val="en-US"/>
        </w:rPr>
        <w:t>V</w:t>
      </w:r>
      <w:r w:rsidRPr="00AF0935">
        <w:rPr>
          <w:rFonts w:ascii="Times New Roman" w:hAnsi="Times New Roman" w:cs="Times New Roman"/>
          <w:sz w:val="24"/>
          <w:szCs w:val="24"/>
        </w:rPr>
        <w:t xml:space="preserve"> сесії </w:t>
      </w:r>
      <w:r w:rsidRPr="00AF0935">
        <w:rPr>
          <w:rFonts w:ascii="Times New Roman" w:hAnsi="Times New Roman" w:cs="Times New Roman"/>
          <w:sz w:val="24"/>
          <w:szCs w:val="24"/>
          <w:lang w:val="en-US"/>
        </w:rPr>
        <w:t>V</w:t>
      </w:r>
      <w:r w:rsidRPr="00AF0935">
        <w:rPr>
          <w:rFonts w:ascii="Times New Roman" w:hAnsi="Times New Roman" w:cs="Times New Roman"/>
          <w:sz w:val="24"/>
          <w:szCs w:val="24"/>
        </w:rPr>
        <w:t>ІІІ демократичного скликання  Новороздільської міської ради від 29.06.2023р. №1481 «Про затвердження Порядку визначення розміру плати за тимчасове користування місцем  розташування рекламних засобів, що перебуває у комунальній власності Новороздільської територіальної громади», рішення №92 від 23.03.2023р. виконавчого комітету Новороздільської міської ради «Про затвердження Порядку розміщення зовнішньої реклами на території Новороздільської територіальної громади», відповідно до  пп.13 п. а ст.30 Закону України «Про місцеве самоврядування в Україні», виконавчий комітет Новороздільської міської ради</w:t>
      </w:r>
    </w:p>
    <w:p w:rsidR="00656DEB" w:rsidRDefault="00656DEB" w:rsidP="00B07F30">
      <w:pPr>
        <w:spacing w:after="0" w:line="240" w:lineRule="auto"/>
        <w:rPr>
          <w:rFonts w:ascii="Times New Roman" w:hAnsi="Times New Roman" w:cs="Times New Roman"/>
          <w:b/>
        </w:rPr>
      </w:pPr>
    </w:p>
    <w:p w:rsidR="00AF0935" w:rsidRPr="00656DEB" w:rsidRDefault="00AF0935" w:rsidP="00B07F30">
      <w:pPr>
        <w:spacing w:after="0" w:line="240" w:lineRule="auto"/>
        <w:rPr>
          <w:rFonts w:ascii="Times New Roman" w:hAnsi="Times New Roman" w:cs="Times New Roman"/>
        </w:rPr>
      </w:pPr>
      <w:r w:rsidRPr="00656DEB">
        <w:rPr>
          <w:rFonts w:ascii="Times New Roman" w:hAnsi="Times New Roman" w:cs="Times New Roman"/>
        </w:rPr>
        <w:t>В И Р І Ш И В:</w:t>
      </w:r>
    </w:p>
    <w:p w:rsidR="00AF0935" w:rsidRPr="00AF0935" w:rsidRDefault="00AF0935" w:rsidP="00B07F30">
      <w:pPr>
        <w:spacing w:after="0" w:line="240" w:lineRule="auto"/>
        <w:rPr>
          <w:rFonts w:ascii="Times New Roman" w:hAnsi="Times New Roman" w:cs="Times New Roman"/>
          <w:sz w:val="24"/>
          <w:szCs w:val="24"/>
        </w:rPr>
      </w:pP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1.Надати дозвіл на розміщення зовнішньої реклами ФОП Трушу Ігорю Миколайовичу,</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а саме: </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рекламного засобу</w:t>
      </w:r>
      <w:r w:rsidRPr="00AF0935">
        <w:rPr>
          <w:rFonts w:ascii="Times New Roman" w:hAnsi="Times New Roman" w:cs="Times New Roman"/>
          <w:sz w:val="24"/>
          <w:szCs w:val="24"/>
          <w:lang w:val="ru-RU"/>
        </w:rPr>
        <w:t xml:space="preserve"> розміром </w:t>
      </w:r>
      <w:r w:rsidRPr="00AF0935">
        <w:rPr>
          <w:rFonts w:ascii="Times New Roman" w:hAnsi="Times New Roman" w:cs="Times New Roman"/>
          <w:sz w:val="24"/>
          <w:szCs w:val="24"/>
        </w:rPr>
        <w:t>3000*6000мм</w:t>
      </w:r>
      <w:r w:rsidRPr="00AF0935">
        <w:rPr>
          <w:rFonts w:ascii="Times New Roman" w:hAnsi="Times New Roman" w:cs="Times New Roman"/>
          <w:bCs/>
          <w:sz w:val="24"/>
          <w:szCs w:val="24"/>
          <w:lang w:val="ru-RU"/>
        </w:rPr>
        <w:t>,</w:t>
      </w:r>
      <w:r w:rsidRPr="00AF0935">
        <w:rPr>
          <w:rFonts w:ascii="Times New Roman" w:hAnsi="Times New Roman" w:cs="Times New Roman"/>
          <w:bCs/>
          <w:sz w:val="24"/>
          <w:szCs w:val="24"/>
        </w:rPr>
        <w:t xml:space="preserve"> </w:t>
      </w:r>
      <w:r w:rsidRPr="00AF0935">
        <w:rPr>
          <w:rFonts w:ascii="Times New Roman" w:hAnsi="Times New Roman" w:cs="Times New Roman"/>
          <w:sz w:val="24"/>
          <w:szCs w:val="24"/>
        </w:rPr>
        <w:t>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пр.Шевченка,15 .</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2. Плату за користування місцем розташування рекламного засобу встановити у розмірі 1%  від розміру мінімальної заробітної плати за 1м/кв. площі.</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xml:space="preserve">3. Дозвіл на розміщення зовнішньої реклами надається терміном на 5 років. </w:t>
      </w:r>
    </w:p>
    <w:p w:rsidR="00AF0935" w:rsidRPr="00AF0935" w:rsidRDefault="00AF0935" w:rsidP="00B07F30">
      <w:pPr>
        <w:spacing w:after="0" w:line="240" w:lineRule="auto"/>
        <w:ind w:firstLine="567"/>
        <w:jc w:val="both"/>
        <w:rPr>
          <w:rFonts w:ascii="Times New Roman" w:hAnsi="Times New Roman" w:cs="Times New Roman"/>
          <w:sz w:val="24"/>
          <w:szCs w:val="24"/>
        </w:rPr>
      </w:pPr>
      <w:r w:rsidRPr="00AF0935">
        <w:rPr>
          <w:rFonts w:ascii="Times New Roman" w:hAnsi="Times New Roman" w:cs="Times New Roman"/>
          <w:sz w:val="24"/>
          <w:szCs w:val="24"/>
        </w:rPr>
        <w:t xml:space="preserve">4. Робочій  групі з питань реклами видати </w:t>
      </w:r>
      <w:r w:rsidRPr="00AF0935">
        <w:rPr>
          <w:rFonts w:ascii="Times New Roman" w:hAnsi="Times New Roman" w:cs="Times New Roman"/>
          <w:bCs/>
          <w:sz w:val="24"/>
          <w:szCs w:val="24"/>
        </w:rPr>
        <w:t xml:space="preserve">ФОП Трушу І.М. </w:t>
      </w:r>
      <w:r w:rsidRPr="00AF0935">
        <w:rPr>
          <w:rFonts w:ascii="Times New Roman" w:hAnsi="Times New Roman" w:cs="Times New Roman"/>
          <w:sz w:val="24"/>
          <w:szCs w:val="24"/>
        </w:rPr>
        <w:t>дозвіл встановленої форми.</w:t>
      </w:r>
    </w:p>
    <w:p w:rsidR="00AF0935" w:rsidRPr="00AF0935" w:rsidRDefault="00AF0935" w:rsidP="00B07F30">
      <w:pPr>
        <w:spacing w:after="0" w:line="240" w:lineRule="auto"/>
        <w:ind w:firstLine="567"/>
        <w:jc w:val="both"/>
        <w:rPr>
          <w:rFonts w:ascii="Times New Roman" w:eastAsia="Times New Roman" w:hAnsi="Times New Roman" w:cs="Times New Roman"/>
          <w:sz w:val="24"/>
          <w:szCs w:val="24"/>
          <w:lang w:eastAsia="ru-RU"/>
        </w:rPr>
      </w:pPr>
      <w:r w:rsidRPr="00AF0935">
        <w:rPr>
          <w:rFonts w:ascii="Times New Roman" w:eastAsia="Times New Roman" w:hAnsi="Times New Roman" w:cs="Times New Roman"/>
          <w:sz w:val="24"/>
          <w:szCs w:val="24"/>
          <w:lang w:eastAsia="ru-RU"/>
        </w:rPr>
        <w:t xml:space="preserve">5. </w:t>
      </w:r>
      <w:r w:rsidRPr="00AF0935">
        <w:rPr>
          <w:rFonts w:ascii="Times New Roman" w:eastAsia="Times New Roman" w:hAnsi="Times New Roman" w:cs="Times New Roman"/>
          <w:bCs/>
          <w:sz w:val="24"/>
          <w:szCs w:val="24"/>
          <w:lang w:eastAsia="ru-RU"/>
        </w:rPr>
        <w:t>ФОП Трушу І.М.</w:t>
      </w:r>
      <w:r w:rsidRPr="00AF0935">
        <w:rPr>
          <w:rFonts w:ascii="Times New Roman" w:eastAsia="Times New Roman" w:hAnsi="Times New Roman" w:cs="Times New Roman"/>
          <w:sz w:val="24"/>
          <w:szCs w:val="24"/>
          <w:lang w:eastAsia="ru-RU"/>
        </w:rPr>
        <w:t xml:space="preserve"> укласти з виконавчим комітетом договір  про тимчасове користування місцем для розташування рекламного засобу.</w:t>
      </w:r>
    </w:p>
    <w:p w:rsidR="00AF0935" w:rsidRPr="00AF0935" w:rsidRDefault="00AF0935" w:rsidP="00B07F30">
      <w:pPr>
        <w:spacing w:after="0" w:line="240" w:lineRule="auto"/>
        <w:ind w:firstLine="567"/>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eastAsia="ru-RU"/>
        </w:rPr>
        <w:t xml:space="preserve">6. Контроль за виконанням рішення покласти на першого </w:t>
      </w:r>
      <w:r w:rsidR="00656DEB">
        <w:rPr>
          <w:rFonts w:ascii="Times New Roman" w:eastAsia="Times New Roman" w:hAnsi="Times New Roman" w:cs="Times New Roman"/>
          <w:sz w:val="24"/>
          <w:szCs w:val="24"/>
          <w:lang w:eastAsia="ru-RU"/>
        </w:rPr>
        <w:t>заступника міського голови Михайла</w:t>
      </w:r>
      <w:r w:rsidRPr="00AF0935">
        <w:rPr>
          <w:rFonts w:ascii="Times New Roman" w:eastAsia="Times New Roman" w:hAnsi="Times New Roman" w:cs="Times New Roman"/>
          <w:sz w:val="24"/>
          <w:szCs w:val="24"/>
          <w:lang w:eastAsia="ru-RU"/>
        </w:rPr>
        <w:t xml:space="preserve"> Гулія.</w:t>
      </w:r>
    </w:p>
    <w:p w:rsidR="00611B52" w:rsidRDefault="00611B52" w:rsidP="00B07F30">
      <w:pPr>
        <w:spacing w:after="0" w:line="240" w:lineRule="auto"/>
        <w:jc w:val="center"/>
        <w:rPr>
          <w:rFonts w:ascii="Times New Roman" w:hAnsi="Times New Roman" w:cs="Times New Roman"/>
          <w:sz w:val="24"/>
        </w:rPr>
      </w:pPr>
    </w:p>
    <w:p w:rsidR="00611B52" w:rsidRPr="00AF0935" w:rsidRDefault="00611B52" w:rsidP="00B07F30">
      <w:pPr>
        <w:spacing w:after="0" w:line="240" w:lineRule="auto"/>
        <w:jc w:val="center"/>
        <w:rPr>
          <w:rFonts w:ascii="Times New Roman" w:hAnsi="Times New Roman" w:cs="Times New Roman"/>
          <w:sz w:val="24"/>
        </w:rPr>
      </w:pPr>
    </w:p>
    <w:p w:rsidR="00AF0935" w:rsidRPr="00AF0935" w:rsidRDefault="00AF0935" w:rsidP="00B07F30">
      <w:pPr>
        <w:spacing w:after="0" w:line="240" w:lineRule="auto"/>
      </w:pPr>
      <w:r w:rsidRPr="00AF0935">
        <w:rPr>
          <w:rFonts w:ascii="Times New Roman" w:hAnsi="Times New Roman" w:cs="Times New Roman"/>
          <w:sz w:val="24"/>
        </w:rPr>
        <w:t>МІСЬКИЙ ГОЛОВА                                                                                      Ярина ЯЦЕНКО</w:t>
      </w:r>
    </w:p>
    <w:p w:rsidR="00AF0935" w:rsidRPr="00AF0935" w:rsidRDefault="00AF0935" w:rsidP="00B07F30">
      <w:pPr>
        <w:spacing w:after="0" w:line="240" w:lineRule="auto"/>
        <w:jc w:val="right"/>
        <w:rPr>
          <w:rFonts w:ascii="Times New Roman" w:hAnsi="Times New Roman" w:cs="Times New Roman"/>
          <w:b/>
          <w:sz w:val="24"/>
          <w:szCs w:val="24"/>
          <w:lang w:val="en-US"/>
        </w:rPr>
      </w:pPr>
    </w:p>
    <w:p w:rsidR="005D5341" w:rsidRDefault="005D5341" w:rsidP="00B07F30">
      <w:pPr>
        <w:spacing w:after="0" w:line="240" w:lineRule="auto"/>
        <w:jc w:val="right"/>
        <w:rPr>
          <w:rFonts w:ascii="Times New Roman" w:hAnsi="Times New Roman" w:cs="Times New Roman"/>
          <w:b/>
          <w:sz w:val="24"/>
          <w:szCs w:val="24"/>
          <w:lang w:val="ru-RU"/>
        </w:rPr>
      </w:pPr>
    </w:p>
    <w:p w:rsidR="005D5341" w:rsidRDefault="005D5341" w:rsidP="00B07F30">
      <w:pPr>
        <w:spacing w:after="0" w:line="240" w:lineRule="auto"/>
        <w:jc w:val="right"/>
        <w:rPr>
          <w:rFonts w:ascii="Times New Roman" w:hAnsi="Times New Roman" w:cs="Times New Roman"/>
          <w:b/>
          <w:sz w:val="24"/>
          <w:szCs w:val="24"/>
          <w:lang w:val="ru-RU"/>
        </w:rPr>
      </w:pPr>
    </w:p>
    <w:p w:rsidR="005D5341" w:rsidRDefault="005D5341" w:rsidP="00B07F30">
      <w:pPr>
        <w:spacing w:after="0" w:line="240" w:lineRule="auto"/>
        <w:jc w:val="right"/>
        <w:rPr>
          <w:rFonts w:ascii="Times New Roman" w:hAnsi="Times New Roman" w:cs="Times New Roman"/>
          <w:b/>
          <w:sz w:val="24"/>
          <w:szCs w:val="24"/>
          <w:lang w:val="ru-RU"/>
        </w:rPr>
      </w:pPr>
    </w:p>
    <w:p w:rsidR="005D5341" w:rsidRDefault="005D5341" w:rsidP="00B07F30">
      <w:pPr>
        <w:spacing w:after="0" w:line="240" w:lineRule="auto"/>
        <w:jc w:val="right"/>
        <w:rPr>
          <w:rFonts w:ascii="Times New Roman" w:hAnsi="Times New Roman" w:cs="Times New Roman"/>
          <w:b/>
          <w:sz w:val="24"/>
          <w:szCs w:val="24"/>
          <w:lang w:val="ru-RU"/>
        </w:rPr>
      </w:pPr>
    </w:p>
    <w:p w:rsidR="005370B6" w:rsidRDefault="005370B6" w:rsidP="00B07F30">
      <w:pPr>
        <w:spacing w:after="0" w:line="240" w:lineRule="auto"/>
        <w:jc w:val="right"/>
        <w:rPr>
          <w:rFonts w:ascii="Times New Roman" w:hAnsi="Times New Roman" w:cs="Times New Roman"/>
          <w:b/>
          <w:sz w:val="24"/>
          <w:szCs w:val="24"/>
          <w:lang w:val="ru-RU"/>
        </w:rPr>
      </w:pPr>
    </w:p>
    <w:p w:rsidR="005370B6" w:rsidRDefault="005370B6" w:rsidP="00B07F30">
      <w:pPr>
        <w:spacing w:after="0" w:line="240" w:lineRule="auto"/>
        <w:jc w:val="right"/>
        <w:rPr>
          <w:rFonts w:ascii="Times New Roman" w:hAnsi="Times New Roman" w:cs="Times New Roman"/>
          <w:b/>
          <w:sz w:val="24"/>
          <w:szCs w:val="24"/>
          <w:lang w:val="ru-RU"/>
        </w:rPr>
      </w:pPr>
    </w:p>
    <w:p w:rsidR="005370B6" w:rsidRDefault="005370B6" w:rsidP="00B07F30">
      <w:pPr>
        <w:spacing w:after="0" w:line="240" w:lineRule="auto"/>
        <w:jc w:val="right"/>
        <w:rPr>
          <w:rFonts w:ascii="Times New Roman" w:hAnsi="Times New Roman" w:cs="Times New Roman"/>
          <w:b/>
          <w:sz w:val="24"/>
          <w:szCs w:val="24"/>
          <w:lang w:val="ru-RU"/>
        </w:rPr>
      </w:pPr>
    </w:p>
    <w:p w:rsidR="005D5341" w:rsidRDefault="005D5341" w:rsidP="00B07F30">
      <w:pPr>
        <w:spacing w:after="0" w:line="240" w:lineRule="auto"/>
        <w:jc w:val="right"/>
        <w:rPr>
          <w:rFonts w:ascii="Times New Roman" w:hAnsi="Times New Roman" w:cs="Times New Roman"/>
          <w:b/>
          <w:sz w:val="24"/>
          <w:szCs w:val="24"/>
          <w:lang w:val="ru-RU"/>
        </w:rPr>
      </w:pPr>
    </w:p>
    <w:p w:rsidR="00AF0935" w:rsidRPr="00AF0935" w:rsidRDefault="00AF0935" w:rsidP="00B07F30">
      <w:pPr>
        <w:spacing w:after="0" w:line="240" w:lineRule="auto"/>
        <w:jc w:val="right"/>
        <w:rPr>
          <w:rFonts w:ascii="Times New Roman" w:hAnsi="Times New Roman" w:cs="Times New Roman"/>
          <w:b/>
          <w:sz w:val="24"/>
          <w:szCs w:val="24"/>
          <w:lang w:val="en-US"/>
        </w:rPr>
      </w:pPr>
      <w:r w:rsidRPr="00AF0935">
        <w:rPr>
          <w:rFonts w:ascii="Times New Roman" w:hAnsi="Times New Roman" w:cs="Times New Roman"/>
          <w:b/>
          <w:sz w:val="24"/>
          <w:szCs w:val="24"/>
          <w:lang w:val="ru-RU"/>
        </w:rPr>
        <w:lastRenderedPageBreak/>
        <w:t xml:space="preserve">                                                                                                        </w:t>
      </w:r>
    </w:p>
    <w:p w:rsidR="00AF0935" w:rsidRPr="00AF0935" w:rsidRDefault="00AF0935" w:rsidP="00B07F30">
      <w:pPr>
        <w:spacing w:after="0" w:line="240" w:lineRule="auto"/>
        <w:jc w:val="right"/>
        <w:rPr>
          <w:rFonts w:ascii="Times New Roman" w:hAnsi="Times New Roman" w:cs="Times New Roman"/>
          <w:b/>
          <w:sz w:val="24"/>
          <w:szCs w:val="24"/>
          <w:lang w:val="ru-RU"/>
        </w:rPr>
      </w:pPr>
      <w:r w:rsidRPr="00AF0935">
        <w:rPr>
          <w:rFonts w:ascii="Times New Roman" w:hAnsi="Times New Roman" w:cs="Times New Roman"/>
          <w:b/>
          <w:sz w:val="24"/>
          <w:szCs w:val="24"/>
          <w:lang w:val="ru-RU"/>
        </w:rPr>
        <w:t xml:space="preserve"> ЗАТВЕРДЖУЮ</w:t>
      </w:r>
    </w:p>
    <w:p w:rsidR="00AF0935" w:rsidRPr="00AF0935" w:rsidRDefault="00AF0935" w:rsidP="00B07F30">
      <w:pPr>
        <w:spacing w:after="0" w:line="240" w:lineRule="auto"/>
        <w:jc w:val="right"/>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Міський голова  </w:t>
      </w:r>
    </w:p>
    <w:p w:rsidR="00AF0935" w:rsidRPr="00AF0935" w:rsidRDefault="00AF0935" w:rsidP="00B07F30">
      <w:pPr>
        <w:spacing w:after="0" w:line="240" w:lineRule="auto"/>
        <w:jc w:val="right"/>
        <w:rPr>
          <w:rFonts w:ascii="Times New Roman" w:hAnsi="Times New Roman" w:cs="Times New Roman"/>
          <w:b/>
          <w:sz w:val="24"/>
          <w:szCs w:val="24"/>
          <w:lang w:val="ru-RU"/>
        </w:rPr>
      </w:pPr>
      <w:r w:rsidRPr="00AF0935">
        <w:rPr>
          <w:rFonts w:ascii="Times New Roman" w:hAnsi="Times New Roman" w:cs="Times New Roman"/>
          <w:sz w:val="24"/>
          <w:szCs w:val="24"/>
          <w:lang w:val="ru-RU"/>
        </w:rPr>
        <w:t>____________</w:t>
      </w:r>
      <w:r w:rsidRPr="00AF0935">
        <w:rPr>
          <w:rFonts w:ascii="Times New Roman" w:hAnsi="Times New Roman" w:cs="Times New Roman"/>
          <w:b/>
          <w:sz w:val="24"/>
          <w:szCs w:val="24"/>
          <w:lang w:val="ru-RU"/>
        </w:rPr>
        <w:t>Я.В. Яценко</w:t>
      </w:r>
    </w:p>
    <w:p w:rsidR="00AF0935" w:rsidRPr="00AF0935" w:rsidRDefault="00AF0935" w:rsidP="00B07F30">
      <w:pPr>
        <w:spacing w:after="0" w:line="240" w:lineRule="auto"/>
        <w:jc w:val="right"/>
        <w:rPr>
          <w:rFonts w:ascii="Times New Roman" w:hAnsi="Times New Roman" w:cs="Times New Roman"/>
          <w:b/>
          <w:sz w:val="24"/>
          <w:szCs w:val="24"/>
          <w:lang w:val="ru-RU"/>
        </w:rPr>
      </w:pPr>
      <w:r w:rsidRPr="00AF0935">
        <w:rPr>
          <w:rFonts w:ascii="Times New Roman" w:hAnsi="Times New Roman" w:cs="Times New Roman"/>
          <w:sz w:val="24"/>
          <w:szCs w:val="24"/>
          <w:lang w:val="ru-RU"/>
        </w:rPr>
        <w:t>_________________</w:t>
      </w:r>
      <w:r w:rsidRPr="00AF0935">
        <w:rPr>
          <w:rFonts w:ascii="Times New Roman" w:hAnsi="Times New Roman" w:cs="Times New Roman"/>
          <w:b/>
          <w:sz w:val="24"/>
          <w:szCs w:val="24"/>
          <w:lang w:val="ru-RU"/>
        </w:rPr>
        <w:t>202</w:t>
      </w:r>
      <w:r w:rsidRPr="00AF0935">
        <w:rPr>
          <w:rFonts w:ascii="Times New Roman" w:hAnsi="Times New Roman" w:cs="Times New Roman"/>
          <w:b/>
          <w:sz w:val="24"/>
          <w:szCs w:val="24"/>
        </w:rPr>
        <w:t>4</w:t>
      </w:r>
      <w:r w:rsidRPr="00AF0935">
        <w:rPr>
          <w:rFonts w:ascii="Times New Roman" w:hAnsi="Times New Roman" w:cs="Times New Roman"/>
          <w:b/>
          <w:sz w:val="24"/>
          <w:szCs w:val="24"/>
          <w:lang w:val="ru-RU"/>
        </w:rPr>
        <w:t>р.</w:t>
      </w:r>
    </w:p>
    <w:p w:rsidR="00AF0935" w:rsidRPr="00AF0935" w:rsidRDefault="00AF0935" w:rsidP="00B07F30">
      <w:pPr>
        <w:spacing w:after="0" w:line="240" w:lineRule="auto"/>
        <w:jc w:val="right"/>
        <w:rPr>
          <w:rFonts w:ascii="Times New Roman" w:hAnsi="Times New Roman" w:cs="Times New Roman"/>
          <w:b/>
          <w:sz w:val="24"/>
          <w:szCs w:val="24"/>
          <w:lang w:val="ru-RU"/>
        </w:rPr>
      </w:pPr>
    </w:p>
    <w:p w:rsidR="00AF0935" w:rsidRPr="00AF0935" w:rsidRDefault="00AF0935" w:rsidP="00B07F30">
      <w:pPr>
        <w:spacing w:after="0" w:line="240" w:lineRule="auto"/>
        <w:jc w:val="right"/>
        <w:rPr>
          <w:rFonts w:ascii="Times New Roman" w:hAnsi="Times New Roman" w:cs="Times New Roman"/>
          <w:b/>
          <w:sz w:val="24"/>
          <w:szCs w:val="24"/>
          <w:lang w:val="ru-RU"/>
        </w:rPr>
      </w:pPr>
    </w:p>
    <w:p w:rsidR="00AF0935" w:rsidRPr="00AF0935" w:rsidRDefault="00AF0935" w:rsidP="00B07F30">
      <w:pPr>
        <w:spacing w:after="0" w:line="240" w:lineRule="auto"/>
        <w:jc w:val="center"/>
        <w:rPr>
          <w:rFonts w:ascii="Times New Roman" w:hAnsi="Times New Roman" w:cs="Times New Roman"/>
          <w:b/>
          <w:sz w:val="24"/>
          <w:szCs w:val="24"/>
        </w:rPr>
      </w:pPr>
      <w:r w:rsidRPr="00AF0935">
        <w:rPr>
          <w:rFonts w:ascii="Times New Roman" w:hAnsi="Times New Roman" w:cs="Times New Roman"/>
          <w:b/>
          <w:sz w:val="24"/>
          <w:szCs w:val="24"/>
          <w:lang w:val="ru-RU"/>
        </w:rPr>
        <w:t>ПРОТОКОЛ  №</w:t>
      </w:r>
      <w:r w:rsidRPr="00AF0935">
        <w:rPr>
          <w:rFonts w:ascii="Times New Roman" w:hAnsi="Times New Roman" w:cs="Times New Roman"/>
          <w:b/>
          <w:sz w:val="24"/>
          <w:szCs w:val="24"/>
        </w:rPr>
        <w:t xml:space="preserve"> 5</w:t>
      </w:r>
      <w:r w:rsidRPr="00AF0935">
        <w:rPr>
          <w:rFonts w:ascii="Times New Roman" w:hAnsi="Times New Roman" w:cs="Times New Roman"/>
          <w:b/>
          <w:sz w:val="24"/>
          <w:szCs w:val="24"/>
          <w:lang w:val="ru-RU"/>
        </w:rPr>
        <w:t xml:space="preserve"> </w:t>
      </w:r>
    </w:p>
    <w:p w:rsidR="00AF0935" w:rsidRPr="00AF0935" w:rsidRDefault="00AF0935" w:rsidP="00B07F30">
      <w:pPr>
        <w:spacing w:after="0" w:line="240" w:lineRule="auto"/>
        <w:jc w:val="center"/>
        <w:rPr>
          <w:rFonts w:ascii="Times New Roman" w:hAnsi="Times New Roman" w:cs="Times New Roman"/>
          <w:b/>
          <w:sz w:val="24"/>
          <w:szCs w:val="24"/>
          <w:lang w:val="ru-RU"/>
        </w:rPr>
      </w:pPr>
      <w:r w:rsidRPr="00AF0935">
        <w:rPr>
          <w:rFonts w:ascii="Times New Roman" w:hAnsi="Times New Roman" w:cs="Times New Roman"/>
          <w:b/>
          <w:sz w:val="24"/>
          <w:szCs w:val="24"/>
          <w:lang w:val="ru-RU"/>
        </w:rPr>
        <w:t>Робочої групи з питань реклами</w:t>
      </w:r>
    </w:p>
    <w:p w:rsidR="00AF0935" w:rsidRPr="00AF0935" w:rsidRDefault="00AF0935" w:rsidP="00B07F30">
      <w:pPr>
        <w:spacing w:after="0" w:line="240" w:lineRule="auto"/>
        <w:jc w:val="center"/>
        <w:rPr>
          <w:rFonts w:ascii="Times New Roman" w:hAnsi="Times New Roman" w:cs="Times New Roman"/>
          <w:b/>
          <w:sz w:val="24"/>
          <w:szCs w:val="24"/>
          <w:lang w:val="ru-RU"/>
        </w:rPr>
      </w:pP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sz w:val="24"/>
          <w:szCs w:val="24"/>
        </w:rPr>
        <w:t>11 вересня 2024</w:t>
      </w:r>
      <w:r w:rsidRPr="00AF0935">
        <w:rPr>
          <w:rFonts w:ascii="Times New Roman" w:hAnsi="Times New Roman" w:cs="Times New Roman"/>
          <w:sz w:val="24"/>
          <w:szCs w:val="24"/>
          <w:lang w:val="ru-RU"/>
        </w:rPr>
        <w:t>р                                                                                                  м.Новий Розділ</w:t>
      </w: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both"/>
        <w:rPr>
          <w:rFonts w:ascii="Times New Roman" w:hAnsi="Times New Roman" w:cs="Times New Roman"/>
          <w:b/>
          <w:sz w:val="24"/>
          <w:szCs w:val="24"/>
          <w:lang w:val="ru-RU"/>
        </w:rPr>
      </w:pPr>
      <w:r w:rsidRPr="00AF0935">
        <w:rPr>
          <w:rFonts w:ascii="Times New Roman" w:hAnsi="Times New Roman" w:cs="Times New Roman"/>
          <w:b/>
          <w:sz w:val="24"/>
          <w:szCs w:val="24"/>
          <w:lang w:val="ru-RU"/>
        </w:rPr>
        <w:t>Присутні:</w:t>
      </w: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both"/>
        <w:rPr>
          <w:rFonts w:ascii="Times New Roman" w:hAnsi="Times New Roman" w:cs="Times New Roman"/>
          <w:bCs/>
          <w:sz w:val="24"/>
          <w:szCs w:val="24"/>
          <w:lang w:val="ru-RU"/>
        </w:rPr>
      </w:pPr>
      <w:r w:rsidRPr="00AF0935">
        <w:rPr>
          <w:rFonts w:ascii="Times New Roman" w:hAnsi="Times New Roman" w:cs="Times New Roman"/>
          <w:b/>
          <w:sz w:val="24"/>
          <w:szCs w:val="24"/>
          <w:lang w:val="ru-RU"/>
        </w:rPr>
        <w:t>Гулій М.М.</w:t>
      </w:r>
      <w:r w:rsidRPr="00AF0935">
        <w:rPr>
          <w:rFonts w:ascii="Times New Roman" w:hAnsi="Times New Roman" w:cs="Times New Roman"/>
          <w:bCs/>
          <w:sz w:val="24"/>
          <w:szCs w:val="24"/>
          <w:lang w:val="ru-RU"/>
        </w:rPr>
        <w:t xml:space="preserve">                                                     перший заступник міського голови, </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голова робочої групи </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 xml:space="preserve">Скоропад У.М.                                                </w:t>
      </w:r>
      <w:r w:rsidRPr="00AF0935">
        <w:rPr>
          <w:rFonts w:ascii="Times New Roman" w:hAnsi="Times New Roman" w:cs="Times New Roman"/>
          <w:sz w:val="24"/>
          <w:szCs w:val="24"/>
          <w:lang w:val="ru-RU"/>
        </w:rPr>
        <w:t xml:space="preserve">голов.спеціаліст відділу КМ та приватизації    </w:t>
      </w: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Управління ЖКГ, секретар робочої групи</w:t>
      </w:r>
    </w:p>
    <w:p w:rsidR="00AF0935" w:rsidRPr="00AF0935" w:rsidRDefault="00AF0935" w:rsidP="00B07F30">
      <w:pPr>
        <w:spacing w:after="0" w:line="240" w:lineRule="auto"/>
        <w:jc w:val="both"/>
        <w:rPr>
          <w:rFonts w:ascii="Times New Roman" w:hAnsi="Times New Roman" w:cs="Times New Roman"/>
          <w:b/>
          <w:sz w:val="24"/>
          <w:szCs w:val="24"/>
          <w:lang w:val="ru-RU"/>
        </w:rPr>
      </w:pPr>
      <w:r w:rsidRPr="00AF0935">
        <w:rPr>
          <w:rFonts w:ascii="Times New Roman" w:hAnsi="Times New Roman" w:cs="Times New Roman"/>
          <w:b/>
          <w:sz w:val="24"/>
          <w:szCs w:val="24"/>
          <w:lang w:val="ru-RU"/>
        </w:rPr>
        <w:t>Члени робочої групи:</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rPr>
        <w:t xml:space="preserve">Мельник І.П.                                                    </w:t>
      </w:r>
      <w:r w:rsidRPr="00AF0935">
        <w:rPr>
          <w:rFonts w:ascii="Times New Roman" w:hAnsi="Times New Roman" w:cs="Times New Roman"/>
          <w:sz w:val="24"/>
          <w:szCs w:val="24"/>
          <w:lang w:val="ru-RU"/>
        </w:rPr>
        <w:t xml:space="preserve">начальник відділу архітектури та </w:t>
      </w: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містободування   Управління ЖКГ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 xml:space="preserve">Горін Р.І.                                                          начальник юридичного відділу, </w:t>
      </w:r>
    </w:p>
    <w:p w:rsidR="00AF0935" w:rsidRPr="00AF0935" w:rsidRDefault="00AF0935" w:rsidP="00B07F30">
      <w:pPr>
        <w:spacing w:after="0" w:line="240" w:lineRule="auto"/>
        <w:jc w:val="both"/>
        <w:rPr>
          <w:rFonts w:ascii="Times New Roman" w:hAnsi="Times New Roman" w:cs="Times New Roman"/>
          <w:sz w:val="24"/>
          <w:szCs w:val="24"/>
        </w:rPr>
      </w:pP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Суряк Р.Р.                                                         спеціаліст І кат. Управління ЖКГ</w:t>
      </w:r>
    </w:p>
    <w:p w:rsidR="00AF0935" w:rsidRPr="00AF0935" w:rsidRDefault="00AF0935" w:rsidP="00B07F30">
      <w:pPr>
        <w:spacing w:after="0" w:line="240" w:lineRule="auto"/>
        <w:jc w:val="both"/>
        <w:rPr>
          <w:rFonts w:ascii="Times New Roman" w:hAnsi="Times New Roman" w:cs="Times New Roman"/>
          <w:b/>
          <w:sz w:val="24"/>
          <w:szCs w:val="24"/>
        </w:rPr>
      </w:pP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Яворський О.І.                                                 голов.спеціаліст відділу КМ та приватизації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 xml:space="preserve">                                                                          Управління ЖКГ</w:t>
      </w:r>
    </w:p>
    <w:p w:rsidR="00AF0935" w:rsidRPr="00AF0935" w:rsidRDefault="00AF0935" w:rsidP="00B07F30">
      <w:pPr>
        <w:spacing w:after="0" w:line="240" w:lineRule="auto"/>
        <w:jc w:val="both"/>
        <w:rPr>
          <w:rFonts w:ascii="Times New Roman" w:hAnsi="Times New Roman" w:cs="Times New Roman"/>
          <w:b/>
          <w:bCs/>
          <w:sz w:val="24"/>
          <w:szCs w:val="24"/>
        </w:rPr>
      </w:pPr>
    </w:p>
    <w:p w:rsidR="00AF0935" w:rsidRPr="00AF0935" w:rsidRDefault="00AF0935" w:rsidP="00B07F30">
      <w:pPr>
        <w:spacing w:after="0" w:line="240" w:lineRule="auto"/>
        <w:jc w:val="both"/>
        <w:rPr>
          <w:rFonts w:ascii="Times New Roman" w:hAnsi="Times New Roman" w:cs="Times New Roman"/>
          <w:b/>
          <w:bCs/>
          <w:sz w:val="24"/>
          <w:szCs w:val="24"/>
        </w:rPr>
      </w:pPr>
      <w:r w:rsidRPr="00AF0935">
        <w:rPr>
          <w:rFonts w:ascii="Times New Roman" w:hAnsi="Times New Roman" w:cs="Times New Roman"/>
          <w:b/>
          <w:bCs/>
          <w:sz w:val="24"/>
          <w:szCs w:val="24"/>
        </w:rPr>
        <w:t xml:space="preserve">Відсутні:                                                                          </w:t>
      </w:r>
    </w:p>
    <w:p w:rsidR="00AF0935" w:rsidRPr="00AF0935" w:rsidRDefault="00AF0935" w:rsidP="00B07F30">
      <w:pPr>
        <w:spacing w:after="0" w:line="240" w:lineRule="auto"/>
        <w:jc w:val="both"/>
        <w:rPr>
          <w:rFonts w:ascii="Times New Roman" w:hAnsi="Times New Roman" w:cs="Times New Roman"/>
          <w:sz w:val="24"/>
          <w:szCs w:val="24"/>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Пасемко Н.А.                                                   начальник відділу КМ та приватизації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lang w:val="ru-RU"/>
        </w:rPr>
        <w:t xml:space="preserve">                                                                          Управління ЖКГ</w:t>
      </w:r>
      <w:r w:rsidRPr="00AF0935">
        <w:rPr>
          <w:rFonts w:ascii="Times New Roman" w:hAnsi="Times New Roman" w:cs="Times New Roman"/>
          <w:sz w:val="24"/>
          <w:szCs w:val="24"/>
        </w:rPr>
        <w:t>, член комісії</w:t>
      </w:r>
    </w:p>
    <w:p w:rsidR="00AF0935" w:rsidRPr="00AF0935" w:rsidRDefault="00AF0935" w:rsidP="00B07F30">
      <w:pPr>
        <w:spacing w:after="0" w:line="240" w:lineRule="auto"/>
        <w:jc w:val="both"/>
        <w:rPr>
          <w:rFonts w:ascii="Times New Roman" w:hAnsi="Times New Roman" w:cs="Times New Roman"/>
          <w:sz w:val="24"/>
          <w:szCs w:val="24"/>
        </w:rPr>
      </w:pPr>
    </w:p>
    <w:p w:rsidR="00AF0935" w:rsidRPr="00AF0935" w:rsidRDefault="00AF0935" w:rsidP="00B07F30">
      <w:pPr>
        <w:spacing w:after="0" w:line="240" w:lineRule="auto"/>
        <w:jc w:val="both"/>
        <w:rPr>
          <w:rFonts w:ascii="Times New Roman" w:hAnsi="Times New Roman" w:cs="Times New Roman"/>
          <w:sz w:val="24"/>
          <w:szCs w:val="24"/>
          <w:lang w:val="ru-RU"/>
        </w:rPr>
      </w:pPr>
    </w:p>
    <w:p w:rsidR="00AF0935" w:rsidRPr="00AF0935" w:rsidRDefault="00AF0935" w:rsidP="00B07F30">
      <w:pPr>
        <w:spacing w:after="0" w:line="240" w:lineRule="auto"/>
        <w:jc w:val="center"/>
        <w:rPr>
          <w:rFonts w:ascii="Times New Roman" w:hAnsi="Times New Roman" w:cs="Times New Roman"/>
          <w:b/>
          <w:sz w:val="24"/>
          <w:szCs w:val="24"/>
          <w:lang w:val="ru-RU"/>
        </w:rPr>
      </w:pPr>
      <w:r w:rsidRPr="00AF0935">
        <w:rPr>
          <w:rFonts w:ascii="Times New Roman" w:hAnsi="Times New Roman" w:cs="Times New Roman"/>
          <w:b/>
          <w:sz w:val="24"/>
          <w:szCs w:val="24"/>
          <w:lang w:val="ru-RU"/>
        </w:rPr>
        <w:t>ПОРЯДОК ДЕННИЙ:</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sz w:val="24"/>
          <w:szCs w:val="24"/>
          <w:lang w:val="ru-RU"/>
        </w:rPr>
        <w:t>1.Про розгляд заяв</w:t>
      </w:r>
      <w:r w:rsidRPr="00AF0935">
        <w:rPr>
          <w:rFonts w:ascii="Times New Roman" w:hAnsi="Times New Roman" w:cs="Times New Roman"/>
          <w:sz w:val="24"/>
          <w:szCs w:val="24"/>
        </w:rPr>
        <w:t>и ФОП Шкрібинця В.Р.</w:t>
      </w: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sz w:val="24"/>
          <w:szCs w:val="24"/>
        </w:rPr>
        <w:t>2</w:t>
      </w:r>
      <w:r w:rsidRPr="00AF0935">
        <w:rPr>
          <w:rFonts w:ascii="Times New Roman" w:hAnsi="Times New Roman" w:cs="Times New Roman"/>
          <w:sz w:val="24"/>
          <w:szCs w:val="24"/>
          <w:lang w:val="ru-RU"/>
        </w:rPr>
        <w:t>.Про розгляд заяв</w:t>
      </w:r>
      <w:r w:rsidRPr="00AF0935">
        <w:rPr>
          <w:rFonts w:ascii="Times New Roman" w:hAnsi="Times New Roman" w:cs="Times New Roman"/>
          <w:sz w:val="24"/>
          <w:szCs w:val="24"/>
        </w:rPr>
        <w:t>и ФОП Труша І.М.</w:t>
      </w:r>
    </w:p>
    <w:p w:rsidR="00AF0935" w:rsidRPr="00AF0935" w:rsidRDefault="00AF0935" w:rsidP="00B07F30">
      <w:pPr>
        <w:spacing w:after="0" w:line="240" w:lineRule="auto"/>
        <w:rPr>
          <w:rFonts w:ascii="Times New Roman" w:hAnsi="Times New Roman" w:cs="Times New Roman"/>
          <w:b/>
          <w:sz w:val="24"/>
          <w:szCs w:val="24"/>
        </w:rPr>
      </w:pP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b/>
          <w:sz w:val="24"/>
          <w:szCs w:val="24"/>
          <w:lang w:val="ru-RU"/>
        </w:rPr>
        <w:t>СЛУХАЛИ:1.</w:t>
      </w:r>
      <w:r w:rsidRPr="00AF0935">
        <w:rPr>
          <w:rFonts w:ascii="Times New Roman" w:hAnsi="Times New Roman" w:cs="Times New Roman"/>
          <w:b/>
          <w:sz w:val="24"/>
          <w:szCs w:val="24"/>
        </w:rPr>
        <w:t xml:space="preserve"> </w:t>
      </w:r>
      <w:r w:rsidRPr="00AF0935">
        <w:rPr>
          <w:rFonts w:ascii="Times New Roman" w:hAnsi="Times New Roman" w:cs="Times New Roman"/>
          <w:sz w:val="24"/>
          <w:szCs w:val="24"/>
          <w:lang w:val="ru-RU"/>
        </w:rPr>
        <w:t>Про розгляд заяв</w:t>
      </w:r>
      <w:r w:rsidRPr="00AF0935">
        <w:rPr>
          <w:rFonts w:ascii="Times New Roman" w:hAnsi="Times New Roman" w:cs="Times New Roman"/>
          <w:sz w:val="24"/>
          <w:szCs w:val="24"/>
        </w:rPr>
        <w:t>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ФОП Шкрібинця В.Р.</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rPr>
        <w:t>ВИСТУПИВ:</w:t>
      </w:r>
      <w:r w:rsidRPr="00AF0935">
        <w:rPr>
          <w:rFonts w:ascii="Times New Roman" w:hAnsi="Times New Roman" w:cs="Times New Roman"/>
          <w:sz w:val="24"/>
          <w:szCs w:val="24"/>
        </w:rPr>
        <w:t xml:space="preserve"> Голова робочої групи – Гулій М.М. Який зачитав заяву вх. №4023 від 30.08.2024р. від ФОП Шкрібинця В.Р. з проханням надати дозвіл на розміщення  зовнішньої реклами, по пр. Шевченка, № 12  м.Новий Розділ. Даний рекламний засіб розміщений на заявлене місце з 2014року, був наданий дозвіл на розміщення та укладений договір термін дії якого закінчився 03.09.2024року. Оскільки, в 2014році для надання дозволу на розміщення даного рекламного засобу уже було проведено процедуру погодження з усіма утримувачами  інженерних мереж та за весь період не було жодних  зауважень не має потреби повторно погоджувати.</w:t>
      </w:r>
    </w:p>
    <w:p w:rsidR="00AF0935" w:rsidRPr="00AF0935" w:rsidRDefault="00AF0935" w:rsidP="00B07F30">
      <w:pPr>
        <w:spacing w:after="0" w:line="240" w:lineRule="auto"/>
        <w:jc w:val="both"/>
        <w:rPr>
          <w:rFonts w:ascii="Times New Roman" w:hAnsi="Times New Roman" w:cs="Times New Roman"/>
          <w:bCs/>
          <w:sz w:val="24"/>
          <w:szCs w:val="24"/>
        </w:rPr>
      </w:pPr>
      <w:r w:rsidRPr="00AF0935">
        <w:rPr>
          <w:rFonts w:ascii="Times New Roman" w:hAnsi="Times New Roman" w:cs="Times New Roman"/>
          <w:b/>
          <w:sz w:val="24"/>
          <w:szCs w:val="24"/>
        </w:rPr>
        <w:lastRenderedPageBreak/>
        <w:t>ВИСТУПИЛА:</w:t>
      </w:r>
      <w:r w:rsidRPr="00AF0935">
        <w:rPr>
          <w:rFonts w:ascii="Times New Roman" w:hAnsi="Times New Roman" w:cs="Times New Roman"/>
          <w:sz w:val="24"/>
          <w:szCs w:val="24"/>
        </w:rPr>
        <w:t xml:space="preserve"> Секретар робочої групи – Скоропад У.М. Яка довела до відома присутніх, про те, що ФОП Шкрібинець В.Р. не має заборгованості по сплаті за </w:t>
      </w:r>
      <w:r w:rsidRPr="00AF0935">
        <w:rPr>
          <w:rFonts w:ascii="Times New Roman" w:hAnsi="Times New Roman" w:cs="Times New Roman"/>
          <w:bCs/>
          <w:sz w:val="24"/>
          <w:szCs w:val="24"/>
        </w:rPr>
        <w:t>тимчасове</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користування</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 xml:space="preserve">місцем </w:t>
      </w:r>
      <w:r w:rsidRPr="00AF0935">
        <w:rPr>
          <w:rFonts w:ascii="Times New Roman" w:hAnsi="Times New Roman" w:cs="Times New Roman"/>
          <w:bCs/>
          <w:sz w:val="24"/>
          <w:szCs w:val="24"/>
          <w:lang w:val="ru-RU"/>
        </w:rPr>
        <w:t xml:space="preserve">для </w:t>
      </w:r>
      <w:r w:rsidRPr="00AF0935">
        <w:rPr>
          <w:rFonts w:ascii="Times New Roman" w:hAnsi="Times New Roman" w:cs="Times New Roman"/>
          <w:bCs/>
          <w:sz w:val="24"/>
          <w:szCs w:val="24"/>
        </w:rPr>
        <w:t>розташування рекламного засобу.</w:t>
      </w:r>
    </w:p>
    <w:p w:rsidR="00AF0935" w:rsidRPr="00AF0935" w:rsidRDefault="00AF0935" w:rsidP="00B07F30">
      <w:pPr>
        <w:spacing w:after="0" w:line="240" w:lineRule="auto"/>
        <w:jc w:val="both"/>
        <w:rPr>
          <w:rFonts w:ascii="Times New Roman" w:hAnsi="Times New Roman" w:cs="Times New Roman"/>
          <w:bCs/>
          <w:iCs/>
          <w:sz w:val="26"/>
          <w:szCs w:val="26"/>
        </w:rPr>
      </w:pPr>
      <w:r w:rsidRPr="00AF0935">
        <w:rPr>
          <w:rFonts w:ascii="Times New Roman" w:hAnsi="Times New Roman" w:cs="Times New Roman"/>
          <w:sz w:val="24"/>
          <w:szCs w:val="24"/>
          <w:lang w:val="ru-RU"/>
        </w:rPr>
        <w:t>Враховуючи вищенаведене робоча група з питань реклами</w:t>
      </w: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rPr>
        <w:t>ВИРІШИЛА:</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1.Надати дозвіл на розміщення зовнішньої реклами ФОП Шкрібинцю Володимиру Романовичу, а саме: рекламного засобу розміром 1280*1600мм 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пр.Шевченка,12  терміном на 5 років.</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b/>
          <w:sz w:val="24"/>
          <w:szCs w:val="24"/>
          <w:lang w:val="ru-RU"/>
        </w:rPr>
        <w:t>ГОЛОСУВАЛИ:</w:t>
      </w: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lang w:val="ru-RU"/>
        </w:rPr>
        <w:t xml:space="preserve">«за» - </w:t>
      </w:r>
      <w:r w:rsidRPr="00AF0935">
        <w:rPr>
          <w:rFonts w:ascii="Times New Roman" w:hAnsi="Times New Roman" w:cs="Times New Roman"/>
          <w:b/>
          <w:sz w:val="24"/>
          <w:szCs w:val="24"/>
        </w:rPr>
        <w:t>6 чол. одноголосно</w:t>
      </w:r>
      <w:r w:rsidRPr="00AF0935">
        <w:rPr>
          <w:rFonts w:ascii="Times New Roman" w:hAnsi="Times New Roman" w:cs="Times New Roman"/>
          <w:b/>
          <w:sz w:val="24"/>
          <w:szCs w:val="24"/>
          <w:lang w:val="ru-RU"/>
        </w:rPr>
        <w:t xml:space="preserve"> </w:t>
      </w:r>
      <w:r w:rsidRPr="00AF0935">
        <w:rPr>
          <w:rFonts w:ascii="Times New Roman" w:hAnsi="Times New Roman" w:cs="Times New Roman"/>
          <w:bCs/>
          <w:sz w:val="24"/>
          <w:szCs w:val="24"/>
        </w:rPr>
        <w:t>(Гулій М., Скоропад У., Мельник І.,  Горін Р., Суряк Р., Яворський О.)</w:t>
      </w:r>
    </w:p>
    <w:p w:rsidR="00AF0935" w:rsidRPr="00AF0935" w:rsidRDefault="00AF0935" w:rsidP="00B07F30">
      <w:pPr>
        <w:spacing w:after="0" w:line="240" w:lineRule="auto"/>
        <w:rPr>
          <w:rFonts w:ascii="Times New Roman" w:hAnsi="Times New Roman" w:cs="Times New Roman"/>
          <w:sz w:val="24"/>
          <w:szCs w:val="24"/>
        </w:rPr>
      </w:pPr>
    </w:p>
    <w:p w:rsidR="00AF0935" w:rsidRPr="00AF0935" w:rsidRDefault="00AF0935" w:rsidP="00B07F30">
      <w:pPr>
        <w:spacing w:after="0" w:line="240" w:lineRule="auto"/>
        <w:rPr>
          <w:rFonts w:ascii="Times New Roman" w:hAnsi="Times New Roman" w:cs="Times New Roman"/>
          <w:color w:val="000000" w:themeColor="text1"/>
          <w:sz w:val="24"/>
          <w:szCs w:val="24"/>
        </w:rPr>
      </w:pPr>
      <w:r w:rsidRPr="00AF0935">
        <w:rPr>
          <w:rFonts w:ascii="Times New Roman" w:hAnsi="Times New Roman" w:cs="Times New Roman"/>
          <w:b/>
          <w:sz w:val="24"/>
          <w:szCs w:val="24"/>
          <w:lang w:val="ru-RU"/>
        </w:rPr>
        <w:t>СЛУХАЛИ:1.</w:t>
      </w:r>
      <w:r w:rsidRPr="00AF0935">
        <w:rPr>
          <w:rFonts w:ascii="Times New Roman" w:hAnsi="Times New Roman" w:cs="Times New Roman"/>
          <w:b/>
          <w:sz w:val="24"/>
          <w:szCs w:val="24"/>
        </w:rPr>
        <w:t xml:space="preserve"> </w:t>
      </w:r>
      <w:r w:rsidRPr="00AF0935">
        <w:rPr>
          <w:rFonts w:ascii="Times New Roman" w:hAnsi="Times New Roman" w:cs="Times New Roman"/>
          <w:sz w:val="24"/>
          <w:szCs w:val="24"/>
          <w:lang w:val="ru-RU"/>
        </w:rPr>
        <w:t>Про розгляд заяв</w:t>
      </w:r>
      <w:r w:rsidRPr="00AF0935">
        <w:rPr>
          <w:rFonts w:ascii="Times New Roman" w:hAnsi="Times New Roman" w:cs="Times New Roman"/>
          <w:sz w:val="24"/>
          <w:szCs w:val="24"/>
        </w:rPr>
        <w:t>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ФОП Труша  І.М.</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rPr>
        <w:t>ВИСТУПИВ:</w:t>
      </w:r>
      <w:r w:rsidRPr="00AF0935">
        <w:rPr>
          <w:rFonts w:ascii="Times New Roman" w:hAnsi="Times New Roman" w:cs="Times New Roman"/>
          <w:sz w:val="24"/>
          <w:szCs w:val="24"/>
        </w:rPr>
        <w:t xml:space="preserve"> Голова робочої групи – Гулій М.М. Який зачитав заяву вх. №4185 від 10.09.2024р. від ФОП Труша І.М. з проханням надати дозвіл на розміщення  зовнішньої реклами, по пр. Шевченка, № 15  м.Новий Розділ. Даний рекламний засіб розміщений на заявлене місце з 2013року, був наданий дозвіл на розміщення та укладений договір термін дії якого закінчився 03.09.2024року. Оскільки, в 2013році для надання дозволу на розміщення даного рекламного засобу уже було проведено процедуру погодження з усіма утримувачами  інженерних мереж, а також Національною поліцією та Укравтодором та за весь період не було жодних  зауважень не має потреби повторно погоджувати. </w:t>
      </w:r>
    </w:p>
    <w:p w:rsidR="00AF0935" w:rsidRPr="00AF0935" w:rsidRDefault="00AF0935" w:rsidP="00B07F30">
      <w:pPr>
        <w:spacing w:after="0" w:line="240" w:lineRule="auto"/>
        <w:jc w:val="both"/>
        <w:rPr>
          <w:rFonts w:ascii="Times New Roman" w:hAnsi="Times New Roman" w:cs="Times New Roman"/>
          <w:color w:val="000000"/>
          <w:sz w:val="23"/>
          <w:szCs w:val="23"/>
          <w:shd w:val="clear" w:color="auto" w:fill="FFFFFF"/>
          <w:lang w:val="ru-RU"/>
        </w:rPr>
      </w:pPr>
      <w:r w:rsidRPr="00AF0935">
        <w:rPr>
          <w:rFonts w:ascii="Times New Roman" w:hAnsi="Times New Roman" w:cs="Times New Roman"/>
          <w:sz w:val="24"/>
          <w:szCs w:val="24"/>
        </w:rPr>
        <w:t xml:space="preserve">     Заявник у заяві просить надати дозвіл строком  на 10 років, про те, відповідно до Закону України «Про дозвільну систему у сфері господарської діяльності» дозвіл на розміщення зовнішньої реклами надається строком на 5років якщо менший  </w:t>
      </w:r>
      <w:r w:rsidRPr="00AF0935">
        <w:rPr>
          <w:rFonts w:ascii="Times New Roman" w:hAnsi="Times New Roman" w:cs="Times New Roman"/>
          <w:color w:val="000000"/>
          <w:sz w:val="23"/>
          <w:szCs w:val="23"/>
          <w:shd w:val="clear" w:color="auto" w:fill="FFFFFF"/>
          <w:lang w:val="ru-RU"/>
        </w:rPr>
        <w:t>строк не зазначено у заяві.</w:t>
      </w:r>
    </w:p>
    <w:p w:rsidR="00AF0935" w:rsidRPr="00AF0935" w:rsidRDefault="00AF0935" w:rsidP="00B07F30">
      <w:pPr>
        <w:spacing w:after="0" w:line="240" w:lineRule="auto"/>
        <w:jc w:val="both"/>
        <w:rPr>
          <w:rFonts w:ascii="Times New Roman" w:hAnsi="Times New Roman" w:cs="Times New Roman"/>
          <w:bCs/>
          <w:sz w:val="24"/>
          <w:szCs w:val="24"/>
        </w:rPr>
      </w:pPr>
      <w:r w:rsidRPr="00AF0935">
        <w:rPr>
          <w:rFonts w:ascii="Times New Roman" w:hAnsi="Times New Roman" w:cs="Times New Roman"/>
          <w:b/>
          <w:sz w:val="24"/>
          <w:szCs w:val="24"/>
        </w:rPr>
        <w:t>ВИСТУПИЛА:</w:t>
      </w:r>
      <w:r w:rsidRPr="00AF0935">
        <w:rPr>
          <w:rFonts w:ascii="Times New Roman" w:hAnsi="Times New Roman" w:cs="Times New Roman"/>
          <w:sz w:val="24"/>
          <w:szCs w:val="24"/>
        </w:rPr>
        <w:t xml:space="preserve"> Секретар робочої групи – Скоропад У.М. Яка довела до відома присутніх, про те, що ФОП Труш І.М. не має заборгованості по сплаті за </w:t>
      </w:r>
      <w:r w:rsidRPr="00AF0935">
        <w:rPr>
          <w:rFonts w:ascii="Times New Roman" w:hAnsi="Times New Roman" w:cs="Times New Roman"/>
          <w:bCs/>
          <w:sz w:val="24"/>
          <w:szCs w:val="24"/>
        </w:rPr>
        <w:t>тимчасове</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користування</w:t>
      </w:r>
      <w:r w:rsidRPr="00AF0935">
        <w:rPr>
          <w:rFonts w:ascii="Times New Roman" w:hAnsi="Times New Roman" w:cs="Times New Roman"/>
          <w:bCs/>
          <w:sz w:val="24"/>
          <w:szCs w:val="24"/>
          <w:lang w:val="ru-RU"/>
        </w:rPr>
        <w:t xml:space="preserve"> </w:t>
      </w:r>
      <w:r w:rsidRPr="00AF0935">
        <w:rPr>
          <w:rFonts w:ascii="Times New Roman" w:hAnsi="Times New Roman" w:cs="Times New Roman"/>
          <w:bCs/>
          <w:sz w:val="24"/>
          <w:szCs w:val="24"/>
        </w:rPr>
        <w:t xml:space="preserve">місцем </w:t>
      </w:r>
      <w:r w:rsidRPr="00AF0935">
        <w:rPr>
          <w:rFonts w:ascii="Times New Roman" w:hAnsi="Times New Roman" w:cs="Times New Roman"/>
          <w:bCs/>
          <w:sz w:val="24"/>
          <w:szCs w:val="24"/>
          <w:lang w:val="ru-RU"/>
        </w:rPr>
        <w:t xml:space="preserve">для </w:t>
      </w:r>
      <w:r w:rsidRPr="00AF0935">
        <w:rPr>
          <w:rFonts w:ascii="Times New Roman" w:hAnsi="Times New Roman" w:cs="Times New Roman"/>
          <w:bCs/>
          <w:sz w:val="24"/>
          <w:szCs w:val="24"/>
        </w:rPr>
        <w:t>розташування рекламного засобу.</w:t>
      </w:r>
    </w:p>
    <w:p w:rsidR="00AF0935" w:rsidRPr="00AF0935" w:rsidRDefault="00AF0935" w:rsidP="00B07F30">
      <w:pPr>
        <w:spacing w:after="0" w:line="240" w:lineRule="auto"/>
        <w:jc w:val="both"/>
        <w:rPr>
          <w:rFonts w:ascii="Times New Roman" w:hAnsi="Times New Roman" w:cs="Times New Roman"/>
          <w:bCs/>
          <w:iCs/>
          <w:sz w:val="26"/>
          <w:szCs w:val="26"/>
        </w:rPr>
      </w:pPr>
      <w:r w:rsidRPr="00AF0935">
        <w:rPr>
          <w:rFonts w:ascii="Times New Roman" w:hAnsi="Times New Roman" w:cs="Times New Roman"/>
          <w:sz w:val="24"/>
          <w:szCs w:val="24"/>
          <w:lang w:val="ru-RU"/>
        </w:rPr>
        <w:t>Враховуючи вищенаведене робоча група з питань реклами</w:t>
      </w: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rPr>
        <w:t>ВИРІШИЛА:</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1.Надати дозвіл на розміщення зовнішньої реклами ФОП Трушу Ігорю  Миколайовичу, а саме: рекламного засобу розміром 3000*6000мм 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пр.Шевченка,12  терміном на 5 років.</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b/>
          <w:sz w:val="24"/>
          <w:szCs w:val="24"/>
          <w:lang w:val="ru-RU"/>
        </w:rPr>
        <w:t>ГОЛОСУВАЛИ:</w:t>
      </w: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lang w:val="ru-RU"/>
        </w:rPr>
        <w:t xml:space="preserve">«за» - </w:t>
      </w:r>
      <w:r w:rsidRPr="00AF0935">
        <w:rPr>
          <w:rFonts w:ascii="Times New Roman" w:hAnsi="Times New Roman" w:cs="Times New Roman"/>
          <w:b/>
          <w:sz w:val="24"/>
          <w:szCs w:val="24"/>
        </w:rPr>
        <w:t>6 чол. одноголосно</w:t>
      </w:r>
      <w:r w:rsidRPr="00AF0935">
        <w:rPr>
          <w:rFonts w:ascii="Times New Roman" w:hAnsi="Times New Roman" w:cs="Times New Roman"/>
          <w:b/>
          <w:sz w:val="24"/>
          <w:szCs w:val="24"/>
          <w:lang w:val="ru-RU"/>
        </w:rPr>
        <w:t xml:space="preserve"> </w:t>
      </w:r>
      <w:r w:rsidRPr="00AF0935">
        <w:rPr>
          <w:rFonts w:ascii="Times New Roman" w:hAnsi="Times New Roman" w:cs="Times New Roman"/>
          <w:bCs/>
          <w:sz w:val="24"/>
          <w:szCs w:val="24"/>
        </w:rPr>
        <w:t>(Гулій М., Скоропад У., Мельник І.,  Горін Р., Суряк Р., Яворський О.)</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Голова робочої г</w:t>
      </w:r>
      <w:r w:rsidRPr="00AF0935">
        <w:rPr>
          <w:rFonts w:ascii="Times New Roman" w:hAnsi="Times New Roman" w:cs="Times New Roman"/>
          <w:b/>
          <w:sz w:val="24"/>
          <w:szCs w:val="24"/>
        </w:rPr>
        <w:t>р</w:t>
      </w:r>
      <w:r w:rsidRPr="00AF0935">
        <w:rPr>
          <w:rFonts w:ascii="Times New Roman" w:hAnsi="Times New Roman" w:cs="Times New Roman"/>
          <w:b/>
          <w:sz w:val="24"/>
          <w:szCs w:val="24"/>
          <w:lang w:val="ru-RU"/>
        </w:rPr>
        <w:t>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М.М. Гулій</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Секретар робочої групи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У.М. Скоропад  </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b/>
          <w:sz w:val="24"/>
          <w:szCs w:val="24"/>
          <w:lang w:val="ru-RU"/>
        </w:rPr>
      </w:pPr>
      <w:r w:rsidRPr="00AF0935">
        <w:rPr>
          <w:rFonts w:ascii="Times New Roman" w:hAnsi="Times New Roman" w:cs="Times New Roman"/>
          <w:b/>
          <w:sz w:val="24"/>
          <w:szCs w:val="24"/>
          <w:lang w:val="ru-RU"/>
        </w:rPr>
        <w:t xml:space="preserve">Члени робочої групи:                                      </w:t>
      </w: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І.П. Мельник</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Р.І. Горін</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Р.Р. Суряк      </w:t>
      </w:r>
    </w:p>
    <w:p w:rsidR="005D5341" w:rsidRDefault="00AF0935" w:rsidP="00B07F30">
      <w:pPr>
        <w:spacing w:after="0" w:line="240" w:lineRule="auto"/>
        <w:jc w:val="center"/>
        <w:rPr>
          <w:rFonts w:ascii="Times New Roman" w:hAnsi="Times New Roman" w:cs="Times New Roman"/>
          <w:sz w:val="24"/>
        </w:rPr>
      </w:pPr>
      <w:r w:rsidRPr="00AF0935">
        <w:rPr>
          <w:rFonts w:ascii="Times New Roman" w:hAnsi="Times New Roman" w:cs="Times New Roman"/>
          <w:sz w:val="24"/>
        </w:rPr>
        <w:t xml:space="preserve">                   </w:t>
      </w:r>
    </w:p>
    <w:p w:rsidR="005D5341" w:rsidRDefault="005D5341" w:rsidP="00B07F30">
      <w:pPr>
        <w:spacing w:after="0" w:line="240" w:lineRule="auto"/>
        <w:jc w:val="center"/>
        <w:rPr>
          <w:rFonts w:ascii="Times New Roman" w:hAnsi="Times New Roman" w:cs="Times New Roman"/>
          <w:sz w:val="24"/>
        </w:rPr>
      </w:pPr>
    </w:p>
    <w:p w:rsidR="005D5341" w:rsidRDefault="005D5341" w:rsidP="00B07F30">
      <w:pPr>
        <w:spacing w:after="0" w:line="240" w:lineRule="auto"/>
        <w:jc w:val="center"/>
        <w:rPr>
          <w:rFonts w:ascii="Times New Roman" w:hAnsi="Times New Roman" w:cs="Times New Roman"/>
          <w:sz w:val="24"/>
        </w:rPr>
      </w:pPr>
    </w:p>
    <w:p w:rsidR="00AF0935" w:rsidRPr="00AF0935" w:rsidRDefault="00AF0935" w:rsidP="00B07F30">
      <w:pPr>
        <w:spacing w:after="0" w:line="240" w:lineRule="auto"/>
        <w:jc w:val="center"/>
        <w:rPr>
          <w:rFonts w:ascii="Times New Roman" w:hAnsi="Times New Roman" w:cs="Times New Roman"/>
          <w:sz w:val="24"/>
        </w:rPr>
      </w:pPr>
      <w:r w:rsidRPr="00AF0935">
        <w:rPr>
          <w:rFonts w:ascii="Times New Roman" w:hAnsi="Times New Roman" w:cs="Times New Roman"/>
          <w:sz w:val="24"/>
        </w:rPr>
        <w:t xml:space="preserve">                                                              </w:t>
      </w:r>
    </w:p>
    <w:p w:rsidR="00AF0935" w:rsidRPr="00AF0935" w:rsidRDefault="00AF0935" w:rsidP="00B07F30">
      <w:pPr>
        <w:spacing w:after="0" w:line="240" w:lineRule="auto"/>
        <w:rPr>
          <w:rFonts w:ascii="Times New Roman" w:hAnsi="Times New Roman" w:cs="Times New Roman"/>
          <w:b/>
          <w:i/>
          <w:sz w:val="24"/>
          <w:szCs w:val="24"/>
        </w:rPr>
      </w:pPr>
    </w:p>
    <w:p w:rsidR="00AF0935" w:rsidRPr="00AF0935" w:rsidRDefault="00AF0935" w:rsidP="00B07F30">
      <w:pPr>
        <w:spacing w:after="0" w:line="240" w:lineRule="auto"/>
        <w:rPr>
          <w:rFonts w:ascii="Times New Roman" w:hAnsi="Times New Roman" w:cs="Times New Roman"/>
          <w:sz w:val="24"/>
          <w:szCs w:val="24"/>
        </w:rPr>
      </w:pPr>
    </w:p>
    <w:p w:rsidR="00AF0935" w:rsidRPr="00AF0935" w:rsidRDefault="00AF0935" w:rsidP="00B07F30">
      <w:pPr>
        <w:spacing w:after="0" w:line="240" w:lineRule="auto"/>
        <w:jc w:val="center"/>
        <w:rPr>
          <w:rFonts w:ascii="Times New Roman" w:hAnsi="Times New Roman" w:cs="Times New Roman"/>
          <w:sz w:val="24"/>
          <w:szCs w:val="24"/>
        </w:rPr>
      </w:pPr>
      <w:r w:rsidRPr="00AF0935">
        <w:rPr>
          <w:rFonts w:ascii="Times New Roman" w:hAnsi="Times New Roman" w:cs="Times New Roman"/>
          <w:b/>
          <w:sz w:val="28"/>
          <w:szCs w:val="28"/>
        </w:rPr>
        <w:lastRenderedPageBreak/>
        <w:t>Новороздільська міська рада</w:t>
      </w:r>
    </w:p>
    <w:p w:rsidR="00AF0935" w:rsidRPr="00AF0935" w:rsidRDefault="00AF0935" w:rsidP="00B07F30">
      <w:pPr>
        <w:spacing w:after="0" w:line="240" w:lineRule="auto"/>
        <w:jc w:val="center"/>
        <w:rPr>
          <w:rFonts w:ascii="Times New Roman" w:hAnsi="Times New Roman" w:cs="Times New Roman"/>
          <w:b/>
          <w:sz w:val="28"/>
          <w:szCs w:val="28"/>
          <w:lang w:val="ru-RU"/>
        </w:rPr>
      </w:pPr>
      <w:r w:rsidRPr="00AF0935">
        <w:rPr>
          <w:rFonts w:ascii="Times New Roman" w:hAnsi="Times New Roman" w:cs="Times New Roman"/>
          <w:b/>
          <w:sz w:val="28"/>
          <w:szCs w:val="28"/>
          <w:lang w:val="ru-RU"/>
        </w:rPr>
        <w:t>Виконавчий комітет</w:t>
      </w:r>
    </w:p>
    <w:p w:rsidR="00AF0935" w:rsidRPr="00AF0935" w:rsidRDefault="00AF0935" w:rsidP="00B07F30">
      <w:pPr>
        <w:spacing w:after="0" w:line="240" w:lineRule="auto"/>
        <w:jc w:val="center"/>
        <w:rPr>
          <w:rFonts w:ascii="Times New Roman" w:hAnsi="Times New Roman" w:cs="Times New Roman"/>
          <w:b/>
          <w:sz w:val="28"/>
          <w:szCs w:val="28"/>
          <w:lang w:val="ru-RU"/>
        </w:rPr>
      </w:pPr>
      <w:r w:rsidRPr="00AF0935">
        <w:rPr>
          <w:rFonts w:ascii="Times New Roman" w:hAnsi="Times New Roman" w:cs="Times New Roman"/>
          <w:b/>
          <w:sz w:val="28"/>
          <w:szCs w:val="28"/>
          <w:lang w:val="ru-RU"/>
        </w:rPr>
        <w:t>Робоча група з питань реклами</w:t>
      </w:r>
    </w:p>
    <w:p w:rsidR="00AF0935" w:rsidRPr="00AF0935" w:rsidRDefault="00AF0935" w:rsidP="00B07F30">
      <w:pPr>
        <w:spacing w:after="0" w:line="240" w:lineRule="auto"/>
        <w:jc w:val="center"/>
        <w:rPr>
          <w:rFonts w:ascii="Times New Roman" w:hAnsi="Times New Roman" w:cs="Times New Roman"/>
          <w:b/>
          <w:sz w:val="28"/>
          <w:szCs w:val="28"/>
          <w:lang w:val="ru-RU"/>
        </w:rPr>
      </w:pPr>
    </w:p>
    <w:p w:rsidR="00AF0935" w:rsidRPr="00AF0935" w:rsidRDefault="00AF0935" w:rsidP="00B07F30">
      <w:pPr>
        <w:spacing w:after="0" w:line="240" w:lineRule="auto"/>
        <w:jc w:val="center"/>
        <w:rPr>
          <w:rFonts w:ascii="Times New Roman" w:hAnsi="Times New Roman" w:cs="Times New Roman"/>
          <w:b/>
          <w:sz w:val="28"/>
          <w:szCs w:val="28"/>
        </w:rPr>
      </w:pPr>
      <w:r w:rsidRPr="00AF0935">
        <w:rPr>
          <w:rFonts w:ascii="Times New Roman" w:hAnsi="Times New Roman" w:cs="Times New Roman"/>
          <w:b/>
          <w:sz w:val="28"/>
          <w:szCs w:val="28"/>
          <w:lang w:val="ru-RU"/>
        </w:rPr>
        <w:t>РІШЕННЯ №</w:t>
      </w:r>
      <w:r w:rsidRPr="00AF0935">
        <w:rPr>
          <w:rFonts w:ascii="Times New Roman" w:hAnsi="Times New Roman" w:cs="Times New Roman"/>
          <w:b/>
          <w:sz w:val="28"/>
          <w:szCs w:val="28"/>
        </w:rPr>
        <w:t>6</w:t>
      </w:r>
    </w:p>
    <w:p w:rsidR="00AF0935" w:rsidRPr="00AF0935" w:rsidRDefault="00AF0935" w:rsidP="00B07F30">
      <w:pPr>
        <w:spacing w:after="0" w:line="240" w:lineRule="auto"/>
        <w:jc w:val="center"/>
        <w:rPr>
          <w:rFonts w:ascii="Times New Roman" w:hAnsi="Times New Roman" w:cs="Times New Roman"/>
          <w:b/>
          <w:sz w:val="28"/>
          <w:szCs w:val="28"/>
          <w:lang w:val="ru-RU"/>
        </w:rPr>
      </w:pPr>
    </w:p>
    <w:p w:rsidR="00AF0935" w:rsidRPr="00AF0935" w:rsidRDefault="00AF0935" w:rsidP="00B07F30">
      <w:pPr>
        <w:spacing w:after="0" w:line="240" w:lineRule="auto"/>
        <w:jc w:val="center"/>
        <w:rPr>
          <w:rFonts w:ascii="Times New Roman" w:hAnsi="Times New Roman" w:cs="Times New Roman"/>
          <w:b/>
          <w:sz w:val="28"/>
          <w:szCs w:val="28"/>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rPr>
        <w:t>11 вересня 2024</w:t>
      </w:r>
      <w:r w:rsidRPr="00AF0935">
        <w:rPr>
          <w:rFonts w:ascii="Times New Roman" w:hAnsi="Times New Roman" w:cs="Times New Roman"/>
          <w:sz w:val="24"/>
          <w:szCs w:val="24"/>
          <w:lang w:val="ru-RU"/>
        </w:rPr>
        <w:t>року                                                                                         м.Новий Розділ</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b/>
          <w:sz w:val="24"/>
          <w:szCs w:val="24"/>
          <w:lang w:val="ru-RU"/>
        </w:rPr>
      </w:pPr>
      <w:r w:rsidRPr="00AF0935">
        <w:rPr>
          <w:rFonts w:ascii="Times New Roman" w:hAnsi="Times New Roman" w:cs="Times New Roman"/>
          <w:b/>
          <w:sz w:val="24"/>
          <w:szCs w:val="24"/>
          <w:lang w:val="ru-RU"/>
        </w:rPr>
        <w:t>Про надання до</w:t>
      </w:r>
      <w:r w:rsidRPr="00AF0935">
        <w:rPr>
          <w:rFonts w:ascii="Times New Roman" w:hAnsi="Times New Roman" w:cs="Times New Roman"/>
          <w:b/>
          <w:sz w:val="24"/>
          <w:szCs w:val="24"/>
        </w:rPr>
        <w:t>з</w:t>
      </w:r>
      <w:r w:rsidRPr="00AF0935">
        <w:rPr>
          <w:rFonts w:ascii="Times New Roman" w:hAnsi="Times New Roman" w:cs="Times New Roman"/>
          <w:b/>
          <w:sz w:val="24"/>
          <w:szCs w:val="24"/>
          <w:lang w:val="ru-RU"/>
        </w:rPr>
        <w:t xml:space="preserve">волу на розміщення </w:t>
      </w:r>
    </w:p>
    <w:p w:rsidR="00AF0935" w:rsidRPr="00AF0935" w:rsidRDefault="00AF0935" w:rsidP="00B07F30">
      <w:pPr>
        <w:spacing w:after="0" w:line="240" w:lineRule="auto"/>
        <w:rPr>
          <w:rFonts w:ascii="Times New Roman" w:hAnsi="Times New Roman" w:cs="Times New Roman"/>
          <w:b/>
          <w:sz w:val="24"/>
          <w:szCs w:val="24"/>
        </w:rPr>
      </w:pPr>
      <w:r w:rsidRPr="00AF0935">
        <w:rPr>
          <w:rFonts w:ascii="Times New Roman" w:hAnsi="Times New Roman" w:cs="Times New Roman"/>
          <w:b/>
          <w:sz w:val="24"/>
          <w:szCs w:val="24"/>
          <w:lang w:val="ru-RU"/>
        </w:rPr>
        <w:t xml:space="preserve">зовнішньої реклами – </w:t>
      </w:r>
      <w:r w:rsidRPr="00AF0935">
        <w:rPr>
          <w:rFonts w:ascii="Times New Roman" w:hAnsi="Times New Roman" w:cs="Times New Roman"/>
          <w:b/>
          <w:sz w:val="24"/>
          <w:szCs w:val="24"/>
        </w:rPr>
        <w:t>ФОП Трушу І.М.</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AF0935">
        <w:rPr>
          <w:rFonts w:ascii="Times New Roman" w:eastAsia="Times New Roman" w:hAnsi="Times New Roman" w:cs="Times New Roman"/>
          <w:bCs/>
          <w:sz w:val="24"/>
          <w:szCs w:val="24"/>
          <w:lang w:eastAsia="ru-RU"/>
        </w:rPr>
        <w:t xml:space="preserve">       Розглянувши заяву від </w:t>
      </w:r>
      <w:r w:rsidRPr="00AF0935">
        <w:rPr>
          <w:rFonts w:ascii="Times New Roman" w:eastAsia="Times New Roman" w:hAnsi="Times New Roman" w:cs="Times New Roman"/>
          <w:sz w:val="24"/>
          <w:szCs w:val="24"/>
          <w:lang w:eastAsia="ru-RU"/>
        </w:rPr>
        <w:t>ФОП Труша І.М.</w:t>
      </w:r>
      <w:r w:rsidRPr="00AF0935">
        <w:rPr>
          <w:rFonts w:ascii="Times New Roman" w:eastAsia="Times New Roman" w:hAnsi="Times New Roman" w:cs="Times New Roman"/>
          <w:bCs/>
          <w:sz w:val="24"/>
          <w:szCs w:val="24"/>
          <w:lang w:eastAsia="ru-RU"/>
        </w:rPr>
        <w:t xml:space="preserve"> (81652, Львівська область Стрийський район м.Новий Розділ вул.Чорновола,12 кв.11) про надання дозволу на розміщення зовнішньої реклами, відповідно до Закону України «Про рекламу», Постанови КМУ «Про затвердження Типових правил розміщення зовнішньої реклами» від </w:t>
      </w:r>
      <w:r w:rsidRPr="00AF0935">
        <w:rPr>
          <w:rFonts w:ascii="Times New Roman" w:eastAsia="Times New Roman" w:hAnsi="Times New Roman" w:cs="Times New Roman"/>
          <w:sz w:val="24"/>
          <w:szCs w:val="24"/>
          <w:lang w:eastAsia="ru-RU"/>
        </w:rPr>
        <w:t>29.12.2003р. (редакція від 05.04.2017р.), рішення ХХХІ</w:t>
      </w:r>
      <w:r w:rsidRPr="00AF0935">
        <w:rPr>
          <w:rFonts w:ascii="Times New Roman" w:eastAsia="Times New Roman" w:hAnsi="Times New Roman" w:cs="Times New Roman"/>
          <w:sz w:val="24"/>
          <w:szCs w:val="24"/>
          <w:lang w:val="en-US" w:eastAsia="ru-RU"/>
        </w:rPr>
        <w:t>V</w:t>
      </w:r>
      <w:r w:rsidRPr="00AF0935">
        <w:rPr>
          <w:rFonts w:ascii="Times New Roman" w:eastAsia="Times New Roman" w:hAnsi="Times New Roman" w:cs="Times New Roman"/>
          <w:sz w:val="24"/>
          <w:szCs w:val="24"/>
          <w:lang w:eastAsia="ru-RU"/>
        </w:rPr>
        <w:t xml:space="preserve"> сесії </w:t>
      </w:r>
      <w:r w:rsidRPr="00AF0935">
        <w:rPr>
          <w:rFonts w:ascii="Times New Roman" w:eastAsia="Times New Roman" w:hAnsi="Times New Roman" w:cs="Times New Roman"/>
          <w:sz w:val="24"/>
          <w:szCs w:val="24"/>
          <w:lang w:val="en-US" w:eastAsia="ru-RU"/>
        </w:rPr>
        <w:t>V</w:t>
      </w:r>
      <w:r w:rsidRPr="00AF0935">
        <w:rPr>
          <w:rFonts w:ascii="Times New Roman" w:eastAsia="Times New Roman" w:hAnsi="Times New Roman" w:cs="Times New Roman"/>
          <w:sz w:val="24"/>
          <w:szCs w:val="24"/>
          <w:lang w:eastAsia="ru-RU"/>
        </w:rPr>
        <w:t>ІІІ демократичного скликання  Новороздільської міської ради від 29.06.2023р. №1481 «Про затвердження Порядку визначення розміру плати за тимчасове користування місцем  розташування рекламних засобів, що перебуває у комунальній власності Новороздільської територіальної громади», рішення №92 від 23.03.2023р.  виконавчого комітету Новороздільської міської ради «Про затвердження Порядку розміщення зовнішньої реклами на території Новороздільської територіальної громади», робоча група з питань реклами</w:t>
      </w: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rPr>
        <w:t>ВИРІШИЛА:</w:t>
      </w:r>
    </w:p>
    <w:p w:rsidR="00AF0935" w:rsidRPr="00AF0935" w:rsidRDefault="00AF0935" w:rsidP="00B07F30">
      <w:pPr>
        <w:spacing w:after="0" w:line="240" w:lineRule="auto"/>
        <w:jc w:val="both"/>
        <w:rPr>
          <w:rFonts w:ascii="Times New Roman" w:hAnsi="Times New Roman" w:cs="Times New Roman"/>
          <w:b/>
          <w:sz w:val="24"/>
          <w:szCs w:val="24"/>
        </w:rPr>
      </w:pPr>
    </w:p>
    <w:p w:rsidR="00AF0935" w:rsidRPr="00AF0935" w:rsidRDefault="00AF0935" w:rsidP="005D5341">
      <w:pPr>
        <w:spacing w:after="0" w:line="240" w:lineRule="auto"/>
        <w:ind w:firstLine="709"/>
        <w:jc w:val="both"/>
        <w:rPr>
          <w:rFonts w:ascii="Times New Roman" w:hAnsi="Times New Roman" w:cs="Times New Roman"/>
          <w:sz w:val="24"/>
          <w:szCs w:val="24"/>
        </w:rPr>
      </w:pPr>
      <w:r w:rsidRPr="00AF0935">
        <w:rPr>
          <w:rFonts w:ascii="Times New Roman" w:hAnsi="Times New Roman" w:cs="Times New Roman"/>
          <w:sz w:val="24"/>
          <w:szCs w:val="24"/>
        </w:rPr>
        <w:t xml:space="preserve">1.Надати дозвіл на розміщення зовнішньої реклами ФОП Трушу Ігорю Миколайовичу, </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а саме: </w:t>
      </w:r>
    </w:p>
    <w:p w:rsidR="00AF0935" w:rsidRPr="00AF0935" w:rsidRDefault="00AF0935" w:rsidP="005D5341">
      <w:pPr>
        <w:spacing w:after="0" w:line="240" w:lineRule="auto"/>
        <w:ind w:firstLine="709"/>
        <w:jc w:val="both"/>
        <w:rPr>
          <w:rFonts w:ascii="Times New Roman" w:hAnsi="Times New Roman" w:cs="Times New Roman"/>
          <w:sz w:val="24"/>
          <w:szCs w:val="24"/>
        </w:rPr>
      </w:pPr>
      <w:r w:rsidRPr="00AF0935">
        <w:rPr>
          <w:rFonts w:ascii="Times New Roman" w:hAnsi="Times New Roman" w:cs="Times New Roman"/>
          <w:sz w:val="24"/>
          <w:szCs w:val="24"/>
        </w:rPr>
        <w:t>- рекламного засобу</w:t>
      </w:r>
      <w:r w:rsidRPr="00AF0935">
        <w:rPr>
          <w:rFonts w:ascii="Times New Roman" w:hAnsi="Times New Roman" w:cs="Times New Roman"/>
          <w:sz w:val="24"/>
          <w:szCs w:val="24"/>
          <w:lang w:val="ru-RU"/>
        </w:rPr>
        <w:t xml:space="preserve"> розміром </w:t>
      </w:r>
      <w:r w:rsidRPr="00AF0935">
        <w:rPr>
          <w:rFonts w:ascii="Times New Roman" w:hAnsi="Times New Roman" w:cs="Times New Roman"/>
          <w:sz w:val="24"/>
          <w:szCs w:val="24"/>
        </w:rPr>
        <w:t xml:space="preserve"> 3000*6000мм за адресою: м.Новий Розділ</w:t>
      </w:r>
      <w:r w:rsidRPr="00AF0935">
        <w:rPr>
          <w:rFonts w:ascii="Times New Roman" w:hAnsi="Times New Roman" w:cs="Times New Roman"/>
          <w:b/>
          <w:bCs/>
          <w:sz w:val="24"/>
          <w:szCs w:val="24"/>
        </w:rPr>
        <w:t xml:space="preserve"> </w:t>
      </w:r>
      <w:r w:rsidRPr="00AF0935">
        <w:rPr>
          <w:rFonts w:ascii="Times New Roman" w:hAnsi="Times New Roman" w:cs="Times New Roman"/>
          <w:sz w:val="24"/>
          <w:szCs w:val="24"/>
        </w:rPr>
        <w:t>пр.Шевченка,15.</w:t>
      </w:r>
    </w:p>
    <w:p w:rsidR="00AF0935" w:rsidRPr="00AF0935" w:rsidRDefault="00AF0935" w:rsidP="005D5341">
      <w:pPr>
        <w:spacing w:after="0" w:line="240" w:lineRule="auto"/>
        <w:ind w:firstLine="709"/>
        <w:jc w:val="both"/>
        <w:rPr>
          <w:rFonts w:ascii="Times New Roman" w:hAnsi="Times New Roman" w:cs="Times New Roman"/>
          <w:sz w:val="24"/>
          <w:szCs w:val="24"/>
        </w:rPr>
      </w:pPr>
      <w:r w:rsidRPr="00AF0935">
        <w:rPr>
          <w:rFonts w:ascii="Times New Roman" w:hAnsi="Times New Roman" w:cs="Times New Roman"/>
          <w:sz w:val="24"/>
          <w:szCs w:val="24"/>
        </w:rPr>
        <w:t>2.Плату за користування місцем розташування рекламного засобу встановити у розмірі 1%  від розміру мінімальної заробітної плати за 1м/кв. площі.</w:t>
      </w:r>
    </w:p>
    <w:p w:rsidR="00AF0935" w:rsidRPr="00AF0935" w:rsidRDefault="00AF0935" w:rsidP="005D5341">
      <w:pPr>
        <w:spacing w:after="0" w:line="240" w:lineRule="auto"/>
        <w:ind w:firstLine="709"/>
        <w:jc w:val="both"/>
        <w:rPr>
          <w:rFonts w:ascii="Times New Roman" w:hAnsi="Times New Roman" w:cs="Times New Roman"/>
          <w:sz w:val="24"/>
          <w:szCs w:val="24"/>
        </w:rPr>
      </w:pPr>
      <w:r w:rsidRPr="00AF0935">
        <w:rPr>
          <w:rFonts w:ascii="Times New Roman" w:hAnsi="Times New Roman" w:cs="Times New Roman"/>
          <w:sz w:val="24"/>
          <w:szCs w:val="24"/>
        </w:rPr>
        <w:t xml:space="preserve">3.Дозвіл на розміщення зовнішньої реклами надається терміном </w:t>
      </w:r>
      <w:r w:rsidRPr="00AF0935">
        <w:rPr>
          <w:rFonts w:ascii="Times New Roman" w:hAnsi="Times New Roman" w:cs="Times New Roman"/>
          <w:sz w:val="24"/>
          <w:szCs w:val="24"/>
          <w:lang w:val="ru-RU"/>
        </w:rPr>
        <w:t xml:space="preserve"> на </w:t>
      </w:r>
      <w:r w:rsidRPr="00AF0935">
        <w:rPr>
          <w:rFonts w:ascii="Times New Roman" w:hAnsi="Times New Roman" w:cs="Times New Roman"/>
          <w:sz w:val="24"/>
          <w:szCs w:val="24"/>
        </w:rPr>
        <w:t xml:space="preserve">5 </w:t>
      </w:r>
      <w:r w:rsidRPr="00AF0935">
        <w:rPr>
          <w:rFonts w:ascii="Times New Roman" w:hAnsi="Times New Roman" w:cs="Times New Roman"/>
          <w:sz w:val="24"/>
          <w:szCs w:val="24"/>
          <w:lang w:val="ru-RU"/>
        </w:rPr>
        <w:t>рок</w:t>
      </w:r>
      <w:r w:rsidRPr="00AF0935">
        <w:rPr>
          <w:rFonts w:ascii="Times New Roman" w:hAnsi="Times New Roman" w:cs="Times New Roman"/>
          <w:sz w:val="24"/>
          <w:szCs w:val="24"/>
        </w:rPr>
        <w:t>ів.</w:t>
      </w:r>
    </w:p>
    <w:p w:rsidR="00AF0935" w:rsidRPr="00AF0935" w:rsidRDefault="00AF0935" w:rsidP="005D5341">
      <w:pPr>
        <w:spacing w:after="0" w:line="240" w:lineRule="auto"/>
        <w:ind w:firstLine="709"/>
        <w:jc w:val="both"/>
        <w:rPr>
          <w:rFonts w:ascii="Times New Roman" w:hAnsi="Times New Roman" w:cs="Times New Roman"/>
          <w:sz w:val="24"/>
          <w:szCs w:val="24"/>
        </w:rPr>
      </w:pPr>
      <w:r w:rsidRPr="00AF0935">
        <w:rPr>
          <w:rFonts w:ascii="Times New Roman" w:hAnsi="Times New Roman" w:cs="Times New Roman"/>
          <w:sz w:val="24"/>
          <w:szCs w:val="24"/>
        </w:rPr>
        <w:t>4.Секретарю робочої групи підготувати відповідний проект рішення на розгляд виконавчого комітету.</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Голова робочої г</w:t>
      </w:r>
      <w:r w:rsidRPr="00AF0935">
        <w:rPr>
          <w:rFonts w:ascii="Times New Roman" w:hAnsi="Times New Roman" w:cs="Times New Roman"/>
          <w:b/>
          <w:sz w:val="24"/>
          <w:szCs w:val="24"/>
        </w:rPr>
        <w:t>р</w:t>
      </w:r>
      <w:r w:rsidRPr="00AF0935">
        <w:rPr>
          <w:rFonts w:ascii="Times New Roman" w:hAnsi="Times New Roman" w:cs="Times New Roman"/>
          <w:b/>
          <w:sz w:val="24"/>
          <w:szCs w:val="24"/>
          <w:lang w:val="ru-RU"/>
        </w:rPr>
        <w:t>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М.М. Гулій</w:t>
      </w:r>
    </w:p>
    <w:p w:rsidR="00AF0935" w:rsidRPr="00AF0935" w:rsidRDefault="00AF0935" w:rsidP="00B07F30">
      <w:pPr>
        <w:spacing w:after="0" w:line="240" w:lineRule="auto"/>
        <w:rPr>
          <w:rFonts w:ascii="Times New Roman" w:hAnsi="Times New Roman" w:cs="Times New Roman"/>
          <w:sz w:val="24"/>
          <w:szCs w:val="24"/>
          <w:lang w:val="ru-RU"/>
        </w:rPr>
      </w:pP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b/>
          <w:sz w:val="24"/>
          <w:szCs w:val="24"/>
          <w:lang w:val="ru-RU"/>
        </w:rPr>
        <w:t>Секретар робочої групи</w:t>
      </w: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                     У.М. Скоропад  </w:t>
      </w:r>
    </w:p>
    <w:p w:rsidR="00AF0935" w:rsidRPr="00AF0935" w:rsidRDefault="00AF0935" w:rsidP="00B07F30">
      <w:pPr>
        <w:spacing w:after="0" w:line="240" w:lineRule="auto"/>
        <w:rPr>
          <w:rFonts w:ascii="Times New Roman" w:hAnsi="Times New Roman" w:cs="Times New Roman"/>
          <w:b/>
          <w:sz w:val="24"/>
          <w:szCs w:val="24"/>
          <w:lang w:val="ru-RU"/>
        </w:rPr>
      </w:pPr>
    </w:p>
    <w:p w:rsidR="00AF0935" w:rsidRPr="00AF0935" w:rsidRDefault="00AF0935" w:rsidP="00B07F30">
      <w:pPr>
        <w:spacing w:after="0" w:line="240" w:lineRule="auto"/>
        <w:rPr>
          <w:rFonts w:ascii="Times New Roman" w:hAnsi="Times New Roman" w:cs="Times New Roman"/>
          <w:b/>
          <w:sz w:val="24"/>
          <w:szCs w:val="24"/>
          <w:lang w:val="ru-RU"/>
        </w:rPr>
      </w:pPr>
      <w:r w:rsidRPr="00AF0935">
        <w:rPr>
          <w:rFonts w:ascii="Times New Roman" w:hAnsi="Times New Roman" w:cs="Times New Roman"/>
          <w:b/>
          <w:sz w:val="24"/>
          <w:szCs w:val="24"/>
          <w:lang w:val="ru-RU"/>
        </w:rPr>
        <w:t xml:space="preserve">Члени робочої групи:                                         </w:t>
      </w: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lang w:val="ru-RU"/>
        </w:rPr>
        <w:t xml:space="preserve">                                                                                                  </w:t>
      </w: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І.П. Мельник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Р.І.Горін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w:t>
      </w:r>
    </w:p>
    <w:p w:rsidR="00AF0935" w:rsidRPr="00AF0935" w:rsidRDefault="00AF0935" w:rsidP="00B07F30">
      <w:pPr>
        <w:spacing w:after="0" w:line="240" w:lineRule="auto"/>
        <w:rPr>
          <w:rFonts w:ascii="Times New Roman" w:hAnsi="Times New Roman" w:cs="Times New Roman"/>
          <w:sz w:val="24"/>
          <w:szCs w:val="24"/>
        </w:rPr>
      </w:pPr>
      <w:r w:rsidRPr="00AF0935">
        <w:rPr>
          <w:rFonts w:ascii="Times New Roman" w:hAnsi="Times New Roman" w:cs="Times New Roman"/>
          <w:sz w:val="24"/>
          <w:szCs w:val="24"/>
        </w:rPr>
        <w:t xml:space="preserve">                                                                                                                                   Р.Р. Суряк  </w:t>
      </w:r>
    </w:p>
    <w:p w:rsidR="00AF0935" w:rsidRPr="00AF0935" w:rsidRDefault="00AF0935" w:rsidP="00B07F30">
      <w:pPr>
        <w:spacing w:after="0" w:line="240" w:lineRule="auto"/>
        <w:jc w:val="right"/>
        <w:rPr>
          <w:rFonts w:ascii="Times New Roman" w:hAnsi="Times New Roman" w:cs="Times New Roman"/>
          <w:bCs/>
          <w:iCs/>
          <w:sz w:val="24"/>
          <w:szCs w:val="24"/>
        </w:rPr>
      </w:pPr>
      <w:r w:rsidRPr="00AF0935">
        <w:rPr>
          <w:rFonts w:ascii="Times New Roman" w:hAnsi="Times New Roman" w:cs="Times New Roman"/>
          <w:sz w:val="24"/>
          <w:szCs w:val="24"/>
        </w:rPr>
        <w:t xml:space="preserve">                                                                                                                         </w:t>
      </w:r>
      <w:r w:rsidRPr="00AF0935">
        <w:rPr>
          <w:rFonts w:ascii="Times New Roman" w:hAnsi="Times New Roman" w:cs="Times New Roman"/>
          <w:bCs/>
          <w:iCs/>
          <w:sz w:val="24"/>
          <w:szCs w:val="24"/>
        </w:rPr>
        <w:t xml:space="preserve">                                                                             </w:t>
      </w:r>
      <w:r>
        <w:rPr>
          <w:rFonts w:ascii="Times New Roman" w:hAnsi="Times New Roman" w:cs="Times New Roman"/>
          <w:bCs/>
          <w:iCs/>
          <w:sz w:val="24"/>
          <w:szCs w:val="24"/>
        </w:rPr>
        <w:t xml:space="preserve">                         </w:t>
      </w:r>
      <w:r w:rsidRPr="00AF0935">
        <w:rPr>
          <w:rFonts w:ascii="Times New Roman" w:hAnsi="Times New Roman" w:cs="Times New Roman"/>
          <w:bCs/>
          <w:iCs/>
          <w:sz w:val="24"/>
          <w:szCs w:val="24"/>
        </w:rPr>
        <w:t xml:space="preserve">О.І. Яворський </w:t>
      </w:r>
    </w:p>
    <w:p w:rsidR="00AF0935" w:rsidRPr="00AF0935" w:rsidRDefault="00AF0935" w:rsidP="00B07F30">
      <w:pPr>
        <w:spacing w:after="0" w:line="240" w:lineRule="auto"/>
        <w:rPr>
          <w:rFonts w:ascii="Times New Roman" w:hAnsi="Times New Roman" w:cs="Times New Roman"/>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342</w:t>
      </w:r>
    </w:p>
    <w:p w:rsidR="00656DEB" w:rsidRPr="00AF0935" w:rsidRDefault="00656DEB"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hd w:val="clear" w:color="auto" w:fill="FFFFFF"/>
        <w:suppressAutoHyphens/>
        <w:spacing w:after="0" w:line="240" w:lineRule="auto"/>
        <w:ind w:left="51"/>
        <w:jc w:val="both"/>
        <w:rPr>
          <w:rFonts w:ascii="Times New Roman" w:eastAsia="Times New Roman" w:hAnsi="Times New Roman" w:cs="Times New Roman"/>
          <w:sz w:val="24"/>
          <w:szCs w:val="24"/>
          <w:lang w:eastAsia="uk-UA"/>
        </w:rPr>
      </w:pPr>
      <w:r w:rsidRPr="00AF0935">
        <w:rPr>
          <w:rFonts w:ascii="Times New Roman" w:eastAsia="Times New Roman" w:hAnsi="Times New Roman" w:cs="Times New Roman"/>
          <w:sz w:val="24"/>
          <w:szCs w:val="24"/>
          <w:lang w:eastAsia="uk-UA"/>
        </w:rPr>
        <w:t xml:space="preserve">Про організацію та проведення конкурсу </w:t>
      </w:r>
    </w:p>
    <w:p w:rsidR="00AF0935" w:rsidRPr="00AF0935" w:rsidRDefault="00AF0935" w:rsidP="00B07F30">
      <w:pPr>
        <w:shd w:val="clear" w:color="auto" w:fill="FFFFFF"/>
        <w:suppressAutoHyphens/>
        <w:spacing w:after="0" w:line="240" w:lineRule="auto"/>
        <w:ind w:left="51"/>
        <w:jc w:val="both"/>
        <w:rPr>
          <w:rFonts w:ascii="Times New Roman" w:hAnsi="Times New Roman" w:cs="Times New Roman"/>
          <w:sz w:val="24"/>
          <w:szCs w:val="24"/>
          <w:lang w:eastAsia="uk-UA"/>
        </w:rPr>
      </w:pPr>
      <w:r w:rsidRPr="00AF0935">
        <w:rPr>
          <w:rFonts w:ascii="Times New Roman" w:eastAsia="Times New Roman" w:hAnsi="Times New Roman" w:cs="Times New Roman"/>
          <w:sz w:val="24"/>
          <w:szCs w:val="24"/>
          <w:lang w:eastAsia="uk-UA"/>
        </w:rPr>
        <w:t>із визначення виконавця послуг</w:t>
      </w:r>
      <w:r w:rsidRPr="00AF0935">
        <w:rPr>
          <w:rFonts w:ascii="Times New Roman" w:hAnsi="Times New Roman" w:cs="Times New Roman"/>
          <w:sz w:val="24"/>
          <w:szCs w:val="24"/>
          <w:lang w:eastAsia="uk-UA"/>
        </w:rPr>
        <w:t xml:space="preserve"> на здійснення</w:t>
      </w:r>
    </w:p>
    <w:p w:rsidR="00AF0935" w:rsidRPr="00AF0935" w:rsidRDefault="00AF0935" w:rsidP="00B07F30">
      <w:pPr>
        <w:shd w:val="clear" w:color="auto" w:fill="FFFFFF"/>
        <w:suppressAutoHyphens/>
        <w:spacing w:after="0" w:line="240" w:lineRule="auto"/>
        <w:ind w:left="51"/>
        <w:jc w:val="both"/>
        <w:rPr>
          <w:rFonts w:ascii="Times New Roman" w:eastAsia="Times New Roman" w:hAnsi="Times New Roman" w:cs="Times New Roman"/>
          <w:sz w:val="24"/>
          <w:szCs w:val="24"/>
          <w:lang w:eastAsia="uk-UA"/>
        </w:rPr>
      </w:pPr>
      <w:r w:rsidRPr="00AF0935">
        <w:rPr>
          <w:rFonts w:ascii="Times New Roman" w:hAnsi="Times New Roman" w:cs="Times New Roman"/>
          <w:sz w:val="24"/>
          <w:szCs w:val="24"/>
          <w:lang w:eastAsia="uk-UA"/>
        </w:rPr>
        <w:t>операцій</w:t>
      </w:r>
      <w:r w:rsidRPr="00AF0935">
        <w:rPr>
          <w:rFonts w:ascii="Times New Roman" w:eastAsia="Times New Roman" w:hAnsi="Times New Roman" w:cs="Times New Roman"/>
          <w:sz w:val="24"/>
          <w:szCs w:val="24"/>
          <w:lang w:eastAsia="uk-UA"/>
        </w:rPr>
        <w:t xml:space="preserve"> із збирання та перевезення побутових </w:t>
      </w:r>
    </w:p>
    <w:p w:rsidR="00AF0935" w:rsidRPr="00AF0935" w:rsidRDefault="00AF0935" w:rsidP="00B07F30">
      <w:pPr>
        <w:shd w:val="clear" w:color="auto" w:fill="FFFFFF"/>
        <w:suppressAutoHyphens/>
        <w:spacing w:after="0" w:line="240" w:lineRule="auto"/>
        <w:ind w:left="51"/>
        <w:jc w:val="both"/>
        <w:rPr>
          <w:rFonts w:ascii="Times New Roman" w:eastAsia="Times New Roman" w:hAnsi="Times New Roman" w:cs="Times New Roman"/>
          <w:sz w:val="24"/>
          <w:szCs w:val="24"/>
          <w:lang w:val="ru-RU" w:eastAsia="uk-UA"/>
        </w:rPr>
      </w:pPr>
      <w:r w:rsidRPr="00AF0935">
        <w:rPr>
          <w:rFonts w:ascii="Times New Roman" w:eastAsia="Times New Roman" w:hAnsi="Times New Roman" w:cs="Times New Roman"/>
          <w:sz w:val="24"/>
          <w:szCs w:val="24"/>
          <w:lang w:eastAsia="uk-UA"/>
        </w:rPr>
        <w:t xml:space="preserve">відходів у </w:t>
      </w:r>
      <w:r w:rsidRPr="00AF0935">
        <w:rPr>
          <w:rFonts w:ascii="Times New Roman" w:eastAsia="Times New Roman" w:hAnsi="Times New Roman" w:cs="Times New Roman"/>
          <w:sz w:val="24"/>
          <w:szCs w:val="24"/>
          <w:lang w:val="ru-RU" w:eastAsia="uk-UA"/>
        </w:rPr>
        <w:t xml:space="preserve">населених пунктах  </w:t>
      </w:r>
      <w:r w:rsidRPr="00AF0935">
        <w:rPr>
          <w:rFonts w:ascii="Times New Roman" w:eastAsia="Times New Roman" w:hAnsi="Times New Roman" w:cs="Times New Roman"/>
          <w:sz w:val="24"/>
          <w:szCs w:val="24"/>
          <w:lang w:eastAsia="uk-UA"/>
        </w:rPr>
        <w:t>с</w:t>
      </w:r>
      <w:r w:rsidRPr="00AF0935">
        <w:rPr>
          <w:rFonts w:ascii="Times New Roman" w:eastAsia="Times New Roman" w:hAnsi="Times New Roman" w:cs="Times New Roman"/>
          <w:sz w:val="24"/>
          <w:szCs w:val="24"/>
          <w:lang w:val="ru-RU" w:eastAsia="uk-UA"/>
        </w:rPr>
        <w:t xml:space="preserve">-ще Розділ </w:t>
      </w:r>
    </w:p>
    <w:p w:rsidR="00AF0935" w:rsidRPr="00AF0935" w:rsidRDefault="00AF0935" w:rsidP="00B07F30">
      <w:pPr>
        <w:shd w:val="clear" w:color="auto" w:fill="FFFFFF"/>
        <w:suppressAutoHyphens/>
        <w:spacing w:after="0" w:line="240" w:lineRule="auto"/>
        <w:ind w:left="51"/>
        <w:jc w:val="both"/>
        <w:rPr>
          <w:rFonts w:ascii="Times New Roman" w:eastAsia="Times New Roman" w:hAnsi="Times New Roman" w:cs="Times New Roman"/>
          <w:sz w:val="24"/>
          <w:szCs w:val="24"/>
          <w:lang w:eastAsia="uk-UA"/>
        </w:rPr>
      </w:pPr>
      <w:r w:rsidRPr="00AF0935">
        <w:rPr>
          <w:rFonts w:ascii="Times New Roman" w:eastAsia="Times New Roman" w:hAnsi="Times New Roman" w:cs="Times New Roman"/>
          <w:sz w:val="24"/>
          <w:szCs w:val="24"/>
          <w:lang w:val="ru-RU" w:eastAsia="uk-UA"/>
        </w:rPr>
        <w:t>та с. Березина</w:t>
      </w:r>
    </w:p>
    <w:p w:rsidR="00AF0935" w:rsidRPr="00AF0935" w:rsidRDefault="00AF0935" w:rsidP="00B07F30">
      <w:pPr>
        <w:shd w:val="clear" w:color="auto" w:fill="FFFFFF"/>
        <w:suppressAutoHyphens/>
        <w:spacing w:after="0" w:line="240" w:lineRule="auto"/>
        <w:ind w:left="51"/>
        <w:jc w:val="both"/>
        <w:rPr>
          <w:rFonts w:ascii="Times New Roman" w:eastAsia="Times New Roman" w:hAnsi="Times New Roman" w:cs="Times New Roman"/>
          <w:b/>
          <w:i/>
          <w:sz w:val="24"/>
          <w:szCs w:val="24"/>
          <w:lang w:eastAsia="uk-UA"/>
        </w:rPr>
      </w:pPr>
    </w:p>
    <w:p w:rsidR="00AF0935" w:rsidRDefault="00AF0935" w:rsidP="00B07F30">
      <w:pPr>
        <w:suppressAutoHyphens/>
        <w:spacing w:after="0" w:line="240" w:lineRule="auto"/>
        <w:ind w:firstLine="708"/>
        <w:jc w:val="both"/>
        <w:rPr>
          <w:rFonts w:ascii="Times New Roman" w:eastAsia="Times New Roman" w:hAnsi="Times New Roman" w:cs="Times New Roman"/>
          <w:sz w:val="24"/>
          <w:szCs w:val="24"/>
          <w:lang w:eastAsia="uk-UA"/>
        </w:rPr>
      </w:pPr>
      <w:r w:rsidRPr="00AF0935">
        <w:rPr>
          <w:rFonts w:ascii="Times New Roman" w:eastAsia="Times New Roman" w:hAnsi="Times New Roman" w:cs="Times New Roman"/>
          <w:sz w:val="24"/>
          <w:szCs w:val="24"/>
          <w:lang w:eastAsia="uk-UA"/>
        </w:rPr>
        <w:t>Керуючись підпунктом 23 пункту «а» частини 1 статті 30 Закону України «Про місцеве самоврядування в Україні», підпункту 3 пункту 2 статті 26 Закону України «Про управління відходами», Закону України «Про житлово-комунальні послуги», відповідно до постанов Кабінету Міністрів України від 08.08.2023року № 835 «Про затвердження Правил надання послуги з управління побутовими відходами», від 25.08.2023року № 918 «Про затвердження Порядку проведення конкурсу на здійснення операцій із збирання та перевезенням побутових відходів», з метою забезпечення населення с-ще Розділ та с. Березина комунальними послугами необхідного рівня та якості, виконавчий комітет Новороздільської міської ради</w:t>
      </w:r>
    </w:p>
    <w:p w:rsidR="00656DEB" w:rsidRPr="00AF0935" w:rsidRDefault="00656DEB" w:rsidP="00B07F30">
      <w:pPr>
        <w:suppressAutoHyphens/>
        <w:spacing w:after="0" w:line="240" w:lineRule="auto"/>
        <w:ind w:firstLine="708"/>
        <w:jc w:val="both"/>
        <w:rPr>
          <w:rFonts w:ascii="Times New Roman" w:eastAsia="Times New Roman" w:hAnsi="Times New Roman" w:cs="Times New Roman"/>
          <w:sz w:val="24"/>
          <w:szCs w:val="24"/>
          <w:lang w:eastAsia="uk-UA"/>
        </w:rPr>
      </w:pPr>
    </w:p>
    <w:p w:rsidR="00AF0935" w:rsidRPr="00656DEB" w:rsidRDefault="00AF0935" w:rsidP="00B07F30">
      <w:pPr>
        <w:spacing w:after="0" w:line="240" w:lineRule="auto"/>
        <w:jc w:val="both"/>
        <w:rPr>
          <w:rFonts w:ascii="Times New Roman" w:eastAsia="Times New Roman" w:hAnsi="Times New Roman" w:cs="Times New Roman"/>
          <w:bCs/>
          <w:sz w:val="24"/>
          <w:szCs w:val="24"/>
          <w:lang w:eastAsia="uk-UA"/>
        </w:rPr>
      </w:pPr>
      <w:r w:rsidRPr="00656DEB">
        <w:rPr>
          <w:rFonts w:ascii="Times New Roman" w:eastAsia="Times New Roman" w:hAnsi="Times New Roman" w:cs="Times New Roman"/>
          <w:bCs/>
          <w:sz w:val="24"/>
          <w:szCs w:val="24"/>
          <w:lang w:eastAsia="uk-UA"/>
        </w:rPr>
        <w:t>В И Р І Ш И В:</w:t>
      </w:r>
    </w:p>
    <w:p w:rsidR="00656DEB" w:rsidRPr="00AF0935" w:rsidRDefault="00656DEB" w:rsidP="00B07F30">
      <w:pPr>
        <w:spacing w:after="0" w:line="240" w:lineRule="auto"/>
        <w:jc w:val="both"/>
        <w:rPr>
          <w:rFonts w:ascii="Times New Roman" w:eastAsia="Times New Roman" w:hAnsi="Times New Roman" w:cs="Times New Roman"/>
          <w:b/>
          <w:bCs/>
          <w:sz w:val="24"/>
          <w:szCs w:val="24"/>
          <w:lang w:eastAsia="uk-UA"/>
        </w:rPr>
      </w:pPr>
    </w:p>
    <w:p w:rsidR="00AF0935" w:rsidRPr="00AF0935" w:rsidRDefault="00AF0935" w:rsidP="00656DEB">
      <w:pPr>
        <w:suppressAutoHyphens/>
        <w:spacing w:after="0" w:line="240" w:lineRule="auto"/>
        <w:ind w:firstLine="567"/>
        <w:jc w:val="both"/>
        <w:rPr>
          <w:rFonts w:ascii="Times New Roman" w:eastAsia="Times New Roman" w:hAnsi="Times New Roman"/>
          <w:sz w:val="24"/>
          <w:szCs w:val="24"/>
          <w:lang w:val="ru-RU"/>
        </w:rPr>
      </w:pPr>
      <w:r w:rsidRPr="00AF0935">
        <w:rPr>
          <w:rFonts w:ascii="Times New Roman" w:eastAsia="Times New Roman" w:hAnsi="Times New Roman"/>
          <w:sz w:val="24"/>
          <w:szCs w:val="24"/>
        </w:rPr>
        <w:t xml:space="preserve">1.Оголосити та провести конкурс для  </w:t>
      </w:r>
      <w:bookmarkStart w:id="11" w:name="_Hlk47005540"/>
      <w:r w:rsidRPr="00AF0935">
        <w:rPr>
          <w:rFonts w:ascii="Times New Roman" w:eastAsia="Times New Roman" w:hAnsi="Times New Roman"/>
          <w:sz w:val="24"/>
          <w:szCs w:val="24"/>
        </w:rPr>
        <w:t>визначення виконавця послуг</w:t>
      </w:r>
      <w:r w:rsidRPr="00AF0935">
        <w:rPr>
          <w:rFonts w:ascii="Times New Roman" w:hAnsi="Times New Roman"/>
          <w:sz w:val="24"/>
          <w:szCs w:val="24"/>
          <w:lang w:eastAsia="uk-UA"/>
        </w:rPr>
        <w:t xml:space="preserve"> на здійснення операцій</w:t>
      </w:r>
      <w:r w:rsidRPr="00AF0935">
        <w:rPr>
          <w:rFonts w:ascii="Times New Roman" w:eastAsia="Times New Roman" w:hAnsi="Times New Roman"/>
          <w:sz w:val="24"/>
          <w:szCs w:val="24"/>
        </w:rPr>
        <w:t xml:space="preserve"> </w:t>
      </w:r>
      <w:r w:rsidRPr="00AF0935">
        <w:rPr>
          <w:rFonts w:ascii="Times New Roman" w:eastAsia="Times New Roman" w:hAnsi="Times New Roman"/>
          <w:sz w:val="24"/>
          <w:szCs w:val="24"/>
          <w:lang w:eastAsia="uk-UA"/>
        </w:rPr>
        <w:t xml:space="preserve">із збирання та перевезення побутових відходів </w:t>
      </w:r>
      <w:r w:rsidRPr="00AF0935">
        <w:rPr>
          <w:rFonts w:ascii="Times New Roman" w:eastAsia="Times New Roman" w:hAnsi="Times New Roman"/>
          <w:sz w:val="24"/>
          <w:szCs w:val="24"/>
          <w:lang w:val="ru-RU"/>
        </w:rPr>
        <w:t>на території</w:t>
      </w:r>
      <w:r w:rsidRPr="00AF0935">
        <w:rPr>
          <w:rFonts w:ascii="Times New Roman" w:eastAsia="Times New Roman" w:hAnsi="Times New Roman"/>
          <w:sz w:val="24"/>
          <w:szCs w:val="24"/>
        </w:rPr>
        <w:t xml:space="preserve"> </w:t>
      </w:r>
      <w:r w:rsidRPr="00AF0935">
        <w:rPr>
          <w:rFonts w:ascii="Times New Roman" w:eastAsia="Times New Roman" w:hAnsi="Times New Roman"/>
          <w:sz w:val="24"/>
          <w:szCs w:val="24"/>
          <w:lang w:val="ru-RU"/>
        </w:rPr>
        <w:t>населених пунктів с-ще Розділ та с.Березина.</w:t>
      </w:r>
    </w:p>
    <w:bookmarkEnd w:id="11"/>
    <w:p w:rsidR="00AF0935" w:rsidRPr="00AF0935" w:rsidRDefault="00AF0935" w:rsidP="00656DEB">
      <w:pPr>
        <w:suppressAutoHyphens/>
        <w:spacing w:after="0" w:line="240" w:lineRule="auto"/>
        <w:ind w:firstLine="567"/>
        <w:contextualSpacing/>
        <w:jc w:val="both"/>
        <w:rPr>
          <w:rFonts w:ascii="Times New Roman" w:hAnsi="Times New Roman" w:cs="Times New Roman"/>
          <w:sz w:val="24"/>
          <w:szCs w:val="24"/>
          <w:lang w:eastAsia="uk-UA"/>
        </w:rPr>
      </w:pPr>
      <w:r w:rsidRPr="00AF0935">
        <w:rPr>
          <w:rFonts w:ascii="Times New Roman" w:hAnsi="Times New Roman" w:cs="Times New Roman"/>
          <w:sz w:val="24"/>
          <w:szCs w:val="24"/>
          <w:lang w:eastAsia="uk-UA"/>
        </w:rPr>
        <w:t>2.Призначити керівний склад конкурсної комісії на визначення виконавця послуг на здійснення операцій із збирання та перевезення побутових відходів на території</w:t>
      </w:r>
      <w:r w:rsidRPr="00AF0935">
        <w:rPr>
          <w:rFonts w:ascii="Times New Roman" w:eastAsia="Times New Roman" w:hAnsi="Times New Roman" w:cs="Times New Roman"/>
          <w:sz w:val="24"/>
          <w:szCs w:val="24"/>
          <w:lang w:val="ru-RU"/>
        </w:rPr>
        <w:t xml:space="preserve"> населених пунктів с-ще Розділ та с.Березина:</w:t>
      </w:r>
      <w:r w:rsidRPr="00AF0935">
        <w:rPr>
          <w:rFonts w:ascii="Times New Roman" w:hAnsi="Times New Roman" w:cs="Times New Roman"/>
          <w:sz w:val="24"/>
          <w:szCs w:val="24"/>
          <w:lang w:eastAsia="uk-UA"/>
        </w:rPr>
        <w:t xml:space="preserve"> </w:t>
      </w:r>
    </w:p>
    <w:p w:rsidR="00AF0935" w:rsidRPr="00AF0935" w:rsidRDefault="00AF0935" w:rsidP="00656DEB">
      <w:pPr>
        <w:suppressAutoHyphens/>
        <w:spacing w:after="0" w:line="240" w:lineRule="auto"/>
        <w:ind w:firstLine="567"/>
        <w:contextualSpacing/>
        <w:jc w:val="both"/>
        <w:rPr>
          <w:rFonts w:ascii="Times New Roman" w:hAnsi="Times New Roman" w:cs="Times New Roman"/>
          <w:sz w:val="24"/>
          <w:szCs w:val="24"/>
          <w:lang w:eastAsia="uk-UA"/>
        </w:rPr>
      </w:pPr>
      <w:r w:rsidRPr="00AF0935">
        <w:rPr>
          <w:rFonts w:ascii="Times New Roman" w:hAnsi="Times New Roman" w:cs="Times New Roman"/>
          <w:sz w:val="24"/>
          <w:szCs w:val="24"/>
          <w:lang w:eastAsia="uk-UA"/>
        </w:rPr>
        <w:t>- голова конкурсної комісії – Гулій Михайло Миронович, перший заступник міського голови;</w:t>
      </w:r>
    </w:p>
    <w:p w:rsidR="00AF0935" w:rsidRPr="00AF0935" w:rsidRDefault="00AF0935" w:rsidP="00656DEB">
      <w:pPr>
        <w:suppressAutoHyphens/>
        <w:spacing w:after="0" w:line="240" w:lineRule="auto"/>
        <w:ind w:firstLine="567"/>
        <w:contextualSpacing/>
        <w:jc w:val="both"/>
        <w:rPr>
          <w:rFonts w:ascii="Times New Roman" w:hAnsi="Times New Roman" w:cs="Times New Roman"/>
          <w:sz w:val="24"/>
          <w:szCs w:val="24"/>
          <w:lang w:eastAsia="uk-UA"/>
        </w:rPr>
      </w:pPr>
      <w:r w:rsidRPr="00AF0935">
        <w:rPr>
          <w:rFonts w:ascii="Times New Roman" w:hAnsi="Times New Roman" w:cs="Times New Roman"/>
          <w:sz w:val="24"/>
          <w:szCs w:val="24"/>
          <w:lang w:eastAsia="uk-UA"/>
        </w:rPr>
        <w:t>- заступник голови конкурсної комісії – Білоус Андрій Михайлович, начальник Управління житлово-комунального господарства;</w:t>
      </w:r>
    </w:p>
    <w:p w:rsidR="00AF0935" w:rsidRPr="00AF0935" w:rsidRDefault="00AF0935" w:rsidP="00656DEB">
      <w:pPr>
        <w:suppressAutoHyphens/>
        <w:spacing w:after="0" w:line="240" w:lineRule="auto"/>
        <w:ind w:firstLine="567"/>
        <w:contextualSpacing/>
        <w:jc w:val="both"/>
        <w:rPr>
          <w:rFonts w:ascii="Times New Roman" w:hAnsi="Times New Roman" w:cs="Times New Roman"/>
          <w:sz w:val="24"/>
          <w:szCs w:val="24"/>
          <w:lang w:eastAsia="uk-UA"/>
        </w:rPr>
      </w:pPr>
      <w:r w:rsidRPr="00AF0935">
        <w:rPr>
          <w:rFonts w:ascii="Times New Roman" w:hAnsi="Times New Roman" w:cs="Times New Roman"/>
          <w:sz w:val="24"/>
          <w:szCs w:val="24"/>
          <w:lang w:eastAsia="uk-UA"/>
        </w:rPr>
        <w:t>- секретар конкурсної комісії – Скоропад Уляна Миронівна, головний спеціаліст відділу комунального мана та приватизації Управління ЖКГ.</w:t>
      </w:r>
    </w:p>
    <w:p w:rsidR="00AF0935" w:rsidRPr="00AF0935" w:rsidRDefault="00AF0935" w:rsidP="00656DEB">
      <w:pPr>
        <w:suppressAutoHyphens/>
        <w:spacing w:after="0" w:line="240" w:lineRule="auto"/>
        <w:ind w:firstLine="567"/>
        <w:contextualSpacing/>
        <w:jc w:val="both"/>
        <w:rPr>
          <w:rFonts w:ascii="Times New Roman" w:hAnsi="Times New Roman" w:cs="Times New Roman"/>
          <w:sz w:val="24"/>
          <w:szCs w:val="24"/>
          <w:lang w:eastAsia="uk-UA"/>
        </w:rPr>
      </w:pPr>
      <w:r w:rsidRPr="00AF0935">
        <w:rPr>
          <w:rFonts w:ascii="Times New Roman" w:hAnsi="Times New Roman" w:cs="Times New Roman"/>
          <w:sz w:val="24"/>
          <w:szCs w:val="24"/>
          <w:lang w:eastAsia="uk-UA"/>
        </w:rPr>
        <w:t>3.Секретарю комісії Скоропад У.М., підготувати та оприлюднити повідомлення про утворення конкурсної комісії не пізніше ніж за 15 днів до проведення конкурсу</w:t>
      </w:r>
      <w:r w:rsidRPr="00AF0935">
        <w:rPr>
          <w:rFonts w:ascii="Times New Roman" w:eastAsia="Times New Roman" w:hAnsi="Times New Roman" w:cs="Times New Roman"/>
          <w:sz w:val="24"/>
          <w:szCs w:val="24"/>
        </w:rPr>
        <w:t xml:space="preserve"> на офіційному веб-сайті Новороздільської міської ради</w:t>
      </w:r>
      <w:r w:rsidRPr="00AF0935">
        <w:rPr>
          <w:rFonts w:ascii="Times New Roman" w:hAnsi="Times New Roman" w:cs="Times New Roman"/>
          <w:sz w:val="24"/>
          <w:szCs w:val="24"/>
          <w:lang w:eastAsia="uk-UA"/>
        </w:rPr>
        <w:t xml:space="preserve"> .</w:t>
      </w:r>
    </w:p>
    <w:p w:rsidR="00AF0935" w:rsidRPr="00AF0935" w:rsidRDefault="00AF0935" w:rsidP="00656DEB">
      <w:pPr>
        <w:shd w:val="clear" w:color="auto" w:fill="FFFFFF"/>
        <w:suppressAutoHyphens/>
        <w:spacing w:after="0" w:line="240" w:lineRule="auto"/>
        <w:ind w:firstLine="567"/>
        <w:jc w:val="both"/>
        <w:rPr>
          <w:rFonts w:ascii="Times New Roman" w:hAnsi="Times New Roman" w:cs="Times New Roman"/>
          <w:sz w:val="24"/>
          <w:szCs w:val="24"/>
          <w:lang w:eastAsia="uk-UA"/>
        </w:rPr>
      </w:pPr>
      <w:r w:rsidRPr="00AF0935">
        <w:rPr>
          <w:rFonts w:ascii="Times New Roman" w:eastAsia="Times New Roman" w:hAnsi="Times New Roman" w:cs="Times New Roman"/>
          <w:sz w:val="24"/>
          <w:szCs w:val="24"/>
        </w:rPr>
        <w:t>4. Затвердити конкурсну документацію для визначення виконавця послуг</w:t>
      </w:r>
      <w:r w:rsidRPr="00AF0935">
        <w:rPr>
          <w:rFonts w:ascii="Times New Roman" w:hAnsi="Times New Roman" w:cs="Times New Roman"/>
          <w:sz w:val="24"/>
          <w:szCs w:val="24"/>
          <w:lang w:eastAsia="uk-UA"/>
        </w:rPr>
        <w:t xml:space="preserve"> на здійснення</w:t>
      </w:r>
    </w:p>
    <w:p w:rsidR="00AF0935" w:rsidRPr="00611B52" w:rsidRDefault="00AF0935" w:rsidP="00611B52">
      <w:pPr>
        <w:suppressAutoHyphens/>
        <w:spacing w:after="0" w:line="240" w:lineRule="auto"/>
        <w:ind w:firstLine="567"/>
        <w:contextualSpacing/>
        <w:jc w:val="both"/>
        <w:rPr>
          <w:rFonts w:ascii="Times New Roman" w:eastAsia="Times New Roman" w:hAnsi="Times New Roman" w:cs="Times New Roman"/>
          <w:sz w:val="24"/>
          <w:szCs w:val="24"/>
        </w:rPr>
      </w:pPr>
      <w:r w:rsidRPr="00AF0935">
        <w:rPr>
          <w:rFonts w:ascii="Times New Roman" w:hAnsi="Times New Roman" w:cs="Times New Roman"/>
          <w:sz w:val="24"/>
          <w:szCs w:val="24"/>
          <w:lang w:eastAsia="uk-UA"/>
        </w:rPr>
        <w:t>операцій</w:t>
      </w:r>
      <w:r w:rsidRPr="00AF0935">
        <w:rPr>
          <w:rFonts w:ascii="Times New Roman" w:eastAsia="Times New Roman" w:hAnsi="Times New Roman" w:cs="Times New Roman"/>
          <w:sz w:val="24"/>
          <w:szCs w:val="24"/>
        </w:rPr>
        <w:t xml:space="preserve"> </w:t>
      </w:r>
      <w:r w:rsidRPr="00AF0935">
        <w:rPr>
          <w:rFonts w:ascii="Times New Roman" w:eastAsia="Times New Roman" w:hAnsi="Times New Roman" w:cs="Times New Roman"/>
          <w:sz w:val="24"/>
          <w:szCs w:val="24"/>
          <w:lang w:eastAsia="uk-UA"/>
        </w:rPr>
        <w:t xml:space="preserve">із збирання та перевезення побутових відходів </w:t>
      </w:r>
      <w:r w:rsidRPr="00AF0935">
        <w:rPr>
          <w:rFonts w:ascii="Times New Roman" w:eastAsia="Times New Roman" w:hAnsi="Times New Roman" w:cs="Times New Roman"/>
          <w:sz w:val="24"/>
          <w:szCs w:val="24"/>
          <w:lang w:val="ru-RU"/>
        </w:rPr>
        <w:t>на території</w:t>
      </w:r>
      <w:r w:rsidRPr="00AF0935">
        <w:rPr>
          <w:rFonts w:ascii="Times New Roman" w:eastAsia="Times New Roman" w:hAnsi="Times New Roman" w:cs="Times New Roman"/>
          <w:sz w:val="24"/>
          <w:szCs w:val="24"/>
        </w:rPr>
        <w:t xml:space="preserve"> </w:t>
      </w:r>
      <w:r w:rsidRPr="00AF0935">
        <w:rPr>
          <w:rFonts w:ascii="Times New Roman" w:eastAsia="Times New Roman" w:hAnsi="Times New Roman" w:cs="Times New Roman"/>
          <w:sz w:val="24"/>
          <w:szCs w:val="24"/>
          <w:lang w:val="ru-RU"/>
        </w:rPr>
        <w:t xml:space="preserve">населених пунктів </w:t>
      </w:r>
      <w:r w:rsidRPr="00AF0935">
        <w:rPr>
          <w:rFonts w:ascii="Times New Roman" w:eastAsia="Times New Roman" w:hAnsi="Times New Roman" w:cs="Times New Roman"/>
          <w:sz w:val="24"/>
          <w:szCs w:val="24"/>
        </w:rPr>
        <w:t xml:space="preserve">у </w:t>
      </w:r>
      <w:r w:rsidRPr="00AF0935">
        <w:rPr>
          <w:rFonts w:ascii="Times New Roman" w:eastAsia="Times New Roman" w:hAnsi="Times New Roman" w:cs="Times New Roman"/>
          <w:sz w:val="24"/>
          <w:szCs w:val="24"/>
          <w:lang w:val="ru-RU"/>
        </w:rPr>
        <w:t>с-щі Розділ та с.Березина</w:t>
      </w:r>
      <w:r w:rsidRPr="00AF0935">
        <w:rPr>
          <w:rFonts w:ascii="Times New Roman" w:eastAsia="Times New Roman" w:hAnsi="Times New Roman" w:cs="Times New Roman"/>
          <w:sz w:val="24"/>
          <w:szCs w:val="24"/>
        </w:rPr>
        <w:t xml:space="preserve"> (Додаток 2).</w:t>
      </w:r>
    </w:p>
    <w:p w:rsidR="00AF0935" w:rsidRPr="00AF0935" w:rsidRDefault="00AF0935" w:rsidP="00656DEB">
      <w:pPr>
        <w:suppressAutoHyphens/>
        <w:spacing w:after="0" w:line="240" w:lineRule="auto"/>
        <w:ind w:firstLine="567"/>
        <w:contextualSpacing/>
        <w:jc w:val="both"/>
        <w:rPr>
          <w:rFonts w:ascii="Times New Roman" w:eastAsia="Times New Roman" w:hAnsi="Times New Roman" w:cs="Times New Roman"/>
          <w:b/>
          <w:bCs/>
          <w:i/>
          <w:iCs/>
          <w:sz w:val="24"/>
          <w:szCs w:val="24"/>
        </w:rPr>
      </w:pPr>
      <w:r w:rsidRPr="00AF0935">
        <w:rPr>
          <w:rFonts w:ascii="Times New Roman" w:eastAsia="Times New Roman" w:hAnsi="Times New Roman" w:cs="Times New Roman"/>
          <w:sz w:val="24"/>
          <w:szCs w:val="24"/>
        </w:rPr>
        <w:t xml:space="preserve">5. Оприлюднити дане рішення </w:t>
      </w:r>
      <w:bookmarkStart w:id="12" w:name="_Hlk148429079"/>
      <w:r w:rsidRPr="00AF0935">
        <w:rPr>
          <w:rFonts w:ascii="Times New Roman" w:eastAsia="Times New Roman" w:hAnsi="Times New Roman" w:cs="Times New Roman"/>
          <w:sz w:val="24"/>
          <w:szCs w:val="24"/>
        </w:rPr>
        <w:t>на офіційному веб-сайті Новороздільської міської ради</w:t>
      </w:r>
      <w:bookmarkEnd w:id="12"/>
      <w:r w:rsidRPr="00AF0935">
        <w:rPr>
          <w:rFonts w:ascii="Times New Roman" w:eastAsia="Times New Roman" w:hAnsi="Times New Roman" w:cs="Times New Roman"/>
          <w:b/>
          <w:bCs/>
          <w:i/>
          <w:iCs/>
          <w:sz w:val="24"/>
          <w:szCs w:val="24"/>
        </w:rPr>
        <w:t>.</w:t>
      </w:r>
    </w:p>
    <w:p w:rsidR="00AF0935" w:rsidRPr="00AF0935" w:rsidRDefault="00AF0935" w:rsidP="00656DEB">
      <w:pPr>
        <w:shd w:val="clear" w:color="auto" w:fill="FFFFFF"/>
        <w:suppressAutoHyphens/>
        <w:spacing w:after="0" w:line="240" w:lineRule="auto"/>
        <w:ind w:firstLine="567"/>
        <w:jc w:val="both"/>
        <w:rPr>
          <w:rFonts w:ascii="Times New Roman" w:hAnsi="Times New Roman" w:cs="Times New Roman"/>
          <w:sz w:val="24"/>
          <w:szCs w:val="24"/>
          <w:lang w:eastAsia="uk-UA"/>
        </w:rPr>
      </w:pPr>
      <w:r w:rsidRPr="00AF0935">
        <w:rPr>
          <w:rFonts w:ascii="Times New Roman" w:eastAsia="Times New Roman" w:hAnsi="Times New Roman" w:cs="Times New Roman"/>
          <w:sz w:val="24"/>
          <w:szCs w:val="24"/>
        </w:rPr>
        <w:t xml:space="preserve">6.Рішення конкурсної комісії про результати проведення конкурсу </w:t>
      </w:r>
      <w:r w:rsidRPr="00AF0935">
        <w:rPr>
          <w:rFonts w:ascii="Times New Roman" w:eastAsia="Times New Roman" w:hAnsi="Times New Roman" w:cs="Times New Roman"/>
          <w:sz w:val="24"/>
          <w:szCs w:val="24"/>
          <w:lang w:eastAsia="uk-UA"/>
        </w:rPr>
        <w:t>із визначення виконавця послуг</w:t>
      </w:r>
      <w:r w:rsidRPr="00AF0935">
        <w:rPr>
          <w:rFonts w:ascii="Times New Roman" w:hAnsi="Times New Roman" w:cs="Times New Roman"/>
          <w:sz w:val="24"/>
          <w:szCs w:val="24"/>
          <w:lang w:eastAsia="uk-UA"/>
        </w:rPr>
        <w:t xml:space="preserve"> на здійснення операцій</w:t>
      </w:r>
      <w:r w:rsidRPr="00AF0935">
        <w:rPr>
          <w:rFonts w:ascii="Times New Roman" w:eastAsia="Times New Roman" w:hAnsi="Times New Roman" w:cs="Times New Roman"/>
          <w:sz w:val="24"/>
          <w:szCs w:val="24"/>
          <w:lang w:eastAsia="uk-UA"/>
        </w:rPr>
        <w:t xml:space="preserve"> із збирання та перевезення побутових відходів у населених пунктах  с-ще Розділ та с.Березина</w:t>
      </w:r>
      <w:r w:rsidRPr="00AF0935">
        <w:rPr>
          <w:rFonts w:ascii="Times New Roman" w:hAnsi="Times New Roman" w:cs="Times New Roman"/>
          <w:sz w:val="24"/>
          <w:szCs w:val="24"/>
          <w:lang w:eastAsia="uk-UA"/>
        </w:rPr>
        <w:t xml:space="preserve"> </w:t>
      </w:r>
      <w:r w:rsidRPr="00AF0935">
        <w:rPr>
          <w:rFonts w:ascii="Times New Roman" w:eastAsia="Times New Roman" w:hAnsi="Times New Roman" w:cs="Times New Roman"/>
          <w:sz w:val="24"/>
          <w:szCs w:val="24"/>
        </w:rPr>
        <w:t>подати на розгляд виконавчого комітету Новороздільської міської ради.</w:t>
      </w:r>
    </w:p>
    <w:p w:rsidR="00AF0935" w:rsidRPr="00AF0935" w:rsidRDefault="00AF0935" w:rsidP="00656DEB">
      <w:pPr>
        <w:spacing w:after="0" w:line="240" w:lineRule="auto"/>
        <w:ind w:firstLine="567"/>
        <w:contextualSpacing/>
        <w:jc w:val="both"/>
        <w:rPr>
          <w:rFonts w:ascii="Times New Roman" w:hAnsi="Times New Roman" w:cs="Times New Roman"/>
          <w:sz w:val="24"/>
          <w:szCs w:val="24"/>
        </w:rPr>
      </w:pPr>
      <w:r w:rsidRPr="00AF0935">
        <w:rPr>
          <w:rFonts w:ascii="Times New Roman" w:eastAsia="Times New Roman" w:hAnsi="Times New Roman" w:cs="Times New Roman"/>
          <w:sz w:val="24"/>
          <w:szCs w:val="24"/>
        </w:rPr>
        <w:lastRenderedPageBreak/>
        <w:t>7.</w:t>
      </w:r>
      <w:r w:rsidRPr="00AF0935">
        <w:rPr>
          <w:rFonts w:ascii="Times New Roman" w:eastAsia="Times New Roman" w:hAnsi="Times New Roman" w:cs="Times New Roman"/>
          <w:sz w:val="24"/>
          <w:szCs w:val="24"/>
          <w:lang w:val="ru-RU"/>
        </w:rPr>
        <w:t xml:space="preserve"> </w:t>
      </w:r>
      <w:r w:rsidRPr="00AF0935">
        <w:rPr>
          <w:rFonts w:ascii="Times New Roman" w:hAnsi="Times New Roman" w:cs="Times New Roman"/>
          <w:sz w:val="24"/>
          <w:szCs w:val="24"/>
        </w:rPr>
        <w:t xml:space="preserve">Контроль за виконанням даного рішення покласти на першого заступника </w:t>
      </w:r>
      <w:r w:rsidRPr="00AF0935">
        <w:rPr>
          <w:rFonts w:ascii="Times New Roman" w:hAnsi="Times New Roman" w:cs="Times New Roman"/>
          <w:sz w:val="24"/>
          <w:szCs w:val="24"/>
          <w:lang w:val="ru-RU"/>
        </w:rPr>
        <w:t xml:space="preserve">міського голови </w:t>
      </w:r>
      <w:r w:rsidRPr="00AF0935">
        <w:rPr>
          <w:rFonts w:ascii="Times New Roman" w:hAnsi="Times New Roman" w:cs="Times New Roman"/>
          <w:sz w:val="24"/>
          <w:szCs w:val="24"/>
        </w:rPr>
        <w:t>Гулія М.М.</w:t>
      </w:r>
    </w:p>
    <w:p w:rsidR="00AF0935" w:rsidRDefault="00AF0935" w:rsidP="00B07F30">
      <w:pPr>
        <w:spacing w:after="0" w:line="240" w:lineRule="auto"/>
        <w:rPr>
          <w:rFonts w:ascii="Times New Roman" w:eastAsia="Times New Roman" w:hAnsi="Times New Roman" w:cs="Times New Roman"/>
          <w:sz w:val="24"/>
          <w:szCs w:val="24"/>
          <w:lang w:val="ru-RU" w:eastAsia="ru-RU"/>
        </w:rPr>
      </w:pPr>
    </w:p>
    <w:p w:rsidR="005D5341" w:rsidRPr="00AF0935" w:rsidRDefault="005D5341" w:rsidP="00B07F30">
      <w:pPr>
        <w:spacing w:after="0" w:line="240" w:lineRule="auto"/>
        <w:rPr>
          <w:rFonts w:ascii="Times New Roman" w:eastAsia="Times New Roman" w:hAnsi="Times New Roman" w:cs="Times New Roman"/>
          <w:sz w:val="24"/>
          <w:szCs w:val="24"/>
          <w:lang w:val="ru-RU" w:eastAsia="ru-RU"/>
        </w:rPr>
      </w:pPr>
    </w:p>
    <w:p w:rsidR="00656DEB" w:rsidRPr="00450321" w:rsidRDefault="00656DEB" w:rsidP="00656DEB">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AF0935" w:rsidRPr="00AF0935" w:rsidRDefault="00AF0935" w:rsidP="00B07F30">
      <w:pPr>
        <w:suppressAutoHyphens/>
        <w:spacing w:after="0" w:line="240" w:lineRule="auto"/>
        <w:jc w:val="both"/>
        <w:rPr>
          <w:rFonts w:ascii="Times New Roman" w:eastAsia="Times New Roman" w:hAnsi="Times New Roman" w:cs="Times New Roman"/>
          <w:b/>
          <w:bCs/>
          <w:i/>
          <w:sz w:val="24"/>
          <w:szCs w:val="24"/>
          <w:lang w:val="ru-RU" w:eastAsia="uk-UA"/>
        </w:rPr>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Pr="00AF0935" w:rsidRDefault="00AF0935" w:rsidP="00B07F30">
      <w:pPr>
        <w:spacing w:after="0" w:line="240" w:lineRule="auto"/>
      </w:pPr>
    </w:p>
    <w:p w:rsidR="00AF0935" w:rsidRDefault="00AF0935"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5D5341" w:rsidRDefault="005D5341" w:rsidP="00B07F30">
      <w:pPr>
        <w:suppressAutoHyphens/>
        <w:spacing w:after="0" w:line="240" w:lineRule="auto"/>
        <w:jc w:val="both"/>
      </w:pPr>
    </w:p>
    <w:p w:rsidR="00AF0935" w:rsidRPr="00AF0935" w:rsidRDefault="00AF0935" w:rsidP="00611B52">
      <w:pPr>
        <w:suppressAutoHyphens/>
        <w:spacing w:after="0" w:line="240" w:lineRule="auto"/>
        <w:rPr>
          <w:rFonts w:ascii="Times New Roman" w:eastAsia="Times New Roman" w:hAnsi="Times New Roman" w:cs="Times New Roman"/>
          <w:bCs/>
          <w:sz w:val="24"/>
          <w:szCs w:val="24"/>
          <w:lang w:val="ru-RU" w:eastAsia="uk-UA"/>
        </w:rPr>
      </w:pPr>
    </w:p>
    <w:p w:rsidR="00AF0935" w:rsidRPr="00AF0935" w:rsidRDefault="00AF0935" w:rsidP="005D5341">
      <w:pPr>
        <w:spacing w:after="0" w:line="240" w:lineRule="auto"/>
        <w:jc w:val="right"/>
        <w:rPr>
          <w:rFonts w:ascii="Times New Roman" w:eastAsia="Times New Roman" w:hAnsi="Times New Roman" w:cs="Times New Roman"/>
          <w:sz w:val="24"/>
          <w:szCs w:val="24"/>
          <w:lang w:eastAsia="ru-RU"/>
        </w:rPr>
      </w:pPr>
      <w:r w:rsidRPr="00AF0935">
        <w:rPr>
          <w:rFonts w:ascii="Times New Roman" w:eastAsia="Times New Roman" w:hAnsi="Times New Roman" w:cs="Times New Roman"/>
          <w:sz w:val="24"/>
          <w:szCs w:val="24"/>
          <w:lang w:eastAsia="ru-RU"/>
        </w:rPr>
        <w:t>Додаток 1</w:t>
      </w:r>
    </w:p>
    <w:p w:rsidR="00AF0935" w:rsidRPr="00AF0935" w:rsidRDefault="005370B6" w:rsidP="005D5341">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00AF0935" w:rsidRPr="00AF0935">
        <w:rPr>
          <w:rFonts w:ascii="Times New Roman" w:eastAsia="Times New Roman" w:hAnsi="Times New Roman" w:cs="Times New Roman"/>
          <w:sz w:val="24"/>
          <w:szCs w:val="24"/>
          <w:lang w:eastAsia="ru-RU"/>
        </w:rPr>
        <w:t>о рішення виконкому</w:t>
      </w:r>
    </w:p>
    <w:p w:rsidR="00AF0935" w:rsidRPr="00AF0935" w:rsidRDefault="00AF0935" w:rsidP="005D5341">
      <w:pPr>
        <w:spacing w:after="0" w:line="240" w:lineRule="auto"/>
        <w:jc w:val="right"/>
        <w:rPr>
          <w:rFonts w:ascii="Times New Roman" w:eastAsia="Times New Roman" w:hAnsi="Times New Roman" w:cs="Times New Roman"/>
          <w:sz w:val="24"/>
          <w:szCs w:val="24"/>
          <w:lang w:eastAsia="ru-RU"/>
        </w:rPr>
      </w:pPr>
      <w:r w:rsidRPr="00AF0935">
        <w:rPr>
          <w:rFonts w:ascii="Times New Roman" w:eastAsia="Times New Roman" w:hAnsi="Times New Roman" w:cs="Times New Roman"/>
          <w:sz w:val="24"/>
          <w:szCs w:val="24"/>
          <w:lang w:eastAsia="ru-RU"/>
        </w:rPr>
        <w:t xml:space="preserve">                                                                                 </w:t>
      </w:r>
      <w:r w:rsidR="005D5341">
        <w:rPr>
          <w:rFonts w:ascii="Times New Roman" w:eastAsia="Times New Roman" w:hAnsi="Times New Roman" w:cs="Times New Roman"/>
          <w:sz w:val="24"/>
          <w:szCs w:val="24"/>
          <w:lang w:eastAsia="ru-RU"/>
        </w:rPr>
        <w:t xml:space="preserve">                               </w:t>
      </w:r>
      <w:r w:rsidR="005370B6">
        <w:rPr>
          <w:rFonts w:ascii="Times New Roman" w:eastAsia="Times New Roman" w:hAnsi="Times New Roman" w:cs="Times New Roman"/>
          <w:sz w:val="24"/>
          <w:szCs w:val="24"/>
          <w:lang w:eastAsia="ru-RU"/>
        </w:rPr>
        <w:t xml:space="preserve"> № 342  від  19.09.</w:t>
      </w:r>
      <w:r w:rsidRPr="00AF0935">
        <w:rPr>
          <w:rFonts w:ascii="Times New Roman" w:eastAsia="Times New Roman" w:hAnsi="Times New Roman" w:cs="Times New Roman"/>
          <w:sz w:val="24"/>
          <w:szCs w:val="24"/>
          <w:lang w:eastAsia="ru-RU"/>
        </w:rPr>
        <w:t>2024</w:t>
      </w:r>
      <w:r w:rsidRPr="00AF0935">
        <w:rPr>
          <w:rFonts w:ascii="Times New Roman" w:eastAsia="Times New Roman" w:hAnsi="Times New Roman" w:cs="Times New Roman"/>
          <w:sz w:val="24"/>
          <w:szCs w:val="24"/>
          <w:lang w:val="ru-RU" w:eastAsia="ru-RU"/>
        </w:rPr>
        <w:t>р</w:t>
      </w:r>
      <w:r w:rsidRPr="00AF0935">
        <w:rPr>
          <w:rFonts w:ascii="Times New Roman" w:eastAsia="Times New Roman" w:hAnsi="Times New Roman" w:cs="Times New Roman"/>
          <w:sz w:val="24"/>
          <w:szCs w:val="24"/>
          <w:lang w:eastAsia="ru-RU"/>
        </w:rPr>
        <w:t xml:space="preserve">.   </w:t>
      </w:r>
    </w:p>
    <w:p w:rsidR="00AF0935" w:rsidRPr="00AF0935" w:rsidRDefault="00AF0935" w:rsidP="00B07F30">
      <w:pPr>
        <w:autoSpaceDE w:val="0"/>
        <w:autoSpaceDN w:val="0"/>
        <w:adjustRightInd w:val="0"/>
        <w:spacing w:after="0" w:line="240" w:lineRule="auto"/>
        <w:rPr>
          <w:rFonts w:ascii="Times New Roman" w:eastAsia="Times New Roman" w:hAnsi="Times New Roman" w:cs="Times New Roman"/>
          <w:b/>
          <w:bCs/>
          <w:color w:val="000000"/>
          <w:sz w:val="24"/>
          <w:szCs w:val="24"/>
          <w:lang w:eastAsia="ru-RU"/>
        </w:rPr>
      </w:pPr>
    </w:p>
    <w:p w:rsidR="00AF0935" w:rsidRPr="00AF0935" w:rsidRDefault="00AF0935" w:rsidP="00B07F30">
      <w:pPr>
        <w:autoSpaceDE w:val="0"/>
        <w:autoSpaceDN w:val="0"/>
        <w:adjustRightInd w:val="0"/>
        <w:spacing w:after="0" w:line="240" w:lineRule="auto"/>
        <w:jc w:val="center"/>
        <w:rPr>
          <w:rFonts w:ascii="Times New Roman" w:eastAsia="Times New Roman" w:hAnsi="Times New Roman" w:cs="Times New Roman"/>
          <w:b/>
          <w:color w:val="000000"/>
          <w:sz w:val="24"/>
          <w:szCs w:val="24"/>
          <w:lang w:eastAsia="ru-RU"/>
        </w:rPr>
      </w:pPr>
      <w:r w:rsidRPr="00AF0935">
        <w:rPr>
          <w:rFonts w:ascii="Times New Roman" w:eastAsia="Times New Roman" w:hAnsi="Times New Roman" w:cs="Times New Roman"/>
          <w:b/>
          <w:bCs/>
          <w:color w:val="000000"/>
          <w:sz w:val="24"/>
          <w:szCs w:val="24"/>
          <w:lang w:eastAsia="ru-RU"/>
        </w:rPr>
        <w:t>Конкурсна документація</w:t>
      </w:r>
    </w:p>
    <w:p w:rsidR="00AF0935" w:rsidRPr="00AF0935" w:rsidRDefault="00AF0935" w:rsidP="00B07F30">
      <w:pPr>
        <w:shd w:val="clear" w:color="auto" w:fill="FFFFFF"/>
        <w:suppressAutoHyphens/>
        <w:spacing w:after="0" w:line="240" w:lineRule="auto"/>
        <w:ind w:left="51"/>
        <w:jc w:val="both"/>
        <w:rPr>
          <w:rFonts w:ascii="Times New Roman" w:hAnsi="Times New Roman" w:cs="Times New Roman"/>
          <w:b/>
          <w:bCs/>
          <w:sz w:val="24"/>
          <w:szCs w:val="24"/>
          <w:lang w:eastAsia="uk-UA"/>
        </w:rPr>
      </w:pPr>
      <w:r w:rsidRPr="00AF0935">
        <w:rPr>
          <w:rFonts w:ascii="Times New Roman" w:eastAsia="Times New Roman" w:hAnsi="Times New Roman" w:cs="Times New Roman"/>
          <w:b/>
          <w:bCs/>
          <w:color w:val="000000"/>
          <w:sz w:val="24"/>
          <w:szCs w:val="24"/>
          <w:lang w:eastAsia="ru-RU"/>
        </w:rPr>
        <w:t>для визначення виконавця послуг</w:t>
      </w:r>
      <w:r w:rsidRPr="00AF0935">
        <w:rPr>
          <w:rFonts w:ascii="Times New Roman" w:hAnsi="Times New Roman" w:cs="Times New Roman"/>
          <w:sz w:val="24"/>
          <w:szCs w:val="24"/>
          <w:lang w:eastAsia="uk-UA"/>
        </w:rPr>
        <w:t xml:space="preserve"> </w:t>
      </w:r>
      <w:r w:rsidRPr="00AF0935">
        <w:rPr>
          <w:rFonts w:ascii="Times New Roman" w:hAnsi="Times New Roman" w:cs="Times New Roman"/>
          <w:b/>
          <w:bCs/>
          <w:sz w:val="24"/>
          <w:szCs w:val="24"/>
          <w:lang w:eastAsia="uk-UA"/>
        </w:rPr>
        <w:t>на здійснення операцій</w:t>
      </w:r>
      <w:r w:rsidRPr="00AF0935">
        <w:rPr>
          <w:rFonts w:ascii="Times New Roman" w:eastAsia="Times New Roman" w:hAnsi="Times New Roman" w:cs="Times New Roman"/>
          <w:b/>
          <w:bCs/>
          <w:color w:val="000000"/>
          <w:sz w:val="24"/>
          <w:szCs w:val="24"/>
          <w:lang w:eastAsia="ru-RU"/>
        </w:rPr>
        <w:t xml:space="preserve"> </w:t>
      </w:r>
      <w:r w:rsidRPr="00AF0935">
        <w:rPr>
          <w:rFonts w:ascii="Times New Roman" w:eastAsia="Times New Roman" w:hAnsi="Times New Roman" w:cs="Times New Roman"/>
          <w:b/>
          <w:bCs/>
          <w:sz w:val="24"/>
          <w:szCs w:val="24"/>
          <w:lang w:eastAsia="uk-UA"/>
        </w:rPr>
        <w:t>із збирання та перевезення побутових відходів</w:t>
      </w:r>
      <w:r w:rsidRPr="00AF0935">
        <w:rPr>
          <w:rFonts w:ascii="Times New Roman" w:hAnsi="Times New Roman" w:cs="Times New Roman"/>
          <w:b/>
          <w:bCs/>
          <w:sz w:val="24"/>
          <w:szCs w:val="24"/>
          <w:lang w:eastAsia="uk-UA"/>
        </w:rPr>
        <w:t xml:space="preserve"> </w:t>
      </w:r>
      <w:r w:rsidRPr="00AF0935">
        <w:rPr>
          <w:rFonts w:ascii="Times New Roman" w:eastAsia="Times New Roman" w:hAnsi="Times New Roman" w:cs="Times New Roman"/>
          <w:b/>
          <w:bCs/>
          <w:color w:val="000000"/>
          <w:sz w:val="24"/>
          <w:szCs w:val="24"/>
          <w:lang w:eastAsia="ru-RU"/>
        </w:rPr>
        <w:t xml:space="preserve">на території </w:t>
      </w:r>
      <w:r w:rsidRPr="00AF0935">
        <w:rPr>
          <w:rFonts w:ascii="Times New Roman" w:eastAsia="Times New Roman" w:hAnsi="Times New Roman" w:cs="Times New Roman"/>
          <w:b/>
          <w:bCs/>
          <w:color w:val="000000"/>
          <w:sz w:val="24"/>
          <w:szCs w:val="24"/>
          <w:lang w:val="ru-RU" w:eastAsia="ru-RU"/>
        </w:rPr>
        <w:t xml:space="preserve">населених пунктів </w:t>
      </w:r>
      <w:r w:rsidRPr="00AF0935">
        <w:rPr>
          <w:rFonts w:ascii="Times New Roman" w:eastAsia="Times New Roman" w:hAnsi="Times New Roman" w:cs="Times New Roman"/>
          <w:b/>
          <w:sz w:val="24"/>
          <w:szCs w:val="24"/>
          <w:lang w:val="ru-RU"/>
        </w:rPr>
        <w:t>с-ще Розділ та с.Березина</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48"/>
        <w:jc w:val="center"/>
        <w:rPr>
          <w:rFonts w:ascii="Times New Roman" w:eastAsia="Times New Roman" w:hAnsi="Times New Roman" w:cs="Times New Roman"/>
          <w:b/>
          <w:bCs/>
          <w:color w:val="000000"/>
          <w:sz w:val="24"/>
          <w:szCs w:val="24"/>
          <w:lang w:eastAsia="ru-RU"/>
        </w:rPr>
      </w:pP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Вступ</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48"/>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Відповідно до Законів України  «Про житлово – комунальні послуги», «Про місцеве самоврядування в Україні»,  </w:t>
      </w:r>
      <w:r w:rsidRPr="00AF0935">
        <w:rPr>
          <w:rFonts w:ascii="Times New Roman" w:eastAsia="Times New Roman" w:hAnsi="Times New Roman" w:cs="Times New Roman"/>
          <w:sz w:val="24"/>
          <w:szCs w:val="24"/>
          <w:lang w:eastAsia="ru-RU"/>
        </w:rPr>
        <w:t>«Про управління відходами»,</w:t>
      </w:r>
      <w:r w:rsidRPr="00AF0935">
        <w:rPr>
          <w:rFonts w:ascii="Times New Roman" w:eastAsia="Times New Roman" w:hAnsi="Times New Roman" w:cs="Times New Roman"/>
          <w:color w:val="000000"/>
          <w:sz w:val="24"/>
          <w:szCs w:val="24"/>
          <w:lang w:eastAsia="ru-RU"/>
        </w:rPr>
        <w:t xml:space="preserve"> Порядку проведення конкурсу </w:t>
      </w:r>
      <w:r w:rsidRPr="00AF0935">
        <w:rPr>
          <w:rFonts w:ascii="Times New Roman" w:eastAsia="Times New Roman" w:hAnsi="Times New Roman" w:cs="Times New Roman"/>
          <w:color w:val="000000"/>
          <w:sz w:val="24"/>
          <w:szCs w:val="24"/>
          <w:lang w:val="ru-RU" w:eastAsia="ru-RU"/>
        </w:rPr>
        <w:t>на здійснення операцій із збирання та перевезення</w:t>
      </w:r>
      <w:r w:rsidRPr="00AF0935">
        <w:rPr>
          <w:rFonts w:ascii="Times New Roman" w:eastAsia="Times New Roman" w:hAnsi="Times New Roman" w:cs="Times New Roman"/>
          <w:color w:val="000000"/>
          <w:sz w:val="24"/>
          <w:szCs w:val="24"/>
          <w:lang w:eastAsia="ru-RU"/>
        </w:rPr>
        <w:t xml:space="preserve"> побутових відходів, затвердженого постановою Кабінету Міністрів України від 25 серпня 2023року № 918 виконавчий комітет Новороздільської  міської ради  оголошує конкурс для визначення виконавця послуг на здійснення операцій </w:t>
      </w:r>
      <w:r w:rsidRPr="00AF0935">
        <w:rPr>
          <w:rFonts w:ascii="Times New Roman" w:eastAsia="Times New Roman" w:hAnsi="Times New Roman" w:cs="Times New Roman"/>
          <w:sz w:val="24"/>
          <w:szCs w:val="24"/>
          <w:lang w:eastAsia="uk-UA"/>
        </w:rPr>
        <w:t>із збирання та перевезення побутових відходів</w:t>
      </w:r>
      <w:r w:rsidRPr="00AF0935">
        <w:rPr>
          <w:rFonts w:ascii="Times New Roman" w:eastAsia="Times New Roman" w:hAnsi="Times New Roman" w:cs="Times New Roman"/>
          <w:color w:val="000000"/>
          <w:sz w:val="24"/>
          <w:szCs w:val="24"/>
          <w:lang w:eastAsia="ru-RU"/>
        </w:rPr>
        <w:t xml:space="preserve"> на території населених пунктів </w:t>
      </w:r>
      <w:r w:rsidRPr="00AF0935">
        <w:rPr>
          <w:rFonts w:ascii="Times New Roman" w:eastAsia="Times New Roman" w:hAnsi="Times New Roman" w:cs="Times New Roman"/>
          <w:sz w:val="24"/>
          <w:szCs w:val="24"/>
        </w:rPr>
        <w:t xml:space="preserve">с-ще Розділ та с.Березина.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48"/>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Кожний Претендент (юридична або фізична особа (суб’єкт підприємницької діяльності), що має намір взяти участь у конкурсі подає заявку на отримання конкурсної документації </w:t>
      </w:r>
      <w:r w:rsidRPr="00AF0935">
        <w:rPr>
          <w:rFonts w:ascii="Times New Roman" w:eastAsia="Times New Roman" w:hAnsi="Times New Roman" w:cs="Times New Roman"/>
          <w:b/>
          <w:bCs/>
          <w:i/>
          <w:iCs/>
          <w:color w:val="000000"/>
          <w:sz w:val="24"/>
          <w:szCs w:val="24"/>
          <w:lang w:eastAsia="ru-RU"/>
        </w:rPr>
        <w:t>(Додаток 1)</w:t>
      </w:r>
      <w:r w:rsidRPr="00AF0935">
        <w:rPr>
          <w:rFonts w:ascii="Times New Roman" w:eastAsia="Times New Roman" w:hAnsi="Times New Roman" w:cs="Times New Roman"/>
          <w:color w:val="000000"/>
          <w:sz w:val="24"/>
          <w:szCs w:val="24"/>
          <w:lang w:eastAsia="ru-RU"/>
        </w:rPr>
        <w:t xml:space="preserve">, отримує конкурсну документацію та надає свої пропозиції і документи для участі в конкурсі.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48"/>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Учасниками конкурсу можуть бути суб’єкти господарювання будь - якої форми власності, що мають необхідні матеріально-технічні, технологічні та інші можливості для </w:t>
      </w:r>
      <w:r w:rsidRPr="00AF0935">
        <w:rPr>
          <w:rFonts w:ascii="Times New Roman" w:eastAsia="Times New Roman" w:hAnsi="Times New Roman" w:cs="Times New Roman"/>
          <w:sz w:val="24"/>
          <w:szCs w:val="24"/>
          <w:lang w:eastAsia="uk-UA"/>
        </w:rPr>
        <w:t xml:space="preserve"> збирання та перевезення побутових відходів </w:t>
      </w:r>
      <w:r w:rsidRPr="00AF0935">
        <w:rPr>
          <w:rFonts w:ascii="Times New Roman" w:eastAsia="Times New Roman" w:hAnsi="Times New Roman" w:cs="Times New Roman"/>
          <w:color w:val="000000"/>
          <w:sz w:val="24"/>
          <w:szCs w:val="24"/>
          <w:lang w:eastAsia="ru-RU"/>
        </w:rPr>
        <w:t>та надання відповідних послуг згідно законодавства України.</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48"/>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Мета конкурсу – визначення на умовах конкурсного змагання виконавця, який відповідно до кваліфікаційних вимог, може забезпечити  надання послуг із збирання та перевезення побутових відходів, конкурсна пропозиція якого буде визнана найкращою за результатами оцінки.</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48"/>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Терміни, які використовуються в цій документації, вживаються у значеннях, визначених Порядком проведення конкурсу на здійснення операцій із збирання та перевезення побутових відходів затвердженого постановою Кабінету Міністрів України від 25.08.2023 року № 918</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val="en-US" w:eastAsia="ru-RU"/>
        </w:rPr>
      </w:pPr>
    </w:p>
    <w:tbl>
      <w:tblPr>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9648"/>
      </w:tblGrid>
      <w:tr w:rsidR="00AF0935" w:rsidRPr="00AF0935" w:rsidTr="007B4C91">
        <w:tc>
          <w:tcPr>
            <w:tcW w:w="9648" w:type="dxa"/>
            <w:tcBorders>
              <w:top w:val="nil"/>
              <w:left w:val="nil"/>
              <w:bottom w:val="nil"/>
              <w:right w:val="nil"/>
            </w:tcBorders>
            <w:hideMark/>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sz w:val="24"/>
                <w:szCs w:val="24"/>
                <w:lang w:eastAsia="ru-RU"/>
              </w:rPr>
            </w:pPr>
            <w:r w:rsidRPr="00AF0935">
              <w:rPr>
                <w:rFonts w:ascii="Times New Roman" w:eastAsia="Times New Roman" w:hAnsi="Times New Roman" w:cs="Times New Roman"/>
                <w:b/>
                <w:color w:val="000000"/>
                <w:sz w:val="24"/>
                <w:szCs w:val="24"/>
                <w:lang w:eastAsia="ru-RU"/>
              </w:rPr>
              <w:t>1. Найменування та місцезнаходження організатора конкурсу</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Виконавчий комітет Новороздільської міської ради, 81652, Україна , м. Новий Розділ, вул. Грушевського, 24</w:t>
            </w:r>
          </w:p>
        </w:tc>
      </w:tr>
      <w:tr w:rsidR="00AF0935" w:rsidRPr="00AF0935" w:rsidTr="007B4C91">
        <w:tc>
          <w:tcPr>
            <w:tcW w:w="9648" w:type="dxa"/>
            <w:tcBorders>
              <w:top w:val="nil"/>
              <w:left w:val="nil"/>
              <w:bottom w:val="nil"/>
              <w:right w:val="nil"/>
            </w:tcBorders>
          </w:tcPr>
          <w:p w:rsidR="00AF0935" w:rsidRPr="00AF0935" w:rsidRDefault="00AF0935" w:rsidP="00B07F30">
            <w:pPr>
              <w:spacing w:after="0" w:line="240" w:lineRule="auto"/>
              <w:jc w:val="both"/>
              <w:rPr>
                <w:rFonts w:ascii="Times New Roman" w:eastAsia="Times New Roman" w:hAnsi="Times New Roman" w:cs="Times New Roman"/>
                <w:b/>
                <w:color w:val="000000"/>
                <w:sz w:val="24"/>
                <w:szCs w:val="24"/>
                <w:lang w:eastAsia="ru-RU"/>
              </w:rPr>
            </w:pPr>
          </w:p>
          <w:p w:rsidR="00AF0935" w:rsidRPr="00AF0935" w:rsidRDefault="00AF0935" w:rsidP="00B07F30">
            <w:pPr>
              <w:spacing w:after="0" w:line="240" w:lineRule="auto"/>
              <w:jc w:val="both"/>
              <w:rPr>
                <w:rFonts w:ascii="Times New Roman" w:eastAsia="Times New Roman" w:hAnsi="Times New Roman" w:cs="Times New Roman"/>
                <w:b/>
                <w:color w:val="000000"/>
                <w:sz w:val="24"/>
                <w:szCs w:val="24"/>
                <w:lang w:eastAsia="ru-RU"/>
              </w:rPr>
            </w:pPr>
            <w:r w:rsidRPr="00AF0935">
              <w:rPr>
                <w:rFonts w:ascii="Times New Roman" w:eastAsia="Times New Roman" w:hAnsi="Times New Roman" w:cs="Times New Roman"/>
                <w:b/>
                <w:color w:val="000000"/>
                <w:sz w:val="24"/>
                <w:szCs w:val="24"/>
                <w:lang w:eastAsia="ru-RU"/>
              </w:rPr>
              <w:t>2. Рішення організатора конкурсу про проведення конкурсу</w:t>
            </w:r>
          </w:p>
          <w:p w:rsidR="00AF0935" w:rsidRPr="00AF0935" w:rsidRDefault="00AF0935" w:rsidP="00B07F30">
            <w:pPr>
              <w:shd w:val="clear" w:color="auto" w:fill="FFFFFF"/>
              <w:suppressAutoHyphens/>
              <w:spacing w:after="0" w:line="240" w:lineRule="auto"/>
              <w:ind w:left="51"/>
              <w:jc w:val="both"/>
              <w:rPr>
                <w:rFonts w:ascii="Times New Roman" w:hAnsi="Times New Roman" w:cs="Times New Roman"/>
                <w:sz w:val="24"/>
                <w:szCs w:val="24"/>
                <w:lang w:eastAsia="uk-UA"/>
              </w:rPr>
            </w:pPr>
            <w:r w:rsidRPr="00AF0935">
              <w:rPr>
                <w:rFonts w:ascii="Times New Roman" w:eastAsia="Times New Roman" w:hAnsi="Times New Roman" w:cs="Times New Roman"/>
                <w:bCs/>
                <w:sz w:val="24"/>
                <w:szCs w:val="24"/>
                <w:lang w:eastAsia="ru-RU"/>
              </w:rPr>
              <w:t xml:space="preserve">        Рішення виконавчого комітету Новороздільської міської ради «</w:t>
            </w:r>
            <w:r w:rsidRPr="00AF0935">
              <w:rPr>
                <w:rFonts w:ascii="Times New Roman" w:eastAsia="Times New Roman" w:hAnsi="Times New Roman" w:cs="Times New Roman"/>
                <w:sz w:val="24"/>
                <w:szCs w:val="24"/>
                <w:lang w:eastAsia="uk-UA"/>
              </w:rPr>
              <w:t>Про  організацію та проведення конкурсу</w:t>
            </w:r>
            <w:r w:rsidRPr="00AF0935">
              <w:rPr>
                <w:rFonts w:ascii="Times New Roman" w:hAnsi="Times New Roman" w:cs="Times New Roman"/>
                <w:sz w:val="24"/>
                <w:szCs w:val="24"/>
                <w:lang w:eastAsia="uk-UA"/>
              </w:rPr>
              <w:t xml:space="preserve"> на здійснення операцій</w:t>
            </w:r>
            <w:r w:rsidRPr="00AF0935">
              <w:rPr>
                <w:rFonts w:ascii="Times New Roman" w:eastAsia="Times New Roman" w:hAnsi="Times New Roman" w:cs="Times New Roman"/>
                <w:sz w:val="24"/>
                <w:szCs w:val="24"/>
                <w:lang w:eastAsia="uk-UA"/>
              </w:rPr>
              <w:t xml:space="preserve"> із визначення виконавця послуг із збирання та перевезення побутових відходів у населених пунктах  </w:t>
            </w:r>
            <w:r w:rsidRPr="00AF0935">
              <w:rPr>
                <w:rFonts w:ascii="Times New Roman" w:eastAsia="Times New Roman" w:hAnsi="Times New Roman" w:cs="Times New Roman"/>
                <w:sz w:val="24"/>
                <w:szCs w:val="24"/>
              </w:rPr>
              <w:t>с-ще Розділ та с.Березина</w:t>
            </w:r>
            <w:r w:rsidRPr="00AF0935">
              <w:rPr>
                <w:rFonts w:ascii="Times New Roman" w:eastAsia="Times New Roman" w:hAnsi="Times New Roman" w:cs="Times New Roman"/>
                <w:sz w:val="24"/>
                <w:szCs w:val="24"/>
                <w:lang w:eastAsia="uk-UA"/>
              </w:rPr>
              <w:t>» №____від 19.09.2024року</w:t>
            </w:r>
          </w:p>
          <w:p w:rsidR="00AF0935" w:rsidRPr="00AF0935" w:rsidRDefault="00AF0935" w:rsidP="00B07F30">
            <w:pPr>
              <w:spacing w:after="0" w:line="240" w:lineRule="auto"/>
              <w:ind w:firstLine="709"/>
              <w:jc w:val="both"/>
              <w:rPr>
                <w:rFonts w:ascii="Times New Roman" w:eastAsia="Times New Roman" w:hAnsi="Times New Roman" w:cs="Times New Roman"/>
                <w:bCs/>
                <w:color w:val="00B050"/>
                <w:sz w:val="24"/>
                <w:szCs w:val="24"/>
                <w:lang w:eastAsia="ru-RU"/>
              </w:rPr>
            </w:pPr>
            <w:r w:rsidRPr="00AF0935">
              <w:rPr>
                <w:rFonts w:ascii="Times New Roman" w:eastAsia="Times New Roman" w:hAnsi="Times New Roman" w:cs="Times New Roman"/>
                <w:bCs/>
                <w:color w:val="00B050"/>
                <w:sz w:val="24"/>
                <w:szCs w:val="24"/>
                <w:lang w:eastAsia="ru-RU"/>
              </w:rPr>
              <w:t xml:space="preserve">  </w:t>
            </w:r>
          </w:p>
        </w:tc>
      </w:tr>
      <w:tr w:rsidR="00AF0935" w:rsidRPr="00AF0935" w:rsidTr="007B4C91">
        <w:tc>
          <w:tcPr>
            <w:tcW w:w="9648" w:type="dxa"/>
            <w:tcBorders>
              <w:top w:val="nil"/>
              <w:left w:val="nil"/>
              <w:bottom w:val="nil"/>
              <w:right w:val="nil"/>
            </w:tcBorders>
            <w:hideMark/>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color w:val="000000"/>
                <w:sz w:val="24"/>
                <w:szCs w:val="24"/>
                <w:lang w:eastAsia="ru-RU"/>
              </w:rPr>
            </w:pPr>
            <w:r w:rsidRPr="00AF0935">
              <w:rPr>
                <w:rFonts w:ascii="Times New Roman" w:eastAsia="Times New Roman" w:hAnsi="Times New Roman" w:cs="Times New Roman"/>
                <w:b/>
                <w:color w:val="000000"/>
                <w:sz w:val="24"/>
                <w:szCs w:val="24"/>
                <w:lang w:eastAsia="ru-RU"/>
              </w:rPr>
              <w:t>3. Місце, дата і час проведення конкурсу, ПІБ (за наявності), посада, контактний телефон та адреса електронної пошти посадової особи організатора конкурсу, уповноваженої здійснювати комунікацію з учасниками.</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Місце проведення конкурсу :</w:t>
            </w:r>
            <w:bookmarkStart w:id="13" w:name="_Hlk45806076"/>
            <w:r w:rsidRPr="00AF0935">
              <w:rPr>
                <w:rFonts w:ascii="Times New Roman" w:eastAsia="Times New Roman" w:hAnsi="Times New Roman" w:cs="Times New Roman"/>
                <w:color w:val="000000"/>
                <w:sz w:val="24"/>
                <w:szCs w:val="24"/>
                <w:lang w:eastAsia="ru-RU"/>
              </w:rPr>
              <w:t xml:space="preserve"> Львівська обл., Стрийський р-н м. Новий Розділ, вул. Грушевського, 24, каб. 113</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Час проведення конкурсу</w:t>
            </w:r>
            <w:r w:rsidRPr="00AF0935">
              <w:rPr>
                <w:rFonts w:ascii="Times New Roman" w:eastAsia="Times New Roman" w:hAnsi="Times New Roman" w:cs="Times New Roman"/>
                <w:b/>
                <w:sz w:val="24"/>
                <w:szCs w:val="24"/>
                <w:lang w:eastAsia="ru-RU"/>
              </w:rPr>
              <w:t xml:space="preserve"> 03.12.2024 р. о 10 год. 00 хв.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Прізвище та посада, номер телефону особи, яка може ознайомити учасників з конкурсною документацією: </w:t>
            </w:r>
            <w:r w:rsidRPr="00AF0935">
              <w:rPr>
                <w:rFonts w:ascii="Times New Roman" w:eastAsia="Times New Roman" w:hAnsi="Times New Roman" w:cs="Times New Roman"/>
                <w:bCs/>
                <w:sz w:val="24"/>
                <w:szCs w:val="24"/>
                <w:lang w:eastAsia="ru-RU"/>
              </w:rPr>
              <w:t xml:space="preserve">Скоропад Уляна Миронівна </w:t>
            </w:r>
            <w:r w:rsidRPr="00AF0935">
              <w:rPr>
                <w:rFonts w:ascii="Times New Roman" w:eastAsia="Times New Roman" w:hAnsi="Times New Roman" w:cs="Times New Roman"/>
                <w:sz w:val="24"/>
                <w:szCs w:val="24"/>
                <w:lang w:eastAsia="ru-RU"/>
              </w:rPr>
              <w:t xml:space="preserve"> –</w:t>
            </w:r>
            <w:r w:rsidRPr="00AF0935">
              <w:rPr>
                <w:rFonts w:ascii="Times New Roman" w:eastAsia="Times New Roman" w:hAnsi="Times New Roman" w:cs="Times New Roman"/>
                <w:color w:val="000000"/>
                <w:sz w:val="24"/>
                <w:szCs w:val="24"/>
                <w:lang w:eastAsia="ru-RU"/>
              </w:rPr>
              <w:t xml:space="preserve"> головний спеціаліст відділу комунального майна та приватизації</w:t>
            </w:r>
            <w:r w:rsidRPr="00AF0935">
              <w:rPr>
                <w:rFonts w:ascii="Times New Roman" w:eastAsia="Times New Roman" w:hAnsi="Times New Roman" w:cs="Times New Roman"/>
                <w:color w:val="FF0000"/>
                <w:sz w:val="24"/>
                <w:szCs w:val="24"/>
                <w:lang w:eastAsia="ru-RU"/>
              </w:rPr>
              <w:t xml:space="preserve"> </w:t>
            </w:r>
            <w:r w:rsidRPr="00AF0935">
              <w:rPr>
                <w:rFonts w:ascii="Times New Roman" w:eastAsia="Times New Roman" w:hAnsi="Times New Roman" w:cs="Times New Roman"/>
                <w:sz w:val="24"/>
                <w:szCs w:val="24"/>
                <w:lang w:eastAsia="ru-RU"/>
              </w:rPr>
              <w:t xml:space="preserve">Управління ЖКГ Новороздільської міської ради </w:t>
            </w:r>
            <w:r w:rsidRPr="00AF0935">
              <w:rPr>
                <w:rFonts w:ascii="Times New Roman" w:eastAsia="Times New Roman" w:hAnsi="Times New Roman" w:cs="Times New Roman"/>
                <w:color w:val="000000"/>
                <w:sz w:val="24"/>
                <w:szCs w:val="24"/>
                <w:lang w:eastAsia="ru-RU"/>
              </w:rPr>
              <w:t xml:space="preserve">- </w:t>
            </w:r>
            <w:r w:rsidRPr="00AF0935">
              <w:rPr>
                <w:rFonts w:ascii="Times New Roman" w:eastAsia="Times New Roman" w:hAnsi="Times New Roman" w:cs="Times New Roman"/>
                <w:color w:val="000000"/>
                <w:sz w:val="24"/>
                <w:szCs w:val="24"/>
                <w:lang w:eastAsia="ru-RU"/>
              </w:rPr>
              <w:lastRenderedPageBreak/>
              <w:t xml:space="preserve">секретар комісії з визначення виконавця послуг на здійснення операцій  </w:t>
            </w:r>
            <w:r w:rsidRPr="00AF0935">
              <w:rPr>
                <w:rFonts w:ascii="Times New Roman" w:eastAsia="Times New Roman" w:hAnsi="Times New Roman" w:cs="Times New Roman"/>
                <w:sz w:val="24"/>
                <w:szCs w:val="24"/>
                <w:lang w:eastAsia="uk-UA"/>
              </w:rPr>
              <w:t xml:space="preserve">із збирання та перевезення побутових відходів </w:t>
            </w:r>
            <w:r w:rsidRPr="00AF0935">
              <w:rPr>
                <w:rFonts w:ascii="Times New Roman" w:eastAsia="Times New Roman" w:hAnsi="Times New Roman" w:cs="Times New Roman"/>
                <w:color w:val="000000"/>
                <w:sz w:val="24"/>
                <w:szCs w:val="24"/>
                <w:lang w:eastAsia="ru-RU"/>
              </w:rPr>
              <w:t xml:space="preserve">на території </w:t>
            </w:r>
            <w:r w:rsidRPr="00AF0935">
              <w:rPr>
                <w:rFonts w:ascii="Times New Roman" w:eastAsia="Times New Roman" w:hAnsi="Times New Roman" w:cs="Times New Roman"/>
                <w:sz w:val="24"/>
                <w:szCs w:val="24"/>
              </w:rPr>
              <w:t>с-ще Розділ та с.Березина</w:t>
            </w:r>
            <w:r w:rsidRPr="00AF0935">
              <w:rPr>
                <w:rFonts w:ascii="Times New Roman" w:eastAsia="Times New Roman" w:hAnsi="Times New Roman" w:cs="Times New Roman"/>
                <w:color w:val="000000"/>
                <w:sz w:val="24"/>
                <w:szCs w:val="24"/>
                <w:lang w:eastAsia="ru-RU"/>
              </w:rPr>
              <w:t>, тел (03261) 3-12-95.</w:t>
            </w:r>
            <w:bookmarkEnd w:id="13"/>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Адреса електронної пошти:</w:t>
            </w:r>
            <w:r w:rsidRPr="00AF0935">
              <w:t xml:space="preserve"> </w:t>
            </w:r>
            <w:r w:rsidRPr="00AF0935">
              <w:rPr>
                <w:rFonts w:ascii="Times New Roman" w:eastAsia="Times New Roman" w:hAnsi="Times New Roman" w:cs="Times New Roman"/>
                <w:color w:val="000000"/>
                <w:sz w:val="24"/>
                <w:szCs w:val="24"/>
                <w:lang w:eastAsia="ru-RU"/>
              </w:rPr>
              <w:t>novyrozdil@gmail.com</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4</w:t>
            </w:r>
            <w:r w:rsidRPr="00AF0935">
              <w:rPr>
                <w:rFonts w:ascii="Times New Roman" w:eastAsia="Times New Roman" w:hAnsi="Times New Roman" w:cs="Times New Roman"/>
                <w:color w:val="000000"/>
                <w:sz w:val="24"/>
                <w:szCs w:val="24"/>
                <w:lang w:eastAsia="ru-RU"/>
              </w:rPr>
              <w:t xml:space="preserve">. </w:t>
            </w:r>
            <w:r w:rsidRPr="00AF0935">
              <w:rPr>
                <w:rFonts w:ascii="Times New Roman" w:eastAsia="Times New Roman" w:hAnsi="Times New Roman" w:cs="Times New Roman"/>
                <w:b/>
                <w:bCs/>
                <w:color w:val="000000"/>
                <w:sz w:val="24"/>
                <w:szCs w:val="24"/>
                <w:lang w:eastAsia="ru-RU"/>
              </w:rPr>
              <w:t>Очікуваний (прогнозний) економічно обгрунтований розрахунковий рівень тарифів на збирання та перевезення побутових відходів.</w:t>
            </w:r>
          </w:p>
          <w:p w:rsidR="00AF0935" w:rsidRPr="00AF0935" w:rsidRDefault="00AF0935" w:rsidP="00B07F30">
            <w:pPr>
              <w:shd w:val="clear" w:color="auto" w:fill="FFFFFF"/>
              <w:spacing w:after="0" w:line="240" w:lineRule="auto"/>
              <w:jc w:val="both"/>
              <w:rPr>
                <w:rFonts w:ascii="Times New Roman" w:eastAsia="Times New Roman" w:hAnsi="Times New Roman" w:cs="Times New Roman"/>
                <w:sz w:val="24"/>
                <w:szCs w:val="24"/>
                <w:bdr w:val="none" w:sz="0" w:space="0" w:color="auto" w:frame="1"/>
                <w:lang w:eastAsia="uk-UA"/>
              </w:rPr>
            </w:pPr>
            <w:r w:rsidRPr="00AF0935">
              <w:rPr>
                <w:rFonts w:ascii="Times New Roman" w:eastAsia="Times New Roman" w:hAnsi="Times New Roman" w:cs="Times New Roman"/>
                <w:sz w:val="24"/>
                <w:szCs w:val="24"/>
                <w:bdr w:val="none" w:sz="0" w:space="0" w:color="auto" w:frame="1"/>
                <w:lang w:eastAsia="uk-UA"/>
              </w:rPr>
              <w:t xml:space="preserve">      Діючі тарифи на послуги </w:t>
            </w:r>
            <w:r w:rsidRPr="00AF0935">
              <w:rPr>
                <w:rFonts w:ascii="Times New Roman" w:eastAsia="Times New Roman" w:hAnsi="Times New Roman" w:cs="Times New Roman"/>
                <w:color w:val="000000"/>
                <w:sz w:val="24"/>
                <w:szCs w:val="24"/>
                <w:lang w:eastAsia="ru-RU"/>
              </w:rPr>
              <w:t>із збирання та перевезення побутових відходів</w:t>
            </w:r>
            <w:r w:rsidRPr="00AF0935">
              <w:rPr>
                <w:rFonts w:ascii="Times New Roman" w:eastAsia="Times New Roman" w:hAnsi="Times New Roman" w:cs="Times New Roman"/>
                <w:sz w:val="24"/>
                <w:szCs w:val="24"/>
                <w:bdr w:val="none" w:sz="0" w:space="0" w:color="auto" w:frame="1"/>
                <w:lang w:eastAsia="uk-UA"/>
              </w:rPr>
              <w:t xml:space="preserve"> на території </w:t>
            </w:r>
          </w:p>
          <w:p w:rsidR="00AF0935" w:rsidRPr="00AF0935" w:rsidRDefault="00AF0935" w:rsidP="00B07F30">
            <w:pPr>
              <w:shd w:val="clear" w:color="auto" w:fill="FFFFFF"/>
              <w:spacing w:after="0" w:line="240" w:lineRule="auto"/>
              <w:jc w:val="both"/>
              <w:rPr>
                <w:rFonts w:ascii="Arial" w:eastAsia="Times New Roman" w:hAnsi="Arial" w:cs="Arial"/>
                <w:sz w:val="24"/>
                <w:szCs w:val="24"/>
                <w:lang w:eastAsia="uk-UA"/>
              </w:rPr>
            </w:pPr>
            <w:r w:rsidRPr="00AF0935">
              <w:rPr>
                <w:rFonts w:ascii="Times New Roman" w:eastAsia="Times New Roman" w:hAnsi="Times New Roman" w:cs="Times New Roman"/>
                <w:sz w:val="24"/>
                <w:szCs w:val="24"/>
                <w:bdr w:val="none" w:sz="0" w:space="0" w:color="auto" w:frame="1"/>
                <w:lang w:eastAsia="uk-UA"/>
              </w:rPr>
              <w:t>с-ща Розділ та с.Березина Новороздільської територіальної громади в розмірі:</w:t>
            </w:r>
          </w:p>
          <w:p w:rsidR="00AF0935" w:rsidRPr="00AF0935" w:rsidRDefault="00AF0935" w:rsidP="00B07F30">
            <w:pPr>
              <w:numPr>
                <w:ilvl w:val="0"/>
                <w:numId w:val="8"/>
              </w:numPr>
              <w:shd w:val="clear" w:color="auto" w:fill="FFFFFF"/>
              <w:spacing w:after="0" w:line="240" w:lineRule="auto"/>
              <w:jc w:val="both"/>
              <w:rPr>
                <w:rFonts w:ascii="Arial" w:eastAsia="Times New Roman" w:hAnsi="Arial" w:cs="Arial"/>
                <w:sz w:val="24"/>
                <w:szCs w:val="24"/>
                <w:lang w:eastAsia="uk-UA"/>
              </w:rPr>
            </w:pPr>
            <w:r w:rsidRPr="00AF0935">
              <w:rPr>
                <w:rFonts w:ascii="Times New Roman" w:eastAsia="Times New Roman" w:hAnsi="Times New Roman" w:cs="Times New Roman"/>
                <w:sz w:val="24"/>
                <w:szCs w:val="24"/>
                <w:bdr w:val="none" w:sz="0" w:space="0" w:color="auto" w:frame="1"/>
                <w:lang w:eastAsia="uk-UA"/>
              </w:rPr>
              <w:t>для всіх категорій споживачів : для змішаних ПВ в розмірі 183,98грн. за 1 м³ (без ПДВ); та для ВГПВ – 315,527грн. за 1 м³ (без ПДВ);</w:t>
            </w:r>
          </w:p>
          <w:p w:rsidR="00AF0935" w:rsidRPr="00AF0935" w:rsidRDefault="00AF0935" w:rsidP="00B07F30">
            <w:pPr>
              <w:numPr>
                <w:ilvl w:val="0"/>
                <w:numId w:val="8"/>
              </w:numPr>
              <w:shd w:val="clear" w:color="auto" w:fill="FFFFFF"/>
              <w:spacing w:after="0" w:line="240" w:lineRule="auto"/>
              <w:jc w:val="both"/>
              <w:rPr>
                <w:rFonts w:ascii="Arial" w:eastAsia="Times New Roman" w:hAnsi="Arial" w:cs="Arial"/>
                <w:sz w:val="24"/>
                <w:szCs w:val="24"/>
                <w:lang w:eastAsia="uk-UA"/>
              </w:rPr>
            </w:pPr>
            <w:r w:rsidRPr="00AF0935">
              <w:rPr>
                <w:rFonts w:ascii="Times New Roman" w:eastAsia="Times New Roman" w:hAnsi="Times New Roman" w:cs="Times New Roman"/>
                <w:sz w:val="24"/>
                <w:szCs w:val="24"/>
                <w:bdr w:val="none" w:sz="0" w:space="0" w:color="auto" w:frame="1"/>
                <w:lang w:eastAsia="uk-UA"/>
              </w:rPr>
              <w:t>для населення з однієї особи в місяць в розмірі  – 28,33 грн. за 1 м³ (без ПДВ).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Очікуваний (прогнозний) рівень тарифів на рівні діючих.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p>
        </w:tc>
      </w:tr>
      <w:tr w:rsidR="00AF0935" w:rsidRPr="00AF0935" w:rsidTr="007B4C91">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highlight w:val="yellow"/>
                <w:lang w:eastAsia="ru-RU"/>
              </w:rPr>
            </w:pPr>
          </w:p>
          <w:p w:rsidR="00AF0935" w:rsidRPr="00AF0935" w:rsidRDefault="00AF0935" w:rsidP="00B07F30">
            <w:pPr>
              <w:shd w:val="clear" w:color="auto" w:fill="FFFFFF"/>
              <w:spacing w:after="0" w:line="240" w:lineRule="auto"/>
              <w:jc w:val="both"/>
              <w:rPr>
                <w:rFonts w:ascii="Times New Roman" w:eastAsia="Times New Roman" w:hAnsi="Times New Roman" w:cs="Times New Roman"/>
                <w:b/>
                <w:bCs/>
                <w:sz w:val="24"/>
                <w:szCs w:val="24"/>
                <w:lang w:eastAsia="uk-UA"/>
              </w:rPr>
            </w:pPr>
            <w:r w:rsidRPr="00AF0935">
              <w:rPr>
                <w:rFonts w:ascii="Times New Roman" w:eastAsia="Times New Roman" w:hAnsi="Times New Roman" w:cs="Times New Roman"/>
                <w:b/>
                <w:bCs/>
                <w:color w:val="000000"/>
                <w:sz w:val="24"/>
                <w:szCs w:val="24"/>
                <w:lang w:eastAsia="ru-RU"/>
              </w:rPr>
              <w:t>5.</w:t>
            </w:r>
            <w:r w:rsidRPr="00AF0935">
              <w:rPr>
                <w:rFonts w:ascii="Times New Roman" w:eastAsia="Times New Roman" w:hAnsi="Times New Roman" w:cs="Times New Roman"/>
                <w:b/>
                <w:bCs/>
                <w:color w:val="333333"/>
                <w:sz w:val="24"/>
                <w:szCs w:val="24"/>
                <w:bdr w:val="none" w:sz="0" w:space="0" w:color="auto" w:frame="1"/>
                <w:lang w:eastAsia="uk-UA"/>
              </w:rPr>
              <w:t xml:space="preserve"> </w:t>
            </w:r>
            <w:r w:rsidRPr="00AF0935">
              <w:rPr>
                <w:rFonts w:ascii="Times New Roman" w:eastAsia="Times New Roman" w:hAnsi="Times New Roman" w:cs="Times New Roman"/>
                <w:b/>
                <w:bCs/>
                <w:sz w:val="24"/>
                <w:szCs w:val="24"/>
                <w:bdr w:val="none" w:sz="0" w:space="0" w:color="auto" w:frame="1"/>
                <w:lang w:eastAsia="uk-UA"/>
              </w:rPr>
              <w:t>Основні вимоги (у разі необхідності одна або декілька додаткових) до учасників конкурсу з урахуванням кваліфікаційних вимог, визначених у критеріях відповідності конкурсних пропозицій кваліфікаційним вимогам (далі кваліфікаційні вимоги).</w:t>
            </w:r>
          </w:p>
          <w:p w:rsidR="00AF0935" w:rsidRPr="00AF0935" w:rsidRDefault="00AF0935" w:rsidP="00B07F30">
            <w:pPr>
              <w:shd w:val="clear" w:color="auto" w:fill="FFFFFF"/>
              <w:spacing w:after="0" w:line="240" w:lineRule="auto"/>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333333"/>
                <w:sz w:val="24"/>
                <w:szCs w:val="24"/>
                <w:lang w:eastAsia="uk-UA"/>
              </w:rPr>
              <w:t> </w:t>
            </w:r>
          </w:p>
          <w:tbl>
            <w:tblPr>
              <w:tblStyle w:val="a5"/>
              <w:tblW w:w="9361" w:type="dxa"/>
              <w:tblLayout w:type="fixed"/>
              <w:tblLook w:val="04A0"/>
            </w:tblPr>
            <w:tblGrid>
              <w:gridCol w:w="851"/>
              <w:gridCol w:w="2693"/>
              <w:gridCol w:w="5250"/>
              <w:gridCol w:w="567"/>
            </w:tblGrid>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w:t>
                  </w:r>
                </w:p>
              </w:tc>
              <w:tc>
                <w:tcPr>
                  <w:tcW w:w="2693"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hAnsi="Times New Roman" w:cs="Times New Roman"/>
                      <w:b/>
                      <w:bCs/>
                      <w:color w:val="000000"/>
                      <w:sz w:val="24"/>
                      <w:szCs w:val="24"/>
                      <w:bdr w:val="none" w:sz="0" w:space="0" w:color="auto" w:frame="1"/>
                      <w:shd w:val="clear" w:color="auto" w:fill="FFFFFF"/>
                    </w:rPr>
                    <w:t>Кваліфікаційні вимоги</w:t>
                  </w:r>
                </w:p>
              </w:tc>
              <w:tc>
                <w:tcPr>
                  <w:tcW w:w="5250"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hAnsi="Times New Roman" w:cs="Times New Roman"/>
                      <w:b/>
                      <w:bCs/>
                      <w:color w:val="000000"/>
                      <w:sz w:val="24"/>
                      <w:szCs w:val="24"/>
                      <w:bdr w:val="none" w:sz="0" w:space="0" w:color="auto" w:frame="1"/>
                      <w:shd w:val="clear" w:color="auto" w:fill="FFFFFF"/>
                    </w:rPr>
                    <w:t>Критерії відповідності</w:t>
                  </w: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Кіль</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кість балів</w:t>
                  </w:r>
                </w:p>
              </w:tc>
            </w:tr>
            <w:tr w:rsidR="00AF0935" w:rsidRPr="00AF0935" w:rsidTr="00DF0885">
              <w:tc>
                <w:tcPr>
                  <w:tcW w:w="9361" w:type="dxa"/>
                  <w:gridSpan w:val="4"/>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bCs/>
                      <w:color w:val="000000"/>
                      <w:sz w:val="24"/>
                      <w:szCs w:val="24"/>
                      <w:lang w:eastAsia="ru-RU"/>
                    </w:rPr>
                  </w:pPr>
                  <w:r w:rsidRPr="00AF0935">
                    <w:rPr>
                      <w:rFonts w:ascii="Times New Roman" w:hAnsi="Times New Roman" w:cs="Times New Roman"/>
                      <w:b/>
                      <w:bCs/>
                      <w:color w:val="000000"/>
                      <w:sz w:val="24"/>
                      <w:szCs w:val="24"/>
                      <w:bdr w:val="none" w:sz="0" w:space="0" w:color="auto" w:frame="1"/>
                      <w:shd w:val="clear" w:color="auto" w:fill="FFFFFF"/>
                    </w:rPr>
                    <w:t>Основні кваліфікаційні вимоги</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1</w:t>
                  </w:r>
                </w:p>
              </w:tc>
              <w:tc>
                <w:tcPr>
                  <w:tcW w:w="2693" w:type="dxa"/>
                </w:tcPr>
                <w:p w:rsidR="00AF0935" w:rsidRPr="00AF0935" w:rsidRDefault="00AF0935" w:rsidP="00B07F30">
                  <w:pPr>
                    <w:shd w:val="clear" w:color="auto" w:fill="FFFFFF"/>
                    <w:ind w:right="225"/>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Наявність транспортних засобів спеціального призна чення для збирання та перевезення відповідного виду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1) достатня кількість транспортних засобів спеціального призначення, що забезпечують перевезення визначеного обсягу відповідного виду побутових відходів, які утворюються на об’єкті конкурсу, що підтверджується: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довідкою-розрахунком про наявні транспортні засоби спеціального призначення для забезпечення перевезення обсягу відповідного виду побутових відходів за об’єктом конкурсу;</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довідкою-характеристикою транспортних засобів спеціального призначення;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копіями свідоцтв про реєстрацію власних транспортних засобів спеціального призначення та/або договором про оренду таких транспортних засобів;</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копіями протоколів перевірки технічного стану транспортних засобів спеціального призначення</w:t>
                  </w:r>
                </w:p>
                <w:p w:rsidR="00AF0935" w:rsidRPr="00AF0935" w:rsidRDefault="00AF0935" w:rsidP="00B07F30">
                  <w:pPr>
                    <w:shd w:val="clear" w:color="auto" w:fill="FFFFFF"/>
                    <w:jc w:val="both"/>
                    <w:rPr>
                      <w:rFonts w:ascii="Times New Roman" w:eastAsia="Times New Roman" w:hAnsi="Times New Roman" w:cs="Times New Roman"/>
                      <w:color w:val="000000"/>
                      <w:sz w:val="24"/>
                      <w:szCs w:val="24"/>
                      <w:bdr w:val="none" w:sz="0" w:space="0" w:color="auto" w:frame="1"/>
                      <w:shd w:val="clear" w:color="auto" w:fill="FFFFFF"/>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2) перевага надається учасникові конкурсу, який має у власності більшу кількість транспортних засобів спеціального призначення, що можуть перевозити більший обсяг певного виду побутових відходів за об’єктом конкурсу</w:t>
                  </w: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0-5</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2</w:t>
                  </w:r>
                </w:p>
              </w:tc>
              <w:tc>
                <w:tcPr>
                  <w:tcW w:w="2693" w:type="dxa"/>
                </w:tcPr>
                <w:p w:rsidR="00AF0935" w:rsidRPr="00AF0935" w:rsidRDefault="00AF0935" w:rsidP="00B07F30">
                  <w:pPr>
                    <w:shd w:val="clear" w:color="auto" w:fill="FFFFFF"/>
                    <w:ind w:right="225"/>
                    <w:jc w:val="both"/>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 xml:space="preserve">Підтримання належного санітарного стану транспор тних засобів спеціального </w:t>
                  </w:r>
                  <w:r w:rsidRPr="00AF0935">
                    <w:rPr>
                      <w:rFonts w:ascii="Times New Roman" w:eastAsia="Times New Roman" w:hAnsi="Times New Roman" w:cs="Times New Roman"/>
                      <w:color w:val="000000"/>
                      <w:sz w:val="24"/>
                      <w:szCs w:val="24"/>
                      <w:bdr w:val="none" w:sz="0" w:space="0" w:color="auto" w:frame="1"/>
                      <w:shd w:val="clear" w:color="auto" w:fill="FFFFFF"/>
                      <w:lang w:eastAsia="ru-RU"/>
                    </w:rPr>
                    <w:lastRenderedPageBreak/>
                    <w:t>призначення для збирання та перевезення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lastRenderedPageBreak/>
                    <w:t xml:space="preserve">1) наявне власне або орендоване обладнання для миття транспортних засобів спеціального призначення, що підтверджується довідкою про наявне обладнання для миття транспортних засобів спеціального призначення або </w:t>
                  </w:r>
                  <w:r w:rsidRPr="00AF0935">
                    <w:rPr>
                      <w:rFonts w:ascii="Times New Roman" w:eastAsia="Times New Roman" w:hAnsi="Times New Roman" w:cs="Times New Roman"/>
                      <w:color w:val="000000"/>
                      <w:sz w:val="24"/>
                      <w:szCs w:val="24"/>
                      <w:bdr w:val="none" w:sz="0" w:space="0" w:color="auto" w:frame="1"/>
                      <w:shd w:val="clear" w:color="auto" w:fill="FFFFFF"/>
                      <w:lang w:eastAsia="uk-UA"/>
                    </w:rPr>
                    <w:lastRenderedPageBreak/>
                    <w:t>договором про надання відповідних послуг</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2) перевага надається учасникові конкурсу, який має у власності обладнання для миття транспортних засобів спеціального призначення</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lastRenderedPageBreak/>
                    <w:t>0-5</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lastRenderedPageBreak/>
                    <w:t>3</w:t>
                  </w:r>
                </w:p>
              </w:tc>
              <w:tc>
                <w:tcPr>
                  <w:tcW w:w="2693" w:type="dxa"/>
                </w:tcPr>
                <w:p w:rsidR="00AF0935" w:rsidRPr="00AF0935" w:rsidRDefault="00AF0935" w:rsidP="00B07F30">
                  <w:pPr>
                    <w:shd w:val="clear" w:color="auto" w:fill="FFFFFF"/>
                    <w:ind w:right="225"/>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Зберігання транспортних засобів спеціального призначення для перевезен ня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1) забезпечення зберігання транспортних засобів спеціального призначення здійснюється на власній чи орендованій території або на автостоянках, що підтверджується довідкою про зберігання транспортних засобів спеціального призначення на власній території, договором про оренду такої території або договором про зберігання транспортних засобів на автостоянках</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2) перевага надається учасникові конкурсу, який має власну територію для забезпечення зберігання транспортних засобів спеціального призначення</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0-5</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4</w:t>
                  </w:r>
                </w:p>
              </w:tc>
              <w:tc>
                <w:tcPr>
                  <w:tcW w:w="2693" w:type="dxa"/>
                </w:tcPr>
                <w:p w:rsidR="00AF0935" w:rsidRPr="00AF0935" w:rsidRDefault="00AF0935" w:rsidP="00B07F30">
                  <w:pPr>
                    <w:shd w:val="clear" w:color="auto" w:fill="FFFFFF"/>
                    <w:ind w:right="225"/>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Щоденний контроль за технічним станом транспортних засобів спеціального призначення, виконання регламентних робіт з їх технічного обслуговування та ремонту</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1) забезпечення щоденного контролю за технічним станом транспортних засобів спеціального призначення, виконання регламентних робіт з їх технічного обслуговування та ремонту, що підтверджується: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довідкою про наявність власної або орендованої ремонтної бази, транспортних засобів спеціального призначення;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договором про ремонтне обслуговування транспортних засобів спеціального призначення;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копією наказу на прийняття у штат персоналу з ремонту та технічного обслуговування транспортних засобів спеціального призначення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2) перевага надається учасникові конкурсу, який має у власності ремонтну базу та у штаті персонал з ремонтного обслуговування</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0-5</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5</w:t>
                  </w:r>
                </w:p>
              </w:tc>
              <w:tc>
                <w:tcPr>
                  <w:tcW w:w="2693" w:type="dxa"/>
                </w:tcPr>
                <w:p w:rsidR="00AF0935" w:rsidRPr="00AF0935" w:rsidRDefault="00AF0935" w:rsidP="00B07F30">
                  <w:pPr>
                    <w:shd w:val="clear" w:color="auto" w:fill="FFFFFF"/>
                    <w:ind w:right="225"/>
                    <w:jc w:val="both"/>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Щоденний медичний огляд водіїв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1) проведення щоденного медичного огляду водіїв медичним працівником та наявність спеціально відведеного приміщення для проведення щозмінних передрейсових та післярейсових медичних оглядів водіїв або отримання таких послуг на договірній основі, що підтверджується: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договором про медичне обслуговування;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копією наказу на прийняття у штат медичного працівника;</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довідкою про оснащення постійного спеціального приміщення для проведення щозмінного передрейсового та післярейсового медичного огляду водіїв транспортних засобів</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xml:space="preserve">2) перевага надається учасникові конкурсу, який має у штаті медичного працівника та відведене </w:t>
                  </w:r>
                  <w:r w:rsidRPr="00AF0935">
                    <w:rPr>
                      <w:rFonts w:ascii="Times New Roman" w:eastAsia="Times New Roman" w:hAnsi="Times New Roman" w:cs="Times New Roman"/>
                      <w:color w:val="000000"/>
                      <w:sz w:val="24"/>
                      <w:szCs w:val="24"/>
                      <w:bdr w:val="none" w:sz="0" w:space="0" w:color="auto" w:frame="1"/>
                      <w:shd w:val="clear" w:color="auto" w:fill="FFFFFF"/>
                      <w:lang w:eastAsia="uk-UA"/>
                    </w:rPr>
                    <w:lastRenderedPageBreak/>
                    <w:t>спеціальне приміщення для проведення щозмінних перед рейсових та після рейсових медичних оглядів водіїв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lastRenderedPageBreak/>
                    <w:t>0-5</w:t>
                  </w:r>
                </w:p>
              </w:tc>
            </w:tr>
            <w:tr w:rsidR="00AF0935" w:rsidRPr="00AF0935" w:rsidTr="00DF0885">
              <w:tc>
                <w:tcPr>
                  <w:tcW w:w="9361" w:type="dxa"/>
                  <w:gridSpan w:val="4"/>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bCs/>
                      <w:color w:val="000000"/>
                      <w:sz w:val="24"/>
                      <w:szCs w:val="24"/>
                      <w:lang w:eastAsia="ru-RU"/>
                    </w:rPr>
                  </w:pPr>
                  <w:r w:rsidRPr="00AF0935">
                    <w:rPr>
                      <w:rFonts w:ascii="Times New Roman" w:hAnsi="Times New Roman" w:cs="Times New Roman"/>
                      <w:b/>
                      <w:bCs/>
                      <w:color w:val="000000"/>
                      <w:sz w:val="24"/>
                      <w:szCs w:val="24"/>
                      <w:bdr w:val="none" w:sz="0" w:space="0" w:color="auto" w:frame="1"/>
                      <w:shd w:val="clear" w:color="auto" w:fill="FFFFFF"/>
                    </w:rPr>
                    <w:lastRenderedPageBreak/>
                    <w:t>Додаткові кваліфікаційні вимоги</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6</w:t>
                  </w:r>
                </w:p>
              </w:tc>
              <w:tc>
                <w:tcPr>
                  <w:tcW w:w="2693" w:type="dxa"/>
                </w:tcPr>
                <w:p w:rsidR="00AF0935" w:rsidRPr="00AF0935" w:rsidRDefault="00AF0935" w:rsidP="00B07F30">
                  <w:pPr>
                    <w:shd w:val="clear" w:color="auto" w:fill="FFFFFF"/>
                    <w:ind w:right="225"/>
                    <w:jc w:val="both"/>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Наявність пристроїв автома тизованого геоінформацій ного контролю та супроводу перевезення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1) на транспортних засобах спеціального призначення, що забезпечують перевезення побутових відходів, встановлено пристрої автоматизованого геоінформаційного контролю та супроводу перевезення побутових відходів, що підтверджується: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довідкою-характеристикою транспортних засобів спеціального призначення;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копією свідоцтв про реєстрацію транспортних засобів спеціального призначення та/або діючим договором про надання в оренду таких транспортних засобів</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2) перевага надається учасникові конкурсу, який має у власності більшу кількість транспортних засобів спеціального призначення, обладнаних пристроями автоматизованого геоінформаційного контролю</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0-5</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7</w:t>
                  </w:r>
                </w:p>
              </w:tc>
              <w:tc>
                <w:tcPr>
                  <w:tcW w:w="2693" w:type="dxa"/>
                </w:tcPr>
                <w:p w:rsidR="00AF0935" w:rsidRPr="00AF0935" w:rsidRDefault="00AF0935" w:rsidP="00B07F30">
                  <w:pPr>
                    <w:shd w:val="clear" w:color="auto" w:fill="FFFFFF"/>
                    <w:ind w:right="225"/>
                    <w:jc w:val="both"/>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Відповідність встановлено му організатором конкурсу мінімального рівня екологіч них норм транспортних засобів спеціального призна чення, що забезпечують перевезення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1)транспортні засоби спеціального призначення, що забезпечують перевезення визначеного обсягу відповідного виду побутових відходів, відповідають встановленому організатором конкурсу рівню екологічних норм транспортних засобів спеціального призначення, що підтверджується: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довідкою-характеристикою транспортних засобів спеціального призначення;</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 копією свідоцтв про реєстрацію транспортних засобів спеціального призначення та/або діючим договором про надання в оренду таких транспортних засобів</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2) перевага надається учасникові конкурсу, який має у власності найменшу кількість транспортних засобів спеціального призначення, що відповідають встановленому організатором конкурсу мінімальному рівню екологічних норм</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0-5</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8</w:t>
                  </w:r>
                </w:p>
              </w:tc>
              <w:tc>
                <w:tcPr>
                  <w:tcW w:w="2693" w:type="dxa"/>
                </w:tcPr>
                <w:p w:rsidR="00AF0935" w:rsidRPr="00AF0935" w:rsidRDefault="00AF0935" w:rsidP="00B07F30">
                  <w:pPr>
                    <w:shd w:val="clear" w:color="auto" w:fill="FFFFFF"/>
                    <w:ind w:right="225"/>
                    <w:jc w:val="both"/>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 xml:space="preserve">Рік випуску транспортних засобів спеціального призначення, що забезпе чують перевезення побуто вих відходів, встановлений організатором конкурсу як мінімальний </w:t>
                  </w:r>
                  <w:r w:rsidRPr="00AF0935">
                    <w:rPr>
                      <w:rFonts w:ascii="Times New Roman" w:eastAsia="Times New Roman" w:hAnsi="Times New Roman" w:cs="Times New Roman"/>
                      <w:color w:val="000000"/>
                      <w:sz w:val="24"/>
                      <w:szCs w:val="24"/>
                      <w:bdr w:val="none" w:sz="0" w:space="0" w:color="auto" w:frame="1"/>
                      <w:shd w:val="clear" w:color="auto" w:fill="FFFFFF"/>
                      <w:lang w:eastAsia="ru-RU"/>
                    </w:rPr>
                    <w:lastRenderedPageBreak/>
                    <w:t>граничний</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lastRenderedPageBreak/>
                    <w:t>1) транспортні засоби спеціального призначення, що забезпечують перевезення побутових відходів, відповідають встановленому організатором конкурсу мінімальному граничному року випуску, що підтверджується довідкою-характеристикою транспортних засобів спеціального призначення, копією свідоцтв про реєстрацію транспортних засобів спеціального призначення та/або договором про оренду таких транспортних засобів</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lastRenderedPageBreak/>
                    <w:t>2) перевага надається учасникові конкурсу, який має у власності найменшу кількість транспортних засобів спеціального призначення з відповідним мінімальним граничним роком випуску</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lastRenderedPageBreak/>
                    <w:t>0-5</w:t>
                  </w:r>
                </w:p>
              </w:tc>
            </w:tr>
            <w:tr w:rsidR="00AF0935" w:rsidRPr="00AF0935" w:rsidTr="00DF0885">
              <w:tc>
                <w:tcPr>
                  <w:tcW w:w="851"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lastRenderedPageBreak/>
                    <w:t>9</w:t>
                  </w:r>
                </w:p>
              </w:tc>
              <w:tc>
                <w:tcPr>
                  <w:tcW w:w="2693" w:type="dxa"/>
                </w:tcPr>
                <w:p w:rsidR="00AF0935" w:rsidRPr="00AF0935" w:rsidRDefault="00AF0935" w:rsidP="00B07F30">
                  <w:pPr>
                    <w:shd w:val="clear" w:color="auto" w:fill="FFFFFF"/>
                    <w:ind w:right="225"/>
                    <w:jc w:val="both"/>
                    <w:rPr>
                      <w:rFonts w:ascii="Times New Roman" w:eastAsia="Times New Roman" w:hAnsi="Times New Roman" w:cs="Times New Roman"/>
                      <w:color w:val="333333"/>
                      <w:sz w:val="24"/>
                      <w:szCs w:val="24"/>
                      <w:lang w:eastAsia="ru-RU"/>
                    </w:rPr>
                  </w:pPr>
                  <w:r w:rsidRPr="00AF0935">
                    <w:rPr>
                      <w:rFonts w:ascii="Times New Roman" w:eastAsia="Times New Roman" w:hAnsi="Times New Roman" w:cs="Times New Roman"/>
                      <w:color w:val="000000"/>
                      <w:sz w:val="24"/>
                      <w:szCs w:val="24"/>
                      <w:bdr w:val="none" w:sz="0" w:space="0" w:color="auto" w:frame="1"/>
                      <w:shd w:val="clear" w:color="auto" w:fill="FFFFFF"/>
                      <w:lang w:eastAsia="ru-RU"/>
                    </w:rPr>
                    <w:t>Підтримання належного санітарного стану контей нерів для збирання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250" w:type="dxa"/>
                </w:tcPr>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1) наявне власне або орендоване обладнання для миття контейнерів, що підтверджується довідкою про наявне обладнання для миття контейнерів або договором про надання відповідних послуг</w:t>
                  </w:r>
                </w:p>
                <w:p w:rsidR="00AF0935" w:rsidRPr="00AF0935" w:rsidRDefault="00AF0935" w:rsidP="00B07F30">
                  <w:pPr>
                    <w:shd w:val="clear" w:color="auto" w:fill="FFFFFF"/>
                    <w:jc w:val="both"/>
                    <w:rPr>
                      <w:rFonts w:ascii="Times New Roman" w:eastAsia="Times New Roman" w:hAnsi="Times New Roman" w:cs="Times New Roman"/>
                      <w:color w:val="333333"/>
                      <w:sz w:val="24"/>
                      <w:szCs w:val="24"/>
                      <w:lang w:eastAsia="uk-UA"/>
                    </w:rPr>
                  </w:pPr>
                  <w:r w:rsidRPr="00AF0935">
                    <w:rPr>
                      <w:rFonts w:ascii="Times New Roman" w:eastAsia="Times New Roman" w:hAnsi="Times New Roman" w:cs="Times New Roman"/>
                      <w:color w:val="000000"/>
                      <w:sz w:val="24"/>
                      <w:szCs w:val="24"/>
                      <w:bdr w:val="none" w:sz="0" w:space="0" w:color="auto" w:frame="1"/>
                      <w:shd w:val="clear" w:color="auto" w:fill="FFFFFF"/>
                      <w:lang w:eastAsia="uk-UA"/>
                    </w:rPr>
                    <w:t>2) перевага надається учасникові конкурсу, який має у власності обладнання для миття контейнерів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p>
              </w:tc>
              <w:tc>
                <w:tcPr>
                  <w:tcW w:w="567" w:type="dxa"/>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0-5</w:t>
                  </w:r>
                </w:p>
              </w:tc>
            </w:tr>
          </w:tbl>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highlight w:val="yellow"/>
                <w:lang w:eastAsia="ru-RU"/>
              </w:rPr>
            </w:pP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sz w:val="24"/>
                <w:szCs w:val="24"/>
                <w:lang w:eastAsia="ru-RU"/>
              </w:rPr>
            </w:pPr>
            <w:r w:rsidRPr="00AF0935">
              <w:rPr>
                <w:rFonts w:ascii="Times New Roman" w:eastAsia="Times New Roman" w:hAnsi="Times New Roman" w:cs="Times New Roman"/>
                <w:b/>
                <w:bCs/>
                <w:sz w:val="24"/>
                <w:szCs w:val="24"/>
                <w:lang w:eastAsia="ru-RU"/>
              </w:rPr>
              <w:t>6. Орієнтовна дата початку здійснення операцій із збирання та перевезення відповідного виду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bCs/>
                <w:sz w:val="24"/>
                <w:szCs w:val="24"/>
                <w:lang w:eastAsia="ru-RU"/>
              </w:rPr>
            </w:pPr>
            <w:r w:rsidRPr="00AF0935">
              <w:rPr>
                <w:rFonts w:ascii="Times New Roman" w:eastAsia="Times New Roman" w:hAnsi="Times New Roman" w:cs="Times New Roman"/>
                <w:sz w:val="24"/>
                <w:szCs w:val="24"/>
                <w:lang w:eastAsia="ru-RU"/>
              </w:rPr>
              <w:t xml:space="preserve">      Орієнтовна дата початку здійснення операцій із збирання та перевезення відповідного виду побутових відходів є дата підписання договору </w:t>
            </w:r>
            <w:r w:rsidRPr="00AF0935">
              <w:rPr>
                <w:rFonts w:ascii="Times New Roman" w:hAnsi="Times New Roman" w:cs="Times New Roman"/>
                <w:bCs/>
                <w:sz w:val="24"/>
                <w:szCs w:val="24"/>
                <w:shd w:val="clear" w:color="auto" w:fill="FFFFFF"/>
              </w:rPr>
              <w:t>між організатором конкурсу та суб’єктом господарювання на здійснення операцій із збирання та перевезення побутових відходів.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48"/>
              <w:rPr>
                <w:rFonts w:ascii="Times New Roman" w:eastAsia="Times New Roman" w:hAnsi="Times New Roman" w:cs="Times New Roman"/>
                <w:color w:val="000000"/>
                <w:sz w:val="24"/>
                <w:szCs w:val="24"/>
                <w:highlight w:val="yellow"/>
                <w:lang w:eastAsia="ru-RU"/>
              </w:rPr>
            </w:pP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eastAsia="Times New Roman" w:hAnsi="Times New Roman" w:cs="Times New Roman"/>
                <w:b/>
                <w:bCs/>
                <w:color w:val="000000"/>
                <w:sz w:val="24"/>
                <w:szCs w:val="24"/>
                <w:lang w:eastAsia="ru-RU"/>
              </w:rPr>
              <w:t xml:space="preserve">7. </w:t>
            </w:r>
            <w:r w:rsidRPr="00AF0935">
              <w:rPr>
                <w:rFonts w:ascii="Times New Roman" w:hAnsi="Times New Roman" w:cs="Times New Roman"/>
                <w:b/>
                <w:sz w:val="24"/>
                <w:szCs w:val="24"/>
              </w:rPr>
              <w:t>Вимоги до конкурсних пропозицій та перелік документів, які подаються учасниками конкурсу:</w:t>
            </w: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eastAsia="Calibri" w:hAnsi="Times New Roman" w:cs="Times New Roman"/>
                <w:sz w:val="24"/>
                <w:szCs w:val="24"/>
                <w:shd w:val="clear" w:color="auto" w:fill="FFFFFF"/>
                <w:lang w:eastAsia="ru-RU"/>
              </w:rPr>
              <w:t xml:space="preserve">       Конкурсна пропозиція подається особисто чи надсилається засобами поштового зв’язку конкурсній комісії у конверті, на якому зазначаються повне найменування і місцезнаходження організатора та учасника конкурсу, або подається в електронній формі на адресу електронної пошти організатора конкурсу чи іншими засобами інформаційно-комунікаційних систем.</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sz w:val="24"/>
                <w:szCs w:val="24"/>
              </w:rPr>
              <w:t xml:space="preserve">       </w:t>
            </w:r>
            <w:r w:rsidRPr="00AF0935">
              <w:rPr>
                <w:rFonts w:ascii="Times New Roman" w:hAnsi="Times New Roman" w:cs="Times New Roman"/>
                <w:sz w:val="24"/>
                <w:szCs w:val="24"/>
                <w:lang w:val="ru-RU"/>
              </w:rPr>
              <w:t xml:space="preserve">Конкурсна пропозиція друкується та підписується учасником або особою, уповноваженою на право підпису від імені учасника, повноваження цієї особи зазначаються у письмовому дорученні, що входить до складу конкурсної пропозиції. На всіх сторінках пропозиції мають міститись відбитки печатки (за її наявності) учасника та підпис уповноваженої особи. </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Конкурсна пропозиція повинна бути прошита, мати нумерацію сторінок та реєстр наданих документів.</w:t>
            </w:r>
          </w:p>
          <w:p w:rsidR="00AF0935" w:rsidRPr="00AF0935" w:rsidRDefault="00AF0935" w:rsidP="00B07F30">
            <w:pPr>
              <w:spacing w:after="0" w:line="240" w:lineRule="auto"/>
              <w:jc w:val="both"/>
              <w:rPr>
                <w:rFonts w:ascii="Times New Roman" w:hAnsi="Times New Roman" w:cs="Times New Roman"/>
                <w:sz w:val="24"/>
                <w:szCs w:val="24"/>
                <w:lang w:val="ru-RU"/>
              </w:rPr>
            </w:pPr>
            <w:r w:rsidRPr="00AF0935">
              <w:rPr>
                <w:rFonts w:ascii="Times New Roman" w:hAnsi="Times New Roman" w:cs="Times New Roman"/>
                <w:sz w:val="24"/>
                <w:szCs w:val="24"/>
                <w:lang w:val="ru-RU"/>
              </w:rPr>
              <w:t xml:space="preserve">      Всі документи, що мають відношення до конкурсної пропозиції, складається українською мовою.</w:t>
            </w:r>
          </w:p>
        </w:tc>
      </w:tr>
      <w:tr w:rsidR="00AF0935" w:rsidRPr="00AF0935" w:rsidTr="007B4C91">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16"/>
                <w:szCs w:val="16"/>
                <w:highlight w:val="yellow"/>
                <w:lang w:eastAsia="ru-RU"/>
              </w:rPr>
            </w:pPr>
          </w:p>
        </w:tc>
      </w:tr>
      <w:tr w:rsidR="00AF0935" w:rsidRPr="00AF0935" w:rsidTr="007B4C91">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Учасником конкурсу надаються оригінали або засвідчені в установленому законодавством порядку копії таких документів:</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заява про участь в конкурсі </w:t>
            </w:r>
            <w:r w:rsidRPr="00AF0935">
              <w:rPr>
                <w:rFonts w:ascii="Times New Roman" w:eastAsia="Times New Roman" w:hAnsi="Times New Roman" w:cs="Times New Roman"/>
                <w:b/>
                <w:bCs/>
                <w:i/>
                <w:iCs/>
                <w:color w:val="000000"/>
                <w:sz w:val="24"/>
                <w:szCs w:val="24"/>
                <w:lang w:eastAsia="ru-RU"/>
              </w:rPr>
              <w:t>(Додаток 2)</w:t>
            </w:r>
            <w:r w:rsidRPr="00AF0935">
              <w:rPr>
                <w:rFonts w:ascii="Times New Roman" w:eastAsia="Times New Roman" w:hAnsi="Times New Roman" w:cs="Times New Roman"/>
                <w:color w:val="000000"/>
                <w:sz w:val="24"/>
                <w:szCs w:val="24"/>
                <w:lang w:eastAsia="ru-RU"/>
              </w:rPr>
              <w:t>;</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статут підприємства чи іншого установчого документу;</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bookmarkStart w:id="14" w:name="o76"/>
            <w:bookmarkEnd w:id="14"/>
            <w:r w:rsidRPr="00AF0935">
              <w:rPr>
                <w:rFonts w:ascii="Times New Roman" w:eastAsia="Times New Roman" w:hAnsi="Times New Roman" w:cs="Times New Roman"/>
                <w:color w:val="000000"/>
                <w:sz w:val="24"/>
                <w:szCs w:val="24"/>
                <w:lang w:eastAsia="ru-RU"/>
              </w:rPr>
              <w:t xml:space="preserve">документа, що містить інформацію про технічний потенціал </w:t>
            </w:r>
            <w:r w:rsidRPr="00AF0935">
              <w:rPr>
                <w:rFonts w:ascii="Times New Roman" w:eastAsia="Times New Roman" w:hAnsi="Times New Roman" w:cs="Times New Roman"/>
                <w:color w:val="000000"/>
                <w:sz w:val="24"/>
                <w:szCs w:val="24"/>
                <w:lang w:eastAsia="ru-RU"/>
              </w:rPr>
              <w:br/>
              <w:t xml:space="preserve">суб’єкта господарювання (кількість спеціально обладнаних </w:t>
            </w:r>
            <w:r w:rsidRPr="00AF0935">
              <w:rPr>
                <w:rFonts w:ascii="Times New Roman" w:eastAsia="Times New Roman" w:hAnsi="Times New Roman" w:cs="Times New Roman"/>
                <w:color w:val="000000"/>
                <w:sz w:val="24"/>
                <w:szCs w:val="24"/>
                <w:lang w:eastAsia="ru-RU"/>
              </w:rPr>
              <w:br/>
              <w:t xml:space="preserve">транспортних засобів, які перебувають на балансі суб’єкта </w:t>
            </w:r>
            <w:r w:rsidRPr="00AF0935">
              <w:rPr>
                <w:rFonts w:ascii="Times New Roman" w:eastAsia="Times New Roman" w:hAnsi="Times New Roman" w:cs="Times New Roman"/>
                <w:color w:val="000000"/>
                <w:sz w:val="24"/>
                <w:szCs w:val="24"/>
                <w:lang w:eastAsia="ru-RU"/>
              </w:rPr>
              <w:br/>
              <w:t xml:space="preserve">господарювання, наявність власної ремонтної бази та контейнерного парку тощо); </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bookmarkStart w:id="15" w:name="o77"/>
            <w:bookmarkEnd w:id="15"/>
            <w:r w:rsidRPr="00AF0935">
              <w:rPr>
                <w:rFonts w:ascii="Times New Roman" w:eastAsia="Times New Roman" w:hAnsi="Times New Roman" w:cs="Times New Roman"/>
                <w:color w:val="000000"/>
                <w:sz w:val="24"/>
                <w:szCs w:val="24"/>
                <w:lang w:eastAsia="ru-RU"/>
              </w:rPr>
              <w:t xml:space="preserve">документа, що містить відомості про обсяги надання послуг із </w:t>
            </w:r>
            <w:r w:rsidRPr="00AF0935">
              <w:rPr>
                <w:rFonts w:ascii="Times New Roman" w:eastAsia="Times New Roman" w:hAnsi="Times New Roman" w:cs="Times New Roman"/>
                <w:color w:val="000000"/>
                <w:sz w:val="24"/>
                <w:szCs w:val="24"/>
                <w:lang w:eastAsia="ru-RU"/>
              </w:rPr>
              <w:br/>
              <w:t>збирання та перевезення побутових відходів за останній рік;</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bookmarkStart w:id="16" w:name="o78"/>
            <w:bookmarkEnd w:id="16"/>
            <w:r w:rsidRPr="00AF0935">
              <w:rPr>
                <w:rFonts w:ascii="Times New Roman" w:eastAsia="Times New Roman" w:hAnsi="Times New Roman" w:cs="Times New Roman"/>
                <w:color w:val="000000"/>
                <w:sz w:val="24"/>
                <w:szCs w:val="24"/>
                <w:lang w:eastAsia="ru-RU"/>
              </w:rPr>
              <w:t xml:space="preserve">технічних паспортів на спеціально обладнані транспортні </w:t>
            </w:r>
            <w:r w:rsidRPr="00AF0935">
              <w:rPr>
                <w:rFonts w:ascii="Times New Roman" w:eastAsia="Times New Roman" w:hAnsi="Times New Roman" w:cs="Times New Roman"/>
                <w:color w:val="000000"/>
                <w:sz w:val="24"/>
                <w:szCs w:val="24"/>
                <w:lang w:eastAsia="ru-RU"/>
              </w:rPr>
              <w:br/>
              <w:t>засоби та довідки про проходження ними технічного огляду;</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bookmarkStart w:id="17" w:name="o79"/>
            <w:bookmarkEnd w:id="17"/>
            <w:r w:rsidRPr="00AF0935">
              <w:rPr>
                <w:rFonts w:ascii="Times New Roman" w:eastAsia="Times New Roman" w:hAnsi="Times New Roman" w:cs="Times New Roman"/>
                <w:color w:val="000000"/>
                <w:sz w:val="24"/>
                <w:szCs w:val="24"/>
                <w:lang w:eastAsia="ru-RU"/>
              </w:rPr>
              <w:t xml:space="preserve">довідки-характеристики спеціально обладнаних транспортних </w:t>
            </w:r>
            <w:r w:rsidRPr="00AF0935">
              <w:rPr>
                <w:rFonts w:ascii="Times New Roman" w:eastAsia="Times New Roman" w:hAnsi="Times New Roman" w:cs="Times New Roman"/>
                <w:color w:val="000000"/>
                <w:sz w:val="24"/>
                <w:szCs w:val="24"/>
                <w:lang w:eastAsia="ru-RU"/>
              </w:rPr>
              <w:br/>
            </w:r>
            <w:r w:rsidRPr="00AF0935">
              <w:rPr>
                <w:rFonts w:ascii="Times New Roman" w:eastAsia="Times New Roman" w:hAnsi="Times New Roman" w:cs="Times New Roman"/>
                <w:color w:val="000000"/>
                <w:sz w:val="24"/>
                <w:szCs w:val="24"/>
                <w:lang w:eastAsia="ru-RU"/>
              </w:rPr>
              <w:lastRenderedPageBreak/>
              <w:t xml:space="preserve">засобів: тип, вантажопідйомність, наявність пристроїв </w:t>
            </w:r>
            <w:r w:rsidRPr="00AF0935">
              <w:rPr>
                <w:rFonts w:ascii="Times New Roman" w:eastAsia="Times New Roman" w:hAnsi="Times New Roman" w:cs="Times New Roman"/>
                <w:color w:val="000000"/>
                <w:sz w:val="24"/>
                <w:szCs w:val="24"/>
                <w:lang w:eastAsia="ru-RU"/>
              </w:rPr>
              <w:br/>
              <w:t xml:space="preserve">автоматизованого геоінформаційного контролю та супроводу </w:t>
            </w:r>
            <w:r w:rsidRPr="00AF0935">
              <w:rPr>
                <w:rFonts w:ascii="Times New Roman" w:eastAsia="Times New Roman" w:hAnsi="Times New Roman" w:cs="Times New Roman"/>
                <w:color w:val="000000"/>
                <w:sz w:val="24"/>
                <w:szCs w:val="24"/>
                <w:lang w:eastAsia="ru-RU"/>
              </w:rPr>
              <w:br/>
              <w:t>перевезення побутових відходів, реєстраційний номер, найменування організації, якій належать спеціально обладнані транспортні засоби, номер телефону керівника такої організації;</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bookmarkStart w:id="18" w:name="o80"/>
            <w:bookmarkEnd w:id="18"/>
            <w:r w:rsidRPr="00AF0935">
              <w:rPr>
                <w:rFonts w:ascii="Times New Roman" w:eastAsia="Times New Roman" w:hAnsi="Times New Roman" w:cs="Times New Roman"/>
                <w:color w:val="000000"/>
                <w:sz w:val="24"/>
                <w:szCs w:val="24"/>
                <w:lang w:eastAsia="ru-RU"/>
              </w:rPr>
              <w:t xml:space="preserve">довідки про забезпечення створення умов для щоденного миття </w:t>
            </w:r>
            <w:r w:rsidRPr="00AF0935">
              <w:rPr>
                <w:rFonts w:ascii="Times New Roman" w:eastAsia="Times New Roman" w:hAnsi="Times New Roman" w:cs="Times New Roman"/>
                <w:color w:val="000000"/>
                <w:sz w:val="24"/>
                <w:szCs w:val="24"/>
                <w:lang w:eastAsia="ru-RU"/>
              </w:rPr>
              <w:br/>
              <w:t xml:space="preserve">спеціально обладнаних транспортних засобів, їх паркування та </w:t>
            </w:r>
            <w:r w:rsidRPr="00AF0935">
              <w:rPr>
                <w:rFonts w:ascii="Times New Roman" w:eastAsia="Times New Roman" w:hAnsi="Times New Roman" w:cs="Times New Roman"/>
                <w:color w:val="000000"/>
                <w:sz w:val="24"/>
                <w:szCs w:val="24"/>
                <w:lang w:eastAsia="ru-RU"/>
              </w:rPr>
              <w:br/>
              <w:t>технічного обслуговування;</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довідки про проходження водіями медичного огляду;</w:t>
            </w:r>
            <w:bookmarkStart w:id="19" w:name="o81"/>
            <w:bookmarkEnd w:id="19"/>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документа, що містить відомості про досвід роботи з надання </w:t>
            </w:r>
            <w:r w:rsidRPr="00AF0935">
              <w:rPr>
                <w:rFonts w:ascii="Times New Roman" w:eastAsia="Times New Roman" w:hAnsi="Times New Roman" w:cs="Times New Roman"/>
                <w:color w:val="000000"/>
                <w:sz w:val="24"/>
                <w:szCs w:val="24"/>
                <w:lang w:eastAsia="ru-RU"/>
              </w:rPr>
              <w:br/>
              <w:t>послуг із збирання та вивезення побутових відходів;</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bookmarkStart w:id="20" w:name="o83"/>
            <w:bookmarkEnd w:id="20"/>
            <w:r w:rsidRPr="00AF0935">
              <w:rPr>
                <w:rFonts w:ascii="Times New Roman" w:eastAsia="Times New Roman" w:hAnsi="Times New Roman" w:cs="Times New Roman"/>
                <w:color w:val="000000"/>
                <w:sz w:val="24"/>
                <w:szCs w:val="24"/>
                <w:lang w:eastAsia="ru-RU"/>
              </w:rPr>
              <w:t xml:space="preserve">документа, що містить інформацію про кількість відходів, </w:t>
            </w:r>
            <w:r w:rsidRPr="00AF0935">
              <w:rPr>
                <w:rFonts w:ascii="Times New Roman" w:eastAsia="Times New Roman" w:hAnsi="Times New Roman" w:cs="Times New Roman"/>
                <w:color w:val="000000"/>
                <w:sz w:val="24"/>
                <w:szCs w:val="24"/>
                <w:lang w:eastAsia="ru-RU"/>
              </w:rPr>
              <w:br/>
              <w:t xml:space="preserve">залучених учасником до повторного використання; кількість </w:t>
            </w:r>
            <w:r w:rsidRPr="00AF0935">
              <w:rPr>
                <w:rFonts w:ascii="Times New Roman" w:eastAsia="Times New Roman" w:hAnsi="Times New Roman" w:cs="Times New Roman"/>
                <w:color w:val="000000"/>
                <w:sz w:val="24"/>
                <w:szCs w:val="24"/>
                <w:lang w:eastAsia="ru-RU"/>
              </w:rPr>
              <w:br/>
              <w:t xml:space="preserve">відходів, які використовуються як вторинна сировина; кількість </w:t>
            </w:r>
            <w:r w:rsidRPr="00AF0935">
              <w:rPr>
                <w:rFonts w:ascii="Times New Roman" w:eastAsia="Times New Roman" w:hAnsi="Times New Roman" w:cs="Times New Roman"/>
                <w:color w:val="000000"/>
                <w:sz w:val="24"/>
                <w:szCs w:val="24"/>
                <w:lang w:eastAsia="ru-RU"/>
              </w:rPr>
              <w:br/>
              <w:t>відходів, які відправляються на захоронення, тощо;</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запропонований розрахунок вартості тарифу на збирання та перевезення відходів;</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копія ліцензій на виконання певних видів робіт (при наявності);</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довідка, складена у довільній формі, яка містить відомості про підприємство:  реквізити (адреса – юридична та фактична, телефон, факс, телефон для контактів); керівництво (посада, ім’я, по батькові, телефон для контактів); форма власності та юридичний статус, організаційно - правова форма;</w:t>
            </w:r>
          </w:p>
          <w:p w:rsidR="00AF0935" w:rsidRPr="00AF0935" w:rsidRDefault="00AF0935" w:rsidP="00B07F30">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color w:val="000000"/>
                <w:sz w:val="24"/>
                <w:szCs w:val="24"/>
                <w:lang w:eastAsia="ru-RU"/>
              </w:rPr>
            </w:pPr>
            <w:bookmarkStart w:id="21" w:name="o84"/>
            <w:bookmarkEnd w:id="21"/>
            <w:r w:rsidRPr="00AF0935">
              <w:rPr>
                <w:rFonts w:ascii="Times New Roman" w:eastAsia="Times New Roman" w:hAnsi="Times New Roman" w:cs="Times New Roman"/>
                <w:color w:val="000000"/>
                <w:sz w:val="24"/>
                <w:szCs w:val="24"/>
                <w:lang w:eastAsia="ru-RU"/>
              </w:rPr>
              <w:t xml:space="preserve">інших документів, які подаються за бажанням учасника конкурсу </w:t>
            </w:r>
            <w:r w:rsidRPr="00AF0935">
              <w:rPr>
                <w:rFonts w:ascii="Times New Roman" w:eastAsia="Times New Roman" w:hAnsi="Times New Roman" w:cs="Times New Roman"/>
                <w:color w:val="000000"/>
                <w:sz w:val="24"/>
                <w:szCs w:val="24"/>
                <w:lang w:eastAsia="ru-RU"/>
              </w:rPr>
              <w:br/>
              <w:t xml:space="preserve">і містять відомості про його здатність надавати послуги з </w:t>
            </w:r>
            <w:r w:rsidRPr="00AF0935">
              <w:rPr>
                <w:rFonts w:ascii="Times New Roman" w:eastAsia="Times New Roman" w:hAnsi="Times New Roman" w:cs="Times New Roman"/>
                <w:color w:val="000000"/>
                <w:sz w:val="24"/>
                <w:szCs w:val="24"/>
                <w:lang w:eastAsia="ru-RU"/>
              </w:rPr>
              <w:br/>
              <w:t>вивезення твердих побутових відходів (впровадження роздільного збирання, інформація про наявність диспетчерської служби тощо) належного рівня якості.</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contextualSpacing/>
              <w:jc w:val="both"/>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rPr>
              <w:t>8. Проєкти договорів.</w:t>
            </w: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Cs/>
                <w:sz w:val="24"/>
                <w:szCs w:val="24"/>
              </w:rPr>
              <w:t xml:space="preserve">      Промірний договір</w:t>
            </w:r>
            <w:r w:rsidRPr="00AF0935">
              <w:rPr>
                <w:rFonts w:ascii="Times New Roman" w:hAnsi="Times New Roman" w:cs="Times New Roman"/>
                <w:b/>
                <w:sz w:val="24"/>
                <w:szCs w:val="24"/>
              </w:rPr>
              <w:t xml:space="preserve"> </w:t>
            </w:r>
            <w:r w:rsidRPr="00AF0935">
              <w:rPr>
                <w:rFonts w:ascii="Times New Roman" w:eastAsia="Calibri" w:hAnsi="Times New Roman" w:cs="Times New Roman"/>
                <w:bCs/>
                <w:sz w:val="24"/>
                <w:szCs w:val="24"/>
                <w:shd w:val="clear" w:color="auto" w:fill="FFFFFF"/>
                <w:lang w:val="ru-RU" w:eastAsia="ru-RU"/>
              </w:rPr>
              <w:t>між організатором конкурсу та суб’єктом господарювання на здійснення надання послуги із збирання та перевезення побутових відходів</w:t>
            </w:r>
            <w:r w:rsidRPr="00AF0935">
              <w:rPr>
                <w:rFonts w:ascii="Times New Roman" w:hAnsi="Times New Roman" w:cs="Times New Roman"/>
                <w:b/>
                <w:sz w:val="24"/>
                <w:szCs w:val="24"/>
              </w:rPr>
              <w:t xml:space="preserve"> (додаток 3).</w:t>
            </w:r>
          </w:p>
          <w:p w:rsidR="00AF0935" w:rsidRPr="00AF0935" w:rsidRDefault="00AF0935" w:rsidP="00B07F30">
            <w:pPr>
              <w:spacing w:after="0" w:line="240" w:lineRule="auto"/>
              <w:ind w:firstLine="708"/>
              <w:jc w:val="both"/>
              <w:rPr>
                <w:rFonts w:ascii="Times New Roman" w:eastAsia="Calibri" w:hAnsi="Times New Roman" w:cs="Times New Roman"/>
                <w:bCs/>
                <w:shd w:val="clear" w:color="auto" w:fill="FFFFFF"/>
                <w:lang w:val="ru-RU" w:eastAsia="ru-RU"/>
              </w:rPr>
            </w:pP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rPr>
              <w:t>9. Можливість проведення організатором конкурсу зборів його учасників з метою надання роз’яснень щодо змісту конкурсної документації та внесення змін до неї.</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 xml:space="preserve">      Учасник конкурсу має право не пізніше ніж за сім календарних днів до закінчення строку подання конкурсних пропозицій письмово звернутися за роз’ясненням щодо змісту конкурсної документації до організатора конкурсу, який зобов’язаний надіслати йому протягом трьох робочих днів письмову відповідь.</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sz w:val="24"/>
                <w:szCs w:val="24"/>
              </w:rPr>
              <w:t xml:space="preserve">      У разі проведення організатором конкурсу зборів його учасників з метою надання розяснень щодо змісту конкурсної документації ведеться протокол, який надсилається протягом трьох робочих днів усім учасникам. </w:t>
            </w:r>
          </w:p>
          <w:p w:rsidR="00AF0935" w:rsidRPr="00AF0935" w:rsidRDefault="00AF0935" w:rsidP="00B07F30">
            <w:pPr>
              <w:spacing w:after="0" w:line="240" w:lineRule="auto"/>
              <w:ind w:firstLine="851"/>
              <w:jc w:val="both"/>
              <w:rPr>
                <w:rFonts w:ascii="Times New Roman" w:hAnsi="Times New Roman" w:cs="Times New Roman"/>
                <w:b/>
              </w:rPr>
            </w:pP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lang w:val="ru-RU"/>
              </w:rPr>
              <w:t>1</w:t>
            </w:r>
            <w:r w:rsidRPr="00AF0935">
              <w:rPr>
                <w:rFonts w:ascii="Times New Roman" w:hAnsi="Times New Roman" w:cs="Times New Roman"/>
                <w:b/>
                <w:sz w:val="24"/>
                <w:szCs w:val="24"/>
              </w:rPr>
              <w:t>0</w:t>
            </w:r>
            <w:r w:rsidRPr="00AF0935">
              <w:rPr>
                <w:rFonts w:ascii="Times New Roman" w:hAnsi="Times New Roman" w:cs="Times New Roman"/>
                <w:b/>
                <w:sz w:val="24"/>
                <w:szCs w:val="24"/>
                <w:lang w:val="ru-RU"/>
              </w:rPr>
              <w:t>. Способи, місце та кінцевий строк подання конкурсних пропозицій</w:t>
            </w:r>
            <w:r w:rsidRPr="00AF0935">
              <w:rPr>
                <w:rFonts w:ascii="Times New Roman" w:hAnsi="Times New Roman" w:cs="Times New Roman"/>
                <w:b/>
                <w:sz w:val="24"/>
                <w:szCs w:val="24"/>
              </w:rPr>
              <w:t>:</w:t>
            </w:r>
          </w:p>
          <w:p w:rsidR="00AF0935" w:rsidRPr="00AF0935" w:rsidRDefault="00AF0935" w:rsidP="00B07F30">
            <w:pPr>
              <w:spacing w:after="0" w:line="240" w:lineRule="auto"/>
              <w:jc w:val="both"/>
              <w:rPr>
                <w:rFonts w:ascii="Times New Roman" w:eastAsia="Calibri" w:hAnsi="Times New Roman" w:cs="Times New Roman"/>
                <w:sz w:val="24"/>
                <w:szCs w:val="24"/>
                <w:lang w:val="ru-RU" w:eastAsia="ru-RU"/>
              </w:rPr>
            </w:pPr>
            <w:r w:rsidRPr="00AF0935">
              <w:rPr>
                <w:rFonts w:ascii="Times New Roman" w:eastAsia="Calibri" w:hAnsi="Times New Roman" w:cs="Times New Roman"/>
                <w:sz w:val="24"/>
                <w:szCs w:val="24"/>
                <w:lang w:val="ru-RU" w:eastAsia="ru-RU"/>
              </w:rPr>
              <w:t xml:space="preserve">     Спосіб подання конкурсних пропозицій – особисто або поштою.</w:t>
            </w:r>
          </w:p>
          <w:p w:rsidR="00AF0935" w:rsidRPr="00AF0935" w:rsidRDefault="00AF0935" w:rsidP="00B07F30">
            <w:pPr>
              <w:spacing w:after="0" w:line="240" w:lineRule="auto"/>
              <w:jc w:val="both"/>
              <w:rPr>
                <w:rFonts w:ascii="Times New Roman" w:eastAsia="Calibri" w:hAnsi="Times New Roman" w:cs="Times New Roman"/>
                <w:sz w:val="24"/>
                <w:szCs w:val="24"/>
                <w:lang w:val="ru-RU" w:eastAsia="ru-RU"/>
              </w:rPr>
            </w:pPr>
            <w:r w:rsidRPr="00AF0935">
              <w:rPr>
                <w:rFonts w:ascii="Times New Roman" w:eastAsia="Calibri" w:hAnsi="Times New Roman" w:cs="Times New Roman"/>
                <w:sz w:val="24"/>
                <w:szCs w:val="24"/>
                <w:lang w:val="ru-RU" w:eastAsia="ru-RU"/>
              </w:rPr>
              <w:t xml:space="preserve">     Місце подання конкурсних пропозицій – </w:t>
            </w:r>
            <w:r w:rsidRPr="00AF0935">
              <w:rPr>
                <w:rFonts w:ascii="Times New Roman" w:eastAsia="Times New Roman" w:hAnsi="Times New Roman" w:cs="Times New Roman"/>
                <w:sz w:val="24"/>
                <w:szCs w:val="24"/>
                <w:lang w:eastAsia="ru-RU"/>
              </w:rPr>
              <w:t>81652, Львівська обл., Стрийський р-н м. Новий Розділ, вул. Грушевського, 24, каб. № 216 Новороздільської міської ради.</w:t>
            </w:r>
          </w:p>
          <w:p w:rsidR="00AF0935" w:rsidRPr="00AF0935" w:rsidRDefault="00AF0935" w:rsidP="00B07F30">
            <w:pPr>
              <w:spacing w:after="0" w:line="240" w:lineRule="auto"/>
              <w:jc w:val="both"/>
              <w:rPr>
                <w:rFonts w:ascii="Times New Roman" w:eastAsia="Calibri" w:hAnsi="Times New Roman" w:cs="Times New Roman"/>
                <w:color w:val="C00000"/>
                <w:sz w:val="24"/>
                <w:szCs w:val="24"/>
                <w:lang w:val="ru-RU" w:eastAsia="ru-RU"/>
              </w:rPr>
            </w:pPr>
            <w:r w:rsidRPr="00AF0935">
              <w:rPr>
                <w:rFonts w:ascii="Times New Roman" w:eastAsia="Calibri" w:hAnsi="Times New Roman" w:cs="Times New Roman"/>
                <w:sz w:val="24"/>
                <w:szCs w:val="24"/>
                <w:lang w:val="ru-RU" w:eastAsia="ru-RU"/>
              </w:rPr>
              <w:t xml:space="preserve">      Кінцевий строк подання конкурсних пропозицій – до 17 год. 00 хв. 02 грудня 202</w:t>
            </w:r>
            <w:r w:rsidRPr="00AF0935">
              <w:rPr>
                <w:rFonts w:ascii="Times New Roman" w:eastAsia="Calibri" w:hAnsi="Times New Roman" w:cs="Times New Roman"/>
                <w:sz w:val="24"/>
                <w:szCs w:val="24"/>
                <w:lang w:eastAsia="ru-RU"/>
              </w:rPr>
              <w:t>4</w:t>
            </w:r>
            <w:r w:rsidRPr="00AF0935">
              <w:rPr>
                <w:rFonts w:ascii="Times New Roman" w:eastAsia="Calibri" w:hAnsi="Times New Roman" w:cs="Times New Roman"/>
                <w:sz w:val="24"/>
                <w:szCs w:val="24"/>
                <w:lang w:val="ru-RU" w:eastAsia="ru-RU"/>
              </w:rPr>
              <w:t>року</w:t>
            </w:r>
            <w:r w:rsidRPr="00AF0935">
              <w:rPr>
                <w:rFonts w:ascii="Times New Roman" w:eastAsia="Calibri" w:hAnsi="Times New Roman" w:cs="Times New Roman"/>
                <w:color w:val="C00000"/>
                <w:sz w:val="24"/>
                <w:szCs w:val="24"/>
                <w:lang w:val="ru-RU" w:eastAsia="ru-RU"/>
              </w:rPr>
              <w:t>.</w:t>
            </w:r>
          </w:p>
          <w:p w:rsidR="00AF0935" w:rsidRPr="00AF0935" w:rsidRDefault="00AF0935" w:rsidP="00B07F30">
            <w:pPr>
              <w:spacing w:after="0" w:line="240" w:lineRule="auto"/>
              <w:jc w:val="both"/>
              <w:rPr>
                <w:rFonts w:ascii="Times New Roman" w:eastAsia="Calibri" w:hAnsi="Times New Roman" w:cs="Times New Roman"/>
                <w:sz w:val="24"/>
                <w:szCs w:val="24"/>
                <w:lang w:val="ru-RU" w:eastAsia="ru-RU"/>
              </w:rPr>
            </w:pPr>
            <w:r w:rsidRPr="00AF0935">
              <w:rPr>
                <w:rFonts w:ascii="Times New Roman" w:eastAsia="Calibri" w:hAnsi="Times New Roman" w:cs="Times New Roman"/>
                <w:sz w:val="24"/>
                <w:szCs w:val="24"/>
                <w:lang w:val="ru-RU" w:eastAsia="ru-RU"/>
              </w:rPr>
              <w:t xml:space="preserve">    Конверти з конкурсними пропозиціями, що надійшли після закінчення строку їх подання, не розкриваються і повертаються учасникам конкурсу.</w:t>
            </w:r>
          </w:p>
          <w:p w:rsidR="00AF0935" w:rsidRPr="00AF0935" w:rsidRDefault="00AF0935" w:rsidP="00B07F30">
            <w:pPr>
              <w:spacing w:after="0" w:line="240" w:lineRule="auto"/>
              <w:ind w:firstLine="851"/>
              <w:jc w:val="both"/>
              <w:rPr>
                <w:rFonts w:ascii="Times New Roman" w:eastAsia="Calibri" w:hAnsi="Times New Roman" w:cs="Times New Roman"/>
                <w:sz w:val="24"/>
                <w:szCs w:val="24"/>
                <w:lang w:val="ru-RU" w:eastAsia="ru-RU"/>
              </w:rPr>
            </w:pPr>
            <w:r w:rsidRPr="00AF0935">
              <w:rPr>
                <w:rFonts w:ascii="Times New Roman" w:eastAsia="Calibri" w:hAnsi="Times New Roman" w:cs="Times New Roman"/>
                <w:sz w:val="24"/>
                <w:szCs w:val="24"/>
                <w:lang w:val="ru-RU" w:eastAsia="ru-RU"/>
              </w:rPr>
              <w:t xml:space="preserve">Організатор конкурсу має право прийняти до закінчення строку подання конкурсних пропозицій рішення щодо його продовження та/або зміну місця, дати та часу проведення конкурсу. Про таке рішення організатор конкурсу повинен повідомити всім учасникам конкурсу шляхом надсилання відповідного повідомлення на адресу електронної пошти чи іншими засобами інформаційно-комунікаційних систем не пізніше ніж за один робочий день до дати проведення конкурсу, зазначеними в конкурсній документації, та </w:t>
            </w:r>
            <w:r w:rsidRPr="00AF0935">
              <w:rPr>
                <w:rFonts w:ascii="Times New Roman" w:eastAsia="Calibri" w:hAnsi="Times New Roman" w:cs="Times New Roman"/>
                <w:sz w:val="24"/>
                <w:szCs w:val="24"/>
                <w:lang w:val="ru-RU" w:eastAsia="ru-RU"/>
              </w:rPr>
              <w:lastRenderedPageBreak/>
              <w:t>оприлюднити повідомлення на своєму офіційному веб-сайті.</w:t>
            </w:r>
          </w:p>
          <w:p w:rsidR="00AF0935" w:rsidRPr="00AF0935" w:rsidRDefault="00AF0935" w:rsidP="00B07F30">
            <w:pPr>
              <w:spacing w:after="0" w:line="240" w:lineRule="auto"/>
              <w:ind w:firstLine="851"/>
              <w:jc w:val="both"/>
              <w:rPr>
                <w:rFonts w:ascii="Times New Roman" w:eastAsia="Calibri" w:hAnsi="Times New Roman" w:cs="Times New Roman"/>
                <w:sz w:val="24"/>
                <w:szCs w:val="24"/>
                <w:lang w:val="ru-RU" w:eastAsia="ru-RU"/>
              </w:rPr>
            </w:pPr>
          </w:p>
          <w:p w:rsidR="00AF0935" w:rsidRPr="00AF0935" w:rsidRDefault="00AF0935" w:rsidP="00B07F30">
            <w:pPr>
              <w:spacing w:after="0" w:line="240" w:lineRule="auto"/>
              <w:jc w:val="both"/>
              <w:rPr>
                <w:rFonts w:ascii="Times New Roman" w:eastAsia="Calibri" w:hAnsi="Times New Roman" w:cs="Times New Roman"/>
                <w:b/>
                <w:sz w:val="24"/>
                <w:szCs w:val="24"/>
                <w:lang w:eastAsia="ru-RU"/>
              </w:rPr>
            </w:pPr>
            <w:r w:rsidRPr="00AF0935">
              <w:rPr>
                <w:rFonts w:ascii="Times New Roman" w:eastAsia="Calibri" w:hAnsi="Times New Roman" w:cs="Times New Roman"/>
                <w:b/>
                <w:sz w:val="24"/>
                <w:szCs w:val="24"/>
                <w:lang w:eastAsia="ru-RU"/>
              </w:rPr>
              <w:t>11. Опис та приклади (несуттєвих) помилок, допущення яких учасниками конкурсу не призведе до відхилення їх конкурсних пропозицій:</w:t>
            </w:r>
          </w:p>
          <w:p w:rsidR="00AF0935" w:rsidRPr="00AF0935" w:rsidRDefault="00AF0935" w:rsidP="00B07F30">
            <w:pPr>
              <w:spacing w:after="0" w:line="240" w:lineRule="auto"/>
              <w:jc w:val="both"/>
              <w:rPr>
                <w:rFonts w:ascii="Times New Roman" w:eastAsia="Calibri" w:hAnsi="Times New Roman" w:cs="Times New Roman"/>
                <w:sz w:val="24"/>
                <w:szCs w:val="24"/>
                <w:lang w:eastAsia="ru-RU"/>
              </w:rPr>
            </w:pPr>
            <w:r w:rsidRPr="00AF0935">
              <w:rPr>
                <w:rFonts w:ascii="Times New Roman" w:eastAsia="Calibri" w:hAnsi="Times New Roman" w:cs="Times New Roman"/>
                <w:sz w:val="24"/>
                <w:szCs w:val="24"/>
                <w:lang w:eastAsia="ru-RU"/>
              </w:rPr>
              <w:t xml:space="preserve">      Формальними (несуттєвими) вважаються помилки, що пов’язані з оформленням конкурсних пропозицій та не впливають на зміст конкурсних пропозицій, а саме технічні помилки та описки.</w:t>
            </w:r>
          </w:p>
          <w:p w:rsidR="00AF0935" w:rsidRPr="00AF0935" w:rsidRDefault="00AF0935" w:rsidP="00B07F30">
            <w:pPr>
              <w:spacing w:after="0" w:line="240" w:lineRule="auto"/>
              <w:ind w:firstLine="851"/>
              <w:jc w:val="both"/>
              <w:rPr>
                <w:rFonts w:ascii="Times New Roman" w:eastAsia="Calibri" w:hAnsi="Times New Roman" w:cs="Times New Roman"/>
                <w:sz w:val="28"/>
                <w:szCs w:val="28"/>
                <w:lang w:eastAsia="ru-RU"/>
              </w:rPr>
            </w:pP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rPr>
              <w:t>12. Номери та назви об’єктів конкурсу.</w:t>
            </w:r>
            <w:r w:rsidRPr="00AF0935">
              <w:rPr>
                <w:rFonts w:ascii="Times New Roman" w:hAnsi="Times New Roman" w:cs="Times New Roman"/>
                <w:sz w:val="24"/>
                <w:szCs w:val="24"/>
              </w:rPr>
              <w:t xml:space="preserve"> </w:t>
            </w:r>
          </w:p>
          <w:p w:rsidR="00AF0935" w:rsidRPr="00AF0935" w:rsidRDefault="00AF0935" w:rsidP="00B07F30">
            <w:pPr>
              <w:spacing w:after="0" w:line="240" w:lineRule="auto"/>
              <w:ind w:firstLine="708"/>
              <w:jc w:val="both"/>
              <w:rPr>
                <w:rFonts w:ascii="Times New Roman" w:hAnsi="Times New Roman" w:cs="Times New Roman"/>
                <w:sz w:val="24"/>
                <w:szCs w:val="24"/>
              </w:rPr>
            </w:pPr>
            <w:r w:rsidRPr="00AF0935">
              <w:rPr>
                <w:rFonts w:ascii="Times New Roman" w:hAnsi="Times New Roman" w:cs="Times New Roman"/>
                <w:sz w:val="24"/>
                <w:szCs w:val="24"/>
              </w:rPr>
              <w:t>Конкурс проводиться на визначення виконавця послуг, право на якому виборюється на конкурсних засадах, що передбачає зокрема: організацію надання підприємствам, установам, організаціям, мешканцям селища Розділ та села Березина Новороздільської територіальної  громади  здійснення операцій  із збиранням та перевезення побутових відходів відповідно до стандартів, нормативів передбачених Законами України «Про житлово-комунальні послуги», «Про відходи», планування заходів щодо збереження та сталого функціонування об’єктів та забезпечення споживачів послугами з вивезення твердих побутових відходів.</w:t>
            </w:r>
          </w:p>
          <w:p w:rsidR="00AF0935" w:rsidRPr="00AF0935" w:rsidRDefault="00AF0935" w:rsidP="00B07F30">
            <w:pPr>
              <w:spacing w:after="0" w:line="240" w:lineRule="auto"/>
              <w:ind w:firstLine="708"/>
              <w:jc w:val="both"/>
              <w:rPr>
                <w:rFonts w:ascii="Times New Roman" w:hAnsi="Times New Roman" w:cs="Times New Roman"/>
                <w:b/>
                <w:sz w:val="16"/>
                <w:szCs w:val="16"/>
                <w:highlight w:val="yellow"/>
              </w:rPr>
            </w:pPr>
          </w:p>
          <w:p w:rsidR="00AF0935" w:rsidRPr="00AF0935" w:rsidRDefault="00AF0935" w:rsidP="00B07F30">
            <w:pPr>
              <w:spacing w:after="0" w:line="240" w:lineRule="auto"/>
              <w:jc w:val="both"/>
              <w:rPr>
                <w:rFonts w:ascii="Times New Roman" w:hAnsi="Times New Roman" w:cs="Times New Roman"/>
                <w:b/>
                <w:sz w:val="24"/>
                <w:szCs w:val="24"/>
                <w:lang w:val="ru-RU"/>
              </w:rPr>
            </w:pPr>
            <w:r w:rsidRPr="00AF0935">
              <w:rPr>
                <w:rFonts w:ascii="Times New Roman" w:hAnsi="Times New Roman" w:cs="Times New Roman"/>
                <w:b/>
                <w:sz w:val="24"/>
                <w:szCs w:val="24"/>
              </w:rPr>
              <w:t>13</w:t>
            </w:r>
            <w:r w:rsidRPr="00AF0935">
              <w:rPr>
                <w:rFonts w:ascii="Times New Roman" w:hAnsi="Times New Roman" w:cs="Times New Roman"/>
                <w:b/>
                <w:sz w:val="24"/>
                <w:szCs w:val="24"/>
                <w:lang w:val="ru-RU"/>
              </w:rPr>
              <w:t xml:space="preserve">. Характеристика </w:t>
            </w:r>
            <w:r w:rsidRPr="00AF0935">
              <w:rPr>
                <w:rFonts w:ascii="Times New Roman" w:hAnsi="Times New Roman" w:cs="Times New Roman"/>
                <w:b/>
                <w:sz w:val="24"/>
                <w:szCs w:val="24"/>
              </w:rPr>
              <w:t>об’єктів конкурсу, яка має містити інформацію про</w:t>
            </w:r>
            <w:r w:rsidRPr="00AF0935">
              <w:rPr>
                <w:rFonts w:ascii="Times New Roman" w:hAnsi="Times New Roman" w:cs="Times New Roman"/>
                <w:b/>
                <w:sz w:val="24"/>
                <w:szCs w:val="24"/>
                <w:lang w:val="ru-RU"/>
              </w:rPr>
              <w:t>:</w:t>
            </w:r>
          </w:p>
          <w:p w:rsidR="00AF0935" w:rsidRPr="00AF0935" w:rsidRDefault="00AF0935" w:rsidP="00B07F30">
            <w:pPr>
              <w:spacing w:after="0" w:line="240" w:lineRule="auto"/>
              <w:jc w:val="both"/>
              <w:rPr>
                <w:rFonts w:ascii="Times New Roman" w:hAnsi="Times New Roman" w:cs="Times New Roman"/>
                <w:sz w:val="24"/>
                <w:szCs w:val="24"/>
              </w:rPr>
            </w:pPr>
            <w:r w:rsidRPr="00AF0935">
              <w:rPr>
                <w:rFonts w:ascii="Times New Roman" w:hAnsi="Times New Roman" w:cs="Times New Roman"/>
                <w:b/>
                <w:sz w:val="24"/>
                <w:szCs w:val="24"/>
              </w:rPr>
              <w:t xml:space="preserve">- </w:t>
            </w:r>
            <w:r w:rsidRPr="00AF0935">
              <w:rPr>
                <w:rFonts w:ascii="Times New Roman" w:hAnsi="Times New Roman" w:cs="Times New Roman"/>
                <w:sz w:val="24"/>
                <w:szCs w:val="24"/>
              </w:rPr>
              <w:t>вид побутових відходів – вивезення твердих побутових відходів:</w:t>
            </w:r>
          </w:p>
          <w:p w:rsidR="00AF0935" w:rsidRPr="00AF0935" w:rsidRDefault="00AF0935" w:rsidP="00B07F30">
            <w:pPr>
              <w:spacing w:after="0" w:line="240" w:lineRule="auto"/>
              <w:ind w:firstLine="708"/>
              <w:jc w:val="both"/>
              <w:rPr>
                <w:rFonts w:ascii="Times New Roman" w:hAnsi="Times New Roman" w:cs="Times New Roman"/>
                <w:sz w:val="24"/>
                <w:szCs w:val="24"/>
              </w:rPr>
            </w:pPr>
            <w:r w:rsidRPr="00AF0935">
              <w:rPr>
                <w:rFonts w:ascii="Times New Roman" w:hAnsi="Times New Roman" w:cs="Times New Roman"/>
                <w:sz w:val="24"/>
                <w:szCs w:val="24"/>
              </w:rPr>
              <w:t>Фактичний обсяг надання послуг з вивезення твердих побутових відходів на території с-ще Розділ та с.Березина в 2023 році складає – 5678,00 тис. м³</w:t>
            </w:r>
          </w:p>
          <w:p w:rsidR="00AF0935" w:rsidRPr="00AF0935" w:rsidRDefault="00AF0935" w:rsidP="00B07F30">
            <w:pPr>
              <w:spacing w:after="0" w:line="240" w:lineRule="auto"/>
              <w:ind w:firstLine="708"/>
              <w:jc w:val="both"/>
              <w:rPr>
                <w:rFonts w:ascii="Times New Roman" w:hAnsi="Times New Roman" w:cs="Times New Roman"/>
                <w:sz w:val="24"/>
                <w:szCs w:val="24"/>
              </w:rPr>
            </w:pPr>
            <w:r w:rsidRPr="00AF0935">
              <w:rPr>
                <w:rFonts w:ascii="Times New Roman" w:hAnsi="Times New Roman" w:cs="Times New Roman"/>
                <w:sz w:val="24"/>
                <w:szCs w:val="24"/>
              </w:rPr>
              <w:t xml:space="preserve">- розміри та межі території, на якій здійснюватимуться операції із збирання та перевезення побутових відходів: </w:t>
            </w:r>
            <w:r w:rsidRPr="00AF0935">
              <w:rPr>
                <w:rFonts w:ascii="Times New Roman" w:eastAsia="Calibri" w:hAnsi="Times New Roman" w:cs="Times New Roman"/>
                <w:sz w:val="24"/>
                <w:szCs w:val="24"/>
                <w:lang w:eastAsia="ru-RU"/>
              </w:rPr>
              <w:t xml:space="preserve">послуги надаються в межах селища Розділ та с.Березина Новороздільської територіальної громади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000000"/>
                <w:sz w:val="24"/>
                <w:szCs w:val="24"/>
                <w:lang w:val="ru-RU" w:eastAsia="ru-RU"/>
              </w:rPr>
            </w:pPr>
            <w:r w:rsidRPr="00AF0935">
              <w:rPr>
                <w:rFonts w:ascii="Times New Roman" w:eastAsia="Times New Roman" w:hAnsi="Times New Roman" w:cs="Times New Roman"/>
                <w:iCs/>
                <w:color w:val="000000"/>
                <w:sz w:val="24"/>
                <w:szCs w:val="24"/>
                <w:lang w:val="ru-RU" w:eastAsia="ru-RU"/>
              </w:rPr>
              <w:t xml:space="preserve">Територія в межах населених пунктів  -  </w:t>
            </w:r>
            <w:r w:rsidRPr="00AF0935">
              <w:rPr>
                <w:rFonts w:ascii="Times New Roman" w:eastAsia="Times New Roman" w:hAnsi="Times New Roman" w:cs="Times New Roman"/>
                <w:iCs/>
                <w:sz w:val="24"/>
                <w:szCs w:val="24"/>
                <w:lang w:val="ru-RU" w:eastAsia="ru-RU"/>
              </w:rPr>
              <w:t>501,82</w:t>
            </w:r>
            <w:r w:rsidRPr="00AF0935">
              <w:rPr>
                <w:rFonts w:ascii="Times New Roman" w:eastAsia="Times New Roman" w:hAnsi="Times New Roman" w:cs="Times New Roman"/>
                <w:iCs/>
                <w:color w:val="000000"/>
                <w:sz w:val="24"/>
                <w:szCs w:val="24"/>
                <w:lang w:val="ru-RU" w:eastAsia="ru-RU"/>
              </w:rPr>
              <w:t xml:space="preserve"> га,</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sz w:val="24"/>
                <w:szCs w:val="24"/>
                <w:lang w:val="ru-RU" w:eastAsia="ru-RU"/>
              </w:rPr>
            </w:pPr>
            <w:r w:rsidRPr="00AF0935">
              <w:rPr>
                <w:rFonts w:ascii="Times New Roman" w:eastAsia="Times New Roman" w:hAnsi="Times New Roman" w:cs="Times New Roman"/>
                <w:iCs/>
                <w:sz w:val="24"/>
                <w:szCs w:val="24"/>
                <w:lang w:val="ru-RU" w:eastAsia="ru-RU"/>
              </w:rPr>
              <w:t>с-ще Розділ –  256 га, с. Березина – 245,82 га</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000000"/>
                <w:sz w:val="24"/>
                <w:szCs w:val="24"/>
                <w:lang w:val="ru-RU" w:eastAsia="ru-RU"/>
              </w:rPr>
            </w:pPr>
            <w:r w:rsidRPr="00AF0935">
              <w:rPr>
                <w:rFonts w:ascii="Times New Roman" w:eastAsia="Times New Roman" w:hAnsi="Times New Roman" w:cs="Times New Roman"/>
                <w:iCs/>
                <w:color w:val="000000"/>
                <w:sz w:val="24"/>
                <w:szCs w:val="24"/>
                <w:lang w:val="ru-RU" w:eastAsia="ru-RU"/>
              </w:rPr>
              <w:t>Загальна кількість мешканців – 4350 чол.</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000000"/>
                <w:sz w:val="24"/>
                <w:szCs w:val="24"/>
                <w:lang w:val="ru-RU" w:eastAsia="ru-RU"/>
              </w:rPr>
            </w:pPr>
            <w:r w:rsidRPr="00AF0935">
              <w:rPr>
                <w:rFonts w:ascii="Times New Roman" w:eastAsia="Times New Roman" w:hAnsi="Times New Roman" w:cs="Times New Roman"/>
                <w:iCs/>
                <w:color w:val="000000"/>
                <w:sz w:val="24"/>
                <w:szCs w:val="24"/>
                <w:lang w:val="ru-RU" w:eastAsia="ru-RU"/>
              </w:rPr>
              <w:t xml:space="preserve">с-ще Розділ – </w:t>
            </w:r>
            <w:r w:rsidRPr="00AF0935">
              <w:rPr>
                <w:rFonts w:ascii="Times New Roman" w:eastAsia="Times New Roman" w:hAnsi="Times New Roman" w:cs="Times New Roman"/>
                <w:iCs/>
                <w:sz w:val="24"/>
                <w:szCs w:val="24"/>
                <w:lang w:val="ru-RU" w:eastAsia="ru-RU"/>
              </w:rPr>
              <w:t>2296</w:t>
            </w:r>
            <w:r w:rsidRPr="00AF0935">
              <w:rPr>
                <w:rFonts w:ascii="Times New Roman" w:eastAsia="Times New Roman" w:hAnsi="Times New Roman" w:cs="Times New Roman"/>
                <w:iCs/>
                <w:color w:val="000000"/>
                <w:sz w:val="24"/>
                <w:szCs w:val="24"/>
                <w:lang w:val="ru-RU" w:eastAsia="ru-RU"/>
              </w:rPr>
              <w:t xml:space="preserve"> чол.</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000000"/>
                <w:sz w:val="24"/>
                <w:szCs w:val="24"/>
                <w:lang w:val="ru-RU" w:eastAsia="ru-RU"/>
              </w:rPr>
            </w:pPr>
            <w:r w:rsidRPr="00AF0935">
              <w:rPr>
                <w:rFonts w:ascii="Times New Roman" w:eastAsia="Times New Roman" w:hAnsi="Times New Roman" w:cs="Times New Roman"/>
                <w:iCs/>
                <w:color w:val="000000"/>
                <w:sz w:val="24"/>
                <w:szCs w:val="24"/>
                <w:lang w:val="ru-RU" w:eastAsia="ru-RU"/>
              </w:rPr>
              <w:t>с. Березина -  1820 чол.</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000000"/>
                <w:sz w:val="24"/>
                <w:szCs w:val="24"/>
                <w:lang w:val="ru-RU" w:eastAsia="ru-RU"/>
              </w:rPr>
            </w:pPr>
            <w:r w:rsidRPr="00AF0935">
              <w:rPr>
                <w:rFonts w:ascii="Times New Roman" w:eastAsia="Times New Roman" w:hAnsi="Times New Roman" w:cs="Times New Roman"/>
                <w:iCs/>
                <w:color w:val="000000"/>
                <w:sz w:val="24"/>
                <w:szCs w:val="24"/>
                <w:lang w:val="ru-RU" w:eastAsia="ru-RU"/>
              </w:rPr>
              <w:t xml:space="preserve">- відстань від населених пунктів селища Розділ та с.Брезина до полігону ТПВ  - не перевищує </w:t>
            </w:r>
            <w:r w:rsidRPr="00AF0935">
              <w:rPr>
                <w:rFonts w:ascii="Times New Roman" w:eastAsia="Times New Roman" w:hAnsi="Times New Roman" w:cs="Times New Roman"/>
                <w:iCs/>
                <w:sz w:val="24"/>
                <w:szCs w:val="24"/>
                <w:lang w:val="ru-RU" w:eastAsia="ru-RU"/>
              </w:rPr>
              <w:t>10 к</w:t>
            </w:r>
            <w:r w:rsidRPr="00AF0935">
              <w:rPr>
                <w:rFonts w:ascii="Times New Roman" w:eastAsia="Times New Roman" w:hAnsi="Times New Roman" w:cs="Times New Roman"/>
                <w:iCs/>
                <w:color w:val="000000" w:themeColor="text1"/>
                <w:sz w:val="24"/>
                <w:szCs w:val="24"/>
                <w:lang w:val="ru-RU" w:eastAsia="ru-RU"/>
              </w:rPr>
              <w:t>м.</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hAnsi="Times New Roman" w:cs="Times New Roman"/>
                <w:iCs/>
                <w:sz w:val="24"/>
                <w:szCs w:val="24"/>
                <w:lang w:val="ru-RU"/>
              </w:rPr>
            </w:pPr>
            <w:r w:rsidRPr="00AF0935">
              <w:rPr>
                <w:rFonts w:ascii="Times New Roman" w:eastAsia="Times New Roman" w:hAnsi="Times New Roman" w:cs="Times New Roman"/>
                <w:iCs/>
                <w:color w:val="000000"/>
                <w:sz w:val="24"/>
                <w:szCs w:val="24"/>
                <w:lang w:val="ru-RU" w:eastAsia="ru-RU"/>
              </w:rPr>
              <w:t xml:space="preserve">   </w:t>
            </w:r>
            <w:r w:rsidRPr="00AF0935">
              <w:rPr>
                <w:rFonts w:ascii="Times New Roman" w:hAnsi="Times New Roman" w:cs="Times New Roman"/>
                <w:iCs/>
                <w:sz w:val="24"/>
                <w:szCs w:val="24"/>
              </w:rPr>
              <w:t xml:space="preserve">Відсутні </w:t>
            </w:r>
            <w:r w:rsidRPr="00AF0935">
              <w:rPr>
                <w:rFonts w:ascii="Times New Roman" w:eastAsia="Calibri" w:hAnsi="Times New Roman" w:cs="Times New Roman"/>
                <w:iCs/>
                <w:sz w:val="24"/>
                <w:szCs w:val="24"/>
              </w:rPr>
              <w:t>контейнер</w:t>
            </w:r>
            <w:r w:rsidRPr="00AF0935">
              <w:rPr>
                <w:rFonts w:ascii="Times New Roman" w:hAnsi="Times New Roman" w:cs="Times New Roman"/>
                <w:iCs/>
                <w:sz w:val="24"/>
                <w:szCs w:val="24"/>
              </w:rPr>
              <w:t>и</w:t>
            </w:r>
            <w:r w:rsidRPr="00AF0935">
              <w:rPr>
                <w:rFonts w:ascii="Times New Roman" w:eastAsia="Calibri" w:hAnsi="Times New Roman" w:cs="Times New Roman"/>
                <w:iCs/>
                <w:sz w:val="24"/>
                <w:szCs w:val="24"/>
              </w:rPr>
              <w:t xml:space="preserve"> (контейнерн</w:t>
            </w:r>
            <w:r w:rsidRPr="00AF0935">
              <w:rPr>
                <w:rFonts w:ascii="Times New Roman" w:hAnsi="Times New Roman" w:cs="Times New Roman"/>
                <w:iCs/>
                <w:sz w:val="24"/>
                <w:szCs w:val="24"/>
              </w:rPr>
              <w:t>і майданчики</w:t>
            </w:r>
            <w:r w:rsidRPr="00AF0935">
              <w:rPr>
                <w:rFonts w:ascii="Times New Roman" w:eastAsia="Calibri" w:hAnsi="Times New Roman" w:cs="Times New Roman"/>
                <w:iCs/>
                <w:sz w:val="24"/>
                <w:szCs w:val="24"/>
              </w:rPr>
              <w:t>) для зберігання та збирання різних побутових відходів</w:t>
            </w:r>
            <w:r w:rsidRPr="00AF0935">
              <w:rPr>
                <w:rFonts w:ascii="Times New Roman" w:hAnsi="Times New Roman" w:cs="Times New Roman"/>
                <w:iCs/>
                <w:sz w:val="24"/>
                <w:szCs w:val="24"/>
              </w:rPr>
              <w:t xml:space="preserve"> в </w:t>
            </w:r>
            <w:r w:rsidRPr="00AF0935">
              <w:rPr>
                <w:rFonts w:ascii="Times New Roman" w:hAnsi="Times New Roman" w:cs="Times New Roman"/>
                <w:iCs/>
                <w:color w:val="000000"/>
                <w:sz w:val="24"/>
                <w:szCs w:val="24"/>
                <w:lang w:eastAsia="ru-RU"/>
              </w:rPr>
              <w:t xml:space="preserve"> </w:t>
            </w:r>
            <w:r w:rsidRPr="00AF0935">
              <w:rPr>
                <w:rFonts w:ascii="Times New Roman" w:eastAsia="Times New Roman" w:hAnsi="Times New Roman" w:cs="Times New Roman"/>
                <w:iCs/>
                <w:color w:val="000000"/>
                <w:sz w:val="24"/>
                <w:szCs w:val="24"/>
                <w:lang w:eastAsia="ru-RU"/>
              </w:rPr>
              <w:t xml:space="preserve">населених пунктів </w:t>
            </w:r>
            <w:r w:rsidRPr="00AF0935">
              <w:rPr>
                <w:rFonts w:ascii="Times New Roman" w:eastAsia="Times New Roman" w:hAnsi="Times New Roman" w:cs="Times New Roman"/>
                <w:iCs/>
                <w:color w:val="000000"/>
                <w:sz w:val="24"/>
                <w:szCs w:val="24"/>
                <w:lang w:val="ru-RU" w:eastAsia="ru-RU"/>
              </w:rPr>
              <w:t xml:space="preserve">с-ще Розділ та </w:t>
            </w:r>
            <w:r w:rsidRPr="00AF0935">
              <w:rPr>
                <w:rFonts w:ascii="Times New Roman" w:eastAsia="Times New Roman" w:hAnsi="Times New Roman" w:cs="Times New Roman"/>
                <w:iCs/>
                <w:color w:val="000000"/>
                <w:sz w:val="24"/>
                <w:szCs w:val="24"/>
                <w:lang w:eastAsia="ru-RU"/>
              </w:rPr>
              <w:t>с.</w:t>
            </w:r>
            <w:r w:rsidRPr="00AF0935">
              <w:rPr>
                <w:rFonts w:ascii="Times New Roman" w:eastAsia="Times New Roman" w:hAnsi="Times New Roman" w:cs="Times New Roman"/>
                <w:iCs/>
                <w:color w:val="000000"/>
                <w:sz w:val="24"/>
                <w:szCs w:val="24"/>
                <w:lang w:val="ru-RU" w:eastAsia="ru-RU"/>
              </w:rPr>
              <w:t>Березина</w:t>
            </w:r>
            <w:r w:rsidRPr="00AF0935">
              <w:rPr>
                <w:rFonts w:ascii="Times New Roman" w:hAnsi="Times New Roman" w:cs="Times New Roman"/>
                <w:iCs/>
                <w:sz w:val="24"/>
                <w:szCs w:val="24"/>
              </w:rPr>
              <w:t>.</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000000"/>
                <w:sz w:val="24"/>
                <w:szCs w:val="24"/>
                <w:lang w:val="ru-RU" w:eastAsia="ru-RU"/>
              </w:rPr>
            </w:pPr>
            <w:r w:rsidRPr="00AF0935">
              <w:rPr>
                <w:rFonts w:ascii="Times New Roman" w:hAnsi="Times New Roman" w:cs="Times New Roman"/>
                <w:iCs/>
                <w:sz w:val="24"/>
                <w:szCs w:val="24"/>
                <w:lang w:val="ru-RU"/>
              </w:rPr>
              <w:t xml:space="preserve">   </w:t>
            </w:r>
            <w:r w:rsidRPr="00AF0935">
              <w:rPr>
                <w:rFonts w:ascii="Times New Roman" w:hAnsi="Times New Roman" w:cs="Times New Roman"/>
                <w:iCs/>
                <w:sz w:val="24"/>
                <w:szCs w:val="24"/>
              </w:rPr>
              <w:t xml:space="preserve">Під’їзні </w:t>
            </w:r>
            <w:r w:rsidRPr="00AF0935">
              <w:rPr>
                <w:rFonts w:ascii="Times New Roman" w:eastAsia="Calibri" w:hAnsi="Times New Roman" w:cs="Times New Roman"/>
                <w:iCs/>
                <w:sz w:val="24"/>
                <w:szCs w:val="24"/>
              </w:rPr>
              <w:t>шлях</w:t>
            </w:r>
            <w:r w:rsidRPr="00AF0935">
              <w:rPr>
                <w:rFonts w:ascii="Times New Roman" w:eastAsia="Calibri" w:hAnsi="Times New Roman" w:cs="Times New Roman"/>
                <w:iCs/>
                <w:sz w:val="24"/>
                <w:szCs w:val="24"/>
                <w:lang w:val="ru-RU"/>
              </w:rPr>
              <w:t>и</w:t>
            </w:r>
            <w:r w:rsidRPr="00AF0935">
              <w:rPr>
                <w:rFonts w:ascii="Times New Roman" w:eastAsia="Calibri" w:hAnsi="Times New Roman" w:cs="Times New Roman"/>
                <w:iCs/>
                <w:sz w:val="24"/>
                <w:szCs w:val="24"/>
              </w:rPr>
              <w:t xml:space="preserve"> - асфасфальтован</w:t>
            </w:r>
            <w:r w:rsidRPr="00AF0935">
              <w:rPr>
                <w:rFonts w:ascii="Times New Roman" w:hAnsi="Times New Roman" w:cs="Times New Roman"/>
                <w:iCs/>
                <w:sz w:val="24"/>
                <w:szCs w:val="24"/>
              </w:rPr>
              <w:t>і</w:t>
            </w:r>
            <w:r w:rsidRPr="00AF0935">
              <w:rPr>
                <w:rFonts w:ascii="Times New Roman" w:eastAsia="Calibri" w:hAnsi="Times New Roman" w:cs="Times New Roman"/>
                <w:iCs/>
                <w:sz w:val="24"/>
                <w:szCs w:val="24"/>
              </w:rPr>
              <w:t xml:space="preserve"> та тверде грунтове дорожнє покриття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iCs/>
                <w:color w:val="000000"/>
                <w:sz w:val="24"/>
                <w:szCs w:val="24"/>
                <w:lang w:val="ru-RU" w:eastAsia="ru-RU"/>
              </w:rPr>
            </w:pPr>
            <w:r w:rsidRPr="00AF0935">
              <w:rPr>
                <w:rFonts w:ascii="Times New Roman" w:eastAsia="Times New Roman" w:hAnsi="Times New Roman" w:cs="Times New Roman"/>
                <w:iCs/>
                <w:color w:val="000000"/>
                <w:sz w:val="24"/>
                <w:szCs w:val="24"/>
                <w:lang w:val="ru-RU" w:eastAsia="ru-RU"/>
              </w:rPr>
              <w:t xml:space="preserve">   Послуги повинні надаватися відповідно до укладених договорів.</w:t>
            </w:r>
          </w:p>
        </w:tc>
      </w:tr>
      <w:tr w:rsidR="00AF0935" w:rsidRPr="00AF0935" w:rsidTr="007B4C91">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bookmarkStart w:id="22" w:name="_Hlk45812275"/>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b/>
                <w:color w:val="000000"/>
                <w:sz w:val="24"/>
                <w:szCs w:val="24"/>
                <w:lang w:eastAsia="ru-RU"/>
              </w:rPr>
            </w:pPr>
            <w:r w:rsidRPr="00AF0935">
              <w:rPr>
                <w:rFonts w:ascii="Times New Roman" w:eastAsia="Times New Roman" w:hAnsi="Times New Roman" w:cs="Times New Roman"/>
                <w:b/>
                <w:color w:val="000000"/>
                <w:sz w:val="24"/>
                <w:szCs w:val="24"/>
                <w:lang w:eastAsia="ru-RU"/>
              </w:rPr>
              <w:t>14.Характеристика об</w:t>
            </w:r>
            <w:r w:rsidRPr="00AF0935">
              <w:rPr>
                <w:rFonts w:ascii="Times New Roman" w:eastAsia="Times New Roman" w:hAnsi="Times New Roman" w:cs="Times New Roman"/>
                <w:color w:val="000000"/>
                <w:sz w:val="24"/>
                <w:szCs w:val="24"/>
                <w:lang w:eastAsia="ru-RU"/>
              </w:rPr>
              <w:t>’</w:t>
            </w:r>
            <w:r w:rsidRPr="00AF0935">
              <w:rPr>
                <w:rFonts w:ascii="Times New Roman" w:eastAsia="Times New Roman" w:hAnsi="Times New Roman" w:cs="Times New Roman"/>
                <w:b/>
                <w:color w:val="000000"/>
                <w:sz w:val="24"/>
                <w:szCs w:val="24"/>
                <w:lang w:eastAsia="ru-RU"/>
              </w:rPr>
              <w:t>єктів утворення побутових відходів за джерелами їх утворення:</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sz w:val="24"/>
                <w:szCs w:val="24"/>
                <w:lang w:eastAsia="ru-RU"/>
              </w:rPr>
              <w:t>багатоквартирні житлові будинки</w:t>
            </w:r>
            <w:r w:rsidRPr="00AF0935">
              <w:rPr>
                <w:rFonts w:ascii="Times New Roman" w:eastAsia="Times New Roman" w:hAnsi="Times New Roman" w:cs="Times New Roman"/>
                <w:sz w:val="24"/>
                <w:szCs w:val="24"/>
                <w:lang w:val="ru-RU" w:eastAsia="ru-RU"/>
              </w:rPr>
              <w:t xml:space="preserve"> 11 буд. – 97кв.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приватні </w:t>
            </w:r>
            <w:r w:rsidRPr="00AF0935">
              <w:rPr>
                <w:rFonts w:ascii="Times New Roman" w:eastAsia="Times New Roman" w:hAnsi="Times New Roman" w:cs="Times New Roman"/>
                <w:sz w:val="24"/>
                <w:szCs w:val="24"/>
                <w:lang w:eastAsia="ru-RU"/>
              </w:rPr>
              <w:t>житлові будинки</w:t>
            </w:r>
            <w:r w:rsidRPr="00AF0935">
              <w:rPr>
                <w:rFonts w:ascii="Times New Roman" w:eastAsia="Times New Roman" w:hAnsi="Times New Roman" w:cs="Times New Roman"/>
                <w:sz w:val="24"/>
                <w:szCs w:val="24"/>
                <w:lang w:val="ru-RU" w:eastAsia="ru-RU"/>
              </w:rPr>
              <w:t xml:space="preserve"> – 1471 од.</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 xml:space="preserve">заклади  освіти </w:t>
            </w:r>
            <w:r w:rsidRPr="00AF0935">
              <w:rPr>
                <w:rFonts w:ascii="Times New Roman" w:eastAsia="Times New Roman" w:hAnsi="Times New Roman" w:cs="Times New Roman"/>
                <w:color w:val="000000"/>
                <w:sz w:val="24"/>
                <w:szCs w:val="24"/>
                <w:lang w:val="ru-RU" w:eastAsia="ru-RU"/>
              </w:rPr>
              <w:t xml:space="preserve"> - 3</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заклади культурно-просвітницького обслуговування</w:t>
            </w:r>
            <w:r w:rsidRPr="00AF0935">
              <w:rPr>
                <w:rFonts w:ascii="Times New Roman" w:eastAsia="Times New Roman" w:hAnsi="Times New Roman" w:cs="Times New Roman"/>
                <w:color w:val="000000"/>
                <w:sz w:val="24"/>
                <w:szCs w:val="24"/>
                <w:lang w:val="ru-RU" w:eastAsia="ru-RU"/>
              </w:rPr>
              <w:t xml:space="preserve"> - 2</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релігійні організації</w:t>
            </w:r>
            <w:r w:rsidRPr="00AF0935">
              <w:rPr>
                <w:rFonts w:ascii="Times New Roman" w:eastAsia="Times New Roman" w:hAnsi="Times New Roman" w:cs="Times New Roman"/>
                <w:color w:val="000000"/>
                <w:sz w:val="24"/>
                <w:szCs w:val="24"/>
                <w:lang w:val="ru-RU" w:eastAsia="ru-RU"/>
              </w:rPr>
              <w:t xml:space="preserve"> - 5</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заклади охорони здоров’я</w:t>
            </w:r>
            <w:r w:rsidRPr="00AF0935">
              <w:rPr>
                <w:rFonts w:ascii="Times New Roman" w:eastAsia="Times New Roman" w:hAnsi="Times New Roman" w:cs="Times New Roman"/>
                <w:color w:val="000000"/>
                <w:sz w:val="24"/>
                <w:szCs w:val="24"/>
                <w:lang w:val="ru-RU" w:eastAsia="ru-RU"/>
              </w:rPr>
              <w:t xml:space="preserve"> - 1</w:t>
            </w:r>
            <w:r w:rsidRPr="00AF0935">
              <w:rPr>
                <w:rFonts w:ascii="Times New Roman" w:eastAsia="Times New Roman" w:hAnsi="Times New Roman" w:cs="Times New Roman"/>
                <w:color w:val="000000"/>
                <w:sz w:val="24"/>
                <w:szCs w:val="24"/>
                <w:lang w:eastAsia="ru-RU"/>
              </w:rPr>
              <w:t xml:space="preserve">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 xml:space="preserve">заклади торгівлі </w:t>
            </w:r>
            <w:r w:rsidRPr="00AF0935">
              <w:rPr>
                <w:rFonts w:ascii="Times New Roman" w:eastAsia="Times New Roman" w:hAnsi="Times New Roman" w:cs="Times New Roman"/>
                <w:color w:val="000000"/>
                <w:sz w:val="24"/>
                <w:szCs w:val="24"/>
                <w:lang w:val="ru-RU" w:eastAsia="ru-RU"/>
              </w:rPr>
              <w:t>- 26</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 xml:space="preserve">підприємства промисловості </w:t>
            </w:r>
            <w:r w:rsidRPr="00AF0935">
              <w:rPr>
                <w:rFonts w:ascii="Times New Roman" w:eastAsia="Times New Roman" w:hAnsi="Times New Roman" w:cs="Times New Roman"/>
                <w:color w:val="000000"/>
                <w:sz w:val="24"/>
                <w:szCs w:val="24"/>
                <w:lang w:val="ru-RU" w:eastAsia="ru-RU"/>
              </w:rPr>
              <w:t>– 8</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підприємства зв’язку</w:t>
            </w:r>
            <w:r w:rsidRPr="00AF0935">
              <w:rPr>
                <w:rFonts w:ascii="Times New Roman" w:eastAsia="Times New Roman" w:hAnsi="Times New Roman" w:cs="Times New Roman"/>
                <w:color w:val="000000"/>
                <w:sz w:val="24"/>
                <w:szCs w:val="24"/>
                <w:lang w:val="ru-RU" w:eastAsia="ru-RU"/>
              </w:rPr>
              <w:t xml:space="preserve"> - 1</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інші об’єкти утворення побутових відходів на території житлового масиву</w:t>
            </w:r>
            <w:r w:rsidRPr="00AF0935">
              <w:rPr>
                <w:rFonts w:ascii="Times New Roman" w:eastAsia="Times New Roman" w:hAnsi="Times New Roman" w:cs="Times New Roman"/>
                <w:color w:val="000000"/>
                <w:sz w:val="24"/>
                <w:szCs w:val="24"/>
                <w:lang w:val="ru-RU" w:eastAsia="ru-RU"/>
              </w:rPr>
              <w:t xml:space="preserve"> - 3</w:t>
            </w:r>
            <w:bookmarkEnd w:id="22"/>
          </w:p>
        </w:tc>
      </w:tr>
      <w:tr w:rsidR="00AF0935" w:rsidRPr="00AF0935" w:rsidTr="007B4C91">
        <w:trPr>
          <w:trHeight w:val="63"/>
        </w:trPr>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rFonts w:ascii="Times New Roman" w:eastAsia="Times New Roman" w:hAnsi="Times New Roman" w:cs="Times New Roman"/>
                <w:color w:val="000000"/>
                <w:sz w:val="24"/>
                <w:szCs w:val="24"/>
                <w:lang w:val="ru-RU" w:eastAsia="ru-RU"/>
              </w:rPr>
            </w:pPr>
          </w:p>
        </w:tc>
      </w:tr>
      <w:tr w:rsidR="00AF0935" w:rsidRPr="00AF0935" w:rsidTr="007B4C91">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sz w:val="24"/>
                <w:szCs w:val="24"/>
                <w:lang w:eastAsia="ru-RU"/>
              </w:rPr>
            </w:pPr>
            <w:r w:rsidRPr="00AF0935">
              <w:rPr>
                <w:rFonts w:ascii="Times New Roman" w:hAnsi="Times New Roman" w:cs="Times New Roman"/>
                <w:b/>
                <w:sz w:val="24"/>
                <w:szCs w:val="24"/>
              </w:rPr>
              <w:t>15. Місцезнаходження об’єктів оброблення відходів, передбачених правилами благоустрою населеного пункту, регіональними та місцевими планами управління відходами.</w:t>
            </w:r>
            <w:r w:rsidRPr="00AF0935">
              <w:rPr>
                <w:rFonts w:ascii="Times New Roman" w:eastAsia="Times New Roman" w:hAnsi="Times New Roman" w:cs="Times New Roman"/>
                <w:sz w:val="24"/>
                <w:szCs w:val="24"/>
                <w:lang w:eastAsia="ru-RU"/>
              </w:rPr>
              <w:t xml:space="preserve">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sz w:val="24"/>
                <w:szCs w:val="24"/>
                <w:lang w:eastAsia="ru-RU"/>
              </w:rPr>
            </w:pPr>
            <w:r w:rsidRPr="00AF0935">
              <w:rPr>
                <w:rFonts w:ascii="Times New Roman" w:eastAsia="Times New Roman" w:hAnsi="Times New Roman" w:cs="Times New Roman"/>
                <w:sz w:val="24"/>
                <w:szCs w:val="24"/>
                <w:lang w:eastAsia="ru-RU"/>
              </w:rPr>
              <w:t xml:space="preserve">       Місцезнаходження об'єкту поводження з побутовими відходами м. Новий Розділ – </w:t>
            </w:r>
            <w:r w:rsidRPr="00AF0935">
              <w:rPr>
                <w:rFonts w:ascii="Times New Roman" w:eastAsia="Times New Roman" w:hAnsi="Times New Roman" w:cs="Times New Roman"/>
                <w:sz w:val="24"/>
                <w:szCs w:val="24"/>
                <w:lang w:eastAsia="ru-RU"/>
              </w:rPr>
              <w:lastRenderedPageBreak/>
              <w:t xml:space="preserve">центральна частина північного кар’єру сірчаної руди РДГХП «Сірка», загальна площа – 5,5500 га., кадастровий номер земельної ділянки 4610800000:05:000:0003 для розміщення тимчасового полігону твердих побутових відходів. </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sz w:val="24"/>
                <w:szCs w:val="24"/>
                <w:lang w:eastAsia="ru-RU"/>
              </w:rPr>
            </w:pPr>
          </w:p>
          <w:p w:rsidR="00AF0935" w:rsidRPr="00AF0935" w:rsidRDefault="00AF0935" w:rsidP="00B07F30">
            <w:pPr>
              <w:spacing w:after="0" w:line="240" w:lineRule="auto"/>
              <w:jc w:val="both"/>
              <w:rPr>
                <w:rFonts w:ascii="Times New Roman" w:hAnsi="Times New Roman" w:cs="Times New Roman"/>
                <w:b/>
                <w:sz w:val="24"/>
                <w:szCs w:val="24"/>
              </w:rPr>
            </w:pPr>
            <w:r w:rsidRPr="00AF0935">
              <w:rPr>
                <w:rFonts w:ascii="Times New Roman" w:hAnsi="Times New Roman" w:cs="Times New Roman"/>
                <w:b/>
                <w:sz w:val="24"/>
                <w:szCs w:val="24"/>
              </w:rPr>
              <w:t>16. Система надання послуги за відповідним видом побутових відходів (безконтейнерна та/або контейнерна система, пункт роздільного збирання (зокрема мобільний), за заявкою споживача).</w:t>
            </w:r>
          </w:p>
          <w:p w:rsidR="00AF0935" w:rsidRPr="00AF0935" w:rsidRDefault="00AF0935" w:rsidP="00B07F30">
            <w:pPr>
              <w:spacing w:after="0" w:line="240" w:lineRule="auto"/>
              <w:jc w:val="both"/>
              <w:rPr>
                <w:rFonts w:ascii="Times New Roman" w:hAnsi="Times New Roman" w:cs="Times New Roman"/>
                <w:bCs/>
                <w:sz w:val="24"/>
                <w:szCs w:val="24"/>
              </w:rPr>
            </w:pPr>
            <w:r w:rsidRPr="00AF0935">
              <w:rPr>
                <w:rFonts w:ascii="Times New Roman" w:hAnsi="Times New Roman" w:cs="Times New Roman"/>
                <w:b/>
                <w:sz w:val="24"/>
                <w:szCs w:val="24"/>
              </w:rPr>
              <w:t xml:space="preserve">   </w:t>
            </w:r>
            <w:r w:rsidRPr="00AF0935">
              <w:rPr>
                <w:rFonts w:ascii="Times New Roman" w:hAnsi="Times New Roman" w:cs="Times New Roman"/>
                <w:bCs/>
                <w:sz w:val="24"/>
                <w:szCs w:val="24"/>
              </w:rPr>
              <w:t>Безконтейнерна.</w:t>
            </w:r>
          </w:p>
          <w:p w:rsidR="00AF0935" w:rsidRPr="00AF0935" w:rsidRDefault="00AF0935" w:rsidP="00B07F30">
            <w:pPr>
              <w:keepNext/>
              <w:keepLines/>
              <w:suppressAutoHyphens/>
              <w:spacing w:after="0" w:line="240" w:lineRule="auto"/>
              <w:jc w:val="both"/>
              <w:outlineLvl w:val="2"/>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b/>
                <w:sz w:val="24"/>
                <w:szCs w:val="24"/>
                <w:lang w:eastAsia="ru-RU"/>
              </w:rPr>
              <w:t>17.</w:t>
            </w:r>
            <w:r w:rsidRPr="00AF0935">
              <w:rPr>
                <w:rFonts w:ascii="Times New Roman" w:eastAsia="Times New Roman" w:hAnsi="Times New Roman" w:cs="Times New Roman"/>
                <w:b/>
                <w:bCs/>
                <w:sz w:val="42"/>
                <w:szCs w:val="42"/>
                <w:lang w:val="ru-RU" w:eastAsia="ru-RU"/>
              </w:rPr>
              <w:t xml:space="preserve"> </w:t>
            </w:r>
            <w:r w:rsidRPr="00AF0935">
              <w:rPr>
                <w:rFonts w:ascii="Times New Roman" w:eastAsia="Times New Roman" w:hAnsi="Times New Roman" w:cs="Times New Roman"/>
                <w:b/>
                <w:bCs/>
                <w:sz w:val="24"/>
                <w:szCs w:val="24"/>
                <w:lang w:val="ru-RU" w:eastAsia="ru-RU"/>
              </w:rPr>
              <w:t>Проведення конкурсу та визначення переможця</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w:t>
            </w:r>
            <w:r w:rsidRPr="00AF0935">
              <w:rPr>
                <w:rFonts w:ascii="Times New Roman" w:eastAsia="Times New Roman" w:hAnsi="Times New Roman" w:cs="Times New Roman"/>
                <w:sz w:val="24"/>
                <w:szCs w:val="24"/>
                <w:lang w:eastAsia="ru-RU"/>
              </w:rPr>
              <w:t xml:space="preserve">Місце:81652, Львівська обл., Стрийський р-н м. Новий Розділ, вул. Грушевського, 24. каб. </w:t>
            </w:r>
            <w:r w:rsidRPr="00AF0935">
              <w:rPr>
                <w:rFonts w:ascii="Times New Roman" w:eastAsia="Times New Roman" w:hAnsi="Times New Roman" w:cs="Times New Roman"/>
                <w:sz w:val="24"/>
                <w:szCs w:val="24"/>
                <w:lang w:val="ru-RU" w:eastAsia="ru-RU"/>
              </w:rPr>
              <w:t xml:space="preserve">113  </w:t>
            </w:r>
            <w:r w:rsidRPr="00AF0935">
              <w:rPr>
                <w:rFonts w:ascii="Times New Roman" w:eastAsia="Times New Roman" w:hAnsi="Times New Roman" w:cs="Times New Roman"/>
                <w:bCs/>
                <w:sz w:val="24"/>
                <w:szCs w:val="24"/>
                <w:lang w:eastAsia="ru-RU"/>
              </w:rPr>
              <w:t xml:space="preserve">Дата: </w:t>
            </w:r>
            <w:r w:rsidRPr="00AF0935">
              <w:rPr>
                <w:rFonts w:ascii="Times New Roman" w:eastAsia="Times New Roman" w:hAnsi="Times New Roman" w:cs="Times New Roman"/>
                <w:bCs/>
                <w:sz w:val="24"/>
                <w:szCs w:val="24"/>
                <w:lang w:val="ru-RU" w:eastAsia="ru-RU"/>
              </w:rPr>
              <w:t>03.12.2024</w:t>
            </w:r>
            <w:r w:rsidRPr="00AF0935">
              <w:rPr>
                <w:rFonts w:ascii="Times New Roman" w:eastAsia="Times New Roman" w:hAnsi="Times New Roman" w:cs="Times New Roman"/>
                <w:bCs/>
                <w:sz w:val="24"/>
                <w:szCs w:val="24"/>
                <w:lang w:eastAsia="ru-RU"/>
              </w:rPr>
              <w:t xml:space="preserve">р. </w:t>
            </w:r>
            <w:r w:rsidRPr="00AF0935">
              <w:rPr>
                <w:rFonts w:ascii="Times New Roman" w:eastAsia="Times New Roman" w:hAnsi="Times New Roman" w:cs="Times New Roman"/>
                <w:bCs/>
                <w:sz w:val="24"/>
                <w:szCs w:val="24"/>
                <w:lang w:val="ru-RU" w:eastAsia="ru-RU"/>
              </w:rPr>
              <w:t xml:space="preserve"> </w:t>
            </w:r>
            <w:r w:rsidRPr="00AF0935">
              <w:rPr>
                <w:rFonts w:ascii="Times New Roman" w:eastAsia="Times New Roman" w:hAnsi="Times New Roman" w:cs="Times New Roman"/>
                <w:bCs/>
                <w:sz w:val="24"/>
                <w:szCs w:val="24"/>
                <w:lang w:eastAsia="ru-RU"/>
              </w:rPr>
              <w:t>Час</w:t>
            </w:r>
            <w:r w:rsidRPr="00AF0935">
              <w:rPr>
                <w:rFonts w:ascii="Times New Roman" w:eastAsia="Times New Roman" w:hAnsi="Times New Roman" w:cs="Times New Roman"/>
                <w:sz w:val="24"/>
                <w:szCs w:val="24"/>
                <w:lang w:eastAsia="ru-RU"/>
              </w:rPr>
              <w:t>: 1</w:t>
            </w:r>
            <w:r w:rsidRPr="00AF0935">
              <w:rPr>
                <w:rFonts w:ascii="Times New Roman" w:eastAsia="Times New Roman" w:hAnsi="Times New Roman" w:cs="Times New Roman"/>
                <w:sz w:val="24"/>
                <w:szCs w:val="24"/>
                <w:lang w:val="ru-RU" w:eastAsia="ru-RU"/>
              </w:rPr>
              <w:t>0</w:t>
            </w:r>
            <w:r w:rsidRPr="00AF0935">
              <w:rPr>
                <w:rFonts w:ascii="Times New Roman" w:eastAsia="Times New Roman" w:hAnsi="Times New Roman" w:cs="Times New Roman"/>
                <w:sz w:val="24"/>
                <w:szCs w:val="24"/>
                <w:lang w:eastAsia="ru-RU"/>
              </w:rPr>
              <w:t>:00 год.</w:t>
            </w:r>
          </w:p>
          <w:p w:rsidR="00AF0935" w:rsidRPr="00AF0935" w:rsidRDefault="00AF0935" w:rsidP="00B07F30">
            <w:pPr>
              <w:keepNext/>
              <w:keepLines/>
              <w:suppressAutoHyphens/>
              <w:spacing w:after="0" w:line="240" w:lineRule="auto"/>
              <w:jc w:val="both"/>
              <w:outlineLvl w:val="2"/>
              <w:rPr>
                <w:rFonts w:ascii="Times New Roman" w:eastAsia="Times New Roman" w:hAnsi="Times New Roman" w:cs="Times New Roman"/>
                <w:sz w:val="42"/>
                <w:szCs w:val="42"/>
                <w:lang w:val="ru-RU" w:eastAsia="ru-RU"/>
              </w:rPr>
            </w:pPr>
            <w:r w:rsidRPr="00AF0935">
              <w:rPr>
                <w:rFonts w:ascii="Times New Roman" w:eastAsia="Times New Roman" w:hAnsi="Times New Roman" w:cs="Times New Roman"/>
                <w:b/>
                <w:bCs/>
                <w:sz w:val="24"/>
                <w:szCs w:val="24"/>
                <w:lang w:val="ru-RU" w:eastAsia="ru-RU"/>
              </w:rPr>
              <w:t xml:space="preserve">   </w:t>
            </w:r>
            <w:r w:rsidRPr="00AF0935">
              <w:rPr>
                <w:rFonts w:ascii="Times New Roman" w:eastAsia="Times New Roman" w:hAnsi="Times New Roman" w:cs="Times New Roman"/>
                <w:sz w:val="24"/>
                <w:szCs w:val="24"/>
                <w:lang w:val="ru-RU" w:eastAsia="ru-RU"/>
              </w:rPr>
              <w:t>Інформація, подана учасником конкурсу в заяві, перевіряється організатором конкурсу протягом одного робочого дня з дати реєстрації конкурсної пропозиції в журналі обліку. Витяги з Єдиного державного реєстру юридичних осіб, фізичних осіб - підприємців та громадських формувань долучаються організатором конкурсу до конкурсних пропозицій учасників конкурсу у вигляді витягів у паперовій формі.</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У разі зазначення учасником конкурсу недостовірної інформації в заяві така заява та конкурсні пропозиції відхиляються, про що організатор конкурсу повідомляє учаснику конкурсу протягом трьох робочих днів з дня прийняття рішення про відхилення заяви на його адресу електронної пошти.</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Повторне подання заяви учасником конкурсу, заяву якого відхилено, протягом строку подання конкурсних пропозицій не допускається.</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Конверти з конкурсними пропозиціями відкриваються у день проведення конкурсу під час засідання конкурсної комісії та розглядаються відповідно до конкурсної документації в порядку черговості їх надходження та реєстрації в журналі обліку. Головуючий на засіданні конкурсної комісії оголошує присутнім інформацію про найменування та місцезнаходження кожного учасника конкурсу, про наявні матеріали і документи конкурсних пропозицій та запропоновані учасниками конкурсу тарифи на збирання та перевезення побутових відходів за об'єктом конкурсу.</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Конкурсна комісія перевіряє наявність документів, подання яких передбачено конкурсною документацією.</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У разі присутності учасників конкурсу на засіданні конкурсна комісія під час розгляду конкурсних пропозицій може звернутися до них за роз'ясненням щодо змісту їх пропози-цій, провести консультації з окремими учасниками.</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За результатами розгляду конкурсних пропозицій конкурсна комісія відхиляє конкурсні пропозиції з однієї з таких причин:</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конкурсну пропозицію подано не в повному обсязі, що передбачений конкурсною документацією;</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учасник конкурсу не відповідає кваліфікаційним вимогам, передбаченим конкурсною документацією;</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учасник конкурсу припиняється в результаті ліквідації або його було припинено, або визнано у встановленому порядку банкрутом;</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встановлення факту подання недостовірної інформації, яка впливає на прийняття рішення.</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У рішенні про відхилення конкурсних пропозицій зазначається перелік учасників, конкурсні пропозиції яких були відхилені, та обґрунтування причин відхилення, і протягом п'яти робочих днів затверджується організатором конкурсу.</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У разі прийняття конкурсною комісією рішення про відхилення конкурсних пропозицій всіх учасників конкурсу конкурс оголошується повторно протягом місяця.</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Конкурс визнається таким, що не відбувся, у разі:</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неподання конкурсних пропозицій;</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відхилення всіх конкурсних пропозицій з підстав, передбачених абзацами другим - четвертим пункту 26  Порядку.</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lastRenderedPageBreak/>
              <w:t xml:space="preserve">     У рішенні про визнання конкурсу таким, що не відбувся, зазначаються причини. </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Протягом 10 робочих днів організатор конкурсу оприлюднює на своєму офіційному веб-сайті оголошення про дату, час та місце проведення повторного конкурсу та розміщує конкурсну документацію згідно. </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Переможцем (переможцями) конкурсу визначається його учасник або декілька учасників, що відповідає (відповідають) кваліфікаційним вимогам, за результатами розгляду конкурсних пропозицій.</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Якщо декілька учасників конкурсу, які відповідають кваліфікаційним вимогам, мають однакові найменші запропоновані розрахункові тарифи на збирання та перевезення побутових відходів, переможцем визначається учасник конкурсу, який має більше переваг за основними кваліфікаційними вимогами.</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Рішення конкурсної комісії приймаються більшістю голосів її членів, які беруть участь у засіданні та мають право голосу. У разі рівного розподілу голосів остаточне рішення приймає головуючий на засіданні.</w:t>
            </w:r>
          </w:p>
          <w:p w:rsidR="00AF0935" w:rsidRPr="00AF0935" w:rsidRDefault="00AF0935" w:rsidP="00B07F30">
            <w:pPr>
              <w:spacing w:after="0" w:line="240" w:lineRule="auto"/>
              <w:jc w:val="both"/>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      Рішення конкурсної комісії оформлюються протоколом, який підписується головуючим, членами конкурсної комісії та її секретарем, і подається на затвердження організатору конкурсу.</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sz w:val="24"/>
                <w:szCs w:val="24"/>
                <w:lang w:eastAsia="ru-RU"/>
              </w:rPr>
            </w:pPr>
            <w:r w:rsidRPr="00AF0935">
              <w:rPr>
                <w:rFonts w:ascii="Times New Roman" w:eastAsia="Times New Roman" w:hAnsi="Times New Roman" w:cs="Times New Roman"/>
                <w:sz w:val="24"/>
                <w:szCs w:val="24"/>
                <w:lang w:eastAsia="ru-RU"/>
              </w:rPr>
              <w:t xml:space="preserve">          Спори, що виникають у зв´язку з проведенням конкурсу, розглядаються в установленому законодавством  порядку.</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sz w:val="24"/>
                <w:szCs w:val="24"/>
                <w:lang w:eastAsia="ru-RU"/>
              </w:rPr>
            </w:pPr>
            <w:r w:rsidRPr="00AF0935">
              <w:rPr>
                <w:rFonts w:ascii="Times New Roman" w:eastAsia="Times New Roman" w:hAnsi="Times New Roman" w:cs="Times New Roman"/>
                <w:sz w:val="24"/>
                <w:szCs w:val="24"/>
                <w:lang w:eastAsia="ru-RU"/>
              </w:rPr>
              <w:t xml:space="preserve">            Питання, не врегульовані даною документацією, визначаються відповідно до Порядку проведення конкурсу </w:t>
            </w:r>
            <w:bookmarkStart w:id="23" w:name="_Hlk148013114"/>
            <w:r w:rsidRPr="00AF0935">
              <w:rPr>
                <w:rFonts w:ascii="Times New Roman" w:eastAsia="Times New Roman" w:hAnsi="Times New Roman" w:cs="Times New Roman"/>
                <w:sz w:val="24"/>
                <w:szCs w:val="24"/>
                <w:lang w:eastAsia="ru-RU"/>
              </w:rPr>
              <w:t xml:space="preserve">на здійснення операцій із збирання </w:t>
            </w:r>
            <w:bookmarkEnd w:id="23"/>
            <w:r w:rsidRPr="00AF0935">
              <w:rPr>
                <w:rFonts w:ascii="Times New Roman" w:eastAsia="Times New Roman" w:hAnsi="Times New Roman" w:cs="Times New Roman"/>
                <w:sz w:val="24"/>
                <w:szCs w:val="24"/>
                <w:lang w:eastAsia="ru-RU"/>
              </w:rPr>
              <w:t>та перевезення побутових відходів», затвердженого постановою Кабінету Міністрів України від 25 серпня 2023 р. № 918</w:t>
            </w:r>
          </w:p>
        </w:tc>
      </w:tr>
      <w:tr w:rsidR="00AF0935" w:rsidRPr="00AF0935" w:rsidTr="007B4C91">
        <w:trPr>
          <w:trHeight w:val="857"/>
        </w:trPr>
        <w:tc>
          <w:tcPr>
            <w:tcW w:w="9648" w:type="dxa"/>
            <w:tcBorders>
              <w:top w:val="nil"/>
              <w:left w:val="nil"/>
              <w:bottom w:val="nil"/>
              <w:right w:val="nil"/>
            </w:tcBorders>
          </w:tcPr>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Керуючий справами виконкому   </w:t>
            </w:r>
            <w:r w:rsidRPr="00AF0935">
              <w:rPr>
                <w:rFonts w:ascii="Times New Roman" w:eastAsia="Times New Roman" w:hAnsi="Times New Roman" w:cs="Times New Roman"/>
                <w:color w:val="000000"/>
                <w:sz w:val="24"/>
                <w:szCs w:val="24"/>
                <w:lang w:val="ru-RU" w:eastAsia="ru-RU"/>
              </w:rPr>
              <w:t xml:space="preserve">                  </w:t>
            </w:r>
            <w:r w:rsidRPr="00AF0935">
              <w:rPr>
                <w:rFonts w:ascii="Times New Roman" w:eastAsia="Times New Roman" w:hAnsi="Times New Roman" w:cs="Times New Roman"/>
                <w:color w:val="000000"/>
                <w:sz w:val="24"/>
                <w:szCs w:val="24"/>
                <w:lang w:eastAsia="ru-RU"/>
              </w:rPr>
              <w:t xml:space="preserve">                                       Анатолій МЕЛЬНІКОВ</w:t>
            </w:r>
          </w:p>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z w:val="24"/>
                <w:szCs w:val="24"/>
                <w:lang w:eastAsia="ru-RU"/>
              </w:rPr>
            </w:pPr>
          </w:p>
        </w:tc>
      </w:tr>
      <w:tr w:rsidR="00AF0935" w:rsidRPr="00AF0935" w:rsidTr="007B4C91">
        <w:tc>
          <w:tcPr>
            <w:tcW w:w="9648" w:type="dxa"/>
            <w:tcBorders>
              <w:top w:val="nil"/>
              <w:left w:val="nil"/>
              <w:bottom w:val="nil"/>
              <w:right w:val="nil"/>
            </w:tcBorders>
            <w:vAlign w:val="center"/>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color w:val="000000"/>
                <w:sz w:val="24"/>
                <w:szCs w:val="24"/>
                <w:lang w:eastAsia="ru-RU"/>
              </w:rPr>
            </w:pPr>
          </w:p>
        </w:tc>
      </w:tr>
      <w:tr w:rsidR="00AF0935" w:rsidRPr="00AF0935" w:rsidTr="007B4C91">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firstLine="748"/>
              <w:jc w:val="both"/>
              <w:rPr>
                <w:rFonts w:ascii="Times New Roman" w:eastAsia="Times New Roman" w:hAnsi="Times New Roman" w:cs="Times New Roman"/>
                <w:color w:val="000000"/>
                <w:sz w:val="24"/>
                <w:szCs w:val="24"/>
                <w:lang w:eastAsia="ru-RU"/>
              </w:rPr>
            </w:pPr>
          </w:p>
        </w:tc>
      </w:tr>
      <w:tr w:rsidR="00AF0935" w:rsidRPr="00AF0935" w:rsidTr="007B4C91">
        <w:tc>
          <w:tcPr>
            <w:tcW w:w="9648" w:type="dxa"/>
            <w:tcBorders>
              <w:top w:val="nil"/>
              <w:left w:val="nil"/>
              <w:bottom w:val="nil"/>
              <w:right w:val="nil"/>
            </w:tcBorders>
          </w:tcPr>
          <w:p w:rsidR="00AF0935" w:rsidRP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sz w:val="24"/>
                <w:szCs w:val="24"/>
                <w:highlight w:val="yellow"/>
                <w:lang w:eastAsia="ru-RU"/>
              </w:rPr>
            </w:pPr>
          </w:p>
        </w:tc>
      </w:tr>
      <w:tr w:rsidR="00AF0935" w:rsidRPr="00AF0935" w:rsidTr="007B4C91">
        <w:trPr>
          <w:trHeight w:val="993"/>
        </w:trPr>
        <w:tc>
          <w:tcPr>
            <w:tcW w:w="9648" w:type="dxa"/>
            <w:tcBorders>
              <w:top w:val="nil"/>
              <w:left w:val="nil"/>
              <w:bottom w:val="nil"/>
              <w:right w:val="nil"/>
            </w:tcBorders>
          </w:tcPr>
          <w:p w:rsidR="00AF0935" w:rsidRDefault="00AF093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DF0885" w:rsidRDefault="00DF0885"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p w:rsidR="005D5341" w:rsidRPr="00AF0935" w:rsidRDefault="005D5341" w:rsidP="00B07F3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5"/>
              <w:jc w:val="both"/>
              <w:rPr>
                <w:rFonts w:ascii="Times New Roman" w:eastAsia="Times New Roman" w:hAnsi="Times New Roman" w:cs="Times New Roman"/>
                <w:color w:val="000000"/>
                <w:spacing w:val="-4"/>
                <w:sz w:val="24"/>
                <w:szCs w:val="24"/>
                <w:lang w:eastAsia="ru-RU"/>
              </w:rPr>
            </w:pPr>
          </w:p>
        </w:tc>
      </w:tr>
    </w:tbl>
    <w:p w:rsidR="00AF0935" w:rsidRPr="00AF0935" w:rsidRDefault="00AF0935" w:rsidP="00B07F30">
      <w:pPr>
        <w:keepNext/>
        <w:keepLines/>
        <w:spacing w:after="0" w:line="240" w:lineRule="auto"/>
        <w:jc w:val="right"/>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lastRenderedPageBreak/>
        <w:t>Додаток 3</w:t>
      </w:r>
      <w:r w:rsidRPr="00AF0935">
        <w:rPr>
          <w:rFonts w:ascii="Times New Roman" w:eastAsia="SimSun" w:hAnsi="Times New Roman" w:cs="Times New Roman"/>
          <w:sz w:val="24"/>
          <w:szCs w:val="24"/>
          <w:lang w:eastAsia="ru-RU"/>
        </w:rPr>
        <w:br/>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bookmarkStart w:id="24" w:name="o235"/>
      <w:bookmarkEnd w:id="24"/>
      <w:r w:rsidRPr="00AF0935">
        <w:rPr>
          <w:rFonts w:ascii="Times New Roman" w:eastAsia="SimSun" w:hAnsi="Times New Roman" w:cs="Times New Roman"/>
          <w:sz w:val="24"/>
          <w:szCs w:val="24"/>
          <w:lang w:eastAsia="ru-RU"/>
        </w:rPr>
        <w:t xml:space="preserve">ПРИМІРНИЙ ДОГОВІР </w:t>
      </w:r>
      <w:r w:rsidRPr="00AF0935">
        <w:rPr>
          <w:rFonts w:ascii="Times New Roman" w:eastAsia="SimSun" w:hAnsi="Times New Roman" w:cs="Times New Roman"/>
          <w:sz w:val="24"/>
          <w:szCs w:val="24"/>
          <w:lang w:eastAsia="ru-RU"/>
        </w:rPr>
        <w:br/>
        <w:t xml:space="preserve">між організатором конкурсу та суб’єктом господарювання на </w:t>
      </w:r>
      <w:r w:rsidRPr="00AF0935">
        <w:rPr>
          <w:rFonts w:ascii="Times New Roman" w:eastAsia="SimSun" w:hAnsi="Times New Roman" w:cs="Times New Roman"/>
          <w:sz w:val="24"/>
          <w:szCs w:val="24"/>
          <w:lang w:eastAsia="ru-RU"/>
        </w:rPr>
        <w:br/>
      </w:r>
      <w:r w:rsidRPr="00AF0935">
        <w:rPr>
          <w:rFonts w:ascii="Times New Roman" w:eastAsia="Times New Roman" w:hAnsi="Times New Roman" w:cs="Times New Roman"/>
          <w:sz w:val="24"/>
          <w:szCs w:val="24"/>
          <w:lang w:eastAsia="ru-RU"/>
        </w:rPr>
        <w:t xml:space="preserve">здійснення операцій </w:t>
      </w:r>
      <w:r w:rsidRPr="00AF0935">
        <w:rPr>
          <w:rFonts w:ascii="Times New Roman" w:eastAsia="SimSun" w:hAnsi="Times New Roman" w:cs="Times New Roman"/>
          <w:sz w:val="24"/>
          <w:szCs w:val="24"/>
          <w:lang w:eastAsia="ru-RU"/>
        </w:rPr>
        <w:t>із збирання та перевезення побутових відходів</w:t>
      </w:r>
    </w:p>
    <w:tbl>
      <w:tblPr>
        <w:tblW w:w="0" w:type="auto"/>
        <w:tblLook w:val="0000"/>
      </w:tblPr>
      <w:tblGrid>
        <w:gridCol w:w="4643"/>
        <w:gridCol w:w="4644"/>
      </w:tblGrid>
      <w:tr w:rsidR="00AF0935" w:rsidRPr="00AF0935" w:rsidTr="007B4C91">
        <w:tc>
          <w:tcPr>
            <w:tcW w:w="4643" w:type="dxa"/>
            <w:tcBorders>
              <w:top w:val="nil"/>
              <w:left w:val="nil"/>
              <w:bottom w:val="nil"/>
              <w:right w:val="nil"/>
            </w:tcBorders>
          </w:tcPr>
          <w:p w:rsidR="00AF0935" w:rsidRPr="00AF0935" w:rsidRDefault="00AF0935" w:rsidP="00B07F30">
            <w:pPr>
              <w:spacing w:after="0" w:line="240" w:lineRule="auto"/>
              <w:jc w:val="both"/>
              <w:rPr>
                <w:rFonts w:ascii="Times New Roman" w:eastAsia="SimSun" w:hAnsi="Times New Roman" w:cs="Times New Roman"/>
                <w:sz w:val="24"/>
                <w:szCs w:val="24"/>
                <w:lang w:val="en-US" w:eastAsia="ru-RU"/>
              </w:rPr>
            </w:pPr>
            <w:bookmarkStart w:id="25" w:name="o236"/>
            <w:bookmarkEnd w:id="25"/>
            <w:r w:rsidRPr="00AF0935">
              <w:rPr>
                <w:rFonts w:ascii="Times New Roman" w:eastAsia="SimSun" w:hAnsi="Times New Roman" w:cs="Times New Roman"/>
                <w:sz w:val="24"/>
                <w:szCs w:val="24"/>
                <w:lang w:eastAsia="ru-RU"/>
              </w:rPr>
              <w:t>_______________________________</w:t>
            </w:r>
          </w:p>
          <w:p w:rsidR="00AF0935" w:rsidRPr="00AF0935" w:rsidRDefault="00AF0935" w:rsidP="00B07F30">
            <w:pPr>
              <w:spacing w:after="0" w:line="240" w:lineRule="auto"/>
              <w:ind w:right="523"/>
              <w:jc w:val="center"/>
              <w:rPr>
                <w:rFonts w:ascii="Times New Roman" w:eastAsia="SimSun" w:hAnsi="Times New Roman" w:cs="Times New Roman"/>
                <w:sz w:val="16"/>
                <w:szCs w:val="16"/>
                <w:lang w:val="en-US" w:eastAsia="ru-RU"/>
              </w:rPr>
            </w:pPr>
            <w:r w:rsidRPr="00AF0935">
              <w:rPr>
                <w:rFonts w:ascii="Times New Roman" w:eastAsia="SimSun" w:hAnsi="Times New Roman" w:cs="Times New Roman"/>
                <w:sz w:val="16"/>
                <w:szCs w:val="16"/>
                <w:lang w:eastAsia="ru-RU"/>
              </w:rPr>
              <w:t>(найменування населеного пункту)</w:t>
            </w:r>
          </w:p>
        </w:tc>
        <w:tc>
          <w:tcPr>
            <w:tcW w:w="4644" w:type="dxa"/>
            <w:tcBorders>
              <w:top w:val="nil"/>
              <w:left w:val="nil"/>
              <w:bottom w:val="nil"/>
              <w:right w:val="nil"/>
            </w:tcBorders>
          </w:tcPr>
          <w:p w:rsidR="00AF0935" w:rsidRPr="00AF0935" w:rsidRDefault="00AF0935" w:rsidP="00B07F30">
            <w:pPr>
              <w:spacing w:after="0" w:line="240" w:lineRule="auto"/>
              <w:jc w:val="right"/>
              <w:rPr>
                <w:rFonts w:ascii="Times New Roman" w:eastAsia="SimSun" w:hAnsi="Times New Roman" w:cs="Times New Roman"/>
                <w:sz w:val="24"/>
                <w:szCs w:val="24"/>
                <w:lang w:val="en-US" w:eastAsia="ru-RU"/>
              </w:rPr>
            </w:pPr>
            <w:r w:rsidRPr="00AF0935">
              <w:rPr>
                <w:rFonts w:ascii="Times New Roman" w:eastAsia="SimSun" w:hAnsi="Times New Roman" w:cs="Times New Roman"/>
                <w:sz w:val="24"/>
                <w:szCs w:val="24"/>
                <w:lang w:eastAsia="ru-RU"/>
              </w:rPr>
              <w:t>_____ ___________ ___ р.</w:t>
            </w:r>
          </w:p>
        </w:tc>
      </w:tr>
    </w:tbl>
    <w:p w:rsidR="00AF0935" w:rsidRPr="00AF0935" w:rsidRDefault="00AF0935" w:rsidP="00B07F30">
      <w:pPr>
        <w:spacing w:after="0" w:line="240" w:lineRule="auto"/>
        <w:jc w:val="both"/>
        <w:rPr>
          <w:rFonts w:ascii="Times New Roman" w:eastAsia="SimSun" w:hAnsi="Times New Roman" w:cs="Times New Roman"/>
          <w:sz w:val="24"/>
          <w:szCs w:val="24"/>
          <w:lang w:val="en-US" w:eastAsia="ru-RU"/>
        </w:rPr>
      </w:pPr>
    </w:p>
    <w:p w:rsidR="00AF0935" w:rsidRPr="00AF0935" w:rsidRDefault="00AF0935" w:rsidP="00B07F30">
      <w:pPr>
        <w:tabs>
          <w:tab w:val="left" w:pos="9071"/>
        </w:tabs>
        <w:spacing w:after="0" w:line="240" w:lineRule="auto"/>
        <w:ind w:firstLine="567"/>
        <w:jc w:val="both"/>
        <w:rPr>
          <w:rFonts w:ascii="Times New Roman" w:eastAsia="SimSun" w:hAnsi="Times New Roman" w:cs="Times New Roman"/>
          <w:sz w:val="24"/>
          <w:szCs w:val="24"/>
          <w:u w:val="single"/>
          <w:lang w:val="en-US" w:eastAsia="ru-RU"/>
        </w:rPr>
      </w:pPr>
      <w:r w:rsidRPr="00AF0935">
        <w:rPr>
          <w:rFonts w:ascii="Times New Roman" w:eastAsia="SimSun" w:hAnsi="Times New Roman" w:cs="Times New Roman"/>
          <w:sz w:val="24"/>
          <w:szCs w:val="24"/>
          <w:u w:val="single"/>
          <w:lang w:val="en-US" w:eastAsia="ru-RU"/>
        </w:rPr>
        <w:tab/>
      </w:r>
    </w:p>
    <w:p w:rsidR="00AF0935" w:rsidRPr="00AF0935" w:rsidRDefault="00AF0935" w:rsidP="00B07F30">
      <w:pPr>
        <w:spacing w:after="0" w:line="240" w:lineRule="auto"/>
        <w:ind w:firstLine="567"/>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(найменування організатора конкурсу)</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val="en-US" w:eastAsia="ru-RU"/>
        </w:rPr>
      </w:pPr>
      <w:r w:rsidRPr="00AF0935">
        <w:rPr>
          <w:rFonts w:ascii="Times New Roman" w:eastAsia="SimSun" w:hAnsi="Times New Roman" w:cs="Times New Roman"/>
          <w:sz w:val="24"/>
          <w:szCs w:val="24"/>
          <w:lang w:eastAsia="ru-RU"/>
        </w:rPr>
        <w:t xml:space="preserve">в особі </w:t>
      </w:r>
      <w:r w:rsidRPr="00AF0935">
        <w:rPr>
          <w:rFonts w:ascii="Times New Roman" w:eastAsia="SimSun" w:hAnsi="Times New Roman" w:cs="Times New Roman"/>
          <w:sz w:val="24"/>
          <w:szCs w:val="24"/>
          <w:u w:val="single"/>
          <w:lang w:val="en-US" w:eastAsia="ru-RU"/>
        </w:rPr>
        <w:tab/>
      </w:r>
    </w:p>
    <w:p w:rsidR="00AF0935" w:rsidRPr="00AF0935" w:rsidRDefault="00AF0935" w:rsidP="00B07F30">
      <w:pPr>
        <w:spacing w:after="0" w:line="240" w:lineRule="auto"/>
        <w:ind w:firstLine="992"/>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(посада, прізвище, ім’я та по батькові (за наявності)</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val="ru-RU" w:eastAsia="ru-RU"/>
        </w:rPr>
        <w:tab/>
      </w:r>
      <w:r w:rsidRPr="00AF0935">
        <w:rPr>
          <w:rFonts w:ascii="Times New Roman" w:eastAsia="SimSun" w:hAnsi="Times New Roman" w:cs="Times New Roman"/>
          <w:sz w:val="24"/>
          <w:szCs w:val="24"/>
          <w:lang w:eastAsia="ru-RU"/>
        </w:rPr>
        <w:t>,</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lang w:eastAsia="ru-RU"/>
        </w:rPr>
        <w:t xml:space="preserve">що діє на підставі Законів України «Про місцеве самоврядування в Україні», «Про управління відходами» </w:t>
      </w:r>
      <w:bookmarkStart w:id="26" w:name="o241"/>
      <w:bookmarkEnd w:id="26"/>
      <w:r w:rsidRPr="00AF0935">
        <w:rPr>
          <w:rFonts w:ascii="Times New Roman" w:eastAsia="SimSun" w:hAnsi="Times New Roman" w:cs="Times New Roman"/>
          <w:sz w:val="24"/>
          <w:szCs w:val="24"/>
          <w:lang w:eastAsia="ru-RU"/>
        </w:rPr>
        <w:t xml:space="preserve">(далі - замовник), з однієї сторони, і </w:t>
      </w:r>
      <w:r w:rsidRPr="00AF0935">
        <w:rPr>
          <w:rFonts w:ascii="Times New Roman" w:eastAsia="SimSun" w:hAnsi="Times New Roman" w:cs="Times New Roman"/>
          <w:sz w:val="24"/>
          <w:szCs w:val="24"/>
          <w:u w:val="single"/>
          <w:lang w:eastAsia="ru-RU"/>
        </w:rPr>
        <w:tab/>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ind w:firstLine="567"/>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(найменування суб’єкта господарювання,</w:t>
      </w:r>
      <w:r w:rsidRPr="00AF0935">
        <w:rPr>
          <w:rFonts w:ascii="Times New Roman" w:eastAsia="SimSun" w:hAnsi="Times New Roman" w:cs="Times New Roman"/>
          <w:sz w:val="16"/>
          <w:szCs w:val="16"/>
          <w:lang w:val="ru-RU" w:eastAsia="ru-RU"/>
        </w:rPr>
        <w:t xml:space="preserve"> </w:t>
      </w:r>
      <w:r w:rsidRPr="00AF0935">
        <w:rPr>
          <w:rFonts w:ascii="Times New Roman" w:eastAsia="SimSun" w:hAnsi="Times New Roman" w:cs="Times New Roman"/>
          <w:sz w:val="16"/>
          <w:szCs w:val="16"/>
          <w:lang w:eastAsia="ru-RU"/>
        </w:rPr>
        <w:t>якого визначено виконавцем послуги)</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lang w:eastAsia="ru-RU"/>
        </w:rPr>
        <w:t xml:space="preserve">в особі </w:t>
      </w:r>
      <w:r w:rsidRPr="00AF0935">
        <w:rPr>
          <w:rFonts w:ascii="Times New Roman" w:eastAsia="SimSun" w:hAnsi="Times New Roman" w:cs="Times New Roman"/>
          <w:sz w:val="24"/>
          <w:szCs w:val="24"/>
          <w:u w:val="single"/>
          <w:lang w:val="ru-RU"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ind w:firstLine="567"/>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(посада, прізвище, ім’я та по батькові (за наявності)</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val="ru-RU" w:eastAsia="ru-RU"/>
        </w:rPr>
      </w:pPr>
      <w:r w:rsidRPr="00AF0935">
        <w:rPr>
          <w:rFonts w:ascii="Times New Roman" w:eastAsia="SimSun" w:hAnsi="Times New Roman" w:cs="Times New Roman"/>
          <w:sz w:val="24"/>
          <w:szCs w:val="24"/>
          <w:lang w:eastAsia="ru-RU"/>
        </w:rPr>
        <w:t xml:space="preserve">що діє на підставі </w:t>
      </w:r>
      <w:r w:rsidRPr="00AF0935">
        <w:rPr>
          <w:rFonts w:ascii="Times New Roman" w:eastAsia="SimSun" w:hAnsi="Times New Roman" w:cs="Times New Roman"/>
          <w:sz w:val="24"/>
          <w:szCs w:val="24"/>
          <w:u w:val="single"/>
          <w:lang w:val="ru-RU"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ind w:firstLine="2268"/>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(назва документа, дата і номер)</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lang w:eastAsia="ru-RU"/>
        </w:rPr>
        <w:t xml:space="preserve">затвердженого </w:t>
      </w: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ind w:firstLine="567"/>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(найменування органу)</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bookmarkStart w:id="27" w:name="o246"/>
      <w:bookmarkEnd w:id="27"/>
      <w:r w:rsidRPr="00AF0935">
        <w:rPr>
          <w:rFonts w:ascii="Times New Roman" w:eastAsia="SimSun" w:hAnsi="Times New Roman" w:cs="Times New Roman"/>
          <w:sz w:val="24"/>
          <w:szCs w:val="24"/>
          <w:lang w:eastAsia="ru-RU"/>
        </w:rPr>
        <w:t xml:space="preserve">(далі - виконавець), з іншої сторони, відповідно до рішення (розпорядження) від _______ № </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ind w:firstLine="567"/>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(найменування організатора конкурсу)</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уклали цей договір про таке.</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Предмет договору</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bookmarkStart w:id="28" w:name="o253"/>
      <w:bookmarkEnd w:id="28"/>
      <w:r w:rsidRPr="00AF0935">
        <w:rPr>
          <w:rFonts w:ascii="Times New Roman" w:eastAsia="SimSun" w:hAnsi="Times New Roman" w:cs="Times New Roman"/>
          <w:sz w:val="24"/>
          <w:szCs w:val="24"/>
          <w:lang w:eastAsia="ru-RU"/>
        </w:rPr>
        <w:t xml:space="preserve">1. Виконавець зобов’язується надавати послугу із </w:t>
      </w:r>
      <w:r w:rsidRPr="00AF0935">
        <w:rPr>
          <w:rFonts w:ascii="Times New Roman" w:eastAsia="SimSun" w:hAnsi="Times New Roman" w:cs="Times New Roman"/>
          <w:sz w:val="24"/>
          <w:szCs w:val="24"/>
          <w:lang w:eastAsia="uk-UA"/>
        </w:rPr>
        <w:t>збирання та перевезення побутових відходів</w:t>
      </w:r>
      <w:r w:rsidRPr="00AF0935">
        <w:rPr>
          <w:rFonts w:ascii="Times New Roman" w:eastAsia="SimSun" w:hAnsi="Times New Roman" w:cs="Times New Roman"/>
          <w:sz w:val="24"/>
          <w:szCs w:val="24"/>
          <w:lang w:eastAsia="ru-RU"/>
        </w:rPr>
        <w:t xml:space="preserve"> (далі - послуга) відповідної якості згідно з графіком на території </w:t>
      </w:r>
      <w:r w:rsidRPr="00AF0935">
        <w:rPr>
          <w:rFonts w:ascii="Times New Roman" w:eastAsia="SimSun" w:hAnsi="Times New Roman" w:cs="Times New Roman"/>
          <w:sz w:val="24"/>
          <w:szCs w:val="24"/>
          <w:u w:val="single"/>
          <w:lang w:eastAsia="ru-RU"/>
        </w:rPr>
        <w:tab/>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u w:val="single"/>
          <w:lang w:eastAsia="ru-RU"/>
        </w:rPr>
        <w:tab/>
      </w:r>
    </w:p>
    <w:p w:rsidR="00AF0935" w:rsidRPr="00AF0935" w:rsidRDefault="00AF0935" w:rsidP="00B07F30">
      <w:pPr>
        <w:tabs>
          <w:tab w:val="left" w:pos="9071"/>
        </w:tabs>
        <w:spacing w:after="0" w:line="240" w:lineRule="auto"/>
        <w:jc w:val="center"/>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16"/>
          <w:szCs w:val="16"/>
          <w:lang w:eastAsia="uk-UA"/>
        </w:rPr>
        <w:t>(найменування відповідного населеного пункту чи його частини, визначеної об’єктом конкурсу)</w:t>
      </w:r>
    </w:p>
    <w:p w:rsidR="00AF0935" w:rsidRPr="00AF0935" w:rsidRDefault="00AF0935" w:rsidP="00B07F30">
      <w:pPr>
        <w:spacing w:after="0" w:line="240" w:lineRule="auto"/>
        <w:jc w:val="center"/>
        <w:rPr>
          <w:rFonts w:ascii="Times New Roman" w:eastAsia="SimSun" w:hAnsi="Times New Roman" w:cs="Times New Roman"/>
          <w:sz w:val="16"/>
          <w:szCs w:val="16"/>
          <w:lang w:eastAsia="uk-UA"/>
        </w:rPr>
      </w:pPr>
    </w:p>
    <w:p w:rsidR="00AF0935" w:rsidRPr="00AF0935" w:rsidRDefault="00AF0935" w:rsidP="00B07F30">
      <w:pPr>
        <w:tabs>
          <w:tab w:val="left" w:pos="9072"/>
        </w:tabs>
        <w:spacing w:after="0" w:line="240" w:lineRule="auto"/>
        <w:jc w:val="both"/>
        <w:rPr>
          <w:rFonts w:ascii="Times New Roman" w:eastAsia="SimSun" w:hAnsi="Times New Roman" w:cs="Times New Roman"/>
          <w:sz w:val="24"/>
          <w:szCs w:val="24"/>
          <w:u w:val="single"/>
          <w:lang w:eastAsia="uk-UA"/>
        </w:rPr>
      </w:pPr>
      <w:r w:rsidRPr="00AF0935">
        <w:rPr>
          <w:rFonts w:ascii="Times New Roman" w:eastAsia="SimSun" w:hAnsi="Times New Roman" w:cs="Times New Roman"/>
          <w:sz w:val="24"/>
          <w:szCs w:val="24"/>
          <w:u w:val="single"/>
          <w:lang w:eastAsia="uk-UA"/>
        </w:rPr>
        <w:tab/>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lang w:eastAsia="ru-RU"/>
        </w:rPr>
        <w:t xml:space="preserve">та </w:t>
      </w:r>
      <w:bookmarkStart w:id="29" w:name="_Hlk122531499"/>
      <w:r w:rsidRPr="00AF0935">
        <w:rPr>
          <w:rFonts w:ascii="Times New Roman" w:eastAsia="SimSun" w:hAnsi="Times New Roman" w:cs="Times New Roman"/>
          <w:sz w:val="24"/>
          <w:szCs w:val="24"/>
          <w:lang w:eastAsia="ru-RU"/>
        </w:rPr>
        <w:t>відповідно до правил благоустрою території населеного пункту</w:t>
      </w:r>
      <w:bookmarkEnd w:id="29"/>
      <w:r w:rsidRPr="00AF0935">
        <w:rPr>
          <w:rFonts w:ascii="Times New Roman" w:eastAsia="SimSun" w:hAnsi="Times New Roman" w:cs="Times New Roman"/>
          <w:sz w:val="24"/>
          <w:szCs w:val="24"/>
          <w:lang w:eastAsia="ru-RU"/>
        </w:rPr>
        <w:t xml:space="preserve">, затверджених </w:t>
      </w:r>
      <w:r w:rsidRPr="00AF0935">
        <w:rPr>
          <w:rFonts w:ascii="Times New Roman" w:eastAsia="SimSun" w:hAnsi="Times New Roman" w:cs="Times New Roman"/>
          <w:sz w:val="24"/>
          <w:szCs w:val="24"/>
          <w:u w:val="single"/>
          <w:lang w:eastAsia="ru-RU"/>
        </w:rPr>
        <w:tab/>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(дата та номер акта про затвердження правил благоустрою)</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lang w:eastAsia="ru-RU"/>
        </w:rPr>
        <w:t xml:space="preserve">з урахуванням </w:t>
      </w:r>
      <w:bookmarkStart w:id="30" w:name="_Hlk122531151"/>
      <w:r w:rsidRPr="00AF0935">
        <w:rPr>
          <w:rFonts w:ascii="Times New Roman" w:eastAsia="SimSun" w:hAnsi="Times New Roman" w:cs="Times New Roman"/>
          <w:sz w:val="24"/>
          <w:szCs w:val="24"/>
          <w:lang w:eastAsia="ru-RU"/>
        </w:rPr>
        <w:t>регіонального та місцевого планів управління відходами</w:t>
      </w:r>
      <w:bookmarkEnd w:id="30"/>
      <w:r w:rsidRPr="00AF0935">
        <w:rPr>
          <w:rFonts w:ascii="Times New Roman" w:eastAsia="SimSun" w:hAnsi="Times New Roman" w:cs="Times New Roman"/>
          <w:sz w:val="24"/>
          <w:szCs w:val="24"/>
          <w:lang w:eastAsia="ru-RU"/>
        </w:rPr>
        <w:t xml:space="preserve">, затверджених </w:t>
      </w:r>
      <w:r w:rsidRPr="00AF0935">
        <w:rPr>
          <w:rFonts w:ascii="Times New Roman" w:eastAsia="SimSun" w:hAnsi="Times New Roman" w:cs="Times New Roman"/>
          <w:sz w:val="24"/>
          <w:szCs w:val="24"/>
          <w:u w:val="single"/>
          <w:lang w:eastAsia="ru-RU"/>
        </w:rPr>
        <w:tab/>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(дата та номер акта про затвердження регіонального та місцевого планів управління відходами)</w:t>
      </w:r>
    </w:p>
    <w:p w:rsidR="00AF0935" w:rsidRPr="00AF0935" w:rsidRDefault="00AF0935" w:rsidP="00B07F30">
      <w:pPr>
        <w:spacing w:after="0" w:line="240" w:lineRule="auto"/>
        <w:ind w:firstLine="1843"/>
        <w:jc w:val="both"/>
        <w:rPr>
          <w:rFonts w:ascii="Times New Roman" w:eastAsia="SimSun" w:hAnsi="Times New Roman" w:cs="Times New Roman"/>
          <w:sz w:val="16"/>
          <w:szCs w:val="16"/>
          <w:lang w:eastAsia="ru-RU"/>
        </w:rPr>
      </w:pP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а замовник зобов’язується виконати обов’язки, передбачені цим договором.</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2. Характеристика об’єкт</w:t>
      </w:r>
      <w:r w:rsidRPr="00AF0935">
        <w:rPr>
          <w:rFonts w:ascii="Times New Roman" w:eastAsia="SimSun" w:hAnsi="Times New Roman" w:cs="Times New Roman"/>
          <w:sz w:val="24"/>
          <w:szCs w:val="24"/>
          <w:lang w:val="ru-RU" w:eastAsia="ru-RU"/>
        </w:rPr>
        <w:t>а</w:t>
      </w:r>
      <w:r w:rsidRPr="00AF0935">
        <w:rPr>
          <w:rFonts w:ascii="Times New Roman" w:eastAsia="SimSun" w:hAnsi="Times New Roman" w:cs="Times New Roman"/>
          <w:sz w:val="24"/>
          <w:szCs w:val="24"/>
          <w:lang w:eastAsia="ru-RU"/>
        </w:rPr>
        <w:t xml:space="preserve"> конкурсу:</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uk-UA"/>
        </w:rPr>
      </w:pPr>
      <w:r w:rsidRPr="00AF0935">
        <w:rPr>
          <w:rFonts w:ascii="Times New Roman" w:eastAsia="SimSun" w:hAnsi="Times New Roman" w:cs="Times New Roman"/>
          <w:sz w:val="24"/>
          <w:szCs w:val="24"/>
          <w:lang w:eastAsia="uk-UA"/>
        </w:rPr>
        <w:t xml:space="preserve">1) </w:t>
      </w:r>
      <w:r w:rsidRPr="00AF0935">
        <w:rPr>
          <w:rFonts w:ascii="Times New Roman" w:eastAsia="SimSun" w:hAnsi="Times New Roman" w:cs="Times New Roman"/>
          <w:sz w:val="24"/>
          <w:szCs w:val="24"/>
          <w:u w:val="single"/>
          <w:lang w:eastAsia="uk-UA"/>
        </w:rPr>
        <w:tab/>
      </w:r>
    </w:p>
    <w:p w:rsidR="00AF0935" w:rsidRPr="00AF0935" w:rsidRDefault="00AF0935" w:rsidP="00B07F30">
      <w:pPr>
        <w:spacing w:after="0" w:line="240" w:lineRule="auto"/>
        <w:ind w:left="851"/>
        <w:jc w:val="center"/>
        <w:rPr>
          <w:rFonts w:ascii="Times New Roman" w:eastAsia="SimSun" w:hAnsi="Times New Roman" w:cs="Times New Roman"/>
          <w:sz w:val="16"/>
          <w:szCs w:val="16"/>
          <w:lang w:eastAsia="uk-UA"/>
        </w:rPr>
      </w:pPr>
      <w:r w:rsidRPr="00AF0935">
        <w:rPr>
          <w:rFonts w:ascii="Times New Roman" w:eastAsia="SimSun" w:hAnsi="Times New Roman" w:cs="Times New Roman"/>
          <w:sz w:val="16"/>
          <w:szCs w:val="16"/>
          <w:lang w:eastAsia="uk-UA"/>
        </w:rPr>
        <w:t>(вид (види) побутових відходів, затверджені органом місцевого самоврядування норми надання</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jc w:val="center"/>
        <w:rPr>
          <w:rFonts w:ascii="Times New Roman" w:eastAsia="SimSun" w:hAnsi="Times New Roman" w:cs="Times New Roman"/>
          <w:sz w:val="16"/>
          <w:szCs w:val="16"/>
          <w:lang w:eastAsia="uk-UA"/>
        </w:rPr>
      </w:pPr>
      <w:r w:rsidRPr="00AF0935">
        <w:rPr>
          <w:rFonts w:ascii="Times New Roman" w:eastAsia="SimSun" w:hAnsi="Times New Roman" w:cs="Times New Roman"/>
          <w:sz w:val="16"/>
          <w:szCs w:val="16"/>
          <w:lang w:eastAsia="uk-UA"/>
        </w:rPr>
        <w:t>послуги з управління  побутовими відходами, обсяг збирання та перевезення побутових відходів)</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lang w:eastAsia="ru-RU"/>
        </w:rPr>
        <w:t xml:space="preserve">2) </w:t>
      </w: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ind w:left="1134"/>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(розміри та межі певної території, на якій здійснюватиметься збирання</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та перевезення побутових відходів)</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 xml:space="preserve">3) характеристика об’єктів утворення побутових відходів за джерелами їх утворення: </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(багатоквартирні житлові будинки: загальна кількість та їх місцезнаходження, кількість мешканців;</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наявність, кількість, місцезнаходження контейнерних майданчиків; наявність, кількість, місцезнаходження, вид, об’єм і належність контейнерів)</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u w:val="single"/>
          <w:lang w:eastAsia="ru-RU"/>
        </w:rPr>
        <w:tab/>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lastRenderedPageBreak/>
        <w:t>(одноквартирні житлові будинки: загальна кількість та їх місцезнаходження, кількість мешканців;</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наявність, кількість, місцезнаходження контейнерних майданчиків; наявність, кількість, місцезнаходження, вид, об’єм і належність контейнерів)</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20"/>
          <w:szCs w:val="24"/>
          <w:lang w:eastAsia="ru-RU"/>
        </w:rPr>
        <w:t>(</w:t>
      </w:r>
      <w:r w:rsidRPr="00AF0935">
        <w:rPr>
          <w:rFonts w:ascii="Times New Roman" w:eastAsia="SimSun" w:hAnsi="Times New Roman" w:cs="Times New Roman"/>
          <w:sz w:val="16"/>
          <w:szCs w:val="16"/>
          <w:lang w:eastAsia="ru-RU"/>
        </w:rPr>
        <w:t>підприємства, установи та організації: загальна кількість, перелік та їх місцезнаходження, кількість, вид, об’єм, місцезнаходження та належність контейнерів)</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 xml:space="preserve">4) </w:t>
      </w: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 xml:space="preserve">(місцезнаходження об’єктів управління побутовими відходами (об’єкти відновлення та видалення відходів, об’єкти поводження з небезпечними відходами у складі побутових відходів тощо), куди необхідно перевозити відповідний вид побутових відходів згідно </w:t>
      </w:r>
      <w:r w:rsidRPr="00AF0935">
        <w:rPr>
          <w:rFonts w:ascii="Times New Roman" w:eastAsia="SimSun" w:hAnsi="Times New Roman" w:cs="Times New Roman"/>
          <w:sz w:val="16"/>
          <w:szCs w:val="16"/>
          <w:lang w:eastAsia="ru-RU"/>
        </w:rPr>
        <w:br/>
        <w:t>з правилами благоустрою населеного пункту, регіональними та місцевими планами управління відходами)</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 xml:space="preserve">5) </w:t>
      </w:r>
      <w:r w:rsidRPr="00AF0935">
        <w:rPr>
          <w:rFonts w:ascii="Times New Roman" w:eastAsia="SimSun" w:hAnsi="Times New Roman" w:cs="Times New Roman"/>
          <w:sz w:val="24"/>
          <w:szCs w:val="24"/>
          <w:u w:val="single"/>
          <w:lang w:eastAsia="ru-RU"/>
        </w:rPr>
        <w:tab/>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(система надання послуги за відповідним видом побутових відходів (безконтейнерна система; контейнерна система; пункт роздільного збирання (зокрема мобільний); за заявкою)</w:t>
      </w:r>
    </w:p>
    <w:p w:rsidR="00AF0935" w:rsidRPr="00AF0935" w:rsidRDefault="00AF0935" w:rsidP="00B07F30">
      <w:pPr>
        <w:spacing w:after="0" w:line="240" w:lineRule="auto"/>
        <w:rPr>
          <w:rFonts w:ascii="Times New Roman" w:eastAsia="SimSun" w:hAnsi="Times New Roman" w:cs="Times New Roman"/>
          <w:sz w:val="24"/>
          <w:szCs w:val="24"/>
          <w:lang w:eastAsia="ru-RU"/>
        </w:rPr>
      </w:pPr>
      <w:bookmarkStart w:id="31" w:name="o257"/>
      <w:bookmarkStart w:id="32" w:name="o258"/>
      <w:bookmarkEnd w:id="31"/>
      <w:bookmarkEnd w:id="32"/>
      <w:r w:rsidRPr="00AF0935">
        <w:rPr>
          <w:rFonts w:ascii="Times New Roman" w:eastAsia="SimSun" w:hAnsi="Times New Roman" w:cs="Times New Roman"/>
          <w:sz w:val="24"/>
          <w:szCs w:val="24"/>
          <w:lang w:eastAsia="ru-RU"/>
        </w:rPr>
        <w:t>Надання послуги за видами побутових відходів</w:t>
      </w:r>
    </w:p>
    <w:p w:rsidR="00AF0935" w:rsidRPr="00AF0935" w:rsidRDefault="00AF0935" w:rsidP="00B07F30">
      <w:pPr>
        <w:tabs>
          <w:tab w:val="left" w:pos="9071"/>
        </w:tabs>
        <w:spacing w:after="0" w:line="240" w:lineRule="auto"/>
        <w:jc w:val="both"/>
        <w:rPr>
          <w:rFonts w:ascii="Times New Roman" w:eastAsia="SimSun" w:hAnsi="Times New Roman" w:cs="Times New Roman"/>
          <w:sz w:val="24"/>
          <w:szCs w:val="24"/>
          <w:u w:val="single"/>
          <w:lang w:eastAsia="ru-RU"/>
        </w:rPr>
      </w:pPr>
      <w:r w:rsidRPr="00AF0935">
        <w:rPr>
          <w:rFonts w:ascii="Times New Roman" w:eastAsia="SimSun" w:hAnsi="Times New Roman" w:cs="Times New Roman"/>
          <w:sz w:val="24"/>
          <w:szCs w:val="24"/>
          <w:lang w:eastAsia="ru-RU"/>
        </w:rPr>
        <w:t xml:space="preserve">3. Виконавець надає послугу з управління </w:t>
      </w:r>
      <w:r w:rsidRPr="00AF0935">
        <w:rPr>
          <w:rFonts w:ascii="Times New Roman" w:eastAsia="SimSun" w:hAnsi="Times New Roman" w:cs="Times New Roman"/>
          <w:sz w:val="24"/>
          <w:szCs w:val="24"/>
          <w:u w:val="single"/>
          <w:lang w:eastAsia="ru-RU"/>
        </w:rPr>
        <w:tab/>
      </w:r>
    </w:p>
    <w:p w:rsidR="00AF0935" w:rsidRPr="00AF0935" w:rsidRDefault="00AF0935" w:rsidP="00B07F30">
      <w:pPr>
        <w:tabs>
          <w:tab w:val="left" w:pos="9071"/>
        </w:tabs>
        <w:spacing w:after="0" w:line="240" w:lineRule="auto"/>
        <w:ind w:left="4820"/>
        <w:jc w:val="center"/>
        <w:rPr>
          <w:rFonts w:ascii="Times New Roman" w:eastAsia="SimSun" w:hAnsi="Times New Roman" w:cs="Times New Roman"/>
          <w:sz w:val="16"/>
          <w:szCs w:val="16"/>
          <w:u w:val="single"/>
          <w:lang w:eastAsia="ru-RU"/>
        </w:rPr>
      </w:pPr>
      <w:r w:rsidRPr="00AF0935">
        <w:rPr>
          <w:rFonts w:ascii="Times New Roman" w:eastAsia="SimSun" w:hAnsi="Times New Roman" w:cs="Times New Roman"/>
          <w:sz w:val="16"/>
          <w:szCs w:val="16"/>
          <w:lang w:eastAsia="ru-RU"/>
        </w:rPr>
        <w:t>(змішаними, роздільно зібраними,</w:t>
      </w:r>
    </w:p>
    <w:p w:rsidR="00AF0935" w:rsidRPr="00AF0935" w:rsidRDefault="00AF0935" w:rsidP="00B07F30">
      <w:pPr>
        <w:tabs>
          <w:tab w:val="left" w:pos="6096"/>
        </w:tabs>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u w:val="single"/>
          <w:lang w:eastAsia="ru-RU"/>
        </w:rPr>
        <w:tab/>
        <w:t xml:space="preserve">  </w:t>
      </w:r>
      <w:r w:rsidRPr="00AF0935">
        <w:rPr>
          <w:rFonts w:ascii="Times New Roman" w:eastAsia="SimSun" w:hAnsi="Times New Roman" w:cs="Times New Roman"/>
          <w:sz w:val="24"/>
          <w:szCs w:val="24"/>
          <w:lang w:eastAsia="ru-RU"/>
        </w:rPr>
        <w:t>побутовими відходами.</w:t>
      </w:r>
    </w:p>
    <w:p w:rsidR="00AF0935" w:rsidRPr="00AF0935" w:rsidRDefault="00AF0935" w:rsidP="00B07F30">
      <w:pPr>
        <w:spacing w:after="0" w:line="240" w:lineRule="auto"/>
        <w:ind w:firstLine="567"/>
        <w:jc w:val="both"/>
        <w:rPr>
          <w:rFonts w:ascii="Times New Roman" w:eastAsia="SimSun" w:hAnsi="Times New Roman" w:cs="Times New Roman"/>
          <w:sz w:val="16"/>
          <w:szCs w:val="16"/>
          <w:lang w:eastAsia="ru-RU"/>
        </w:rPr>
      </w:pPr>
      <w:r w:rsidRPr="00AF0935">
        <w:rPr>
          <w:rFonts w:ascii="Times New Roman" w:eastAsia="SimSun" w:hAnsi="Times New Roman" w:cs="Times New Roman"/>
          <w:sz w:val="16"/>
          <w:szCs w:val="16"/>
          <w:lang w:eastAsia="ru-RU"/>
        </w:rPr>
        <w:t xml:space="preserve">                 великогабаритними, ремонтними)</w:t>
      </w:r>
      <w:bookmarkStart w:id="33" w:name="_Hlk127952312"/>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p>
    <w:p w:rsidR="00AF0935" w:rsidRPr="00AF0935" w:rsidRDefault="00AF0935" w:rsidP="00B07F30">
      <w:pPr>
        <w:spacing w:after="0" w:line="240" w:lineRule="auto"/>
        <w:jc w:val="both"/>
        <w:rPr>
          <w:rFonts w:ascii="Times New Roman" w:eastAsia="SimSun" w:hAnsi="Times New Roman" w:cs="Times New Roman"/>
          <w:sz w:val="16"/>
          <w:szCs w:val="16"/>
          <w:lang w:eastAsia="ru-RU"/>
        </w:rPr>
      </w:pPr>
      <w:r w:rsidRPr="00AF0935">
        <w:rPr>
          <w:rFonts w:ascii="Times New Roman" w:eastAsia="SimSun" w:hAnsi="Times New Roman" w:cs="Times New Roman"/>
          <w:sz w:val="24"/>
          <w:szCs w:val="24"/>
          <w:lang w:eastAsia="ru-RU"/>
        </w:rPr>
        <w:t>4. Послуга надається виконавцем за системами (необхідне зазначити у таблиці для кожного виду побутових відходів):</w:t>
      </w:r>
    </w:p>
    <w:tbl>
      <w:tblPr>
        <w:tblW w:w="10500" w:type="dxa"/>
        <w:jc w:val="center"/>
        <w:tblCellMar>
          <w:top w:w="15" w:type="dxa"/>
          <w:left w:w="15" w:type="dxa"/>
          <w:bottom w:w="15" w:type="dxa"/>
          <w:right w:w="15" w:type="dxa"/>
        </w:tblCellMar>
        <w:tblLook w:val="04A0"/>
      </w:tblPr>
      <w:tblGrid>
        <w:gridCol w:w="2835"/>
        <w:gridCol w:w="1785"/>
        <w:gridCol w:w="2100"/>
        <w:gridCol w:w="2520"/>
        <w:gridCol w:w="1260"/>
      </w:tblGrid>
      <w:tr w:rsidR="00AF0935" w:rsidRPr="00AF0935" w:rsidTr="007B4C91">
        <w:trPr>
          <w:jc w:val="center"/>
        </w:trPr>
        <w:tc>
          <w:tcPr>
            <w:tcW w:w="5000" w:type="pct"/>
            <w:gridSpan w:val="5"/>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jc w:val="center"/>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Вид побутових відходів</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jc w:val="center"/>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Контейнерна система</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jc w:val="center"/>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Безконтейнерна система</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jc w:val="center"/>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Пункт роздільного збирання (зокрема мобільний)</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jc w:val="center"/>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За заявкою</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1. Змішані відходи</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2. Роздільно зібрані відходи, у тому числі (заповнюється за наявності):</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паперу, картону</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скла</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пластику</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деревини</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текстилю</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металу</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упаковки</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біовідходи</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зелених насаджень</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електричного та електронного обладнання</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батарей та акумуляторів</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небезпечні відходи у складі побутових</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3. Великогабаритні відходи</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4. Ремонтні відходи</w:t>
            </w:r>
          </w:p>
        </w:tc>
        <w:tc>
          <w:tcPr>
            <w:tcW w:w="8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0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6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bl>
    <w:p w:rsidR="00AF0935" w:rsidRPr="00AF0935" w:rsidRDefault="00AF0935" w:rsidP="00B07F30">
      <w:pPr>
        <w:spacing w:after="0" w:line="240" w:lineRule="auto"/>
        <w:rPr>
          <w:rFonts w:ascii="Arial" w:eastAsia="Times New Roman" w:hAnsi="Arial" w:cs="Arial"/>
          <w:vanish/>
          <w:color w:val="293A55"/>
          <w:sz w:val="24"/>
          <w:szCs w:val="24"/>
          <w:lang w:val="ru-RU" w:eastAsia="ru-RU"/>
        </w:rPr>
      </w:pPr>
    </w:p>
    <w:tbl>
      <w:tblPr>
        <w:tblW w:w="10500" w:type="dxa"/>
        <w:jc w:val="center"/>
        <w:tblCellMar>
          <w:top w:w="15" w:type="dxa"/>
          <w:left w:w="15" w:type="dxa"/>
          <w:bottom w:w="15" w:type="dxa"/>
          <w:right w:w="15" w:type="dxa"/>
        </w:tblCellMar>
        <w:tblLook w:val="04A0"/>
      </w:tblPr>
      <w:tblGrid>
        <w:gridCol w:w="3570"/>
        <w:gridCol w:w="2205"/>
        <w:gridCol w:w="2730"/>
        <w:gridCol w:w="1995"/>
      </w:tblGrid>
      <w:tr w:rsidR="00AF0935" w:rsidRPr="00AF0935" w:rsidTr="007B4C91">
        <w:trPr>
          <w:jc w:val="center"/>
        </w:trPr>
        <w:tc>
          <w:tcPr>
            <w:tcW w:w="5000" w:type="pct"/>
            <w:gridSpan w:val="4"/>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5. Під час збирання побутових відходів за контейнерною системою використовуються технічно справні контейнери:</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Вид побутових відходів</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Кількість контейнерів, одиниць</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Місткість контейнера, куб. метрів</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Власник контейнера</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1. Змішані відходи</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xml:space="preserve">2. Роздільно зібрані відходи, у тому числі (заповнюється за </w:t>
            </w:r>
            <w:r w:rsidRPr="00AF0935">
              <w:rPr>
                <w:rFonts w:ascii="Times New Roman" w:eastAsia="Times New Roman" w:hAnsi="Times New Roman" w:cs="Times New Roman"/>
                <w:sz w:val="24"/>
                <w:szCs w:val="24"/>
                <w:lang w:val="ru-RU" w:eastAsia="ru-RU"/>
              </w:rPr>
              <w:lastRenderedPageBreak/>
              <w:t>наявності):</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lastRenderedPageBreak/>
              <w:t>х</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lastRenderedPageBreak/>
              <w:t>паперу, картону</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скла</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пластику</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деревини</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текстилю</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металу</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упаковки</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біовідходи</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зелених насаджень</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електричного та електронного обладнання</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батарей та акумуляторів</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небезпечні відходи у складі побутових</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3. Великогабаритні відходи</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7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4. Ремонтні відходи</w:t>
            </w:r>
          </w:p>
        </w:tc>
        <w:tc>
          <w:tcPr>
            <w:tcW w:w="10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3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9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bl>
    <w:p w:rsidR="00AF0935" w:rsidRPr="00AF0935" w:rsidRDefault="00AF0935" w:rsidP="00B07F30">
      <w:pPr>
        <w:spacing w:after="0" w:line="240" w:lineRule="auto"/>
        <w:rPr>
          <w:rFonts w:ascii="Arial" w:eastAsia="Times New Roman" w:hAnsi="Arial" w:cs="Arial"/>
          <w:vanish/>
          <w:color w:val="293A55"/>
          <w:sz w:val="24"/>
          <w:szCs w:val="24"/>
          <w:lang w:val="ru-RU" w:eastAsia="ru-RU"/>
        </w:rPr>
      </w:pPr>
    </w:p>
    <w:tbl>
      <w:tblPr>
        <w:tblW w:w="10500" w:type="dxa"/>
        <w:jc w:val="center"/>
        <w:tblCellMar>
          <w:top w:w="15" w:type="dxa"/>
          <w:left w:w="15" w:type="dxa"/>
          <w:bottom w:w="15" w:type="dxa"/>
          <w:right w:w="15" w:type="dxa"/>
        </w:tblCellMar>
        <w:tblLook w:val="04A0"/>
      </w:tblPr>
      <w:tblGrid>
        <w:gridCol w:w="2625"/>
        <w:gridCol w:w="2940"/>
        <w:gridCol w:w="2415"/>
        <w:gridCol w:w="2520"/>
      </w:tblGrid>
      <w:tr w:rsidR="00AF0935" w:rsidRPr="00AF0935" w:rsidTr="007B4C91">
        <w:trPr>
          <w:jc w:val="center"/>
        </w:trPr>
        <w:tc>
          <w:tcPr>
            <w:tcW w:w="5000" w:type="pct"/>
            <w:gridSpan w:val="4"/>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6. Графік та контакти для замовлення перевезення побутових відходів: за контейнерною або безконтейнерною системою, з пунктів роздільного збирання (зокрема мобільного), за заявкою:</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Вид побутових відходів</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Графік та час перевезення зібраних побутових відходів</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Адреса пункту роздільного збирання (зокрема мобільного)</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Контактна інформація для замовлення перевезення побутових відходів за заявкою</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1. Змішані відходи</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2. Роздільно зібрані відходи, у тому числі (заповнюється за наявності):</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паперу, картону</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скла</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пластику</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деревини</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 xml:space="preserve">(дні тижня, дні місяця, </w:t>
            </w:r>
            <w:r w:rsidRPr="00AF0935">
              <w:rPr>
                <w:rFonts w:ascii="Times New Roman" w:eastAsia="Times New Roman" w:hAnsi="Times New Roman" w:cs="Times New Roman"/>
                <w:i/>
                <w:iCs/>
                <w:sz w:val="24"/>
                <w:szCs w:val="24"/>
                <w:lang w:val="ru-RU" w:eastAsia="ru-RU"/>
              </w:rPr>
              <w:lastRenderedPageBreak/>
              <w:t>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lastRenderedPageBreak/>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lastRenderedPageBreak/>
              <w:t>текстилю</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металу</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упаковки</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біовідходи</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зелених насаджень</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електричного та електронного обладнання</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батарей та акумуляторів</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небезпечні відходи у складі побутових</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3. Великогабаритні відходи</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12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4. Ремонтні відходи</w:t>
            </w:r>
          </w:p>
        </w:tc>
        <w:tc>
          <w:tcPr>
            <w:tcW w:w="14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з _____________________</w:t>
            </w:r>
            <w:r w:rsidRPr="00AF0935">
              <w:rPr>
                <w:rFonts w:ascii="Times New Roman" w:eastAsia="Times New Roman" w:hAnsi="Times New Roman" w:cs="Times New Roman"/>
                <w:sz w:val="24"/>
                <w:szCs w:val="24"/>
                <w:lang w:val="ru-RU" w:eastAsia="ru-RU"/>
              </w:rPr>
              <w:br/>
              <w:t>до ____________________</w:t>
            </w:r>
            <w:r w:rsidRPr="00AF0935">
              <w:rPr>
                <w:rFonts w:ascii="Times New Roman" w:eastAsia="Times New Roman" w:hAnsi="Times New Roman" w:cs="Times New Roman"/>
                <w:sz w:val="24"/>
                <w:szCs w:val="24"/>
                <w:lang w:val="ru-RU" w:eastAsia="ru-RU"/>
              </w:rPr>
              <w:br/>
              <w:t>_______________________</w:t>
            </w:r>
            <w:r w:rsidRPr="00AF0935">
              <w:rPr>
                <w:rFonts w:ascii="Times New Roman" w:eastAsia="Times New Roman" w:hAnsi="Times New Roman" w:cs="Times New Roman"/>
                <w:sz w:val="24"/>
                <w:szCs w:val="24"/>
                <w:lang w:val="ru-RU" w:eastAsia="ru-RU"/>
              </w:rPr>
              <w:br/>
            </w:r>
            <w:r w:rsidRPr="00AF0935">
              <w:rPr>
                <w:rFonts w:ascii="Times New Roman" w:eastAsia="Times New Roman" w:hAnsi="Times New Roman" w:cs="Times New Roman"/>
                <w:i/>
                <w:iCs/>
                <w:sz w:val="24"/>
                <w:szCs w:val="24"/>
                <w:lang w:val="ru-RU" w:eastAsia="ru-RU"/>
              </w:rPr>
              <w:t>(дні тижня, дні місяця, щодня тощо)</w:t>
            </w:r>
          </w:p>
        </w:tc>
        <w:tc>
          <w:tcPr>
            <w:tcW w:w="11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c>
          <w:tcPr>
            <w:tcW w:w="120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bookmarkEnd w:id="33"/>
    </w:tbl>
    <w:p w:rsidR="00611B52" w:rsidRDefault="00611B52" w:rsidP="00B07F30">
      <w:pPr>
        <w:spacing w:after="0" w:line="240" w:lineRule="auto"/>
        <w:jc w:val="center"/>
        <w:rPr>
          <w:rFonts w:ascii="Times New Roman" w:eastAsia="SimSun" w:hAnsi="Times New Roman" w:cs="Times New Roman"/>
          <w:sz w:val="24"/>
          <w:szCs w:val="24"/>
          <w:lang w:eastAsia="ru-RU"/>
        </w:rPr>
      </w:pP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lastRenderedPageBreak/>
        <w:t>Вимоги до якості послуги</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7. Критеріями якості надання послуги є дотримання графіка збирання та перевезення побутових відходів, дотримання правил надання послуги з управління побутовими відходами та інших вимог законодавства.</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Права та обов’язки замовника і виконавця</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bookmarkStart w:id="34" w:name="o330"/>
      <w:bookmarkEnd w:id="34"/>
      <w:r w:rsidRPr="00AF0935">
        <w:rPr>
          <w:rFonts w:ascii="Times New Roman" w:eastAsia="SimSun" w:hAnsi="Times New Roman" w:cs="Times New Roman"/>
          <w:sz w:val="24"/>
          <w:szCs w:val="24"/>
          <w:lang w:eastAsia="ru-RU"/>
        </w:rPr>
        <w:t>8. Замовник має право:</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35" w:name="o331"/>
      <w:bookmarkEnd w:id="35"/>
      <w:r w:rsidRPr="00AF0935">
        <w:rPr>
          <w:rFonts w:ascii="Times New Roman" w:eastAsia="SimSun" w:hAnsi="Times New Roman" w:cs="Times New Roman"/>
          <w:sz w:val="24"/>
          <w:szCs w:val="24"/>
          <w:lang w:eastAsia="ru-RU"/>
        </w:rPr>
        <w:t xml:space="preserve">1) вимагати від виконавця забезпечення безперервного надання послуги відповідної якості та згідно з графіком збирання та перевезення побутових відходів, а також вимог законодавства про відходи, санітарних норм і правил, правил надання послуги з управління побутовими відходами, умов цього договору, місцевих нормативно-правових актів замовника;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val="ru-RU" w:eastAsia="ru-RU"/>
        </w:rPr>
      </w:pPr>
      <w:bookmarkStart w:id="36" w:name="o332"/>
      <w:bookmarkEnd w:id="36"/>
      <w:r w:rsidRPr="00AF0935">
        <w:rPr>
          <w:rFonts w:ascii="Times New Roman" w:eastAsia="SimSun" w:hAnsi="Times New Roman" w:cs="Times New Roman"/>
          <w:sz w:val="24"/>
          <w:szCs w:val="24"/>
          <w:lang w:eastAsia="ru-RU"/>
        </w:rPr>
        <w:t>2) одержувати достовірну та своєчасну інформацію про послуги, які надаються виконавцем на території, визначеній цим договором;</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37" w:name="o333"/>
      <w:bookmarkEnd w:id="37"/>
      <w:r w:rsidRPr="00AF0935">
        <w:rPr>
          <w:rFonts w:ascii="Times New Roman" w:eastAsia="SimSun" w:hAnsi="Times New Roman" w:cs="Times New Roman"/>
          <w:sz w:val="24"/>
          <w:szCs w:val="24"/>
          <w:lang w:eastAsia="ru-RU"/>
        </w:rPr>
        <w:t xml:space="preserve">3) вимагати від виконавця подання інформації про облік відходів, облік операцій з управління відходами та подання звітності відповідно до Закону України </w:t>
      </w:r>
      <w:r w:rsidRPr="00AF0935">
        <w:rPr>
          <w:rFonts w:ascii="Times New Roman" w:eastAsia="SimSun" w:hAnsi="Times New Roman" w:cs="Times New Roman"/>
          <w:sz w:val="24"/>
          <w:szCs w:val="24"/>
          <w:lang w:val="ru-RU" w:eastAsia="ru-RU"/>
        </w:rPr>
        <w:t>“</w:t>
      </w:r>
      <w:r w:rsidRPr="00AF0935">
        <w:rPr>
          <w:rFonts w:ascii="Times New Roman" w:eastAsia="SimSun" w:hAnsi="Times New Roman" w:cs="Times New Roman"/>
          <w:sz w:val="24"/>
          <w:szCs w:val="24"/>
          <w:lang w:eastAsia="ru-RU"/>
        </w:rPr>
        <w:t>Про управління відходами</w:t>
      </w:r>
      <w:r w:rsidRPr="00AF0935">
        <w:rPr>
          <w:rFonts w:ascii="Times New Roman" w:eastAsia="SimSun" w:hAnsi="Times New Roman" w:cs="Times New Roman"/>
          <w:sz w:val="24"/>
          <w:szCs w:val="24"/>
          <w:lang w:val="ru-RU" w:eastAsia="ru-RU"/>
        </w:rPr>
        <w:t>”</w:t>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4) змінювати обсяг надання послуги за цим договором під час зміни у системі управління побутовими відходами;</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38" w:name="o335"/>
      <w:bookmarkEnd w:id="38"/>
      <w:r w:rsidRPr="00AF0935">
        <w:rPr>
          <w:rFonts w:ascii="Times New Roman" w:eastAsia="SimSun" w:hAnsi="Times New Roman" w:cs="Times New Roman"/>
          <w:sz w:val="24"/>
          <w:szCs w:val="24"/>
          <w:lang w:eastAsia="ru-RU"/>
        </w:rPr>
        <w:t>5) отримувати від виконавця інформацію про споживачів послуги, що мають пільги, передбачені законодавчими актами для окремих категорій населення, облік стану оплати та заборгованості, претензійно-позовну роботу з боржниками та інформаційні заходи щодо дотримання споживачами вимог нормативних документів у сфері управління побутовими відходами.</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9. Замовник зобов’язується:</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39" w:name="o336"/>
      <w:bookmarkEnd w:id="39"/>
      <w:r w:rsidRPr="00AF0935">
        <w:rPr>
          <w:rFonts w:ascii="Times New Roman" w:eastAsia="SimSun" w:hAnsi="Times New Roman" w:cs="Times New Roman"/>
          <w:sz w:val="24"/>
          <w:szCs w:val="24"/>
          <w:lang w:eastAsia="ru-RU"/>
        </w:rPr>
        <w:t xml:space="preserve">1) погоджувати графіки збирання та перевезення побутових відходів, розроблений виконавцем відповідно до встановлених вимог;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0" w:name="o337"/>
      <w:bookmarkEnd w:id="40"/>
      <w:r w:rsidRPr="00AF0935">
        <w:rPr>
          <w:rFonts w:ascii="Times New Roman" w:eastAsia="SimSun" w:hAnsi="Times New Roman" w:cs="Times New Roman"/>
          <w:sz w:val="24"/>
          <w:szCs w:val="24"/>
          <w:lang w:eastAsia="ru-RU"/>
        </w:rPr>
        <w:t xml:space="preserve">2) приймати в установленому порядку рішення щодо </w:t>
      </w:r>
      <w:bookmarkStart w:id="41" w:name="o343"/>
      <w:bookmarkEnd w:id="41"/>
      <w:r w:rsidRPr="00AF0935">
        <w:rPr>
          <w:rFonts w:ascii="Times New Roman" w:eastAsia="SimSun" w:hAnsi="Times New Roman" w:cs="Times New Roman"/>
          <w:sz w:val="24"/>
          <w:szCs w:val="24"/>
          <w:lang w:eastAsia="ru-RU"/>
        </w:rPr>
        <w:t xml:space="preserve">встановлення чи зміну середньозваженого тарифу на послугу з управління побутовими відходами та тарифів на збирання та перевезення побутових відходів у розмірі не нижче економічно обґрунтованих витрат відповідно до розрахунків, поданих виконавцем;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 xml:space="preserve">3) затверджувати норми надання послуги з управління побутовими відходами, визначені в установленому порядку;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 xml:space="preserve">4) забезпечувати виконавця інформацією стосовно дії місцевих нормативно-правових актів про відходи, повідомляти про зміни до них;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 xml:space="preserve">5) розглядати звернення виконавця з приводу надання послуги та виконання умов цього договору;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6) здійснювати відповідно до законодавства самоврядний контроль щодо порушення державних стандартів, норм і правил у сфері благоустрою населених пунктів, правил благоустрою територій населених пунктів.</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10. Виконавець має право:</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2" w:name="o344"/>
      <w:bookmarkEnd w:id="42"/>
      <w:r w:rsidRPr="00AF0935">
        <w:rPr>
          <w:rFonts w:ascii="Times New Roman" w:eastAsia="SimSun" w:hAnsi="Times New Roman" w:cs="Times New Roman"/>
          <w:sz w:val="24"/>
          <w:szCs w:val="24"/>
          <w:lang w:eastAsia="ru-RU"/>
        </w:rPr>
        <w:t xml:space="preserve">1) подавати замовнику розрахунки економічно обґрунтованих витрат на збирання та перевезення побутових відходів для подальшого встановлення чи зміни середньозваженого тарифу на послугу з управління побутовими відходами та тарифів на збирання та перевезення побутових відходів, зокрема у разі зміни обсягу надання послуги за цим договором під час зміни у системі управління побутовими відходами;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3" w:name="o345"/>
      <w:bookmarkEnd w:id="43"/>
      <w:r w:rsidRPr="00AF0935">
        <w:rPr>
          <w:rFonts w:ascii="Times New Roman" w:eastAsia="SimSun" w:hAnsi="Times New Roman" w:cs="Times New Roman"/>
          <w:sz w:val="24"/>
          <w:szCs w:val="24"/>
          <w:lang w:eastAsia="ru-RU"/>
        </w:rPr>
        <w:t xml:space="preserve">2) розробити норми надання послуги та подати їх на затвердження замовнику;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4" w:name="o346"/>
      <w:bookmarkEnd w:id="44"/>
      <w:r w:rsidRPr="00AF0935">
        <w:rPr>
          <w:rFonts w:ascii="Times New Roman" w:eastAsia="SimSun" w:hAnsi="Times New Roman" w:cs="Times New Roman"/>
          <w:sz w:val="24"/>
          <w:szCs w:val="24"/>
          <w:lang w:eastAsia="ru-RU"/>
        </w:rPr>
        <w:t xml:space="preserve">3) повідомляти замовнику про неналежний стан проїзної частини автомобільних доріг чи вулиць, рух якими пов’язаний з виконанням договору;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5" w:name="o347"/>
      <w:bookmarkEnd w:id="45"/>
      <w:r w:rsidRPr="00AF0935">
        <w:rPr>
          <w:rFonts w:ascii="Times New Roman" w:eastAsia="SimSun" w:hAnsi="Times New Roman" w:cs="Times New Roman"/>
          <w:sz w:val="24"/>
          <w:szCs w:val="24"/>
          <w:lang w:eastAsia="ru-RU"/>
        </w:rPr>
        <w:t>4) подавати замовнику пропозиції щодо зміни схем руху та режиму роботи транспортних засобів спеціального призначення на наявних маршрутах;</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6" w:name="o348"/>
      <w:bookmarkEnd w:id="46"/>
      <w:r w:rsidRPr="00AF0935">
        <w:rPr>
          <w:rFonts w:ascii="Times New Roman" w:eastAsia="SimSun" w:hAnsi="Times New Roman" w:cs="Times New Roman"/>
          <w:sz w:val="24"/>
          <w:szCs w:val="24"/>
          <w:lang w:eastAsia="ru-RU"/>
        </w:rPr>
        <w:t>5) вносити пропозиції замовнику щодо функціонування системи управління побутовими відходами;</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lastRenderedPageBreak/>
        <w:t>6) звертатись до замовника щодо здійснення ним самоврядного контролю в частині порушення державних стандартів, норм і правил у сфері благоустрою населених пунктів, правил благоустрою територій населених пунктів.</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11. Виконавець зобов’язується:</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7" w:name="o349"/>
      <w:bookmarkEnd w:id="47"/>
      <w:r w:rsidRPr="00AF0935">
        <w:rPr>
          <w:rFonts w:ascii="Times New Roman" w:eastAsia="SimSun" w:hAnsi="Times New Roman" w:cs="Times New Roman"/>
          <w:sz w:val="24"/>
          <w:szCs w:val="24"/>
          <w:lang w:eastAsia="ru-RU"/>
        </w:rPr>
        <w:t>1) надавати послуги відповідно до вимог законодавства про відходи, санітарних норм і правил, правил надання послуги з управління побутовими відходами, умов цього договору, місцевих нормативно-правових актів замовника та погодженого замовником графіка надання послуги;</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48" w:name="o350"/>
      <w:bookmarkEnd w:id="48"/>
      <w:r w:rsidRPr="00AF0935">
        <w:rPr>
          <w:rFonts w:ascii="Times New Roman" w:eastAsia="SimSun" w:hAnsi="Times New Roman" w:cs="Times New Roman"/>
          <w:sz w:val="24"/>
          <w:szCs w:val="24"/>
          <w:lang w:eastAsia="ru-RU"/>
        </w:rPr>
        <w:t xml:space="preserve">2) </w:t>
      </w:r>
      <w:bookmarkStart w:id="49" w:name="o351"/>
      <w:bookmarkEnd w:id="49"/>
      <w:r w:rsidRPr="00AF0935">
        <w:rPr>
          <w:rFonts w:ascii="Times New Roman" w:eastAsia="SimSun" w:hAnsi="Times New Roman" w:cs="Times New Roman"/>
          <w:sz w:val="24"/>
          <w:szCs w:val="24"/>
          <w:lang w:eastAsia="ru-RU"/>
        </w:rPr>
        <w:t>укладати договори із суб’єктами господарювання на виконання окремих операцій з відновлення та видалення побутових відходів відповідно до правил благоустрою території населеного пункту з урахуванням регіонального та місцевого планів управління відходами;</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3) укладати договори із споживачами про надання послуги з управління побутовими відходами;</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 xml:space="preserve">4) розробити графік збирання та перевезення побутових відходів та погодити його із замовником;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50" w:name="o356"/>
      <w:bookmarkStart w:id="51" w:name="o357"/>
      <w:bookmarkStart w:id="52" w:name="o359"/>
      <w:bookmarkStart w:id="53" w:name="o352"/>
      <w:bookmarkStart w:id="54" w:name="o353"/>
      <w:bookmarkEnd w:id="50"/>
      <w:bookmarkEnd w:id="51"/>
      <w:bookmarkEnd w:id="52"/>
      <w:bookmarkEnd w:id="53"/>
      <w:bookmarkEnd w:id="54"/>
      <w:r w:rsidRPr="00AF0935">
        <w:rPr>
          <w:rFonts w:ascii="Times New Roman" w:eastAsia="SimSun" w:hAnsi="Times New Roman" w:cs="Times New Roman"/>
          <w:sz w:val="24"/>
          <w:szCs w:val="24"/>
          <w:lang w:eastAsia="ru-RU"/>
        </w:rPr>
        <w:t xml:space="preserve">5) утримувати та випускати на маршрут спеціально обладнані транспортні засоби у належному технічному і санітарному стані;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55" w:name="o360"/>
      <w:bookmarkEnd w:id="55"/>
      <w:r w:rsidRPr="00AF0935">
        <w:rPr>
          <w:rFonts w:ascii="Times New Roman" w:eastAsia="SimSun" w:hAnsi="Times New Roman" w:cs="Times New Roman"/>
          <w:sz w:val="24"/>
          <w:szCs w:val="24"/>
          <w:lang w:eastAsia="ru-RU"/>
        </w:rPr>
        <w:t xml:space="preserve">6) забезпечувати допуск до надання послуги працівників, що пройшли медичний огляд в установленому порядку, та дотримання ними вимог законодавства про дорожній рух; </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56" w:name="o361"/>
      <w:bookmarkEnd w:id="56"/>
      <w:r w:rsidRPr="00AF0935">
        <w:rPr>
          <w:rFonts w:ascii="Times New Roman" w:eastAsia="SimSun" w:hAnsi="Times New Roman" w:cs="Times New Roman"/>
          <w:sz w:val="24"/>
          <w:szCs w:val="24"/>
          <w:lang w:eastAsia="ru-RU"/>
        </w:rPr>
        <w:t xml:space="preserve">7) здійснювати надання послуги за зверненням замовника у разі проведення публічних заходів; </w:t>
      </w:r>
    </w:p>
    <w:p w:rsidR="00AF0935" w:rsidRPr="00AF0935" w:rsidRDefault="00AF0935" w:rsidP="00B07F30">
      <w:pPr>
        <w:spacing w:after="0" w:line="240" w:lineRule="auto"/>
        <w:ind w:firstLine="567"/>
        <w:rPr>
          <w:rFonts w:ascii="Times New Roman" w:eastAsia="SimSun" w:hAnsi="Times New Roman" w:cs="Times New Roman"/>
          <w:sz w:val="24"/>
          <w:szCs w:val="24"/>
          <w:lang w:eastAsia="ru-RU"/>
        </w:rPr>
      </w:pPr>
      <w:bookmarkStart w:id="57" w:name="o363"/>
      <w:bookmarkStart w:id="58" w:name="o362"/>
      <w:bookmarkEnd w:id="57"/>
      <w:bookmarkEnd w:id="58"/>
      <w:r w:rsidRPr="00AF0935">
        <w:rPr>
          <w:rFonts w:ascii="Times New Roman" w:eastAsia="SimSun" w:hAnsi="Times New Roman" w:cs="Times New Roman"/>
          <w:sz w:val="24"/>
          <w:szCs w:val="24"/>
          <w:lang w:eastAsia="ru-RU"/>
        </w:rPr>
        <w:t xml:space="preserve">8) подавати замовнику інформацію про облік відходів, облік операцій з управління відходами та подання звітності відповідно до Закону України </w:t>
      </w:r>
      <w:r w:rsidRPr="00AF0935">
        <w:rPr>
          <w:rFonts w:ascii="Times New Roman" w:eastAsia="SimSun" w:hAnsi="Times New Roman" w:cs="Times New Roman"/>
          <w:sz w:val="24"/>
          <w:szCs w:val="24"/>
          <w:lang w:val="ru-RU" w:eastAsia="ru-RU"/>
        </w:rPr>
        <w:t>«</w:t>
      </w:r>
      <w:r w:rsidRPr="00AF0935">
        <w:rPr>
          <w:rFonts w:ascii="Times New Roman" w:eastAsia="SimSun" w:hAnsi="Times New Roman" w:cs="Times New Roman"/>
          <w:sz w:val="24"/>
          <w:szCs w:val="24"/>
          <w:lang w:eastAsia="ru-RU"/>
        </w:rPr>
        <w:t>Про управління відходами</w:t>
      </w:r>
      <w:bookmarkStart w:id="59" w:name="o364"/>
      <w:bookmarkEnd w:id="59"/>
      <w:r w:rsidRPr="00AF0935">
        <w:rPr>
          <w:rFonts w:ascii="Times New Roman" w:eastAsia="SimSun" w:hAnsi="Times New Roman" w:cs="Times New Roman"/>
          <w:sz w:val="24"/>
          <w:szCs w:val="24"/>
          <w:lang w:val="ru-RU" w:eastAsia="ru-RU"/>
        </w:rPr>
        <w:t>»</w:t>
      </w:r>
      <w:r w:rsidRPr="00AF0935">
        <w:rPr>
          <w:rFonts w:ascii="Times New Roman" w:eastAsia="SimSun" w:hAnsi="Times New Roman" w:cs="Times New Roman"/>
          <w:sz w:val="24"/>
          <w:szCs w:val="24"/>
          <w:lang w:eastAsia="ru-RU"/>
        </w:rPr>
        <w:t xml:space="preserve">. </w:t>
      </w:r>
      <w:bookmarkStart w:id="60" w:name="o365"/>
      <w:bookmarkEnd w:id="60"/>
    </w:p>
    <w:p w:rsidR="00AF0935" w:rsidRPr="00AF0935" w:rsidRDefault="00AF0935" w:rsidP="00B07F30">
      <w:pPr>
        <w:spacing w:after="0" w:line="240" w:lineRule="auto"/>
        <w:jc w:val="center"/>
        <w:outlineLvl w:val="2"/>
        <w:rPr>
          <w:rFonts w:ascii="Times New Roman" w:eastAsia="Times New Roman" w:hAnsi="Times New Roman" w:cs="Times New Roman"/>
          <w:color w:val="293A55"/>
          <w:sz w:val="24"/>
          <w:szCs w:val="24"/>
          <w:lang w:val="ru-RU" w:eastAsia="ru-RU"/>
        </w:rPr>
      </w:pPr>
      <w:r w:rsidRPr="00AF0935">
        <w:rPr>
          <w:rFonts w:ascii="Times New Roman" w:eastAsia="Times New Roman" w:hAnsi="Times New Roman" w:cs="Times New Roman"/>
          <w:color w:val="293A55"/>
          <w:sz w:val="24"/>
          <w:szCs w:val="24"/>
          <w:lang w:val="ru-RU" w:eastAsia="ru-RU"/>
        </w:rPr>
        <w:t>Ціна та порядок оплати послуги</w:t>
      </w:r>
    </w:p>
    <w:tbl>
      <w:tblPr>
        <w:tblW w:w="10500" w:type="dxa"/>
        <w:jc w:val="center"/>
        <w:tblCellMar>
          <w:top w:w="15" w:type="dxa"/>
          <w:left w:w="15" w:type="dxa"/>
          <w:bottom w:w="15" w:type="dxa"/>
          <w:right w:w="15" w:type="dxa"/>
        </w:tblCellMar>
        <w:tblLook w:val="04A0"/>
      </w:tblPr>
      <w:tblGrid>
        <w:gridCol w:w="5565"/>
        <w:gridCol w:w="4935"/>
      </w:tblGrid>
      <w:tr w:rsidR="00AF0935" w:rsidRPr="00AF0935" w:rsidTr="007B4C91">
        <w:trPr>
          <w:jc w:val="center"/>
        </w:trPr>
        <w:tc>
          <w:tcPr>
            <w:tcW w:w="5000" w:type="pct"/>
            <w:gridSpan w:val="2"/>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12. Згідно з рішенням __________________________________________________________________</w:t>
            </w:r>
            <w:r w:rsidRPr="00AF0935">
              <w:rPr>
                <w:rFonts w:ascii="Times New Roman" w:eastAsia="Times New Roman" w:hAnsi="Times New Roman" w:cs="Times New Roman"/>
                <w:sz w:val="24"/>
                <w:szCs w:val="24"/>
                <w:lang w:val="ru-RU" w:eastAsia="ru-RU"/>
              </w:rPr>
              <w:br/>
              <w:t>                                                                                            (назва органу місцевого самоврядування)</w:t>
            </w:r>
            <w:r w:rsidRPr="00AF0935">
              <w:rPr>
                <w:rFonts w:ascii="Times New Roman" w:eastAsia="Times New Roman" w:hAnsi="Times New Roman" w:cs="Times New Roman"/>
                <w:sz w:val="24"/>
                <w:szCs w:val="24"/>
                <w:lang w:val="ru-RU" w:eastAsia="ru-RU"/>
              </w:rPr>
              <w:br/>
              <w:t>від ___ ____________ 20__ р. N ___ тариф на послугу становить:</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Вид побутових відходів</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Тариф на послугу за видами побутових відходів, гривень за 1 куб. метр чи гривень за 1 тонну</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1. Змішані відходи</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2. Роздільно зібрані відходи, у тому числі (заповнюється за наявності):</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х</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паперу, картону</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скла</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пластику</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деревини</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текстилю</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металу</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упаковки</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біовідходи</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зелених насаджень</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електричного та електронного обладнання</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відходи батарей та акумуляторів</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небезпечні відходи у складі побутових</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3. Великогабаритні відходи</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r w:rsidR="00AF0935" w:rsidRPr="00AF0935" w:rsidTr="007B4C91">
        <w:tblPrEx>
          <w:tblBorders>
            <w:top w:val="outset" w:sz="6" w:space="0" w:color="auto"/>
            <w:left w:val="outset" w:sz="6" w:space="0" w:color="auto"/>
            <w:bottom w:val="outset" w:sz="6" w:space="0" w:color="auto"/>
            <w:right w:val="outset" w:sz="6" w:space="0" w:color="auto"/>
          </w:tblBorders>
        </w:tblPrEx>
        <w:trPr>
          <w:jc w:val="center"/>
        </w:trPr>
        <w:tc>
          <w:tcPr>
            <w:tcW w:w="26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4. Ремонтні відходи</w:t>
            </w:r>
          </w:p>
        </w:tc>
        <w:tc>
          <w:tcPr>
            <w:tcW w:w="2350" w:type="pct"/>
            <w:tcBorders>
              <w:top w:val="outset" w:sz="6" w:space="0" w:color="auto"/>
              <w:left w:val="outset" w:sz="6" w:space="0" w:color="auto"/>
              <w:bottom w:val="outset" w:sz="6" w:space="0" w:color="auto"/>
              <w:right w:val="outset" w:sz="6" w:space="0" w:color="auto"/>
            </w:tcBorders>
            <w:shd w:val="clear" w:color="auto" w:fill="auto"/>
            <w:tcMar>
              <w:top w:w="0" w:type="dxa"/>
              <w:left w:w="0" w:type="dxa"/>
              <w:bottom w:w="0" w:type="dxa"/>
              <w:right w:w="0" w:type="dxa"/>
            </w:tcMar>
            <w:vAlign w:val="center"/>
            <w:hideMark/>
          </w:tcPr>
          <w:p w:rsidR="00AF0935" w:rsidRPr="00AF0935" w:rsidRDefault="00AF0935" w:rsidP="00B07F30">
            <w:pPr>
              <w:spacing w:after="0" w:line="240" w:lineRule="auto"/>
              <w:rPr>
                <w:rFonts w:ascii="Times New Roman" w:eastAsia="Times New Roman" w:hAnsi="Times New Roman" w:cs="Times New Roman"/>
                <w:sz w:val="24"/>
                <w:szCs w:val="24"/>
                <w:lang w:val="ru-RU" w:eastAsia="ru-RU"/>
              </w:rPr>
            </w:pPr>
            <w:r w:rsidRPr="00AF0935">
              <w:rPr>
                <w:rFonts w:ascii="Times New Roman" w:eastAsia="Times New Roman" w:hAnsi="Times New Roman" w:cs="Times New Roman"/>
                <w:sz w:val="24"/>
                <w:szCs w:val="24"/>
                <w:lang w:val="ru-RU" w:eastAsia="ru-RU"/>
              </w:rPr>
              <w:t> </w:t>
            </w:r>
          </w:p>
        </w:tc>
      </w:tr>
    </w:tbl>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Відповідальність сторін за порушення договору</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bookmarkStart w:id="61" w:name="o366"/>
      <w:bookmarkEnd w:id="61"/>
      <w:r w:rsidRPr="00AF0935">
        <w:rPr>
          <w:rFonts w:ascii="Times New Roman" w:eastAsia="SimSun" w:hAnsi="Times New Roman" w:cs="Times New Roman"/>
          <w:sz w:val="24"/>
          <w:szCs w:val="24"/>
          <w:lang w:eastAsia="ru-RU"/>
        </w:rPr>
        <w:t>13. За невиконання або неналежне виконання умов цього договору сторони несуть відповідальність згідно із законодавством.</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bookmarkStart w:id="62" w:name="o367"/>
      <w:bookmarkStart w:id="63" w:name="o369"/>
      <w:bookmarkEnd w:id="62"/>
      <w:bookmarkEnd w:id="63"/>
      <w:r w:rsidRPr="00AF0935">
        <w:rPr>
          <w:rFonts w:ascii="Times New Roman" w:eastAsia="SimSun" w:hAnsi="Times New Roman" w:cs="Times New Roman"/>
          <w:sz w:val="24"/>
          <w:szCs w:val="24"/>
          <w:lang w:eastAsia="ru-RU"/>
        </w:rPr>
        <w:t>Порядок і умови внесення змін до договору</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lastRenderedPageBreak/>
        <w:t>14. Внесення змін до цього договору здійснюється шляхом укладення сторонами додаткової угоди, якщо інше не передбачено договором.</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15. У разі зміни тарифів протягом строку дії договору нові тарифи застосовуються з моменту їх введення в дію без внесення додаткових змін до договору.</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Форс-мажорні обставини</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bookmarkStart w:id="64" w:name="o370"/>
      <w:bookmarkEnd w:id="64"/>
      <w:r w:rsidRPr="00AF0935">
        <w:rPr>
          <w:rFonts w:ascii="Times New Roman" w:eastAsia="SimSun" w:hAnsi="Times New Roman" w:cs="Times New Roman"/>
          <w:sz w:val="24"/>
          <w:szCs w:val="24"/>
          <w:lang w:eastAsia="uk-UA"/>
        </w:rPr>
        <w:t xml:space="preserve">16. </w:t>
      </w:r>
      <w:r w:rsidRPr="00AF0935">
        <w:rPr>
          <w:rFonts w:ascii="Times New Roman" w:eastAsia="SimSun" w:hAnsi="Times New Roman" w:cs="Times New Roman"/>
          <w:sz w:val="24"/>
          <w:szCs w:val="24"/>
          <w:lang w:eastAsia="ru-RU"/>
        </w:rPr>
        <w:t>Сторони звільняються від відповідальності за невиконання або часткове невиконання зобов’язань за цим договором, якщо таке невиконання є наслідком форс-мажорних обставин.</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17. Форс-мажорними обставинами є надзвичайні та невідворотні обставини, які виникли в результаті не передбачених сторонами подій, що об’єктивно унеможливлюють виконання зобов’язань, передбачених умовами договору, обов’язків згідно із законодавчими та іншими нормативними актами, зокрема пожежі, землетруси, повені, зсуви, вибухи, війна або військові дії, страйк, блокада. Доказом настання форс-мажорних обставин є документ Торгово-промислової палати або іншого компетентного органу.</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bookmarkStart w:id="65" w:name="o372"/>
      <w:bookmarkStart w:id="66" w:name="o371"/>
      <w:bookmarkEnd w:id="65"/>
      <w:bookmarkEnd w:id="66"/>
      <w:r w:rsidRPr="00AF0935">
        <w:rPr>
          <w:rFonts w:ascii="Times New Roman" w:eastAsia="SimSun" w:hAnsi="Times New Roman" w:cs="Times New Roman"/>
          <w:sz w:val="24"/>
          <w:szCs w:val="24"/>
          <w:lang w:eastAsia="ru-RU"/>
        </w:rPr>
        <w:t xml:space="preserve">Строк дії договору, порядок і умови продовження </w:t>
      </w:r>
      <w:r w:rsidRPr="00AF0935">
        <w:rPr>
          <w:rFonts w:ascii="Times New Roman" w:eastAsia="SimSun" w:hAnsi="Times New Roman" w:cs="Times New Roman"/>
          <w:sz w:val="24"/>
          <w:szCs w:val="24"/>
          <w:lang w:val="ru-RU" w:eastAsia="ru-RU"/>
        </w:rPr>
        <w:br/>
      </w:r>
      <w:r w:rsidRPr="00AF0935">
        <w:rPr>
          <w:rFonts w:ascii="Times New Roman" w:eastAsia="SimSun" w:hAnsi="Times New Roman" w:cs="Times New Roman"/>
          <w:sz w:val="24"/>
          <w:szCs w:val="24"/>
          <w:lang w:eastAsia="ru-RU"/>
        </w:rPr>
        <w:t>його дії та розірвання</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18. Договір набирає чинності з дати його укладення та діє до __________.</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bookmarkStart w:id="67" w:name="o375"/>
      <w:bookmarkStart w:id="68" w:name="o374"/>
      <w:bookmarkStart w:id="69" w:name="o383"/>
      <w:bookmarkEnd w:id="67"/>
      <w:bookmarkEnd w:id="68"/>
      <w:bookmarkEnd w:id="69"/>
      <w:r w:rsidRPr="00AF0935">
        <w:rPr>
          <w:rFonts w:ascii="Times New Roman" w:eastAsia="SimSun" w:hAnsi="Times New Roman" w:cs="Times New Roman"/>
          <w:sz w:val="24"/>
          <w:szCs w:val="24"/>
          <w:lang w:eastAsia="ru-RU"/>
        </w:rPr>
        <w:t xml:space="preserve">Договір може бути достроково розірвано за згодою сторін. </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19. У разі недотримання графіка збирання та перевезення побутових відходів (за винятком наслідків форс-мажорних обставин), погодженого з органом місцевого самоврядування, невиконання вимог законодавства про відходи, санітарних норм і правил, правил надання послуги з управління побутовими відходами, місцевих нормативно-правових актів замовника договір може бути достроково розірвано у судовому порядку.</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20. Дія договору припиняється у разі, коли:</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70" w:name="o384"/>
      <w:bookmarkEnd w:id="70"/>
      <w:r w:rsidRPr="00AF0935">
        <w:rPr>
          <w:rFonts w:ascii="Times New Roman" w:eastAsia="SimSun" w:hAnsi="Times New Roman" w:cs="Times New Roman"/>
          <w:sz w:val="24"/>
          <w:szCs w:val="24"/>
          <w:lang w:eastAsia="ru-RU"/>
        </w:rPr>
        <w:t>закінчився строк, на який його укладено;</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ru-RU"/>
        </w:rPr>
      </w:pPr>
      <w:bookmarkStart w:id="71" w:name="o385"/>
      <w:bookmarkEnd w:id="71"/>
      <w:r w:rsidRPr="00AF0935">
        <w:rPr>
          <w:rFonts w:ascii="Times New Roman" w:eastAsia="SimSun" w:hAnsi="Times New Roman" w:cs="Times New Roman"/>
          <w:sz w:val="24"/>
          <w:szCs w:val="24"/>
          <w:lang w:eastAsia="ru-RU"/>
        </w:rPr>
        <w:t>виконавець протягом п’яти робочих днів з моменту набрання чинності цим договором не розпочав надавати послугу на всіх об’єктах утворення побутових відходів, зазначених у пункті 4 цього договору.</w:t>
      </w:r>
    </w:p>
    <w:p w:rsidR="00AF0935" w:rsidRPr="00AF0935" w:rsidRDefault="00AF0935" w:rsidP="00B07F30">
      <w:pPr>
        <w:spacing w:after="0" w:line="240" w:lineRule="auto"/>
        <w:ind w:firstLine="567"/>
        <w:jc w:val="both"/>
        <w:rPr>
          <w:rFonts w:ascii="Times New Roman" w:eastAsia="SimSun" w:hAnsi="Times New Roman" w:cs="Times New Roman"/>
          <w:sz w:val="24"/>
          <w:szCs w:val="24"/>
          <w:lang w:eastAsia="uk-UA"/>
        </w:rPr>
      </w:pPr>
      <w:bookmarkStart w:id="72" w:name="o386"/>
      <w:bookmarkEnd w:id="72"/>
      <w:r w:rsidRPr="00AF0935">
        <w:rPr>
          <w:rFonts w:ascii="Times New Roman" w:eastAsia="SimSun" w:hAnsi="Times New Roman" w:cs="Times New Roman"/>
          <w:sz w:val="24"/>
          <w:szCs w:val="24"/>
          <w:lang w:eastAsia="ru-RU"/>
        </w:rPr>
        <w:t>Дія договору</w:t>
      </w:r>
      <w:r w:rsidRPr="00AF0935">
        <w:rPr>
          <w:rFonts w:ascii="Times New Roman" w:eastAsia="SimSun" w:hAnsi="Times New Roman" w:cs="Times New Roman"/>
          <w:sz w:val="24"/>
          <w:szCs w:val="24"/>
          <w:lang w:eastAsia="uk-UA"/>
        </w:rPr>
        <w:t xml:space="preserve"> припиняється також в інших випадках, передбачених законом.</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bookmarkStart w:id="73" w:name="o368"/>
      <w:bookmarkEnd w:id="73"/>
      <w:r w:rsidRPr="00AF0935">
        <w:rPr>
          <w:rFonts w:ascii="Times New Roman" w:eastAsia="SimSun" w:hAnsi="Times New Roman" w:cs="Times New Roman"/>
          <w:sz w:val="24"/>
          <w:szCs w:val="24"/>
          <w:lang w:eastAsia="ru-RU"/>
        </w:rPr>
        <w:t>Прикінцеві положення</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21. Спори та розбіжності за договором між сторонами, якщо вони не будуть узгоджені шляхом переговорів між сторонами, вирішуються в судовому порядку.</w:t>
      </w:r>
    </w:p>
    <w:p w:rsidR="00AF0935" w:rsidRPr="00AF0935" w:rsidRDefault="00AF0935" w:rsidP="00B07F30">
      <w:pPr>
        <w:spacing w:after="0" w:line="240" w:lineRule="auto"/>
        <w:jc w:val="both"/>
        <w:rPr>
          <w:rFonts w:ascii="Times New Roman" w:eastAsia="SimSun" w:hAnsi="Times New Roman" w:cs="Times New Roman"/>
          <w:sz w:val="24"/>
          <w:szCs w:val="24"/>
          <w:lang w:eastAsia="ru-RU"/>
        </w:rPr>
      </w:pPr>
      <w:bookmarkStart w:id="74" w:name="o387"/>
      <w:bookmarkStart w:id="75" w:name="o388"/>
      <w:bookmarkEnd w:id="74"/>
      <w:bookmarkEnd w:id="75"/>
      <w:r w:rsidRPr="00AF0935">
        <w:rPr>
          <w:rFonts w:ascii="Times New Roman" w:eastAsia="SimSun" w:hAnsi="Times New Roman" w:cs="Times New Roman"/>
          <w:sz w:val="24"/>
          <w:szCs w:val="24"/>
          <w:lang w:eastAsia="ru-RU"/>
        </w:rPr>
        <w:t>22. Договір складений у двох примірниках, які мають однакову юридичну силу. Один примірник зберігається у замовника, другий  у виконавця.</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bookmarkStart w:id="76" w:name="o389"/>
      <w:bookmarkEnd w:id="76"/>
      <w:r w:rsidRPr="00AF0935">
        <w:rPr>
          <w:rFonts w:ascii="Times New Roman" w:eastAsia="SimSun" w:hAnsi="Times New Roman" w:cs="Times New Roman"/>
          <w:sz w:val="24"/>
          <w:szCs w:val="24"/>
          <w:lang w:eastAsia="ru-RU"/>
        </w:rPr>
        <w:t xml:space="preserve">Реквізити і підписи сторін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853"/>
        <w:gridCol w:w="5002"/>
      </w:tblGrid>
      <w:tr w:rsidR="00AF0935" w:rsidRPr="00AF0935" w:rsidTr="007B4C91">
        <w:trPr>
          <w:trHeight w:val="20"/>
        </w:trPr>
        <w:tc>
          <w:tcPr>
            <w:tcW w:w="2462" w:type="pct"/>
            <w:tcBorders>
              <w:top w:val="nil"/>
              <w:left w:val="nil"/>
              <w:bottom w:val="nil"/>
              <w:right w:val="nil"/>
            </w:tcBorders>
          </w:tcPr>
          <w:p w:rsidR="00AF0935" w:rsidRPr="00AF0935" w:rsidRDefault="00AF0935" w:rsidP="00B07F30">
            <w:pPr>
              <w:spacing w:after="0" w:line="240" w:lineRule="auto"/>
              <w:jc w:val="center"/>
              <w:rPr>
                <w:rFonts w:ascii="Times New Roman" w:eastAsia="SimSun" w:hAnsi="Times New Roman" w:cs="Times New Roman"/>
                <w:sz w:val="24"/>
                <w:szCs w:val="24"/>
                <w:lang w:val="en-US" w:eastAsia="ru-RU"/>
              </w:rPr>
            </w:pPr>
            <w:r w:rsidRPr="00AF0935">
              <w:rPr>
                <w:rFonts w:ascii="Times New Roman" w:eastAsia="SimSun" w:hAnsi="Times New Roman" w:cs="Times New Roman"/>
                <w:sz w:val="24"/>
                <w:szCs w:val="24"/>
                <w:lang w:eastAsia="ru-RU"/>
              </w:rPr>
              <w:t>Замовник</w:t>
            </w:r>
          </w:p>
        </w:tc>
        <w:tc>
          <w:tcPr>
            <w:tcW w:w="2538" w:type="pct"/>
            <w:tcBorders>
              <w:top w:val="nil"/>
              <w:left w:val="nil"/>
              <w:bottom w:val="nil"/>
              <w:right w:val="nil"/>
            </w:tcBorders>
          </w:tcPr>
          <w:p w:rsidR="00AF0935" w:rsidRPr="00AF0935" w:rsidRDefault="00AF0935" w:rsidP="00B07F30">
            <w:pPr>
              <w:spacing w:after="0" w:line="240" w:lineRule="auto"/>
              <w:jc w:val="center"/>
              <w:rPr>
                <w:rFonts w:ascii="Times New Roman" w:eastAsia="SimSun" w:hAnsi="Times New Roman" w:cs="Times New Roman"/>
                <w:sz w:val="24"/>
                <w:szCs w:val="24"/>
                <w:lang w:val="en-US" w:eastAsia="ru-RU"/>
              </w:rPr>
            </w:pPr>
            <w:r w:rsidRPr="00AF0935">
              <w:rPr>
                <w:rFonts w:ascii="Times New Roman" w:eastAsia="SimSun" w:hAnsi="Times New Roman" w:cs="Times New Roman"/>
                <w:sz w:val="24"/>
                <w:szCs w:val="24"/>
                <w:lang w:eastAsia="ru-RU"/>
              </w:rPr>
              <w:t>Виконавець</w:t>
            </w:r>
          </w:p>
        </w:tc>
      </w:tr>
      <w:tr w:rsidR="00AF0935" w:rsidRPr="00AF0935" w:rsidTr="007B4C91">
        <w:trPr>
          <w:trHeight w:val="20"/>
        </w:trPr>
        <w:tc>
          <w:tcPr>
            <w:tcW w:w="2462"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val="ru-RU" w:eastAsia="ru-RU"/>
              </w:rPr>
            </w:pPr>
            <w:r w:rsidRPr="00AF0935">
              <w:rPr>
                <w:rFonts w:ascii="Times New Roman" w:eastAsia="SimSun" w:hAnsi="Times New Roman" w:cs="Times New Roman"/>
                <w:sz w:val="24"/>
                <w:szCs w:val="24"/>
                <w:lang w:val="ru-RU" w:eastAsia="ru-RU"/>
              </w:rPr>
              <w:t>_______________________________</w:t>
            </w:r>
          </w:p>
          <w:p w:rsidR="00AF0935" w:rsidRPr="00AF0935" w:rsidRDefault="00AF0935" w:rsidP="00B07F30">
            <w:pPr>
              <w:spacing w:after="0" w:line="240" w:lineRule="auto"/>
              <w:ind w:right="672"/>
              <w:jc w:val="center"/>
              <w:rPr>
                <w:rFonts w:ascii="Times New Roman" w:eastAsia="SimSun" w:hAnsi="Times New Roman" w:cs="Times New Roman"/>
                <w:sz w:val="24"/>
                <w:szCs w:val="24"/>
                <w:lang w:val="en-US" w:eastAsia="ru-RU"/>
              </w:rPr>
            </w:pPr>
            <w:r w:rsidRPr="00AF0935">
              <w:rPr>
                <w:rFonts w:ascii="Times New Roman" w:eastAsia="SimSun" w:hAnsi="Times New Roman" w:cs="Times New Roman"/>
                <w:sz w:val="20"/>
                <w:szCs w:val="24"/>
                <w:lang w:val="ru-RU" w:eastAsia="ru-RU"/>
              </w:rPr>
              <w:t>(</w:t>
            </w:r>
            <w:r w:rsidRPr="00AF0935">
              <w:rPr>
                <w:rFonts w:ascii="Times New Roman" w:eastAsia="SimSun" w:hAnsi="Times New Roman" w:cs="Times New Roman"/>
                <w:sz w:val="20"/>
                <w:szCs w:val="24"/>
                <w:lang w:eastAsia="ru-RU"/>
              </w:rPr>
              <w:t>найменування організатора конкурсу)</w:t>
            </w:r>
          </w:p>
        </w:tc>
        <w:tc>
          <w:tcPr>
            <w:tcW w:w="2538"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val="ru-RU" w:eastAsia="ru-RU"/>
              </w:rPr>
            </w:pPr>
            <w:r w:rsidRPr="00AF0935">
              <w:rPr>
                <w:rFonts w:ascii="Times New Roman" w:eastAsia="SimSun" w:hAnsi="Times New Roman" w:cs="Times New Roman"/>
                <w:sz w:val="24"/>
                <w:szCs w:val="24"/>
                <w:lang w:val="ru-RU" w:eastAsia="ru-RU"/>
              </w:rPr>
              <w:t>_____________________________________</w:t>
            </w:r>
          </w:p>
          <w:p w:rsidR="00AF0935" w:rsidRPr="00AF0935" w:rsidRDefault="00AF0935" w:rsidP="00B07F30">
            <w:pPr>
              <w:spacing w:after="0" w:line="240" w:lineRule="auto"/>
              <w:jc w:val="center"/>
              <w:rPr>
                <w:rFonts w:ascii="Times New Roman" w:eastAsia="SimSun" w:hAnsi="Times New Roman" w:cs="Times New Roman"/>
                <w:sz w:val="24"/>
                <w:szCs w:val="24"/>
                <w:lang w:val="en-US" w:eastAsia="ru-RU"/>
              </w:rPr>
            </w:pPr>
            <w:r w:rsidRPr="00AF0935">
              <w:rPr>
                <w:rFonts w:ascii="Times New Roman" w:eastAsia="SimSun" w:hAnsi="Times New Roman" w:cs="Times New Roman"/>
                <w:sz w:val="20"/>
                <w:szCs w:val="24"/>
                <w:lang w:val="ru-RU" w:eastAsia="ru-RU"/>
              </w:rPr>
              <w:t>(</w:t>
            </w:r>
            <w:r w:rsidRPr="00AF0935">
              <w:rPr>
                <w:rFonts w:ascii="Times New Roman" w:eastAsia="SimSun" w:hAnsi="Times New Roman" w:cs="Times New Roman"/>
                <w:sz w:val="20"/>
                <w:szCs w:val="24"/>
                <w:lang w:eastAsia="ru-RU"/>
              </w:rPr>
              <w:t>найменування суб’єкта господарювання)</w:t>
            </w:r>
          </w:p>
        </w:tc>
      </w:tr>
      <w:tr w:rsidR="00AF0935" w:rsidRPr="00AF0935" w:rsidTr="007B4C91">
        <w:trPr>
          <w:trHeight w:val="20"/>
        </w:trPr>
        <w:tc>
          <w:tcPr>
            <w:tcW w:w="2462"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_______________________________</w:t>
            </w:r>
          </w:p>
          <w:p w:rsidR="00AF0935" w:rsidRPr="00AF0935" w:rsidRDefault="00AF0935" w:rsidP="00B07F30">
            <w:pPr>
              <w:spacing w:after="0" w:line="240" w:lineRule="auto"/>
              <w:ind w:right="672"/>
              <w:jc w:val="center"/>
              <w:rPr>
                <w:rFonts w:ascii="Times New Roman" w:eastAsia="SimSun" w:hAnsi="Times New Roman" w:cs="Times New Roman"/>
                <w:sz w:val="20"/>
                <w:szCs w:val="24"/>
                <w:lang w:eastAsia="ru-RU"/>
              </w:rPr>
            </w:pPr>
            <w:r w:rsidRPr="00AF0935">
              <w:rPr>
                <w:rFonts w:ascii="Times New Roman" w:eastAsia="SimSun" w:hAnsi="Times New Roman" w:cs="Times New Roman"/>
                <w:sz w:val="20"/>
                <w:szCs w:val="24"/>
                <w:lang w:eastAsia="ru-RU"/>
              </w:rPr>
              <w:t xml:space="preserve">(ідентифікаційний код юридичної </w:t>
            </w:r>
          </w:p>
          <w:p w:rsidR="00AF0935" w:rsidRPr="00AF0935" w:rsidRDefault="00AF0935" w:rsidP="00B07F30">
            <w:pPr>
              <w:spacing w:after="0" w:line="240" w:lineRule="auto"/>
              <w:ind w:right="672"/>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0"/>
                <w:szCs w:val="24"/>
                <w:lang w:eastAsia="ru-RU"/>
              </w:rPr>
              <w:t>особи згідно з ЄДРПОУ)</w:t>
            </w:r>
          </w:p>
        </w:tc>
        <w:tc>
          <w:tcPr>
            <w:tcW w:w="2538"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_____________________________________</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0"/>
                <w:szCs w:val="24"/>
                <w:lang w:eastAsia="ru-RU"/>
              </w:rPr>
              <w:t>(ідентифікаційний код юридичної особи згідно з ЄДРПОУ або реєстраційний номер облікової картки платника податків для фізичних осіб - підприємців*)</w:t>
            </w:r>
          </w:p>
        </w:tc>
      </w:tr>
      <w:tr w:rsidR="00AF0935" w:rsidRPr="00AF0935" w:rsidTr="007B4C91">
        <w:trPr>
          <w:trHeight w:val="854"/>
        </w:trPr>
        <w:tc>
          <w:tcPr>
            <w:tcW w:w="2462" w:type="pct"/>
            <w:tcBorders>
              <w:top w:val="nil"/>
              <w:left w:val="nil"/>
              <w:bottom w:val="nil"/>
              <w:right w:val="nil"/>
            </w:tcBorders>
            <w:vAlign w:val="center"/>
          </w:tcPr>
          <w:p w:rsidR="00AF0935" w:rsidRPr="00AF0935" w:rsidRDefault="00AF0935" w:rsidP="00B07F30">
            <w:pPr>
              <w:spacing w:after="0" w:line="240" w:lineRule="auto"/>
              <w:rPr>
                <w:rFonts w:ascii="Times New Roman" w:eastAsia="SimSun" w:hAnsi="Times New Roman" w:cs="Times New Roman"/>
                <w:sz w:val="24"/>
                <w:szCs w:val="24"/>
                <w:lang w:val="en-US" w:eastAsia="ru-RU"/>
              </w:rPr>
            </w:pPr>
            <w:r w:rsidRPr="00AF0935">
              <w:rPr>
                <w:rFonts w:ascii="Times New Roman" w:eastAsia="SimSun" w:hAnsi="Times New Roman" w:cs="Times New Roman"/>
                <w:sz w:val="24"/>
                <w:szCs w:val="24"/>
                <w:lang w:eastAsia="ru-RU"/>
              </w:rPr>
              <w:t>місцезнаходження _______________</w:t>
            </w:r>
            <w:r w:rsidRPr="00AF0935">
              <w:rPr>
                <w:rFonts w:ascii="Times New Roman" w:eastAsia="SimSun" w:hAnsi="Times New Roman" w:cs="Times New Roman"/>
                <w:sz w:val="24"/>
                <w:szCs w:val="24"/>
                <w:lang w:eastAsia="ru-RU"/>
              </w:rPr>
              <w:br/>
              <w:t>_______________________________</w:t>
            </w:r>
          </w:p>
        </w:tc>
        <w:tc>
          <w:tcPr>
            <w:tcW w:w="2538"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місцезнаходження__________________________________________________________</w:t>
            </w:r>
          </w:p>
        </w:tc>
      </w:tr>
      <w:tr w:rsidR="00AF0935" w:rsidRPr="00AF0935" w:rsidTr="007B4C91">
        <w:trPr>
          <w:trHeight w:val="20"/>
        </w:trPr>
        <w:tc>
          <w:tcPr>
            <w:tcW w:w="2462"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номер телефону _________________</w:t>
            </w:r>
          </w:p>
          <w:p w:rsidR="00AF0935" w:rsidRPr="00AF0935" w:rsidRDefault="00AF0935" w:rsidP="00B07F30">
            <w:pPr>
              <w:spacing w:after="0" w:line="240" w:lineRule="auto"/>
              <w:rPr>
                <w:rFonts w:ascii="Times New Roman" w:eastAsia="SimSun" w:hAnsi="Times New Roman" w:cs="Times New Roman"/>
                <w:sz w:val="24"/>
                <w:szCs w:val="24"/>
                <w:lang w:val="ru-RU" w:eastAsia="ru-RU"/>
              </w:rPr>
            </w:pPr>
            <w:r w:rsidRPr="00AF0935">
              <w:rPr>
                <w:rFonts w:ascii="Times New Roman" w:eastAsia="SimSun" w:hAnsi="Times New Roman" w:cs="Times New Roman"/>
                <w:sz w:val="24"/>
                <w:szCs w:val="24"/>
                <w:lang w:eastAsia="ru-RU"/>
              </w:rPr>
              <w:t>адреса електронної пошти ________</w:t>
            </w:r>
          </w:p>
          <w:p w:rsidR="00AF0935" w:rsidRPr="00AF0935" w:rsidRDefault="00AF0935" w:rsidP="00B07F30">
            <w:pPr>
              <w:spacing w:after="0" w:line="240" w:lineRule="auto"/>
              <w:rPr>
                <w:rFonts w:ascii="Times New Roman" w:eastAsia="Times New Roman" w:hAnsi="Times New Roman" w:cs="Times New Roman"/>
                <w:color w:val="292B2C"/>
                <w:sz w:val="24"/>
                <w:szCs w:val="24"/>
                <w:lang w:val="en-US" w:eastAsia="ru-RU"/>
              </w:rPr>
            </w:pPr>
            <w:r w:rsidRPr="00AF0935">
              <w:rPr>
                <w:rFonts w:ascii="Times New Roman" w:eastAsia="SimSun" w:hAnsi="Times New Roman" w:cs="Times New Roman"/>
                <w:sz w:val="24"/>
                <w:szCs w:val="24"/>
                <w:lang w:val="en-US" w:eastAsia="ru-RU"/>
              </w:rPr>
              <w:t>_______________________________</w:t>
            </w:r>
          </w:p>
        </w:tc>
        <w:tc>
          <w:tcPr>
            <w:tcW w:w="2538"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поточний рахунок _____________________</w:t>
            </w:r>
          </w:p>
          <w:p w:rsidR="00AF0935" w:rsidRPr="00AF0935" w:rsidRDefault="00AF0935" w:rsidP="00B07F30">
            <w:pPr>
              <w:spacing w:after="0" w:line="240" w:lineRule="auto"/>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у __________________________________</w:t>
            </w:r>
            <w:r w:rsidRPr="00AF0935">
              <w:rPr>
                <w:rFonts w:ascii="Times New Roman" w:eastAsia="SimSun" w:hAnsi="Times New Roman" w:cs="Times New Roman"/>
                <w:sz w:val="24"/>
                <w:szCs w:val="24"/>
                <w:lang w:val="ru-RU" w:eastAsia="ru-RU"/>
              </w:rPr>
              <w:t>_</w:t>
            </w:r>
            <w:r w:rsidRPr="00AF0935">
              <w:rPr>
                <w:rFonts w:ascii="Times New Roman" w:eastAsia="SimSun" w:hAnsi="Times New Roman" w:cs="Times New Roman"/>
                <w:sz w:val="24"/>
                <w:szCs w:val="24"/>
                <w:lang w:eastAsia="ru-RU"/>
              </w:rPr>
              <w:t>,</w:t>
            </w:r>
          </w:p>
          <w:p w:rsidR="00AF0935" w:rsidRPr="00AF0935" w:rsidRDefault="00AF0935" w:rsidP="00B07F30">
            <w:pPr>
              <w:spacing w:after="0" w:line="240" w:lineRule="auto"/>
              <w:rPr>
                <w:rFonts w:ascii="Times New Roman" w:eastAsia="SimSun" w:hAnsi="Times New Roman" w:cs="Times New Roman"/>
                <w:sz w:val="24"/>
                <w:szCs w:val="24"/>
                <w:lang w:val="ru-RU" w:eastAsia="ru-RU"/>
              </w:rPr>
            </w:pPr>
            <w:r w:rsidRPr="00AF0935">
              <w:rPr>
                <w:rFonts w:ascii="Times New Roman" w:eastAsia="SimSun" w:hAnsi="Times New Roman" w:cs="Times New Roman"/>
                <w:sz w:val="24"/>
                <w:szCs w:val="24"/>
                <w:lang w:eastAsia="ru-RU"/>
              </w:rPr>
              <w:t>МФО________________________________</w:t>
            </w:r>
          </w:p>
          <w:p w:rsidR="00AF0935" w:rsidRPr="00AF0935" w:rsidRDefault="00AF0935" w:rsidP="00B07F30">
            <w:pPr>
              <w:spacing w:after="0" w:line="240" w:lineRule="auto"/>
              <w:rPr>
                <w:rFonts w:ascii="Times New Roman" w:eastAsia="Times New Roman" w:hAnsi="Times New Roman" w:cs="Times New Roman"/>
                <w:color w:val="292B2C"/>
                <w:sz w:val="24"/>
                <w:szCs w:val="24"/>
                <w:lang w:eastAsia="uk-UA"/>
              </w:rPr>
            </w:pPr>
            <w:r w:rsidRPr="00AF0935">
              <w:rPr>
                <w:rFonts w:ascii="Times New Roman" w:eastAsia="SimSun" w:hAnsi="Times New Roman" w:cs="Times New Roman"/>
                <w:sz w:val="24"/>
                <w:szCs w:val="24"/>
                <w:lang w:eastAsia="ru-RU"/>
              </w:rPr>
              <w:t>номер телефону_______________________</w:t>
            </w:r>
          </w:p>
        </w:tc>
      </w:tr>
      <w:tr w:rsidR="00AF0935" w:rsidRPr="00AF0935" w:rsidTr="007B4C91">
        <w:trPr>
          <w:trHeight w:val="20"/>
        </w:trPr>
        <w:tc>
          <w:tcPr>
            <w:tcW w:w="2462" w:type="pct"/>
            <w:tcBorders>
              <w:top w:val="nil"/>
              <w:left w:val="nil"/>
              <w:bottom w:val="nil"/>
              <w:right w:val="nil"/>
            </w:tcBorders>
          </w:tcPr>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bookmarkStart w:id="77" w:name="o213"/>
            <w:bookmarkEnd w:id="77"/>
          </w:p>
        </w:tc>
        <w:tc>
          <w:tcPr>
            <w:tcW w:w="2538" w:type="pct"/>
            <w:tcBorders>
              <w:top w:val="nil"/>
              <w:left w:val="nil"/>
              <w:bottom w:val="nil"/>
              <w:right w:val="nil"/>
            </w:tcBorders>
          </w:tcPr>
          <w:p w:rsidR="00AF0935" w:rsidRPr="00AF0935" w:rsidRDefault="00AF0935" w:rsidP="00B07F30">
            <w:pPr>
              <w:spacing w:after="0" w:line="240" w:lineRule="auto"/>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офіційний веб-сайт ____________________</w:t>
            </w:r>
          </w:p>
          <w:p w:rsidR="00AF0935" w:rsidRPr="00AF0935" w:rsidRDefault="00AF0935" w:rsidP="00B07F30">
            <w:pPr>
              <w:spacing w:after="0" w:line="240" w:lineRule="auto"/>
              <w:rPr>
                <w:rFonts w:ascii="Times New Roman" w:eastAsia="SimSun" w:hAnsi="Times New Roman" w:cs="Times New Roman"/>
                <w:sz w:val="24"/>
                <w:szCs w:val="24"/>
                <w:lang w:val="en-US" w:eastAsia="ru-RU"/>
              </w:rPr>
            </w:pPr>
          </w:p>
        </w:tc>
      </w:tr>
      <w:tr w:rsidR="00AF0935" w:rsidRPr="00AF0935" w:rsidTr="007B4C91">
        <w:trPr>
          <w:trHeight w:val="20"/>
        </w:trPr>
        <w:tc>
          <w:tcPr>
            <w:tcW w:w="2462" w:type="pct"/>
            <w:tcBorders>
              <w:top w:val="nil"/>
              <w:left w:val="nil"/>
              <w:bottom w:val="nil"/>
              <w:right w:val="nil"/>
            </w:tcBorders>
          </w:tcPr>
          <w:p w:rsidR="00AF0935" w:rsidRPr="00AF0935" w:rsidRDefault="00AF0935" w:rsidP="00B07F30">
            <w:pPr>
              <w:spacing w:after="0" w:line="240" w:lineRule="auto"/>
              <w:jc w:val="center"/>
              <w:rPr>
                <w:rFonts w:ascii="Times New Roman" w:eastAsia="SimSun" w:hAnsi="Times New Roman" w:cs="Times New Roman"/>
                <w:sz w:val="24"/>
                <w:szCs w:val="24"/>
                <w:lang w:val="en-US" w:eastAsia="ru-RU"/>
              </w:rPr>
            </w:pPr>
            <w:r w:rsidRPr="00AF0935">
              <w:rPr>
                <w:rFonts w:ascii="Times New Roman" w:eastAsia="SimSun" w:hAnsi="Times New Roman" w:cs="Times New Roman"/>
                <w:sz w:val="24"/>
                <w:szCs w:val="24"/>
                <w:lang w:eastAsia="ru-RU"/>
              </w:rPr>
              <w:t>_______________________________</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0"/>
                <w:szCs w:val="24"/>
                <w:lang w:eastAsia="ru-RU"/>
              </w:rPr>
              <w:t>(найменування посади)</w:t>
            </w:r>
          </w:p>
        </w:tc>
        <w:tc>
          <w:tcPr>
            <w:tcW w:w="2538" w:type="pct"/>
            <w:tcBorders>
              <w:top w:val="nil"/>
              <w:left w:val="nil"/>
              <w:bottom w:val="nil"/>
              <w:right w:val="nil"/>
            </w:tcBorders>
          </w:tcPr>
          <w:p w:rsidR="00AF0935" w:rsidRPr="00AF0935" w:rsidRDefault="00AF0935" w:rsidP="00B07F30">
            <w:pPr>
              <w:spacing w:after="0" w:line="240" w:lineRule="auto"/>
              <w:jc w:val="center"/>
              <w:rPr>
                <w:rFonts w:ascii="Times New Roman" w:eastAsia="SimSun" w:hAnsi="Times New Roman" w:cs="Times New Roman"/>
                <w:sz w:val="24"/>
                <w:szCs w:val="24"/>
                <w:lang w:val="en-US" w:eastAsia="ru-RU"/>
              </w:rPr>
            </w:pPr>
            <w:r w:rsidRPr="00AF0935">
              <w:rPr>
                <w:rFonts w:ascii="Times New Roman" w:eastAsia="SimSun" w:hAnsi="Times New Roman" w:cs="Times New Roman"/>
                <w:sz w:val="24"/>
                <w:szCs w:val="24"/>
                <w:lang w:eastAsia="ru-RU"/>
              </w:rPr>
              <w:t>______________________________</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0"/>
                <w:szCs w:val="24"/>
                <w:lang w:eastAsia="ru-RU"/>
              </w:rPr>
              <w:t>(найменування посади)</w:t>
            </w:r>
          </w:p>
        </w:tc>
      </w:tr>
      <w:tr w:rsidR="00AF0935" w:rsidRPr="00AF0935" w:rsidTr="007B4C91">
        <w:trPr>
          <w:trHeight w:val="20"/>
        </w:trPr>
        <w:tc>
          <w:tcPr>
            <w:tcW w:w="2462" w:type="pct"/>
            <w:tcBorders>
              <w:top w:val="nil"/>
              <w:left w:val="nil"/>
              <w:bottom w:val="nil"/>
              <w:right w:val="nil"/>
            </w:tcBorders>
          </w:tcPr>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p>
        </w:tc>
        <w:tc>
          <w:tcPr>
            <w:tcW w:w="2538" w:type="pct"/>
            <w:tcBorders>
              <w:top w:val="nil"/>
              <w:left w:val="nil"/>
              <w:bottom w:val="nil"/>
              <w:right w:val="nil"/>
            </w:tcBorders>
          </w:tcPr>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p>
        </w:tc>
      </w:tr>
      <w:tr w:rsidR="00AF0935" w:rsidRPr="00AF0935" w:rsidTr="007B4C91">
        <w:trPr>
          <w:trHeight w:val="20"/>
        </w:trPr>
        <w:tc>
          <w:tcPr>
            <w:tcW w:w="2462" w:type="pct"/>
            <w:tcBorders>
              <w:top w:val="nil"/>
              <w:left w:val="nil"/>
              <w:bottom w:val="nil"/>
              <w:right w:val="nil"/>
            </w:tcBorders>
          </w:tcPr>
          <w:tbl>
            <w:tblPr>
              <w:tblW w:w="4253" w:type="dxa"/>
              <w:tblLayout w:type="fixed"/>
              <w:tblLook w:val="0000"/>
            </w:tblPr>
            <w:tblGrid>
              <w:gridCol w:w="1701"/>
              <w:gridCol w:w="2552"/>
            </w:tblGrid>
            <w:tr w:rsidR="00AF0935" w:rsidRPr="00AF0935" w:rsidTr="007B4C91">
              <w:tc>
                <w:tcPr>
                  <w:tcW w:w="1701" w:type="dxa"/>
                </w:tcPr>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t>__________</w:t>
                  </w:r>
                  <w:r w:rsidRPr="00AF0935">
                    <w:rPr>
                      <w:rFonts w:ascii="Times New Roman" w:eastAsia="SimSun" w:hAnsi="Times New Roman" w:cs="Times New Roman"/>
                      <w:sz w:val="24"/>
                      <w:szCs w:val="24"/>
                      <w:lang w:eastAsia="ru-RU"/>
                    </w:rPr>
                    <w:br/>
                  </w:r>
                  <w:r w:rsidRPr="00AF0935">
                    <w:rPr>
                      <w:rFonts w:ascii="Times New Roman" w:eastAsia="SimSun" w:hAnsi="Times New Roman" w:cs="Times New Roman"/>
                      <w:sz w:val="20"/>
                      <w:szCs w:val="24"/>
                      <w:lang w:eastAsia="ru-RU"/>
                    </w:rPr>
                    <w:lastRenderedPageBreak/>
                    <w:t>(підпис)</w:t>
                  </w:r>
                </w:p>
              </w:tc>
              <w:tc>
                <w:tcPr>
                  <w:tcW w:w="2552" w:type="dxa"/>
                </w:tcPr>
                <w:p w:rsidR="00AF0935" w:rsidRPr="00AF0935" w:rsidRDefault="00AF0935" w:rsidP="00B07F30">
                  <w:pPr>
                    <w:spacing w:after="0" w:line="240" w:lineRule="auto"/>
                    <w:rPr>
                      <w:rFonts w:ascii="Times New Roman" w:eastAsia="SimSun" w:hAnsi="Times New Roman" w:cs="Times New Roman"/>
                      <w:sz w:val="24"/>
                      <w:szCs w:val="24"/>
                      <w:lang w:val="ru-RU" w:eastAsia="ru-RU"/>
                    </w:rPr>
                  </w:pPr>
                  <w:r w:rsidRPr="00AF0935">
                    <w:rPr>
                      <w:rFonts w:ascii="Times New Roman" w:eastAsia="SimSun" w:hAnsi="Times New Roman" w:cs="Times New Roman"/>
                      <w:sz w:val="24"/>
                      <w:szCs w:val="24"/>
                      <w:lang w:eastAsia="ru-RU"/>
                    </w:rPr>
                    <w:lastRenderedPageBreak/>
                    <w:t>___________________</w:t>
                  </w:r>
                </w:p>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0"/>
                      <w:szCs w:val="24"/>
                      <w:lang w:eastAsia="ru-RU"/>
                    </w:rPr>
                    <w:lastRenderedPageBreak/>
                    <w:t xml:space="preserve">(прізвище, ім’я та </w:t>
                  </w:r>
                  <w:r w:rsidRPr="00AF0935">
                    <w:rPr>
                      <w:rFonts w:ascii="Times New Roman" w:eastAsia="SimSun" w:hAnsi="Times New Roman" w:cs="Times New Roman"/>
                      <w:sz w:val="20"/>
                      <w:szCs w:val="24"/>
                      <w:lang w:eastAsia="ru-RU"/>
                    </w:rPr>
                    <w:br/>
                    <w:t>по батькові (за наявності)</w:t>
                  </w:r>
                </w:p>
              </w:tc>
            </w:tr>
          </w:tbl>
          <w:p w:rsidR="00AF0935" w:rsidRPr="00AF0935" w:rsidRDefault="00AF0935" w:rsidP="00B07F30">
            <w:pPr>
              <w:spacing w:after="0" w:line="240" w:lineRule="auto"/>
              <w:rPr>
                <w:rFonts w:ascii="Times New Roman" w:eastAsia="Times New Roman" w:hAnsi="Times New Roman" w:cs="Times New Roman"/>
                <w:color w:val="292B2C"/>
                <w:sz w:val="24"/>
                <w:szCs w:val="24"/>
                <w:lang w:eastAsia="uk-UA"/>
              </w:rPr>
            </w:pPr>
          </w:p>
        </w:tc>
        <w:tc>
          <w:tcPr>
            <w:tcW w:w="2538" w:type="pct"/>
            <w:tcBorders>
              <w:top w:val="nil"/>
              <w:left w:val="nil"/>
              <w:bottom w:val="nil"/>
              <w:right w:val="nil"/>
            </w:tcBorders>
          </w:tcPr>
          <w:tbl>
            <w:tblPr>
              <w:tblW w:w="4253" w:type="dxa"/>
              <w:tblLayout w:type="fixed"/>
              <w:tblLook w:val="0000"/>
            </w:tblPr>
            <w:tblGrid>
              <w:gridCol w:w="1701"/>
              <w:gridCol w:w="2552"/>
            </w:tblGrid>
            <w:tr w:rsidR="00AF0935" w:rsidRPr="00AF0935" w:rsidTr="007B4C91">
              <w:tc>
                <w:tcPr>
                  <w:tcW w:w="1701" w:type="dxa"/>
                </w:tcPr>
                <w:p w:rsidR="00AF0935" w:rsidRPr="00AF0935" w:rsidRDefault="00AF0935" w:rsidP="00B07F30">
                  <w:pPr>
                    <w:spacing w:after="0" w:line="240" w:lineRule="auto"/>
                    <w:jc w:val="center"/>
                    <w:rPr>
                      <w:rFonts w:ascii="Times New Roman" w:eastAsia="SimSun" w:hAnsi="Times New Roman" w:cs="Times New Roman"/>
                      <w:sz w:val="24"/>
                      <w:szCs w:val="24"/>
                      <w:lang w:eastAsia="ru-RU"/>
                    </w:rPr>
                  </w:pPr>
                  <w:r w:rsidRPr="00AF0935">
                    <w:rPr>
                      <w:rFonts w:ascii="Times New Roman" w:eastAsia="SimSun" w:hAnsi="Times New Roman" w:cs="Times New Roman"/>
                      <w:sz w:val="24"/>
                      <w:szCs w:val="24"/>
                      <w:lang w:eastAsia="ru-RU"/>
                    </w:rPr>
                    <w:lastRenderedPageBreak/>
                    <w:t>__________</w:t>
                  </w:r>
                  <w:r w:rsidRPr="00AF0935">
                    <w:rPr>
                      <w:rFonts w:ascii="Times New Roman" w:eastAsia="SimSun" w:hAnsi="Times New Roman" w:cs="Times New Roman"/>
                      <w:sz w:val="24"/>
                      <w:szCs w:val="24"/>
                      <w:lang w:eastAsia="ru-RU"/>
                    </w:rPr>
                    <w:br/>
                  </w:r>
                  <w:r w:rsidRPr="00AF0935">
                    <w:rPr>
                      <w:rFonts w:ascii="Times New Roman" w:eastAsia="SimSun" w:hAnsi="Times New Roman" w:cs="Times New Roman"/>
                      <w:sz w:val="20"/>
                      <w:szCs w:val="24"/>
                      <w:lang w:eastAsia="ru-RU"/>
                    </w:rPr>
                    <w:lastRenderedPageBreak/>
                    <w:t>(підпис)</w:t>
                  </w:r>
                </w:p>
              </w:tc>
              <w:tc>
                <w:tcPr>
                  <w:tcW w:w="2552" w:type="dxa"/>
                </w:tcPr>
                <w:p w:rsidR="00AF0935" w:rsidRPr="00AF0935" w:rsidRDefault="00AF0935" w:rsidP="00B07F30">
                  <w:pPr>
                    <w:spacing w:after="0" w:line="240" w:lineRule="auto"/>
                    <w:rPr>
                      <w:rFonts w:ascii="Times New Roman" w:eastAsia="SimSun" w:hAnsi="Times New Roman" w:cs="Times New Roman"/>
                      <w:sz w:val="24"/>
                      <w:szCs w:val="24"/>
                      <w:lang w:val="ru-RU" w:eastAsia="ru-RU"/>
                    </w:rPr>
                  </w:pPr>
                  <w:r w:rsidRPr="00AF0935">
                    <w:rPr>
                      <w:rFonts w:ascii="Times New Roman" w:eastAsia="SimSun" w:hAnsi="Times New Roman" w:cs="Times New Roman"/>
                      <w:sz w:val="24"/>
                      <w:szCs w:val="24"/>
                      <w:lang w:eastAsia="ru-RU"/>
                    </w:rPr>
                    <w:lastRenderedPageBreak/>
                    <w:t>___________________</w:t>
                  </w:r>
                </w:p>
                <w:p w:rsidR="00AF0935" w:rsidRPr="00AF0935" w:rsidRDefault="00AF0935" w:rsidP="00B07F30">
                  <w:pPr>
                    <w:spacing w:after="0" w:line="240" w:lineRule="auto"/>
                    <w:jc w:val="center"/>
                    <w:rPr>
                      <w:rFonts w:ascii="Times New Roman" w:eastAsia="SimSun" w:hAnsi="Times New Roman" w:cs="Times New Roman"/>
                      <w:sz w:val="20"/>
                      <w:szCs w:val="24"/>
                      <w:lang w:eastAsia="ru-RU"/>
                    </w:rPr>
                  </w:pPr>
                  <w:r w:rsidRPr="00AF0935">
                    <w:rPr>
                      <w:rFonts w:ascii="Times New Roman" w:eastAsia="SimSun" w:hAnsi="Times New Roman" w:cs="Times New Roman"/>
                      <w:sz w:val="20"/>
                      <w:szCs w:val="24"/>
                      <w:lang w:eastAsia="ru-RU"/>
                    </w:rPr>
                    <w:lastRenderedPageBreak/>
                    <w:t xml:space="preserve">(прізвище, ім’я та </w:t>
                  </w:r>
                  <w:r w:rsidRPr="00AF0935">
                    <w:rPr>
                      <w:rFonts w:ascii="Times New Roman" w:eastAsia="SimSun" w:hAnsi="Times New Roman" w:cs="Times New Roman"/>
                      <w:sz w:val="20"/>
                      <w:szCs w:val="24"/>
                      <w:lang w:eastAsia="ru-RU"/>
                    </w:rPr>
                    <w:br/>
                    <w:t>по батькові (за наявності)</w:t>
                  </w:r>
                </w:p>
                <w:p w:rsidR="00AF0935" w:rsidRPr="00AF0935" w:rsidRDefault="00AF0935" w:rsidP="00B07F30">
                  <w:pPr>
                    <w:spacing w:after="0" w:line="240" w:lineRule="auto"/>
                    <w:jc w:val="center"/>
                    <w:rPr>
                      <w:rFonts w:ascii="Times New Roman" w:eastAsia="SimSun" w:hAnsi="Times New Roman" w:cs="Times New Roman"/>
                      <w:sz w:val="16"/>
                      <w:szCs w:val="16"/>
                      <w:lang w:eastAsia="ru-RU"/>
                    </w:rPr>
                  </w:pPr>
                </w:p>
              </w:tc>
            </w:tr>
          </w:tbl>
          <w:p w:rsidR="00AF0935" w:rsidRPr="00AF0935" w:rsidRDefault="00AF0935" w:rsidP="00B07F30">
            <w:pPr>
              <w:spacing w:after="0" w:line="240" w:lineRule="auto"/>
              <w:rPr>
                <w:rFonts w:ascii="Times New Roman" w:eastAsia="Times New Roman" w:hAnsi="Times New Roman" w:cs="Times New Roman"/>
                <w:color w:val="292B2C"/>
                <w:sz w:val="24"/>
                <w:szCs w:val="24"/>
                <w:lang w:eastAsia="uk-UA"/>
              </w:rPr>
            </w:pPr>
          </w:p>
        </w:tc>
      </w:tr>
    </w:tbl>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Calibri" w:hAnsi="Times New Roman" w:cs="Times New Roman"/>
          <w:sz w:val="20"/>
          <w:szCs w:val="24"/>
          <w:lang w:eastAsia="ru-RU"/>
        </w:rPr>
        <w:lastRenderedPageBreak/>
        <w:t xml:space="preserve">* </w:t>
      </w:r>
      <w:r w:rsidRPr="00AF0935">
        <w:rPr>
          <w:rFonts w:ascii="Times New Roman" w:eastAsia="Calibri" w:hAnsi="Times New Roman" w:cs="Times New Roman"/>
          <w:sz w:val="16"/>
          <w:szCs w:val="16"/>
          <w:lang w:eastAsia="ru-RU"/>
        </w:rPr>
        <w:t>Для фізичних осіб, які через свої релігійні переконання відмовилися від прийняття реєстраційного номера облікової картки платника податків та повідомили про це відповідному контролюючому органу і мають відмітку у паспорті, зазначаються серія</w:t>
      </w: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p>
    <w:p w:rsidR="00AF0935" w:rsidRDefault="00AF093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Default="00DF0885" w:rsidP="00833FD7">
      <w:pPr>
        <w:spacing w:after="0" w:line="240" w:lineRule="auto"/>
        <w:rPr>
          <w:rFonts w:ascii="Times New Roman" w:eastAsia="Times New Roman" w:hAnsi="Times New Roman" w:cs="Times New Roman"/>
          <w:b/>
          <w:bCs/>
          <w:color w:val="000000"/>
          <w:sz w:val="24"/>
          <w:szCs w:val="24"/>
          <w:lang w:eastAsia="ru-RU"/>
        </w:rPr>
      </w:pPr>
    </w:p>
    <w:p w:rsidR="00DF0885" w:rsidRPr="00AF0935" w:rsidRDefault="00DF0885" w:rsidP="00833FD7">
      <w:pPr>
        <w:spacing w:after="0" w:line="240" w:lineRule="auto"/>
        <w:rPr>
          <w:rFonts w:ascii="Times New Roman" w:eastAsia="Times New Roman" w:hAnsi="Times New Roman" w:cs="Times New Roman"/>
          <w:b/>
          <w:bCs/>
          <w:color w:val="000000"/>
          <w:sz w:val="24"/>
          <w:szCs w:val="24"/>
          <w:lang w:eastAsia="ru-RU"/>
        </w:rPr>
      </w:pP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lastRenderedPageBreak/>
        <w:t>Додаток 1</w:t>
      </w: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до конкурсної документації</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jc w:val="right"/>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Виконавчий комітет </w:t>
      </w:r>
    </w:p>
    <w:p w:rsidR="00AF0935" w:rsidRPr="00AF0935" w:rsidRDefault="00AF0935" w:rsidP="00B07F30">
      <w:pPr>
        <w:spacing w:after="0" w:line="240" w:lineRule="auto"/>
        <w:jc w:val="right"/>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Новороздільської  міської ради  </w:t>
      </w:r>
    </w:p>
    <w:p w:rsidR="00AF0935" w:rsidRPr="00AF0935" w:rsidRDefault="00AF0935" w:rsidP="00DF0885">
      <w:pPr>
        <w:spacing w:after="0" w:line="240" w:lineRule="auto"/>
        <w:jc w:val="center"/>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jc w:val="center"/>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Заявка</w:t>
      </w:r>
    </w:p>
    <w:p w:rsidR="00AF0935" w:rsidRPr="00AF0935" w:rsidRDefault="00AF0935" w:rsidP="00B07F30">
      <w:pPr>
        <w:spacing w:after="0" w:line="240" w:lineRule="auto"/>
        <w:jc w:val="center"/>
        <w:rPr>
          <w:rFonts w:ascii="Times New Roman" w:eastAsia="Times New Roman" w:hAnsi="Times New Roman" w:cs="Times New Roman"/>
          <w:i/>
          <w:iCs/>
          <w:color w:val="000000"/>
          <w:sz w:val="24"/>
          <w:szCs w:val="24"/>
          <w:lang w:eastAsia="ru-RU"/>
        </w:rPr>
      </w:pPr>
      <w:r w:rsidRPr="00AF0935">
        <w:rPr>
          <w:rFonts w:ascii="Times New Roman" w:eastAsia="Times New Roman" w:hAnsi="Times New Roman" w:cs="Times New Roman"/>
          <w:i/>
          <w:iCs/>
          <w:color w:val="000000"/>
          <w:sz w:val="24"/>
          <w:szCs w:val="24"/>
          <w:lang w:eastAsia="ru-RU"/>
        </w:rPr>
        <w:t>(ЗРАЗОК)</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для отримання конкурсної документації учасникам конкурсу</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необхідно подати контактній особі заявку на участь у конкурсі встановленого зразка:</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rPr>
          <w:rFonts w:ascii="Times New Roman" w:eastAsia="Times New Roman" w:hAnsi="Times New Roman" w:cs="Times New Roman"/>
          <w:color w:val="000000"/>
          <w:sz w:val="24"/>
          <w:szCs w:val="24"/>
          <w:lang w:val="ru-RU" w:eastAsia="ru-RU"/>
        </w:rPr>
      </w:pPr>
      <w:r w:rsidRPr="00AF0935">
        <w:rPr>
          <w:rFonts w:ascii="Times New Roman" w:eastAsia="Times New Roman" w:hAnsi="Times New Roman" w:cs="Times New Roman"/>
          <w:color w:val="000000"/>
          <w:sz w:val="24"/>
          <w:szCs w:val="24"/>
          <w:lang w:eastAsia="ru-RU"/>
        </w:rPr>
        <w:t>_________________________________________________________________</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(посада, назва підприємства, прізвище, ім’я, по-батькові учасника конкурсу)</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hd w:val="clear" w:color="auto" w:fill="FFFFFF"/>
        <w:suppressAutoHyphens/>
        <w:spacing w:after="0" w:line="240" w:lineRule="auto"/>
        <w:ind w:left="51"/>
        <w:jc w:val="both"/>
        <w:rPr>
          <w:rFonts w:ascii="Times New Roman" w:hAnsi="Times New Roman" w:cs="Times New Roman"/>
          <w:sz w:val="24"/>
          <w:szCs w:val="24"/>
          <w:lang w:eastAsia="uk-UA"/>
        </w:rPr>
      </w:pPr>
      <w:r w:rsidRPr="00AF0935">
        <w:rPr>
          <w:rFonts w:ascii="Times New Roman" w:eastAsia="Times New Roman" w:hAnsi="Times New Roman" w:cs="Times New Roman"/>
          <w:color w:val="000000"/>
          <w:sz w:val="24"/>
          <w:szCs w:val="24"/>
          <w:lang w:eastAsia="ru-RU"/>
        </w:rPr>
        <w:t xml:space="preserve">має намір брати участь у конкурсі з визначення </w:t>
      </w:r>
      <w:r w:rsidRPr="00AF0935">
        <w:rPr>
          <w:rFonts w:ascii="Times New Roman" w:eastAsia="Times New Roman" w:hAnsi="Times New Roman" w:cs="Times New Roman"/>
          <w:sz w:val="24"/>
          <w:szCs w:val="24"/>
          <w:lang w:eastAsia="uk-UA"/>
        </w:rPr>
        <w:t>виконавця послуг</w:t>
      </w:r>
      <w:r w:rsidRPr="00AF0935">
        <w:rPr>
          <w:rFonts w:ascii="Times New Roman" w:hAnsi="Times New Roman" w:cs="Times New Roman"/>
          <w:sz w:val="24"/>
          <w:szCs w:val="24"/>
          <w:lang w:eastAsia="uk-UA"/>
        </w:rPr>
        <w:t xml:space="preserve"> на здійснення операцій</w:t>
      </w:r>
      <w:r w:rsidRPr="00AF0935">
        <w:rPr>
          <w:rFonts w:ascii="Times New Roman" w:eastAsia="Times New Roman" w:hAnsi="Times New Roman" w:cs="Times New Roman"/>
          <w:sz w:val="24"/>
          <w:szCs w:val="24"/>
          <w:lang w:eastAsia="uk-UA"/>
        </w:rPr>
        <w:t xml:space="preserve"> із збирання та перевезення побутових відходів</w:t>
      </w:r>
      <w:r w:rsidRPr="00AF0935">
        <w:rPr>
          <w:rFonts w:ascii="Times New Roman" w:eastAsia="Times New Roman" w:hAnsi="Times New Roman" w:cs="Times New Roman"/>
          <w:color w:val="000000"/>
          <w:sz w:val="24"/>
          <w:szCs w:val="24"/>
          <w:lang w:eastAsia="ru-RU"/>
        </w:rPr>
        <w:t xml:space="preserve"> на території </w:t>
      </w:r>
      <w:r w:rsidRPr="00AF0935">
        <w:rPr>
          <w:rFonts w:ascii="Times New Roman" w:eastAsia="Times New Roman" w:hAnsi="Times New Roman" w:cs="Times New Roman"/>
          <w:color w:val="000000"/>
          <w:sz w:val="24"/>
          <w:szCs w:val="24"/>
          <w:lang w:val="ru-RU" w:eastAsia="ru-RU"/>
        </w:rPr>
        <w:t>с-ще.Розділ та с.Березина.</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території </w:t>
      </w:r>
      <w:r w:rsidRPr="00AF0935">
        <w:rPr>
          <w:rFonts w:ascii="Times New Roman" w:eastAsia="Times New Roman" w:hAnsi="Times New Roman" w:cs="Times New Roman"/>
          <w:color w:val="000000"/>
          <w:sz w:val="24"/>
          <w:szCs w:val="24"/>
          <w:lang w:val="ru-RU" w:eastAsia="ru-RU"/>
        </w:rPr>
        <w:t>с-ще.Розділ та с.Березина.</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Просимо надати конкурсну документацію (спосіб одержання: особисто чи поштою (підкреслити) для участі в конкурсі з визначення виконавця послуг </w:t>
      </w:r>
      <w:r w:rsidRPr="00AF0935">
        <w:rPr>
          <w:rFonts w:ascii="Times New Roman" w:hAnsi="Times New Roman" w:cs="Times New Roman"/>
          <w:sz w:val="24"/>
          <w:szCs w:val="24"/>
          <w:lang w:eastAsia="uk-UA"/>
        </w:rPr>
        <w:t>на здійснення операцій</w:t>
      </w:r>
      <w:r w:rsidRPr="00AF0935">
        <w:rPr>
          <w:rFonts w:ascii="Times New Roman" w:eastAsia="Times New Roman" w:hAnsi="Times New Roman" w:cs="Times New Roman"/>
          <w:sz w:val="24"/>
          <w:szCs w:val="24"/>
          <w:lang w:eastAsia="uk-UA"/>
        </w:rPr>
        <w:t xml:space="preserve"> і</w:t>
      </w:r>
      <w:r w:rsidRPr="00AF0935">
        <w:rPr>
          <w:rFonts w:ascii="Times New Roman" w:eastAsia="Times New Roman" w:hAnsi="Times New Roman" w:cs="Times New Roman"/>
          <w:color w:val="000000"/>
          <w:sz w:val="24"/>
          <w:szCs w:val="24"/>
          <w:lang w:eastAsia="ru-RU"/>
        </w:rPr>
        <w:t>з вивезення побутових відходів території с-ще Розділ та с.Березина.</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Про спосіб, місце та кінцевий строк подання конкурсних пропозицій повідомлені. </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________________                   _______________________________________</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(дата)                         (підпис)                                  (ініціали, прізвище)</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Конкурсну документацію отримав     ________________________________</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 xml:space="preserve">                                                                         дата, підпис  (ініціали, прізвище)</w:t>
      </w:r>
    </w:p>
    <w:p w:rsidR="00611B52" w:rsidRDefault="00611B52" w:rsidP="00B07F30">
      <w:pPr>
        <w:spacing w:after="0" w:line="240" w:lineRule="auto"/>
        <w:rPr>
          <w:rFonts w:ascii="Times New Roman" w:eastAsia="Times New Roman" w:hAnsi="Times New Roman" w:cs="Times New Roman"/>
          <w:color w:val="000000"/>
          <w:sz w:val="24"/>
          <w:szCs w:val="24"/>
          <w:lang w:eastAsia="ru-RU"/>
        </w:rPr>
      </w:pPr>
    </w:p>
    <w:p w:rsidR="00DF0885" w:rsidRPr="00AF0935" w:rsidRDefault="00DF0885" w:rsidP="00B07F30">
      <w:pPr>
        <w:spacing w:after="0" w:line="240" w:lineRule="auto"/>
        <w:rPr>
          <w:rFonts w:ascii="Times New Roman" w:eastAsia="Times New Roman" w:hAnsi="Times New Roman" w:cs="Times New Roman"/>
          <w:color w:val="000000"/>
          <w:sz w:val="24"/>
          <w:szCs w:val="24"/>
          <w:lang w:eastAsia="ru-RU"/>
        </w:rPr>
      </w:pP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Додаток 2</w:t>
      </w: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до конкурсної документації</w:t>
      </w:r>
    </w:p>
    <w:p w:rsidR="00AF0935" w:rsidRPr="00AF0935" w:rsidRDefault="00AF0935" w:rsidP="00B07F30">
      <w:pPr>
        <w:spacing w:after="0" w:line="240" w:lineRule="auto"/>
        <w:jc w:val="right"/>
        <w:rPr>
          <w:rFonts w:ascii="Times New Roman" w:eastAsia="Times New Roman" w:hAnsi="Times New Roman" w:cs="Times New Roman"/>
          <w:b/>
          <w:bCs/>
          <w:color w:val="000000"/>
          <w:sz w:val="24"/>
          <w:szCs w:val="24"/>
          <w:lang w:eastAsia="ru-RU"/>
        </w:rPr>
      </w:pPr>
    </w:p>
    <w:p w:rsidR="00AF0935" w:rsidRPr="00AF0935" w:rsidRDefault="00AF0935" w:rsidP="00B07F30">
      <w:pPr>
        <w:spacing w:after="0" w:line="240" w:lineRule="auto"/>
        <w:rPr>
          <w:rFonts w:ascii="Times New Roman" w:eastAsia="Times New Roman" w:hAnsi="Times New Roman" w:cs="Times New Roman"/>
          <w:color w:val="000000"/>
          <w:sz w:val="24"/>
          <w:szCs w:val="24"/>
          <w:highlight w:val="yellow"/>
          <w:lang w:eastAsia="ru-RU"/>
        </w:rPr>
      </w:pPr>
    </w:p>
    <w:p w:rsidR="00AF0935" w:rsidRPr="00AF0935" w:rsidRDefault="00AF0935" w:rsidP="00B07F30">
      <w:pPr>
        <w:spacing w:after="0" w:line="240" w:lineRule="auto"/>
        <w:jc w:val="center"/>
        <w:rPr>
          <w:rFonts w:ascii="Times New Roman" w:eastAsia="Times New Roman" w:hAnsi="Times New Roman" w:cs="Times New Roman"/>
          <w:b/>
          <w:bCs/>
          <w:color w:val="000000"/>
          <w:sz w:val="24"/>
          <w:szCs w:val="24"/>
          <w:lang w:eastAsia="ru-RU"/>
        </w:rPr>
      </w:pPr>
      <w:r w:rsidRPr="00AF0935">
        <w:rPr>
          <w:rFonts w:ascii="Times New Roman" w:eastAsia="Times New Roman" w:hAnsi="Times New Roman" w:cs="Times New Roman"/>
          <w:b/>
          <w:bCs/>
          <w:color w:val="000000"/>
          <w:sz w:val="24"/>
          <w:szCs w:val="24"/>
          <w:lang w:eastAsia="ru-RU"/>
        </w:rPr>
        <w:t>ЗАЯВА</w:t>
      </w:r>
    </w:p>
    <w:p w:rsidR="00AF0935" w:rsidRPr="00AF0935" w:rsidRDefault="00AF0935" w:rsidP="00B07F30">
      <w:pPr>
        <w:spacing w:after="0" w:line="240" w:lineRule="auto"/>
        <w:jc w:val="center"/>
        <w:rPr>
          <w:rFonts w:ascii="Times New Roman" w:eastAsia="Times New Roman" w:hAnsi="Times New Roman" w:cs="Times New Roman"/>
          <w:i/>
          <w:iCs/>
          <w:color w:val="000000"/>
          <w:sz w:val="24"/>
          <w:szCs w:val="24"/>
          <w:lang w:eastAsia="ru-RU"/>
        </w:rPr>
      </w:pPr>
      <w:r w:rsidRPr="00AF0935">
        <w:rPr>
          <w:rFonts w:ascii="Times New Roman" w:eastAsia="Times New Roman" w:hAnsi="Times New Roman" w:cs="Times New Roman"/>
          <w:i/>
          <w:iCs/>
          <w:color w:val="000000"/>
          <w:sz w:val="24"/>
          <w:szCs w:val="24"/>
          <w:lang w:eastAsia="ru-RU"/>
        </w:rPr>
        <w:t>(Зразок заяви про  участь в конкурсі,  подається разом з конкурсною пропозицією та ін. документами)</w:t>
      </w:r>
    </w:p>
    <w:p w:rsidR="00AF0935" w:rsidRPr="00AF0935" w:rsidRDefault="00AF0935" w:rsidP="00B07F30">
      <w:pPr>
        <w:spacing w:after="0" w:line="240" w:lineRule="auto"/>
        <w:jc w:val="center"/>
        <w:rPr>
          <w:rFonts w:ascii="Times New Roman" w:eastAsia="Times New Roman" w:hAnsi="Times New Roman" w:cs="Times New Roman"/>
          <w:i/>
          <w:iCs/>
          <w:color w:val="000000"/>
          <w:sz w:val="24"/>
          <w:szCs w:val="24"/>
          <w:lang w:eastAsia="ru-RU"/>
        </w:rPr>
      </w:pP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______________________________________________________________________________</w:t>
      </w:r>
    </w:p>
    <w:p w:rsidR="00AF0935" w:rsidRPr="00AF0935" w:rsidRDefault="00AF0935" w:rsidP="00B07F30">
      <w:pPr>
        <w:spacing w:after="0" w:line="240" w:lineRule="auto"/>
        <w:jc w:val="center"/>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(назва учасника),</w:t>
      </w:r>
    </w:p>
    <w:p w:rsidR="00AF0935" w:rsidRPr="00AF0935" w:rsidRDefault="00AF0935" w:rsidP="00B07F30">
      <w:pPr>
        <w:shd w:val="clear" w:color="auto" w:fill="FFFFFF"/>
        <w:suppressAutoHyphens/>
        <w:spacing w:after="0" w:line="240" w:lineRule="auto"/>
        <w:ind w:left="51"/>
        <w:jc w:val="both"/>
        <w:rPr>
          <w:rFonts w:ascii="Times New Roman" w:hAnsi="Times New Roman" w:cs="Times New Roman"/>
          <w:sz w:val="24"/>
          <w:szCs w:val="24"/>
          <w:lang w:eastAsia="uk-UA"/>
        </w:rPr>
      </w:pPr>
      <w:r w:rsidRPr="00AF0935">
        <w:rPr>
          <w:rFonts w:ascii="Times New Roman" w:eastAsia="Times New Roman" w:hAnsi="Times New Roman" w:cs="Times New Roman"/>
          <w:color w:val="000000"/>
          <w:sz w:val="24"/>
          <w:szCs w:val="24"/>
          <w:lang w:eastAsia="ru-RU"/>
        </w:rPr>
        <w:t xml:space="preserve">надає свою пропозицію щодо участі у конкурсі на визначення </w:t>
      </w:r>
      <w:r w:rsidRPr="00AF0935">
        <w:rPr>
          <w:rFonts w:ascii="Times New Roman" w:eastAsia="Times New Roman" w:hAnsi="Times New Roman" w:cs="Times New Roman"/>
          <w:sz w:val="24"/>
          <w:szCs w:val="24"/>
          <w:lang w:eastAsia="uk-UA"/>
        </w:rPr>
        <w:t>виконавця послуг</w:t>
      </w:r>
      <w:r w:rsidRPr="00AF0935">
        <w:rPr>
          <w:rFonts w:ascii="Times New Roman" w:hAnsi="Times New Roman" w:cs="Times New Roman"/>
          <w:sz w:val="24"/>
          <w:szCs w:val="24"/>
          <w:lang w:eastAsia="uk-UA"/>
        </w:rPr>
        <w:t xml:space="preserve"> на здійснення операцій</w:t>
      </w:r>
      <w:r w:rsidRPr="00AF0935">
        <w:rPr>
          <w:rFonts w:ascii="Times New Roman" w:eastAsia="Times New Roman" w:hAnsi="Times New Roman" w:cs="Times New Roman"/>
          <w:sz w:val="24"/>
          <w:szCs w:val="24"/>
          <w:lang w:eastAsia="uk-UA"/>
        </w:rPr>
        <w:t xml:space="preserve"> із збирання та перевезення побутових відходів</w:t>
      </w:r>
      <w:r w:rsidRPr="00AF0935">
        <w:rPr>
          <w:rFonts w:ascii="Times New Roman" w:eastAsia="Times New Roman" w:hAnsi="Times New Roman" w:cs="Times New Roman"/>
          <w:color w:val="000000"/>
          <w:sz w:val="24"/>
          <w:szCs w:val="24"/>
          <w:lang w:eastAsia="ru-RU"/>
        </w:rPr>
        <w:t xml:space="preserve"> на території </w:t>
      </w:r>
      <w:r w:rsidRPr="00AF0935">
        <w:rPr>
          <w:rFonts w:ascii="Times New Roman" w:eastAsia="Times New Roman" w:hAnsi="Times New Roman" w:cs="Times New Roman"/>
          <w:color w:val="000000"/>
          <w:sz w:val="24"/>
          <w:szCs w:val="24"/>
          <w:lang w:val="ru-RU" w:eastAsia="ru-RU"/>
        </w:rPr>
        <w:t>с-ще .Розділ та с.Березина.</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Вивчивши конкурсну документацію, на виконання зазначеного вище, ми, уповноважені на підписання Договору, маємо можливість та погоджуємося виконати вимоги Замовника та Договору на умовах, зазначених у конкурсній документації.</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Ми погоджуємося з умовами, що Ви можете відхилити нашу пропозицію згідно з умовами конкурсної документації, та розуміємо, що Ви не обмежені у прийнятті будь-якої іншої пропозиції з більш вигідними для Вас умовами.</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Якщо наша пропозиція буде акцептована, ми зобов’язуємося підписати Договір протягом десяти календарних днів після визначення переможця конкурсу.</w:t>
      </w:r>
    </w:p>
    <w:p w:rsidR="00AF0935" w:rsidRPr="00AF0935" w:rsidRDefault="00AF0935" w:rsidP="00B07F30">
      <w:pPr>
        <w:spacing w:after="0" w:line="240" w:lineRule="auto"/>
        <w:rPr>
          <w:rFonts w:ascii="Times New Roman" w:eastAsia="Times New Roman" w:hAnsi="Times New Roman" w:cs="Times New Roman"/>
          <w:color w:val="000000"/>
          <w:sz w:val="24"/>
          <w:szCs w:val="24"/>
          <w:lang w:eastAsia="ru-RU"/>
        </w:rPr>
      </w:pPr>
    </w:p>
    <w:p w:rsidR="005D5341" w:rsidRPr="00DF0885" w:rsidRDefault="00AF0935" w:rsidP="00DF0885">
      <w:pPr>
        <w:spacing w:after="0" w:line="240" w:lineRule="auto"/>
        <w:rPr>
          <w:rFonts w:ascii="Times New Roman" w:eastAsia="Times New Roman" w:hAnsi="Times New Roman" w:cs="Times New Roman"/>
          <w:color w:val="000000"/>
          <w:sz w:val="24"/>
          <w:szCs w:val="24"/>
          <w:lang w:eastAsia="ru-RU"/>
        </w:rPr>
      </w:pPr>
      <w:r w:rsidRPr="00AF0935">
        <w:rPr>
          <w:rFonts w:ascii="Times New Roman" w:eastAsia="Times New Roman" w:hAnsi="Times New Roman" w:cs="Times New Roman"/>
          <w:color w:val="000000"/>
          <w:sz w:val="24"/>
          <w:szCs w:val="24"/>
          <w:lang w:eastAsia="ru-RU"/>
        </w:rPr>
        <w:t>Посада, прізвище, ініціали, підпис уповноваженої особи учасника, завірені печаткою.</w:t>
      </w: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343</w:t>
      </w:r>
    </w:p>
    <w:p w:rsidR="00656DEB" w:rsidRPr="00AF0935" w:rsidRDefault="00656DEB" w:rsidP="00B07F30">
      <w:pPr>
        <w:spacing w:after="0" w:line="240" w:lineRule="auto"/>
        <w:rPr>
          <w:rFonts w:ascii="Times New Roman" w:eastAsia="Times New Roman" w:hAnsi="Times New Roman" w:cs="Times New Roman"/>
          <w:color w:val="000000"/>
          <w:sz w:val="24"/>
          <w:szCs w:val="24"/>
          <w:lang w:eastAsia="ru-RU"/>
        </w:rPr>
      </w:pPr>
    </w:p>
    <w:p w:rsidR="0023235B" w:rsidRPr="0023235B" w:rsidRDefault="0023235B" w:rsidP="00B07F30">
      <w:pPr>
        <w:spacing w:after="0" w:line="240" w:lineRule="auto"/>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 xml:space="preserve">Про затвердження протоколу громадських слухань                                                                            </w:t>
      </w:r>
    </w:p>
    <w:p w:rsidR="0023235B" w:rsidRPr="0023235B" w:rsidRDefault="0023235B" w:rsidP="00B07F30">
      <w:pPr>
        <w:spacing w:after="0" w:line="240" w:lineRule="auto"/>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 xml:space="preserve">щодо проекту містобудівної документації </w:t>
      </w:r>
    </w:p>
    <w:p w:rsidR="0023235B" w:rsidRPr="0023235B" w:rsidRDefault="0023235B" w:rsidP="00B07F30">
      <w:pPr>
        <w:spacing w:after="0" w:line="240" w:lineRule="auto"/>
        <w:textAlignment w:val="baseline"/>
        <w:rPr>
          <w:rFonts w:ascii="Times New Roman" w:eastAsia="Times New Roman" w:hAnsi="Times New Roman" w:cs="Times New Roman"/>
          <w:sz w:val="24"/>
          <w:szCs w:val="24"/>
          <w:lang w:eastAsia="ru-RU"/>
        </w:rPr>
      </w:pPr>
    </w:p>
    <w:p w:rsidR="0023235B" w:rsidRPr="0023235B" w:rsidRDefault="0023235B" w:rsidP="00B07F30">
      <w:pPr>
        <w:tabs>
          <w:tab w:val="left" w:pos="1080"/>
        </w:tabs>
        <w:spacing w:after="0" w:line="240" w:lineRule="auto"/>
        <w:jc w:val="both"/>
        <w:rPr>
          <w:rFonts w:ascii="Times New Roman" w:eastAsia="Times New Roman" w:hAnsi="Times New Roman" w:cs="Times New Roman"/>
          <w:sz w:val="24"/>
          <w:szCs w:val="24"/>
          <w:lang w:val="ru-RU" w:eastAsia="ru-RU"/>
        </w:rPr>
      </w:pPr>
      <w:r w:rsidRPr="0023235B">
        <w:rPr>
          <w:rFonts w:ascii="Calibri" w:eastAsia="Times New Roman" w:hAnsi="Calibri" w:cs="Times New Roman"/>
          <w:sz w:val="24"/>
          <w:szCs w:val="24"/>
          <w:lang w:eastAsia="ru-RU"/>
        </w:rPr>
        <w:t xml:space="preserve">            </w:t>
      </w:r>
      <w:r w:rsidRPr="0023235B">
        <w:rPr>
          <w:rFonts w:ascii="Times New Roman" w:eastAsia="Times New Roman" w:hAnsi="Times New Roman" w:cs="Times New Roman"/>
          <w:sz w:val="24"/>
          <w:szCs w:val="24"/>
          <w:lang w:val="ru-RU" w:eastAsia="ru-RU"/>
        </w:rPr>
        <w:t xml:space="preserve">Врахувавши протокол від </w:t>
      </w:r>
      <w:r w:rsidRPr="0023235B">
        <w:rPr>
          <w:rFonts w:ascii="Times New Roman" w:eastAsia="Times New Roman" w:hAnsi="Times New Roman" w:cs="Times New Roman"/>
          <w:sz w:val="24"/>
          <w:szCs w:val="24"/>
          <w:lang w:eastAsia="ru-RU"/>
        </w:rPr>
        <w:t>23</w:t>
      </w:r>
      <w:r w:rsidRPr="0023235B">
        <w:rPr>
          <w:rFonts w:ascii="Times New Roman" w:eastAsia="Times New Roman" w:hAnsi="Times New Roman" w:cs="Times New Roman"/>
          <w:sz w:val="24"/>
          <w:szCs w:val="24"/>
          <w:lang w:val="ru-RU" w:eastAsia="ru-RU"/>
        </w:rPr>
        <w:t>.0</w:t>
      </w:r>
      <w:r w:rsidRPr="0023235B">
        <w:rPr>
          <w:rFonts w:ascii="Times New Roman" w:eastAsia="Times New Roman" w:hAnsi="Times New Roman" w:cs="Times New Roman"/>
          <w:sz w:val="24"/>
          <w:szCs w:val="24"/>
          <w:lang w:eastAsia="ru-RU"/>
        </w:rPr>
        <w:t>8</w:t>
      </w:r>
      <w:r w:rsidRPr="0023235B">
        <w:rPr>
          <w:rFonts w:ascii="Times New Roman" w:eastAsia="Times New Roman" w:hAnsi="Times New Roman" w:cs="Times New Roman"/>
          <w:sz w:val="24"/>
          <w:szCs w:val="24"/>
          <w:lang w:val="ru-RU" w:eastAsia="ru-RU"/>
        </w:rPr>
        <w:t>.202</w:t>
      </w:r>
      <w:r w:rsidRPr="0023235B">
        <w:rPr>
          <w:rFonts w:ascii="Times New Roman" w:eastAsia="Times New Roman" w:hAnsi="Times New Roman" w:cs="Times New Roman"/>
          <w:sz w:val="24"/>
          <w:szCs w:val="24"/>
          <w:lang w:eastAsia="ru-RU"/>
        </w:rPr>
        <w:t>4</w:t>
      </w:r>
      <w:r w:rsidRPr="0023235B">
        <w:rPr>
          <w:rFonts w:ascii="Times New Roman" w:eastAsia="Times New Roman" w:hAnsi="Times New Roman" w:cs="Times New Roman"/>
          <w:sz w:val="24"/>
          <w:szCs w:val="24"/>
          <w:lang w:val="ru-RU" w:eastAsia="ru-RU"/>
        </w:rPr>
        <w:t xml:space="preserve"> року громадських слухань щодо проекту містобудівної документації  </w:t>
      </w:r>
      <w:r w:rsidRPr="0023235B">
        <w:rPr>
          <w:rFonts w:ascii="Times New Roman" w:eastAsia="Calibri" w:hAnsi="Times New Roman" w:cs="Times New Roman"/>
          <w:sz w:val="24"/>
          <w:szCs w:val="24"/>
          <w:lang w:val="ru-RU" w:eastAsia="ru-RU"/>
        </w:rPr>
        <w:t>«</w:t>
      </w:r>
      <w:r w:rsidRPr="0023235B">
        <w:rPr>
          <w:rFonts w:ascii="Times New Roman" w:eastAsia="Times New Roman" w:hAnsi="Times New Roman" w:cs="Times New Roman"/>
          <w:color w:val="000000"/>
          <w:sz w:val="24"/>
          <w:szCs w:val="24"/>
          <w:shd w:val="clear" w:color="auto" w:fill="FFFFFF"/>
          <w:lang w:val="ru-RU" w:eastAsia="ru-RU"/>
        </w:rPr>
        <w:t>Детальний план території земельної ділянки орієнтовною площею 0,25 га, для розміщення та експлуатації основних, підсобних і допоміжних будівель та споруд підприємств переробної, машинобудівної та іншої промисловості (код згідно КВЦПЗ: 11.02), що розташована: вул. Гірнича, м. Новий Розділ, Львівська область</w:t>
      </w:r>
      <w:r w:rsidRPr="0023235B">
        <w:rPr>
          <w:rFonts w:ascii="Times New Roman" w:eastAsia="Calibri" w:hAnsi="Times New Roman" w:cs="Times New Roman"/>
          <w:sz w:val="24"/>
          <w:szCs w:val="24"/>
          <w:lang w:val="ru-RU" w:eastAsia="ru-RU"/>
        </w:rPr>
        <w:t>»</w:t>
      </w:r>
      <w:r w:rsidRPr="0023235B">
        <w:rPr>
          <w:rFonts w:ascii="Times New Roman" w:eastAsia="Times New Roman" w:hAnsi="Times New Roman" w:cs="Times New Roman"/>
          <w:sz w:val="24"/>
          <w:szCs w:val="24"/>
          <w:lang w:val="ru-RU" w:eastAsia="ru-RU"/>
        </w:rPr>
        <w:t xml:space="preserve"> та звіт</w:t>
      </w:r>
      <w:r w:rsidRPr="0023235B">
        <w:rPr>
          <w:rFonts w:ascii="Times New Roman" w:eastAsia="Times New Roman" w:hAnsi="Times New Roman" w:cs="Times New Roman"/>
          <w:sz w:val="24"/>
          <w:szCs w:val="24"/>
          <w:lang w:eastAsia="ru-RU"/>
        </w:rPr>
        <w:t xml:space="preserve">у </w:t>
      </w:r>
      <w:r w:rsidRPr="0023235B">
        <w:rPr>
          <w:rFonts w:ascii="Times New Roman" w:eastAsia="Times New Roman" w:hAnsi="Times New Roman" w:cs="Times New Roman"/>
          <w:sz w:val="24"/>
          <w:szCs w:val="24"/>
          <w:lang w:val="ru-RU" w:eastAsia="ru-RU"/>
        </w:rPr>
        <w:t>про стратегічну екологічну оцінку (СЕО)</w:t>
      </w:r>
      <w:r w:rsidRPr="0023235B">
        <w:rPr>
          <w:rFonts w:ascii="Times New Roman" w:eastAsia="Times New Roman" w:hAnsi="Times New Roman" w:cs="Times New Roman"/>
          <w:bCs/>
          <w:sz w:val="24"/>
          <w:szCs w:val="24"/>
          <w:lang w:val="ru-RU" w:eastAsia="ru-RU"/>
        </w:rPr>
        <w:t xml:space="preserve">, відповідно </w:t>
      </w:r>
      <w:r w:rsidRPr="0023235B">
        <w:rPr>
          <w:rFonts w:ascii="Times New Roman" w:eastAsia="Times New Roman" w:hAnsi="Times New Roman" w:cs="Times New Roman"/>
          <w:color w:val="000000"/>
          <w:sz w:val="24"/>
          <w:szCs w:val="24"/>
          <w:lang w:val="ru-RU" w:eastAsia="ru-RU"/>
        </w:rPr>
        <w:t>до</w:t>
      </w:r>
      <w:r w:rsidRPr="0023235B">
        <w:rPr>
          <w:rFonts w:ascii="Calibri" w:eastAsia="Times New Roman" w:hAnsi="Calibri" w:cs="Times New Roman"/>
          <w:color w:val="000000"/>
          <w:sz w:val="24"/>
          <w:lang w:val="ru-RU" w:eastAsia="ru-RU"/>
        </w:rPr>
        <w:t xml:space="preserve"> ст.21 </w:t>
      </w:r>
      <w:r w:rsidRPr="0023235B">
        <w:rPr>
          <w:rFonts w:ascii="Times New Roman" w:eastAsia="Times New Roman" w:hAnsi="Times New Roman" w:cs="Times New Roman"/>
          <w:sz w:val="24"/>
          <w:szCs w:val="24"/>
          <w:lang w:val="ru-RU" w:eastAsia="ru-RU"/>
        </w:rPr>
        <w:t>Закону України «Про регулювання містобудівної діяльності», постанови Кабінету Міністрів України «П</w:t>
      </w:r>
      <w:r w:rsidRPr="0023235B">
        <w:rPr>
          <w:rFonts w:ascii="Times New Roman" w:eastAsia="Times New Roman" w:hAnsi="Times New Roman" w:cs="Times New Roman"/>
          <w:bCs/>
          <w:color w:val="000000"/>
          <w:sz w:val="24"/>
          <w:szCs w:val="24"/>
          <w:bdr w:val="none" w:sz="0" w:space="0" w:color="auto" w:frame="1"/>
          <w:lang w:val="ru-RU" w:eastAsia="ru-RU"/>
        </w:rPr>
        <w:t xml:space="preserve">ро затвердження Порядку проведення громадських слухань щодо проектів містобудівної документації на місцевому рівні», </w:t>
      </w:r>
      <w:r w:rsidRPr="0023235B">
        <w:rPr>
          <w:rFonts w:ascii="Times New Roman" w:eastAsia="Times New Roman" w:hAnsi="Times New Roman" w:cs="Times New Roman"/>
          <w:color w:val="000000"/>
          <w:sz w:val="24"/>
          <w:szCs w:val="24"/>
          <w:lang w:val="ru-RU" w:eastAsia="ru-RU"/>
        </w:rPr>
        <w:t>Положення про громадські слухання</w:t>
      </w:r>
      <w:r w:rsidRPr="0023235B">
        <w:rPr>
          <w:rFonts w:ascii="Calibri" w:eastAsia="Times New Roman" w:hAnsi="Calibri" w:cs="Times New Roman"/>
          <w:color w:val="000000"/>
          <w:sz w:val="24"/>
          <w:lang w:val="ru-RU" w:eastAsia="ru-RU"/>
        </w:rPr>
        <w:t> </w:t>
      </w:r>
      <w:r w:rsidRPr="0023235B">
        <w:rPr>
          <w:rFonts w:ascii="Times New Roman" w:eastAsia="Times New Roman" w:hAnsi="Times New Roman" w:cs="Times New Roman"/>
          <w:color w:val="000000"/>
          <w:sz w:val="24"/>
          <w:szCs w:val="24"/>
          <w:lang w:eastAsia="ru-RU"/>
        </w:rPr>
        <w:t xml:space="preserve">на території </w:t>
      </w:r>
      <w:r w:rsidRPr="0023235B">
        <w:rPr>
          <w:rFonts w:ascii="Times New Roman" w:eastAsia="Times New Roman" w:hAnsi="Times New Roman" w:cs="Times New Roman"/>
          <w:sz w:val="24"/>
          <w:szCs w:val="24"/>
          <w:lang w:val="ru-RU" w:eastAsia="ru-RU"/>
        </w:rPr>
        <w:t>Новороздільської</w:t>
      </w:r>
      <w:r w:rsidRPr="0023235B">
        <w:rPr>
          <w:rFonts w:ascii="Times New Roman" w:eastAsia="Times New Roman" w:hAnsi="Times New Roman" w:cs="Times New Roman"/>
          <w:sz w:val="24"/>
          <w:szCs w:val="24"/>
          <w:lang w:eastAsia="ru-RU"/>
        </w:rPr>
        <w:t xml:space="preserve"> міської ради</w:t>
      </w:r>
      <w:r w:rsidRPr="0023235B">
        <w:rPr>
          <w:rFonts w:ascii="Times New Roman" w:eastAsia="Times New Roman" w:hAnsi="Times New Roman" w:cs="Times New Roman"/>
          <w:color w:val="000000"/>
          <w:sz w:val="24"/>
          <w:szCs w:val="24"/>
          <w:lang w:val="ru-RU" w:eastAsia="ru-RU"/>
        </w:rPr>
        <w:t xml:space="preserve">, </w:t>
      </w:r>
      <w:r w:rsidRPr="0023235B">
        <w:rPr>
          <w:rFonts w:ascii="Times New Roman" w:eastAsia="Times New Roman" w:hAnsi="Times New Roman" w:cs="Times New Roman"/>
          <w:bCs/>
          <w:sz w:val="24"/>
          <w:szCs w:val="24"/>
          <w:lang w:val="ru-RU" w:eastAsia="ru-RU"/>
        </w:rPr>
        <w:t xml:space="preserve">ст. 40 Закону України "Про місцеве самоврядування в Україні", виконавчий комітет </w:t>
      </w:r>
      <w:r w:rsidRPr="0023235B">
        <w:rPr>
          <w:rFonts w:ascii="Times New Roman" w:eastAsia="Times New Roman" w:hAnsi="Times New Roman" w:cs="Times New Roman"/>
          <w:sz w:val="24"/>
          <w:szCs w:val="24"/>
          <w:lang w:val="ru-RU" w:eastAsia="ru-RU"/>
        </w:rPr>
        <w:t>Новороздільської міської ради</w:t>
      </w:r>
    </w:p>
    <w:p w:rsidR="0023235B" w:rsidRPr="0023235B" w:rsidRDefault="0023235B" w:rsidP="00B07F30">
      <w:pPr>
        <w:overflowPunct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23235B" w:rsidRDefault="0023235B" w:rsidP="00B07F30">
      <w:pPr>
        <w:tabs>
          <w:tab w:val="num" w:pos="-720"/>
        </w:tabs>
        <w:spacing w:after="0" w:line="240" w:lineRule="auto"/>
        <w:jc w:val="both"/>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В И Р І Ш И В:</w:t>
      </w:r>
    </w:p>
    <w:p w:rsidR="00656DEB" w:rsidRPr="0023235B" w:rsidRDefault="00656DEB" w:rsidP="00B07F30">
      <w:pPr>
        <w:tabs>
          <w:tab w:val="num" w:pos="-720"/>
        </w:tabs>
        <w:spacing w:after="0" w:line="240" w:lineRule="auto"/>
        <w:jc w:val="both"/>
        <w:rPr>
          <w:rFonts w:ascii="Times New Roman" w:eastAsia="Times New Roman" w:hAnsi="Times New Roman" w:cs="Times New Roman"/>
          <w:sz w:val="24"/>
          <w:szCs w:val="24"/>
          <w:lang w:eastAsia="ru-RU"/>
        </w:rPr>
      </w:pPr>
    </w:p>
    <w:p w:rsidR="0023235B" w:rsidRPr="0023235B" w:rsidRDefault="0023235B" w:rsidP="00B07F30">
      <w:pPr>
        <w:tabs>
          <w:tab w:val="left" w:pos="708"/>
          <w:tab w:val="center" w:pos="4320"/>
          <w:tab w:val="right" w:pos="8640"/>
        </w:tabs>
        <w:spacing w:after="0" w:line="240" w:lineRule="auto"/>
        <w:jc w:val="both"/>
        <w:rPr>
          <w:rFonts w:ascii="Times New Roman" w:eastAsia="Times New Roman" w:hAnsi="Times New Roman" w:cs="Times New Roman"/>
          <w:noProof/>
          <w:sz w:val="24"/>
          <w:szCs w:val="24"/>
          <w:lang w:eastAsia="ru-RU"/>
        </w:rPr>
      </w:pPr>
      <w:r w:rsidRPr="0023235B">
        <w:rPr>
          <w:rFonts w:ascii="Times New Roman" w:eastAsia="Times New Roman" w:hAnsi="Times New Roman" w:cs="Times New Roman"/>
          <w:noProof/>
          <w:sz w:val="24"/>
          <w:lang w:eastAsia="ru-RU"/>
        </w:rPr>
        <w:tab/>
        <w:t xml:space="preserve">1. Затвердити </w:t>
      </w:r>
      <w:r w:rsidRPr="0023235B">
        <w:rPr>
          <w:rFonts w:ascii="Times New Roman" w:eastAsia="Times New Roman" w:hAnsi="Times New Roman" w:cs="Times New Roman"/>
          <w:noProof/>
          <w:sz w:val="24"/>
          <w:szCs w:val="24"/>
          <w:lang w:eastAsia="ru-RU"/>
        </w:rPr>
        <w:t xml:space="preserve">протокол від 23.08.2024 року громадських слухань щодо проекту містобудівної документації  </w:t>
      </w:r>
      <w:r w:rsidRPr="0023235B">
        <w:rPr>
          <w:rFonts w:ascii="Times New Roman" w:eastAsia="Calibri" w:hAnsi="Times New Roman" w:cs="Times New Roman"/>
          <w:noProof/>
          <w:sz w:val="24"/>
          <w:szCs w:val="24"/>
          <w:lang w:eastAsia="ru-RU"/>
        </w:rPr>
        <w:t>«</w:t>
      </w:r>
      <w:r w:rsidRPr="0023235B">
        <w:rPr>
          <w:rFonts w:ascii="Times New Roman" w:eastAsia="Times New Roman" w:hAnsi="Times New Roman" w:cs="Times New Roman"/>
          <w:noProof/>
          <w:color w:val="000000"/>
          <w:sz w:val="24"/>
          <w:szCs w:val="24"/>
          <w:shd w:val="clear" w:color="auto" w:fill="FFFFFF"/>
          <w:lang w:eastAsia="ru-RU"/>
        </w:rPr>
        <w:t>Детальний план території земельної ділянки орієнтовною площею 0,25 га, для розміщення та експлуатації основних, підсобних і допоміжних будівель та споруд підприємств переробної, машинобудівної та іншої промисловості (код згідно КВЦПЗ: 11.02), що розташована: вул. Гірнича, м. Новий Розділ, Львівська область</w:t>
      </w:r>
      <w:r w:rsidRPr="0023235B">
        <w:rPr>
          <w:rFonts w:ascii="Times New Roman" w:eastAsia="Calibri" w:hAnsi="Times New Roman" w:cs="Times New Roman"/>
          <w:noProof/>
          <w:sz w:val="24"/>
          <w:szCs w:val="24"/>
          <w:lang w:eastAsia="ru-RU"/>
        </w:rPr>
        <w:t>»</w:t>
      </w:r>
      <w:r w:rsidRPr="0023235B">
        <w:rPr>
          <w:rFonts w:ascii="Times New Roman" w:eastAsia="Times New Roman" w:hAnsi="Times New Roman" w:cs="Times New Roman"/>
          <w:noProof/>
          <w:sz w:val="24"/>
          <w:szCs w:val="24"/>
          <w:lang w:eastAsia="ru-RU"/>
        </w:rPr>
        <w:t xml:space="preserve"> та звіту про стратегічну екологічну оцінку (СЕО)</w:t>
      </w:r>
      <w:r w:rsidRPr="0023235B">
        <w:rPr>
          <w:rFonts w:ascii="Times New Roman" w:eastAsia="Times New Roman" w:hAnsi="Times New Roman" w:cs="Times New Roman"/>
          <w:bCs/>
          <w:noProof/>
          <w:sz w:val="24"/>
          <w:szCs w:val="24"/>
          <w:lang w:eastAsia="uk-UA"/>
        </w:rPr>
        <w:t xml:space="preserve"> </w:t>
      </w:r>
      <w:r w:rsidRPr="0023235B">
        <w:rPr>
          <w:rFonts w:ascii="Times New Roman" w:eastAsia="Times New Roman" w:hAnsi="Times New Roman" w:cs="Times New Roman"/>
          <w:noProof/>
          <w:sz w:val="24"/>
          <w:szCs w:val="24"/>
          <w:lang w:eastAsia="ru-RU"/>
        </w:rPr>
        <w:t>згідно з додатком.</w:t>
      </w:r>
    </w:p>
    <w:p w:rsidR="0023235B" w:rsidRPr="0023235B" w:rsidRDefault="0023235B" w:rsidP="00B07F30">
      <w:pPr>
        <w:spacing w:after="0" w:line="240" w:lineRule="auto"/>
        <w:ind w:firstLine="708"/>
        <w:contextualSpacing/>
        <w:jc w:val="both"/>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2. Дане рішення оприлюднити на офіційному сайті міської ради.</w:t>
      </w:r>
    </w:p>
    <w:p w:rsidR="0023235B" w:rsidRPr="0023235B" w:rsidRDefault="0023235B" w:rsidP="00B07F30">
      <w:pPr>
        <w:shd w:val="clear" w:color="auto" w:fill="FFFFFF"/>
        <w:spacing w:after="0" w:line="240" w:lineRule="auto"/>
        <w:ind w:firstLine="424"/>
        <w:jc w:val="both"/>
        <w:rPr>
          <w:rFonts w:ascii="Times New Roman" w:eastAsia="Times New Roman" w:hAnsi="Times New Roman" w:cs="Times New Roman"/>
          <w:sz w:val="24"/>
          <w:szCs w:val="24"/>
          <w:lang w:val="ru-RU" w:eastAsia="ru-RU"/>
        </w:rPr>
      </w:pPr>
      <w:r w:rsidRPr="0023235B">
        <w:rPr>
          <w:rFonts w:ascii="Times New Roman" w:eastAsia="Times New Roman" w:hAnsi="Times New Roman" w:cs="Times New Roman"/>
          <w:sz w:val="24"/>
          <w:szCs w:val="24"/>
          <w:lang w:eastAsia="ru-RU"/>
        </w:rPr>
        <w:t xml:space="preserve">     3. </w:t>
      </w:r>
      <w:r w:rsidRPr="0023235B">
        <w:rPr>
          <w:rFonts w:ascii="Times New Roman" w:eastAsia="Times New Roman" w:hAnsi="Times New Roman" w:cs="Times New Roman"/>
          <w:sz w:val="24"/>
          <w:szCs w:val="24"/>
          <w:lang w:val="ru-RU" w:eastAsia="ru-RU"/>
        </w:rPr>
        <w:t xml:space="preserve">Контроль за виконанням  рішення покласти на керуючого справами </w:t>
      </w:r>
      <w:r w:rsidR="00611B52">
        <w:rPr>
          <w:rFonts w:ascii="Times New Roman" w:eastAsia="Times New Roman" w:hAnsi="Times New Roman" w:cs="Times New Roman"/>
          <w:sz w:val="24"/>
          <w:szCs w:val="24"/>
          <w:lang w:val="ru-RU" w:eastAsia="ru-RU"/>
        </w:rPr>
        <w:t xml:space="preserve">Анатолія </w:t>
      </w:r>
      <w:r w:rsidRPr="0023235B">
        <w:rPr>
          <w:rFonts w:ascii="Times New Roman" w:eastAsia="Times New Roman" w:hAnsi="Times New Roman" w:cs="Times New Roman"/>
          <w:sz w:val="24"/>
          <w:szCs w:val="24"/>
          <w:lang w:val="ru-RU" w:eastAsia="ru-RU"/>
        </w:rPr>
        <w:t>Мельнікова</w:t>
      </w:r>
      <w:r w:rsidRPr="0023235B">
        <w:rPr>
          <w:rFonts w:ascii="Times New Roman" w:eastAsia="Times New Roman" w:hAnsi="Times New Roman" w:cs="Times New Roman"/>
          <w:sz w:val="24"/>
          <w:szCs w:val="24"/>
          <w:lang w:eastAsia="ru-RU"/>
        </w:rPr>
        <w:t xml:space="preserve"> </w:t>
      </w:r>
      <w:r w:rsidR="00611B52">
        <w:rPr>
          <w:rFonts w:ascii="Times New Roman" w:eastAsia="Times New Roman" w:hAnsi="Times New Roman" w:cs="Times New Roman"/>
          <w:sz w:val="24"/>
          <w:szCs w:val="24"/>
          <w:lang w:eastAsia="ru-RU"/>
        </w:rPr>
        <w:t>.</w:t>
      </w:r>
    </w:p>
    <w:p w:rsidR="0023235B" w:rsidRDefault="0023235B" w:rsidP="00656DEB">
      <w:pPr>
        <w:tabs>
          <w:tab w:val="left" w:pos="7638"/>
        </w:tabs>
        <w:spacing w:after="0" w:line="240" w:lineRule="auto"/>
        <w:jc w:val="center"/>
        <w:rPr>
          <w:rFonts w:ascii="Times New Roman" w:eastAsia="Times New Roman" w:hAnsi="Times New Roman" w:cs="Times New Roman"/>
          <w:sz w:val="24"/>
          <w:szCs w:val="24"/>
          <w:lang w:eastAsia="ru-RU"/>
        </w:rPr>
      </w:pPr>
    </w:p>
    <w:p w:rsidR="00611B52" w:rsidRPr="0023235B" w:rsidRDefault="00611B52" w:rsidP="00656DEB">
      <w:pPr>
        <w:tabs>
          <w:tab w:val="left" w:pos="7638"/>
        </w:tabs>
        <w:spacing w:after="0" w:line="240" w:lineRule="auto"/>
        <w:jc w:val="center"/>
        <w:rPr>
          <w:rFonts w:ascii="Times New Roman" w:eastAsia="Times New Roman" w:hAnsi="Times New Roman" w:cs="Times New Roman"/>
          <w:sz w:val="24"/>
          <w:szCs w:val="24"/>
          <w:lang w:eastAsia="ru-RU"/>
        </w:rPr>
      </w:pPr>
    </w:p>
    <w:p w:rsidR="0023235B" w:rsidRPr="0023235B" w:rsidRDefault="0023235B" w:rsidP="00B07F30">
      <w:pPr>
        <w:spacing w:after="0" w:line="240" w:lineRule="auto"/>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 xml:space="preserve">МІСЬКИЙ ГОЛОВА </w:t>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val="ru-RU" w:eastAsia="ru-RU"/>
        </w:rPr>
        <w:t>Ярина ЯЦЕНКО</w:t>
      </w: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ind w:left="-1134"/>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r w:rsidRPr="0023235B">
        <w:rPr>
          <w:rFonts w:ascii="Times New Roman" w:eastAsia="Times New Roman" w:hAnsi="Times New Roman" w:cs="Times New Roman"/>
          <w:b/>
          <w:noProof/>
          <w:sz w:val="24"/>
          <w:szCs w:val="24"/>
          <w:lang w:eastAsia="uk-UA"/>
        </w:rPr>
        <w:lastRenderedPageBreak/>
        <w:drawing>
          <wp:inline distT="0" distB="0" distL="0" distR="0">
            <wp:extent cx="5947410" cy="8094345"/>
            <wp:effectExtent l="19050" t="0" r="0" b="0"/>
            <wp:docPr id="8" name="Рисунок 3" descr="Протокол ГрСлух ДП0,25г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Протокол ГрСлух ДП0,25га._page-0001"/>
                    <pic:cNvPicPr>
                      <a:picLocks noChangeAspect="1" noChangeArrowheads="1"/>
                    </pic:cNvPicPr>
                  </pic:nvPicPr>
                  <pic:blipFill>
                    <a:blip r:embed="rId18" cstate="print"/>
                    <a:srcRect/>
                    <a:stretch>
                      <a:fillRect/>
                    </a:stretch>
                  </pic:blipFill>
                  <pic:spPr bwMode="auto">
                    <a:xfrm>
                      <a:off x="0" y="0"/>
                      <a:ext cx="5947410" cy="8094345"/>
                    </a:xfrm>
                    <a:prstGeom prst="rect">
                      <a:avLst/>
                    </a:prstGeom>
                    <a:noFill/>
                    <a:ln w="9525">
                      <a:noFill/>
                      <a:miter lim="800000"/>
                      <a:headEnd/>
                      <a:tailEnd/>
                    </a:ln>
                  </pic:spPr>
                </pic:pic>
              </a:graphicData>
            </a:graphic>
          </wp:inline>
        </w:drawing>
      </w:r>
      <w:r w:rsidRPr="0023235B">
        <w:rPr>
          <w:rFonts w:ascii="Times New Roman" w:eastAsia="Times New Roman" w:hAnsi="Times New Roman" w:cs="Times New Roman"/>
          <w:b/>
          <w:noProof/>
          <w:sz w:val="24"/>
          <w:szCs w:val="24"/>
          <w:lang w:eastAsia="uk-UA"/>
        </w:rPr>
        <w:lastRenderedPageBreak/>
        <w:drawing>
          <wp:inline distT="0" distB="0" distL="0" distR="0">
            <wp:extent cx="5931535" cy="8062595"/>
            <wp:effectExtent l="19050" t="0" r="0" b="0"/>
            <wp:docPr id="9" name="Рисунок 4" descr="Протокол ГрСлух ДП0,25га.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Протокол ГрСлух ДП0,25га._page-0002"/>
                    <pic:cNvPicPr>
                      <a:picLocks noChangeAspect="1" noChangeArrowheads="1"/>
                    </pic:cNvPicPr>
                  </pic:nvPicPr>
                  <pic:blipFill>
                    <a:blip r:embed="rId19" cstate="print"/>
                    <a:srcRect/>
                    <a:stretch>
                      <a:fillRect/>
                    </a:stretch>
                  </pic:blipFill>
                  <pic:spPr bwMode="auto">
                    <a:xfrm>
                      <a:off x="0" y="0"/>
                      <a:ext cx="5931535" cy="8062595"/>
                    </a:xfrm>
                    <a:prstGeom prst="rect">
                      <a:avLst/>
                    </a:prstGeom>
                    <a:noFill/>
                    <a:ln w="9525">
                      <a:noFill/>
                      <a:miter lim="800000"/>
                      <a:headEnd/>
                      <a:tailEnd/>
                    </a:ln>
                  </pic:spPr>
                </pic:pic>
              </a:graphicData>
            </a:graphic>
          </wp:inline>
        </w:drawing>
      </w:r>
      <w:r w:rsidRPr="0023235B">
        <w:rPr>
          <w:rFonts w:ascii="Times New Roman" w:eastAsia="Times New Roman" w:hAnsi="Times New Roman" w:cs="Times New Roman"/>
          <w:b/>
          <w:noProof/>
          <w:sz w:val="24"/>
          <w:szCs w:val="24"/>
          <w:lang w:eastAsia="uk-UA"/>
        </w:rPr>
        <w:lastRenderedPageBreak/>
        <w:drawing>
          <wp:inline distT="0" distB="0" distL="0" distR="0">
            <wp:extent cx="5947410" cy="8118475"/>
            <wp:effectExtent l="19050" t="0" r="0" b="0"/>
            <wp:docPr id="10" name="Рисунок 5" descr="Протокол ГрСлух ДП0,25га.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Протокол ГрСлух ДП0,25га._page-0003"/>
                    <pic:cNvPicPr>
                      <a:picLocks noChangeAspect="1" noChangeArrowheads="1"/>
                    </pic:cNvPicPr>
                  </pic:nvPicPr>
                  <pic:blipFill>
                    <a:blip r:embed="rId20" cstate="print"/>
                    <a:srcRect/>
                    <a:stretch>
                      <a:fillRect/>
                    </a:stretch>
                  </pic:blipFill>
                  <pic:spPr bwMode="auto">
                    <a:xfrm>
                      <a:off x="0" y="0"/>
                      <a:ext cx="5947410" cy="8118475"/>
                    </a:xfrm>
                    <a:prstGeom prst="rect">
                      <a:avLst/>
                    </a:prstGeom>
                    <a:noFill/>
                    <a:ln w="9525">
                      <a:noFill/>
                      <a:miter lim="800000"/>
                      <a:headEnd/>
                      <a:tailEnd/>
                    </a:ln>
                  </pic:spPr>
                </pic:pic>
              </a:graphicData>
            </a:graphic>
          </wp:inline>
        </w:drawing>
      </w:r>
      <w:r w:rsidRPr="0023235B">
        <w:rPr>
          <w:rFonts w:ascii="Times New Roman" w:eastAsia="Times New Roman" w:hAnsi="Times New Roman" w:cs="Times New Roman"/>
          <w:b/>
          <w:noProof/>
          <w:sz w:val="24"/>
          <w:szCs w:val="24"/>
          <w:lang w:eastAsia="uk-UA"/>
        </w:rPr>
        <w:lastRenderedPageBreak/>
        <w:drawing>
          <wp:inline distT="0" distB="0" distL="0" distR="0">
            <wp:extent cx="5923915" cy="8086725"/>
            <wp:effectExtent l="19050" t="0" r="635" b="0"/>
            <wp:docPr id="11" name="Рисунок 6" descr="Протокол ГрСлух ДП0,25га._pag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Протокол ГрСлух ДП0,25га._page-0004"/>
                    <pic:cNvPicPr>
                      <a:picLocks noChangeAspect="1" noChangeArrowheads="1"/>
                    </pic:cNvPicPr>
                  </pic:nvPicPr>
                  <pic:blipFill>
                    <a:blip r:embed="rId21" cstate="print"/>
                    <a:srcRect/>
                    <a:stretch>
                      <a:fillRect/>
                    </a:stretch>
                  </pic:blipFill>
                  <pic:spPr bwMode="auto">
                    <a:xfrm>
                      <a:off x="0" y="0"/>
                      <a:ext cx="5923915" cy="8086725"/>
                    </a:xfrm>
                    <a:prstGeom prst="rect">
                      <a:avLst/>
                    </a:prstGeom>
                    <a:noFill/>
                    <a:ln w="9525">
                      <a:noFill/>
                      <a:miter lim="800000"/>
                      <a:headEnd/>
                      <a:tailEnd/>
                    </a:ln>
                  </pic:spPr>
                </pic:pic>
              </a:graphicData>
            </a:graphic>
          </wp:inline>
        </w:drawing>
      </w:r>
    </w:p>
    <w:p w:rsidR="0023235B" w:rsidRPr="0023235B" w:rsidRDefault="0023235B" w:rsidP="00B07F30">
      <w:pPr>
        <w:spacing w:after="0" w:line="240" w:lineRule="auto"/>
        <w:rPr>
          <w:rFonts w:ascii="Times New Roman" w:eastAsia="Times New Roman" w:hAnsi="Times New Roman" w:cs="Times New Roman"/>
          <w:b/>
          <w:sz w:val="24"/>
          <w:szCs w:val="24"/>
          <w:lang w:eastAsia="ru-RU"/>
        </w:rPr>
        <w:sectPr w:rsidR="0023235B" w:rsidRPr="0023235B" w:rsidSect="005D5341">
          <w:pgSz w:w="11906" w:h="16838"/>
          <w:pgMar w:top="567" w:right="566" w:bottom="1134" w:left="1701" w:header="708" w:footer="708" w:gutter="0"/>
          <w:cols w:space="720"/>
        </w:sect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r w:rsidRPr="0023235B">
        <w:rPr>
          <w:rFonts w:ascii="Times New Roman" w:eastAsia="Times New Roman" w:hAnsi="Times New Roman" w:cs="Times New Roman"/>
          <w:b/>
          <w:noProof/>
          <w:sz w:val="24"/>
          <w:szCs w:val="24"/>
          <w:lang w:eastAsia="uk-UA"/>
        </w:rPr>
        <w:lastRenderedPageBreak/>
        <w:drawing>
          <wp:inline distT="0" distB="0" distL="0" distR="0">
            <wp:extent cx="8030845" cy="6758305"/>
            <wp:effectExtent l="19050" t="0" r="8255" b="0"/>
            <wp:docPr id="12" name="Рисунок 7" descr="3_лист_проектний_план_0.25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3_лист_проектний_план_0.25_page-0001"/>
                    <pic:cNvPicPr>
                      <a:picLocks noChangeAspect="1" noChangeArrowheads="1"/>
                    </pic:cNvPicPr>
                  </pic:nvPicPr>
                  <pic:blipFill>
                    <a:blip r:embed="rId22" cstate="print"/>
                    <a:srcRect/>
                    <a:stretch>
                      <a:fillRect/>
                    </a:stretch>
                  </pic:blipFill>
                  <pic:spPr bwMode="auto">
                    <a:xfrm>
                      <a:off x="0" y="0"/>
                      <a:ext cx="8030845" cy="6758305"/>
                    </a:xfrm>
                    <a:prstGeom prst="rect">
                      <a:avLst/>
                    </a:prstGeom>
                    <a:noFill/>
                    <a:ln w="9525">
                      <a:noFill/>
                      <a:miter lim="800000"/>
                      <a:headEnd/>
                      <a:tailEnd/>
                    </a:ln>
                  </pic:spPr>
                </pic:pic>
              </a:graphicData>
            </a:graphic>
          </wp:inline>
        </w:drawing>
      </w:r>
    </w:p>
    <w:p w:rsidR="0023235B" w:rsidRPr="0023235B" w:rsidRDefault="0023235B" w:rsidP="00B07F30">
      <w:pPr>
        <w:spacing w:after="0" w:line="240" w:lineRule="auto"/>
        <w:rPr>
          <w:rFonts w:ascii="Times New Roman" w:eastAsia="Times New Roman" w:hAnsi="Times New Roman" w:cs="Times New Roman"/>
          <w:b/>
          <w:sz w:val="24"/>
          <w:szCs w:val="24"/>
          <w:lang w:eastAsia="ru-RU"/>
        </w:rPr>
        <w:sectPr w:rsidR="0023235B" w:rsidRPr="0023235B">
          <w:pgSz w:w="16838" w:h="11906" w:orient="landscape"/>
          <w:pgMar w:top="851" w:right="1134" w:bottom="1701" w:left="567" w:header="709" w:footer="709" w:gutter="0"/>
          <w:cols w:space="720"/>
        </w:sect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344</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23235B" w:rsidRDefault="0023235B" w:rsidP="00B07F30">
      <w:pPr>
        <w:spacing w:after="0" w:line="240" w:lineRule="auto"/>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Про затвердження протоколу</w:t>
      </w:r>
      <w:r>
        <w:rPr>
          <w:rFonts w:ascii="Times New Roman" w:eastAsia="Times New Roman" w:hAnsi="Times New Roman" w:cs="Times New Roman"/>
          <w:sz w:val="24"/>
          <w:szCs w:val="24"/>
          <w:lang w:eastAsia="ru-RU"/>
        </w:rPr>
        <w:t xml:space="preserve"> громадських слухань </w:t>
      </w:r>
    </w:p>
    <w:p w:rsidR="0023235B" w:rsidRPr="0023235B" w:rsidRDefault="0023235B" w:rsidP="00B07F30">
      <w:pPr>
        <w:spacing w:after="0" w:line="240" w:lineRule="auto"/>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 xml:space="preserve">щодо проекту містобудівної документації </w:t>
      </w:r>
    </w:p>
    <w:p w:rsidR="0023235B" w:rsidRPr="0023235B" w:rsidRDefault="0023235B" w:rsidP="00B07F30">
      <w:pPr>
        <w:spacing w:after="0" w:line="240" w:lineRule="auto"/>
        <w:textAlignment w:val="baseline"/>
        <w:rPr>
          <w:rFonts w:ascii="Times New Roman" w:eastAsia="Times New Roman" w:hAnsi="Times New Roman" w:cs="Times New Roman"/>
          <w:sz w:val="24"/>
          <w:szCs w:val="24"/>
          <w:lang w:eastAsia="ru-RU"/>
        </w:rPr>
      </w:pPr>
    </w:p>
    <w:p w:rsidR="0023235B" w:rsidRPr="0023235B" w:rsidRDefault="0023235B" w:rsidP="00B07F30">
      <w:pPr>
        <w:spacing w:after="0" w:line="240" w:lineRule="auto"/>
        <w:jc w:val="both"/>
        <w:rPr>
          <w:rFonts w:ascii="Times New Roman" w:eastAsia="Times New Roman" w:hAnsi="Times New Roman" w:cs="Times New Roman"/>
          <w:sz w:val="24"/>
          <w:szCs w:val="24"/>
          <w:shd w:val="clear" w:color="auto" w:fill="FFFFFF"/>
          <w:lang w:val="ru-RU" w:eastAsia="ru-RU"/>
        </w:rPr>
      </w:pPr>
      <w:r w:rsidRPr="0023235B">
        <w:rPr>
          <w:rFonts w:ascii="Calibri" w:eastAsia="Times New Roman" w:hAnsi="Calibri" w:cs="Times New Roman"/>
          <w:sz w:val="24"/>
          <w:szCs w:val="24"/>
          <w:lang w:eastAsia="ru-RU"/>
        </w:rPr>
        <w:t xml:space="preserve">            </w:t>
      </w:r>
      <w:r w:rsidRPr="0023235B">
        <w:rPr>
          <w:rFonts w:ascii="Times New Roman" w:eastAsia="Times New Roman" w:hAnsi="Times New Roman" w:cs="Times New Roman"/>
          <w:sz w:val="24"/>
          <w:szCs w:val="24"/>
          <w:lang w:val="ru-RU" w:eastAsia="ru-RU"/>
        </w:rPr>
        <w:t xml:space="preserve">Врахувавши протокол від </w:t>
      </w:r>
      <w:r w:rsidRPr="0023235B">
        <w:rPr>
          <w:rFonts w:ascii="Times New Roman" w:eastAsia="Times New Roman" w:hAnsi="Times New Roman" w:cs="Times New Roman"/>
          <w:sz w:val="24"/>
          <w:szCs w:val="24"/>
          <w:lang w:eastAsia="ru-RU"/>
        </w:rPr>
        <w:t>23</w:t>
      </w:r>
      <w:r w:rsidRPr="0023235B">
        <w:rPr>
          <w:rFonts w:ascii="Times New Roman" w:eastAsia="Times New Roman" w:hAnsi="Times New Roman" w:cs="Times New Roman"/>
          <w:sz w:val="24"/>
          <w:szCs w:val="24"/>
          <w:lang w:val="ru-RU" w:eastAsia="ru-RU"/>
        </w:rPr>
        <w:t>.0</w:t>
      </w:r>
      <w:r w:rsidRPr="0023235B">
        <w:rPr>
          <w:rFonts w:ascii="Times New Roman" w:eastAsia="Times New Roman" w:hAnsi="Times New Roman" w:cs="Times New Roman"/>
          <w:sz w:val="24"/>
          <w:szCs w:val="24"/>
          <w:lang w:eastAsia="ru-RU"/>
        </w:rPr>
        <w:t>8</w:t>
      </w:r>
      <w:r w:rsidRPr="0023235B">
        <w:rPr>
          <w:rFonts w:ascii="Times New Roman" w:eastAsia="Times New Roman" w:hAnsi="Times New Roman" w:cs="Times New Roman"/>
          <w:sz w:val="24"/>
          <w:szCs w:val="24"/>
          <w:lang w:val="ru-RU" w:eastAsia="ru-RU"/>
        </w:rPr>
        <w:t>.202</w:t>
      </w:r>
      <w:r w:rsidRPr="0023235B">
        <w:rPr>
          <w:rFonts w:ascii="Times New Roman" w:eastAsia="Times New Roman" w:hAnsi="Times New Roman" w:cs="Times New Roman"/>
          <w:sz w:val="24"/>
          <w:szCs w:val="24"/>
          <w:lang w:eastAsia="ru-RU"/>
        </w:rPr>
        <w:t>4</w:t>
      </w:r>
      <w:r w:rsidRPr="0023235B">
        <w:rPr>
          <w:rFonts w:ascii="Times New Roman" w:eastAsia="Times New Roman" w:hAnsi="Times New Roman" w:cs="Times New Roman"/>
          <w:sz w:val="24"/>
          <w:szCs w:val="24"/>
          <w:lang w:val="ru-RU" w:eastAsia="ru-RU"/>
        </w:rPr>
        <w:t xml:space="preserve"> року громадських слухань щодо проекту містобудівної документації  </w:t>
      </w:r>
      <w:r w:rsidRPr="0023235B">
        <w:rPr>
          <w:rFonts w:ascii="Times New Roman" w:eastAsia="Calibri" w:hAnsi="Times New Roman" w:cs="Times New Roman"/>
          <w:sz w:val="24"/>
          <w:szCs w:val="24"/>
          <w:lang w:val="ru-RU" w:eastAsia="ru-RU"/>
        </w:rPr>
        <w:t>«</w:t>
      </w:r>
      <w:r w:rsidRPr="0023235B">
        <w:rPr>
          <w:rFonts w:ascii="Times New Roman" w:eastAsia="Times New Roman" w:hAnsi="Times New Roman" w:cs="Times New Roman"/>
          <w:color w:val="000000"/>
          <w:sz w:val="24"/>
          <w:szCs w:val="24"/>
          <w:shd w:val="clear" w:color="auto" w:fill="FFFFFF"/>
          <w:lang w:val="ru-RU" w:eastAsia="ru-RU"/>
        </w:rPr>
        <w:t>Детальний план території земельної ділянки орієнтовною площею 0,7 га, для розміщення та експлуатації будівель і споруд додаткових транспортних послуг та допоміжних операцій (код згідно КВЦПЗ: 12.08), що розташована: вул. Ходорівська, м. Новий Розділ, Львівська область</w:t>
      </w:r>
      <w:r w:rsidRPr="0023235B">
        <w:rPr>
          <w:rFonts w:ascii="Times New Roman" w:eastAsia="Calibri" w:hAnsi="Times New Roman" w:cs="Times New Roman"/>
          <w:sz w:val="24"/>
          <w:szCs w:val="24"/>
          <w:lang w:val="ru-RU" w:eastAsia="ru-RU"/>
        </w:rPr>
        <w:t>»</w:t>
      </w:r>
      <w:r w:rsidRPr="0023235B">
        <w:rPr>
          <w:rFonts w:ascii="Times New Roman" w:eastAsia="Times New Roman" w:hAnsi="Times New Roman" w:cs="Times New Roman"/>
          <w:sz w:val="24"/>
          <w:szCs w:val="24"/>
          <w:lang w:val="ru-RU" w:eastAsia="ru-RU"/>
        </w:rPr>
        <w:t xml:space="preserve"> </w:t>
      </w:r>
      <w:r w:rsidRPr="0023235B">
        <w:rPr>
          <w:rFonts w:ascii="Times New Roman" w:eastAsia="Times New Roman" w:hAnsi="Times New Roman" w:cs="Times New Roman"/>
          <w:bCs/>
          <w:sz w:val="24"/>
          <w:szCs w:val="24"/>
          <w:lang w:val="ru-RU" w:eastAsia="uk-UA"/>
        </w:rPr>
        <w:t xml:space="preserve"> </w:t>
      </w:r>
      <w:r w:rsidRPr="0023235B">
        <w:rPr>
          <w:rFonts w:ascii="Times New Roman" w:eastAsia="Times New Roman" w:hAnsi="Times New Roman" w:cs="Times New Roman"/>
          <w:sz w:val="24"/>
          <w:szCs w:val="24"/>
          <w:shd w:val="clear" w:color="auto" w:fill="FFFFFF"/>
          <w:lang w:val="ru-RU" w:eastAsia="ru-RU"/>
        </w:rPr>
        <w:t xml:space="preserve"> та Звіт</w:t>
      </w:r>
      <w:r w:rsidRPr="0023235B">
        <w:rPr>
          <w:rFonts w:ascii="Times New Roman" w:eastAsia="Times New Roman" w:hAnsi="Times New Roman" w:cs="Times New Roman"/>
          <w:sz w:val="24"/>
          <w:szCs w:val="24"/>
          <w:shd w:val="clear" w:color="auto" w:fill="FFFFFF"/>
          <w:lang w:eastAsia="ru-RU"/>
        </w:rPr>
        <w:t>у</w:t>
      </w:r>
      <w:r w:rsidRPr="0023235B">
        <w:rPr>
          <w:rFonts w:ascii="Times New Roman" w:eastAsia="Times New Roman" w:hAnsi="Times New Roman" w:cs="Times New Roman"/>
          <w:sz w:val="24"/>
          <w:szCs w:val="24"/>
          <w:shd w:val="clear" w:color="auto" w:fill="FFFFFF"/>
          <w:lang w:val="ru-RU" w:eastAsia="ru-RU"/>
        </w:rPr>
        <w:t xml:space="preserve"> про стратегічну екологічну оцінку (СЕО)</w:t>
      </w:r>
      <w:r w:rsidRPr="0023235B">
        <w:rPr>
          <w:rFonts w:ascii="Times New Roman" w:eastAsia="Times New Roman" w:hAnsi="Times New Roman" w:cs="Times New Roman"/>
          <w:bCs/>
          <w:sz w:val="24"/>
          <w:szCs w:val="24"/>
          <w:lang w:val="ru-RU" w:eastAsia="ru-RU"/>
        </w:rPr>
        <w:t xml:space="preserve">, відповідно </w:t>
      </w:r>
      <w:r w:rsidRPr="0023235B">
        <w:rPr>
          <w:rFonts w:ascii="Times New Roman" w:eastAsia="Times New Roman" w:hAnsi="Times New Roman" w:cs="Times New Roman"/>
          <w:color w:val="000000"/>
          <w:sz w:val="24"/>
          <w:szCs w:val="24"/>
          <w:lang w:val="ru-RU" w:eastAsia="ru-RU"/>
        </w:rPr>
        <w:t>до</w:t>
      </w:r>
      <w:r w:rsidRPr="0023235B">
        <w:rPr>
          <w:rFonts w:ascii="Calibri" w:eastAsia="Times New Roman" w:hAnsi="Calibri" w:cs="Times New Roman"/>
          <w:color w:val="000000"/>
          <w:sz w:val="24"/>
          <w:szCs w:val="24"/>
          <w:lang w:val="ru-RU" w:eastAsia="ru-RU"/>
        </w:rPr>
        <w:t xml:space="preserve"> ст.21 </w:t>
      </w:r>
      <w:r w:rsidRPr="0023235B">
        <w:rPr>
          <w:rFonts w:ascii="Times New Roman" w:eastAsia="Times New Roman" w:hAnsi="Times New Roman" w:cs="Times New Roman"/>
          <w:sz w:val="24"/>
          <w:szCs w:val="24"/>
          <w:lang w:val="ru-RU" w:eastAsia="ru-RU"/>
        </w:rPr>
        <w:t>Закону України «Про регулювання містобудівної діяльності», постанови Кабінету Міністрів України «П</w:t>
      </w:r>
      <w:r w:rsidRPr="0023235B">
        <w:rPr>
          <w:rFonts w:ascii="Times New Roman" w:eastAsia="Times New Roman" w:hAnsi="Times New Roman" w:cs="Times New Roman"/>
          <w:bCs/>
          <w:color w:val="000000"/>
          <w:sz w:val="24"/>
          <w:szCs w:val="24"/>
          <w:bdr w:val="none" w:sz="0" w:space="0" w:color="auto" w:frame="1"/>
          <w:lang w:val="ru-RU" w:eastAsia="ru-RU"/>
        </w:rPr>
        <w:t xml:space="preserve">ро затвердження Порядку проведення громадських слухань щодо проектів містобудівної документації на місцевому рівні», </w:t>
      </w:r>
      <w:r w:rsidRPr="0023235B">
        <w:rPr>
          <w:rFonts w:ascii="Times New Roman" w:eastAsia="Times New Roman" w:hAnsi="Times New Roman" w:cs="Times New Roman"/>
          <w:color w:val="000000"/>
          <w:sz w:val="24"/>
          <w:szCs w:val="24"/>
          <w:lang w:val="ru-RU" w:eastAsia="ru-RU"/>
        </w:rPr>
        <w:t>Положення про громадські слухання</w:t>
      </w:r>
      <w:r w:rsidRPr="0023235B">
        <w:rPr>
          <w:rFonts w:ascii="Calibri" w:eastAsia="Times New Roman" w:hAnsi="Calibri" w:cs="Times New Roman"/>
          <w:color w:val="000000"/>
          <w:sz w:val="24"/>
          <w:szCs w:val="24"/>
          <w:lang w:val="ru-RU" w:eastAsia="ru-RU"/>
        </w:rPr>
        <w:t> </w:t>
      </w:r>
      <w:r w:rsidRPr="0023235B">
        <w:rPr>
          <w:rFonts w:ascii="Times New Roman" w:eastAsia="Times New Roman" w:hAnsi="Times New Roman" w:cs="Times New Roman"/>
          <w:color w:val="000000"/>
          <w:sz w:val="24"/>
          <w:szCs w:val="24"/>
          <w:lang w:eastAsia="ru-RU"/>
        </w:rPr>
        <w:t xml:space="preserve">на території </w:t>
      </w:r>
      <w:r w:rsidRPr="0023235B">
        <w:rPr>
          <w:rFonts w:ascii="Times New Roman" w:eastAsia="Times New Roman" w:hAnsi="Times New Roman" w:cs="Times New Roman"/>
          <w:sz w:val="24"/>
          <w:szCs w:val="24"/>
          <w:lang w:val="ru-RU" w:eastAsia="ru-RU"/>
        </w:rPr>
        <w:t>Новороздільської</w:t>
      </w:r>
      <w:r w:rsidRPr="0023235B">
        <w:rPr>
          <w:rFonts w:ascii="Times New Roman" w:eastAsia="Times New Roman" w:hAnsi="Times New Roman" w:cs="Times New Roman"/>
          <w:sz w:val="24"/>
          <w:szCs w:val="24"/>
          <w:lang w:eastAsia="ru-RU"/>
        </w:rPr>
        <w:t xml:space="preserve"> міської ради</w:t>
      </w:r>
      <w:r w:rsidRPr="0023235B">
        <w:rPr>
          <w:rFonts w:ascii="Times New Roman" w:eastAsia="Times New Roman" w:hAnsi="Times New Roman" w:cs="Times New Roman"/>
          <w:color w:val="000000"/>
          <w:sz w:val="24"/>
          <w:szCs w:val="24"/>
          <w:lang w:val="ru-RU" w:eastAsia="ru-RU"/>
        </w:rPr>
        <w:t xml:space="preserve">, </w:t>
      </w:r>
      <w:r w:rsidRPr="0023235B">
        <w:rPr>
          <w:rFonts w:ascii="Times New Roman" w:eastAsia="Times New Roman" w:hAnsi="Times New Roman" w:cs="Times New Roman"/>
          <w:bCs/>
          <w:sz w:val="24"/>
          <w:szCs w:val="24"/>
          <w:lang w:val="ru-RU" w:eastAsia="ru-RU"/>
        </w:rPr>
        <w:t xml:space="preserve">ст. 40 Закону України "Про місцеве самоврядування в Україні", виконавчий комітет </w:t>
      </w:r>
      <w:r w:rsidRPr="0023235B">
        <w:rPr>
          <w:rFonts w:ascii="Times New Roman" w:eastAsia="Times New Roman" w:hAnsi="Times New Roman" w:cs="Times New Roman"/>
          <w:sz w:val="24"/>
          <w:szCs w:val="24"/>
          <w:lang w:val="ru-RU" w:eastAsia="ru-RU"/>
        </w:rPr>
        <w:t>Новороздільської міської ради</w:t>
      </w:r>
    </w:p>
    <w:p w:rsidR="0023235B" w:rsidRPr="0023235B" w:rsidRDefault="0023235B" w:rsidP="00B07F30">
      <w:pPr>
        <w:overflowPunct w:val="0"/>
        <w:autoSpaceDE w:val="0"/>
        <w:autoSpaceDN w:val="0"/>
        <w:adjustRightInd w:val="0"/>
        <w:spacing w:after="0" w:line="240" w:lineRule="auto"/>
        <w:jc w:val="both"/>
        <w:rPr>
          <w:rFonts w:ascii="Times New Roman" w:eastAsia="Times New Roman" w:hAnsi="Times New Roman" w:cs="Times New Roman"/>
          <w:sz w:val="24"/>
          <w:szCs w:val="24"/>
          <w:lang w:val="ru-RU" w:eastAsia="ru-RU"/>
        </w:rPr>
      </w:pPr>
    </w:p>
    <w:p w:rsidR="0023235B" w:rsidRPr="0023235B" w:rsidRDefault="0023235B" w:rsidP="00B07F30">
      <w:pPr>
        <w:tabs>
          <w:tab w:val="num" w:pos="-720"/>
        </w:tabs>
        <w:spacing w:after="0" w:line="240" w:lineRule="auto"/>
        <w:jc w:val="both"/>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В И Р І Ш И В:</w:t>
      </w:r>
    </w:p>
    <w:p w:rsidR="0023235B" w:rsidRPr="0023235B" w:rsidRDefault="0023235B" w:rsidP="00B07F30">
      <w:pPr>
        <w:tabs>
          <w:tab w:val="left" w:pos="708"/>
          <w:tab w:val="center" w:pos="4320"/>
          <w:tab w:val="right" w:pos="8640"/>
        </w:tabs>
        <w:spacing w:after="0" w:line="240" w:lineRule="auto"/>
        <w:jc w:val="both"/>
        <w:rPr>
          <w:rFonts w:ascii="Times New Roman" w:eastAsia="Times New Roman" w:hAnsi="Times New Roman" w:cs="Times New Roman"/>
          <w:noProof/>
          <w:sz w:val="24"/>
          <w:szCs w:val="24"/>
          <w:lang w:eastAsia="ru-RU"/>
        </w:rPr>
      </w:pPr>
      <w:r w:rsidRPr="0023235B">
        <w:rPr>
          <w:rFonts w:ascii="Times New Roman" w:eastAsia="Times New Roman" w:hAnsi="Times New Roman" w:cs="Times New Roman"/>
          <w:noProof/>
          <w:sz w:val="24"/>
          <w:szCs w:val="24"/>
          <w:lang w:eastAsia="ru-RU"/>
        </w:rPr>
        <w:tab/>
        <w:t xml:space="preserve">1. Затвердити протокол від 23.08.2024 року громадських слухань щодо проекту містобудівної документації  </w:t>
      </w:r>
      <w:r w:rsidRPr="0023235B">
        <w:rPr>
          <w:rFonts w:ascii="Times New Roman" w:eastAsia="Calibri" w:hAnsi="Times New Roman" w:cs="Times New Roman"/>
          <w:noProof/>
          <w:sz w:val="24"/>
          <w:szCs w:val="24"/>
          <w:lang w:eastAsia="ru-RU"/>
        </w:rPr>
        <w:t>«</w:t>
      </w:r>
      <w:r w:rsidRPr="0023235B">
        <w:rPr>
          <w:rFonts w:ascii="Times New Roman" w:eastAsia="Times New Roman" w:hAnsi="Times New Roman" w:cs="Times New Roman"/>
          <w:noProof/>
          <w:color w:val="000000"/>
          <w:sz w:val="24"/>
          <w:szCs w:val="24"/>
          <w:shd w:val="clear" w:color="auto" w:fill="FFFFFF"/>
          <w:lang w:eastAsia="ru-RU"/>
        </w:rPr>
        <w:t>Детальний план території земельної ділянки орієнтовною площею 0,7 га, для розміщення та експлуатації будівель і споруд додаткових транспортних послуг та допоміжних операцій (код згідно КВЦПЗ: 12.08), що розташована: вул. Ходорівська, м. Новий Розділ, Львівська область</w:t>
      </w:r>
      <w:r w:rsidRPr="0023235B">
        <w:rPr>
          <w:rFonts w:ascii="Times New Roman" w:eastAsia="Calibri" w:hAnsi="Times New Roman" w:cs="Times New Roman"/>
          <w:noProof/>
          <w:sz w:val="24"/>
          <w:szCs w:val="24"/>
          <w:lang w:eastAsia="ru-RU"/>
        </w:rPr>
        <w:t>»</w:t>
      </w:r>
      <w:r w:rsidRPr="0023235B">
        <w:rPr>
          <w:rFonts w:ascii="Times New Roman" w:eastAsia="Times New Roman" w:hAnsi="Times New Roman" w:cs="Times New Roman"/>
          <w:noProof/>
          <w:sz w:val="24"/>
          <w:szCs w:val="24"/>
          <w:lang w:eastAsia="ru-RU"/>
        </w:rPr>
        <w:t xml:space="preserve"> </w:t>
      </w:r>
      <w:r w:rsidRPr="0023235B">
        <w:rPr>
          <w:rFonts w:ascii="Times New Roman" w:eastAsia="Times New Roman" w:hAnsi="Times New Roman" w:cs="Times New Roman"/>
          <w:bCs/>
          <w:noProof/>
          <w:sz w:val="24"/>
          <w:szCs w:val="24"/>
          <w:lang w:eastAsia="uk-UA"/>
        </w:rPr>
        <w:t xml:space="preserve"> </w:t>
      </w:r>
      <w:r w:rsidRPr="0023235B">
        <w:rPr>
          <w:rFonts w:ascii="Times New Roman" w:eastAsia="Times New Roman" w:hAnsi="Times New Roman" w:cs="Times New Roman"/>
          <w:noProof/>
          <w:sz w:val="24"/>
          <w:szCs w:val="24"/>
          <w:shd w:val="clear" w:color="auto" w:fill="FFFFFF"/>
          <w:lang w:eastAsia="ru-RU"/>
        </w:rPr>
        <w:t xml:space="preserve"> та Звіту про стратегічну екологічну оцінку (СЕО) </w:t>
      </w:r>
      <w:r w:rsidRPr="0023235B">
        <w:rPr>
          <w:rFonts w:ascii="Times New Roman" w:eastAsia="Times New Roman" w:hAnsi="Times New Roman" w:cs="Times New Roman"/>
          <w:noProof/>
          <w:sz w:val="24"/>
          <w:szCs w:val="24"/>
          <w:lang w:eastAsia="ru-RU"/>
        </w:rPr>
        <w:t>згідно з додатком.</w:t>
      </w:r>
    </w:p>
    <w:p w:rsidR="0023235B" w:rsidRPr="0023235B" w:rsidRDefault="0023235B" w:rsidP="00B07F30">
      <w:pPr>
        <w:spacing w:after="0" w:line="240" w:lineRule="auto"/>
        <w:ind w:firstLine="708"/>
        <w:contextualSpacing/>
        <w:jc w:val="both"/>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2. Дане рішення оприлюднити на офіційному сайті міської ради.</w:t>
      </w:r>
    </w:p>
    <w:p w:rsidR="0023235B" w:rsidRPr="0023235B" w:rsidRDefault="0023235B" w:rsidP="00B07F30">
      <w:pPr>
        <w:shd w:val="clear" w:color="auto" w:fill="FFFFFF"/>
        <w:spacing w:after="0" w:line="240" w:lineRule="auto"/>
        <w:ind w:firstLine="424"/>
        <w:jc w:val="both"/>
        <w:rPr>
          <w:rFonts w:ascii="Times New Roman" w:eastAsia="Times New Roman" w:hAnsi="Times New Roman" w:cs="Times New Roman"/>
          <w:sz w:val="24"/>
          <w:szCs w:val="24"/>
          <w:lang w:val="ru-RU" w:eastAsia="ru-RU"/>
        </w:rPr>
      </w:pPr>
      <w:r w:rsidRPr="0023235B">
        <w:rPr>
          <w:rFonts w:ascii="Times New Roman" w:eastAsia="Times New Roman" w:hAnsi="Times New Roman" w:cs="Times New Roman"/>
          <w:sz w:val="24"/>
          <w:szCs w:val="24"/>
          <w:lang w:eastAsia="ru-RU"/>
        </w:rPr>
        <w:t xml:space="preserve">     3. </w:t>
      </w:r>
      <w:r w:rsidRPr="0023235B">
        <w:rPr>
          <w:rFonts w:ascii="Times New Roman" w:eastAsia="Times New Roman" w:hAnsi="Times New Roman" w:cs="Times New Roman"/>
          <w:sz w:val="24"/>
          <w:szCs w:val="24"/>
          <w:lang w:val="ru-RU" w:eastAsia="ru-RU"/>
        </w:rPr>
        <w:t xml:space="preserve">Контроль за виконанням  рішення покласти на керуючого справами </w:t>
      </w:r>
      <w:r w:rsidR="00611B52">
        <w:rPr>
          <w:rFonts w:ascii="Times New Roman" w:eastAsia="Times New Roman" w:hAnsi="Times New Roman" w:cs="Times New Roman"/>
          <w:sz w:val="24"/>
          <w:szCs w:val="24"/>
          <w:lang w:val="ru-RU" w:eastAsia="ru-RU"/>
        </w:rPr>
        <w:t xml:space="preserve">Анатолія </w:t>
      </w:r>
      <w:r w:rsidRPr="0023235B">
        <w:rPr>
          <w:rFonts w:ascii="Times New Roman" w:eastAsia="Times New Roman" w:hAnsi="Times New Roman" w:cs="Times New Roman"/>
          <w:sz w:val="24"/>
          <w:szCs w:val="24"/>
          <w:lang w:val="ru-RU" w:eastAsia="ru-RU"/>
        </w:rPr>
        <w:t>Мельнікова.</w:t>
      </w:r>
    </w:p>
    <w:p w:rsidR="0023235B" w:rsidRPr="0023235B" w:rsidRDefault="0023235B" w:rsidP="00B07F30">
      <w:pPr>
        <w:tabs>
          <w:tab w:val="left" w:pos="7638"/>
        </w:tabs>
        <w:spacing w:after="0" w:line="240" w:lineRule="auto"/>
        <w:jc w:val="right"/>
        <w:rPr>
          <w:rFonts w:ascii="Times New Roman" w:eastAsia="Times New Roman" w:hAnsi="Times New Roman" w:cs="Times New Roman"/>
          <w:sz w:val="24"/>
          <w:szCs w:val="24"/>
          <w:lang w:eastAsia="ru-RU"/>
        </w:rPr>
      </w:pPr>
    </w:p>
    <w:p w:rsidR="0023235B" w:rsidRPr="0023235B" w:rsidRDefault="0023235B" w:rsidP="00B07F30">
      <w:pPr>
        <w:spacing w:after="0" w:line="240" w:lineRule="auto"/>
        <w:rPr>
          <w:rFonts w:ascii="Times New Roman" w:eastAsia="Times New Roman" w:hAnsi="Times New Roman" w:cs="Times New Roman"/>
          <w:sz w:val="24"/>
          <w:szCs w:val="24"/>
          <w:lang w:eastAsia="ru-RU"/>
        </w:rPr>
      </w:pPr>
      <w:r w:rsidRPr="0023235B">
        <w:rPr>
          <w:rFonts w:ascii="Times New Roman" w:eastAsia="Times New Roman" w:hAnsi="Times New Roman" w:cs="Times New Roman"/>
          <w:sz w:val="24"/>
          <w:szCs w:val="24"/>
          <w:lang w:eastAsia="ru-RU"/>
        </w:rPr>
        <w:t xml:space="preserve">МІСЬКИЙ ГОЛОВА </w:t>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eastAsia="ru-RU"/>
        </w:rPr>
        <w:tab/>
      </w:r>
      <w:r w:rsidRPr="0023235B">
        <w:rPr>
          <w:rFonts w:ascii="Times New Roman" w:eastAsia="Times New Roman" w:hAnsi="Times New Roman" w:cs="Times New Roman"/>
          <w:sz w:val="24"/>
          <w:szCs w:val="24"/>
          <w:lang w:val="ru-RU" w:eastAsia="ru-RU"/>
        </w:rPr>
        <w:t>Ярина ЯЦЕНКО</w:t>
      </w: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r w:rsidRPr="0023235B">
        <w:rPr>
          <w:rFonts w:ascii="Times New Roman" w:eastAsia="Times New Roman" w:hAnsi="Times New Roman" w:cs="Times New Roman"/>
          <w:b/>
          <w:noProof/>
          <w:sz w:val="24"/>
          <w:szCs w:val="24"/>
          <w:lang w:eastAsia="uk-UA"/>
        </w:rPr>
        <w:lastRenderedPageBreak/>
        <w:drawing>
          <wp:inline distT="0" distB="0" distL="0" distR="0">
            <wp:extent cx="5930265" cy="8162290"/>
            <wp:effectExtent l="0" t="0" r="0" b="0"/>
            <wp:docPr id="23" name="Рисунок 2" descr="C:\Users\Iryna\AppData\Local\Temp\Rar$DR83.624\Протокол ГрСлух ДП0,7га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ryna\AppData\Local\Temp\Rar$DR83.624\Протокол ГрСлух ДП0,7га_page-0001.jpg"/>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30265" cy="8162290"/>
                    </a:xfrm>
                    <a:prstGeom prst="rect">
                      <a:avLst/>
                    </a:prstGeom>
                    <a:noFill/>
                    <a:ln>
                      <a:noFill/>
                    </a:ln>
                  </pic:spPr>
                </pic:pic>
              </a:graphicData>
            </a:graphic>
          </wp:inline>
        </w:drawing>
      </w:r>
      <w:r w:rsidRPr="0023235B">
        <w:rPr>
          <w:rFonts w:ascii="Times New Roman" w:eastAsia="Times New Roman" w:hAnsi="Times New Roman" w:cs="Times New Roman"/>
          <w:b/>
          <w:noProof/>
          <w:sz w:val="24"/>
          <w:szCs w:val="24"/>
          <w:lang w:eastAsia="uk-UA"/>
        </w:rPr>
        <w:lastRenderedPageBreak/>
        <w:drawing>
          <wp:inline distT="0" distB="0" distL="0" distR="0">
            <wp:extent cx="5930265" cy="8162290"/>
            <wp:effectExtent l="0" t="0" r="0" b="0"/>
            <wp:docPr id="24" name="Рисунок 8" descr="C:\Users\Iryna\AppData\Local\Temp\Rar$DR76.624\Протокол ГрСлух ДП0,7га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ryna\AppData\Local\Temp\Rar$DR76.624\Протокол ГрСлух ДП0,7га_page-0002.jpg"/>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30265" cy="8162290"/>
                    </a:xfrm>
                    <a:prstGeom prst="rect">
                      <a:avLst/>
                    </a:prstGeom>
                    <a:noFill/>
                    <a:ln>
                      <a:noFill/>
                    </a:ln>
                  </pic:spPr>
                </pic:pic>
              </a:graphicData>
            </a:graphic>
          </wp:inline>
        </w:drawing>
      </w:r>
      <w:r w:rsidRPr="0023235B">
        <w:rPr>
          <w:rFonts w:ascii="Times New Roman" w:eastAsia="Times New Roman" w:hAnsi="Times New Roman" w:cs="Times New Roman"/>
          <w:b/>
          <w:noProof/>
          <w:sz w:val="24"/>
          <w:szCs w:val="24"/>
          <w:lang w:eastAsia="uk-UA"/>
        </w:rPr>
        <w:lastRenderedPageBreak/>
        <w:drawing>
          <wp:inline distT="0" distB="0" distL="0" distR="0">
            <wp:extent cx="5943600" cy="8001000"/>
            <wp:effectExtent l="0" t="0" r="0" b="0"/>
            <wp:docPr id="25" name="Рисунок 9" descr="C:\Users\Iryna\AppData\Local\Temp\Rar$DR98.624\Протокол ГрСлух ДП0,7га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ryna\AppData\Local\Temp\Rar$DR98.624\Протокол ГрСлух ДП0,7га_page-0003.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43600" cy="8001000"/>
                    </a:xfrm>
                    <a:prstGeom prst="rect">
                      <a:avLst/>
                    </a:prstGeom>
                    <a:noFill/>
                    <a:ln>
                      <a:noFill/>
                    </a:ln>
                  </pic:spPr>
                </pic:pic>
              </a:graphicData>
            </a:graphic>
          </wp:inline>
        </w:drawing>
      </w:r>
      <w:r w:rsidRPr="0023235B">
        <w:rPr>
          <w:rFonts w:ascii="Times New Roman" w:eastAsia="Times New Roman" w:hAnsi="Times New Roman" w:cs="Times New Roman"/>
          <w:b/>
          <w:noProof/>
          <w:sz w:val="24"/>
          <w:szCs w:val="24"/>
          <w:lang w:eastAsia="uk-UA"/>
        </w:rPr>
        <w:lastRenderedPageBreak/>
        <w:drawing>
          <wp:inline distT="0" distB="0" distL="0" distR="0">
            <wp:extent cx="5930265" cy="8081645"/>
            <wp:effectExtent l="0" t="0" r="0" b="0"/>
            <wp:docPr id="26" name="Рисунок 10" descr="C:\Users\Iryna\AppData\Local\Temp\Rar$DR19.624\Протокол ГрСлух ДП0,7га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ryna\AppData\Local\Temp\Rar$DR19.624\Протокол ГрСлух ДП0,7га_page-0004.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30265" cy="8081645"/>
                    </a:xfrm>
                    <a:prstGeom prst="rect">
                      <a:avLst/>
                    </a:prstGeom>
                    <a:noFill/>
                    <a:ln>
                      <a:noFill/>
                    </a:ln>
                  </pic:spPr>
                </pic:pic>
              </a:graphicData>
            </a:graphic>
          </wp:inline>
        </w:drawing>
      </w: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sectPr w:rsidR="0023235B" w:rsidRPr="0023235B" w:rsidSect="00253B0C">
          <w:pgSz w:w="11906" w:h="16838"/>
          <w:pgMar w:top="567" w:right="850" w:bottom="1134" w:left="1701" w:header="708" w:footer="708" w:gutter="0"/>
          <w:cols w:space="708"/>
          <w:docGrid w:linePitch="360"/>
        </w:sectPr>
      </w:pPr>
    </w:p>
    <w:p w:rsidR="0023235B" w:rsidRPr="0023235B" w:rsidRDefault="0023235B" w:rsidP="00B07F30">
      <w:pPr>
        <w:spacing w:after="0" w:line="240" w:lineRule="auto"/>
        <w:rPr>
          <w:rFonts w:ascii="Times New Roman" w:eastAsia="Times New Roman" w:hAnsi="Times New Roman" w:cs="Times New Roman"/>
          <w:b/>
          <w:sz w:val="24"/>
          <w:szCs w:val="24"/>
          <w:lang w:eastAsia="ru-RU"/>
        </w:rPr>
        <w:sectPr w:rsidR="0023235B" w:rsidRPr="0023235B" w:rsidSect="00253B0C">
          <w:pgSz w:w="16838" w:h="11906" w:orient="landscape"/>
          <w:pgMar w:top="851" w:right="1134" w:bottom="1701" w:left="567" w:header="709" w:footer="709" w:gutter="0"/>
          <w:cols w:space="708"/>
          <w:docGrid w:linePitch="360"/>
        </w:sectPr>
      </w:pPr>
      <w:r w:rsidRPr="0023235B">
        <w:rPr>
          <w:rFonts w:ascii="Times New Roman" w:eastAsia="Times New Roman" w:hAnsi="Times New Roman" w:cs="Times New Roman"/>
          <w:b/>
          <w:noProof/>
          <w:sz w:val="24"/>
          <w:szCs w:val="24"/>
          <w:lang w:eastAsia="uk-UA"/>
        </w:rPr>
        <w:lastRenderedPageBreak/>
        <w:drawing>
          <wp:inline distT="0" distB="0" distL="0" distR="0">
            <wp:extent cx="8683774" cy="6754207"/>
            <wp:effectExtent l="0" t="0" r="3175" b="8890"/>
            <wp:docPr id="27" name="Рисунок 1" descr="C:\Users\Iryna\Downloads\3_лист_проектний_план_0.7 (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yna\Downloads\3_лист_проектний_план_0.7 (2)_page-0001.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8687424" cy="6757046"/>
                    </a:xfrm>
                    <a:prstGeom prst="rect">
                      <a:avLst/>
                    </a:prstGeom>
                    <a:noFill/>
                    <a:ln>
                      <a:noFill/>
                    </a:ln>
                  </pic:spPr>
                </pic:pic>
              </a:graphicData>
            </a:graphic>
          </wp:inline>
        </w:drawing>
      </w:r>
    </w:p>
    <w:p w:rsidR="00611B52" w:rsidRDefault="0023235B"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C47AFD">
        <w:rPr>
          <w:rFonts w:ascii="Times New Roman" w:eastAsia="Times New Roman" w:hAnsi="Times New Roman" w:cs="Times New Roman"/>
          <w:sz w:val="24"/>
          <w:szCs w:val="24"/>
        </w:rPr>
        <w:lastRenderedPageBreak/>
        <w:tab/>
      </w: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345</w:t>
      </w:r>
    </w:p>
    <w:p w:rsidR="00C47AFD" w:rsidRPr="00C47AFD" w:rsidRDefault="00C47AFD"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p>
    <w:p w:rsidR="00A15005" w:rsidRDefault="00C47AFD" w:rsidP="00C47AFD">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Про дозвіл на розміщення пам’ятного</w:t>
      </w:r>
    </w:p>
    <w:p w:rsidR="00C47AFD" w:rsidRPr="00C47AFD" w:rsidRDefault="00C47AFD" w:rsidP="00C47AFD">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знаку на Алеї почесних поховань</w:t>
      </w:r>
    </w:p>
    <w:p w:rsidR="00C47AFD" w:rsidRPr="00C47AFD" w:rsidRDefault="00C47AFD" w:rsidP="00C47AFD">
      <w:pPr>
        <w:spacing w:after="0" w:line="240" w:lineRule="auto"/>
        <w:ind w:firstLine="426"/>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ab/>
      </w:r>
    </w:p>
    <w:p w:rsidR="00C47AFD" w:rsidRPr="00C47AFD" w:rsidRDefault="00C47AFD" w:rsidP="00C47AFD">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 xml:space="preserve">         Розглянувши питання щодо розміщення пам’ятного знаку на Алеї почесних поховань у м. Новий Розділ,  взявши до уваги планувальні пропозиції Детального плану </w:t>
      </w:r>
      <w:r w:rsidRPr="00C47AFD">
        <w:rPr>
          <w:rFonts w:ascii="Times New Roman" w:eastAsia="Times New Roman" w:hAnsi="Times New Roman" w:cs="Times New Roman"/>
          <w:sz w:val="24"/>
          <w:szCs w:val="24"/>
          <w:shd w:val="clear" w:color="auto" w:fill="FFFFFF"/>
          <w:lang w:eastAsia="ru-RU"/>
        </w:rPr>
        <w:t>території</w:t>
      </w:r>
      <w:r w:rsidRPr="00C47AFD">
        <w:rPr>
          <w:rFonts w:ascii="Times New Roman" w:eastAsia="Times New Roman" w:hAnsi="Times New Roman" w:cs="Times New Roman"/>
          <w:snapToGrid w:val="0"/>
          <w:sz w:val="24"/>
          <w:szCs w:val="24"/>
          <w:lang w:eastAsia="ru-RU"/>
        </w:rPr>
        <w:t xml:space="preserve"> </w:t>
      </w:r>
      <w:r w:rsidRPr="00C47AFD">
        <w:rPr>
          <w:rFonts w:ascii="Times New Roman" w:eastAsia="Times New Roman" w:hAnsi="Times New Roman" w:cs="Times New Roman"/>
          <w:bCs/>
          <w:sz w:val="24"/>
          <w:szCs w:val="24"/>
          <w:lang w:eastAsia="uk-UA"/>
        </w:rPr>
        <w:t>з метою визначення земельної ділянки для розміщення та обслуговування кладовища у м. Новий Розділ Львівської області затвердженого</w:t>
      </w:r>
      <w:r w:rsidRPr="00C47AFD">
        <w:rPr>
          <w:rFonts w:ascii="Times New Roman" w:eastAsia="Times New Roman" w:hAnsi="Times New Roman" w:cs="Times New Roman"/>
          <w:sz w:val="24"/>
          <w:szCs w:val="24"/>
          <w:lang w:eastAsia="ru-RU"/>
        </w:rPr>
        <w:t xml:space="preserve"> рішенням Новороздільської міської ради від 06.06.2024р. № 1862</w:t>
      </w:r>
      <w:r w:rsidRPr="00C47AFD">
        <w:rPr>
          <w:rFonts w:ascii="Times New Roman" w:eastAsia="Times New Roman" w:hAnsi="Times New Roman" w:cs="Times New Roman"/>
          <w:bCs/>
          <w:sz w:val="24"/>
          <w:szCs w:val="24"/>
          <w:lang w:eastAsia="uk-UA"/>
        </w:rPr>
        <w:t>,</w:t>
      </w:r>
      <w:r w:rsidRPr="00C47AFD">
        <w:rPr>
          <w:rFonts w:ascii="Times New Roman" w:eastAsia="Times New Roman" w:hAnsi="Times New Roman" w:cs="Times New Roman"/>
          <w:sz w:val="24"/>
          <w:szCs w:val="24"/>
          <w:lang w:eastAsia="ru-RU"/>
        </w:rPr>
        <w:t xml:space="preserve"> відповідно до Порядку розміщення та утримання малих архітектурних форм некомерційного призначення затвердженого рішенням Новороздільської міської ради від 15.02.2013р. № 358, ст. 30 ст. 40 ст. 59, ч.1 ст. 73  Закону України “Про місцеве</w:t>
      </w:r>
      <w:r w:rsidRPr="00C47AFD">
        <w:rPr>
          <w:rFonts w:ascii="Times New Roman" w:eastAsia="Times New Roman" w:hAnsi="Times New Roman" w:cs="Times New Roman"/>
          <w:bCs/>
          <w:sz w:val="24"/>
          <w:szCs w:val="24"/>
          <w:lang w:eastAsia="ru-RU"/>
        </w:rPr>
        <w:t xml:space="preserve"> самоврядування в Україні", виконавчий комітет </w:t>
      </w:r>
      <w:r w:rsidRPr="00C47AFD">
        <w:rPr>
          <w:rFonts w:ascii="Times New Roman" w:eastAsia="Times New Roman" w:hAnsi="Times New Roman" w:cs="Times New Roman"/>
          <w:sz w:val="24"/>
          <w:szCs w:val="24"/>
          <w:lang w:eastAsia="ru-RU"/>
        </w:rPr>
        <w:t>Новороздільської міської ради</w:t>
      </w:r>
    </w:p>
    <w:p w:rsidR="00C47AFD" w:rsidRPr="00C47AFD" w:rsidRDefault="00C47AFD" w:rsidP="00C47AFD">
      <w:pPr>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 xml:space="preserve"> </w:t>
      </w:r>
    </w:p>
    <w:p w:rsidR="00C47AFD" w:rsidRPr="00C47AFD" w:rsidRDefault="00C47AFD" w:rsidP="00C47AFD">
      <w:pPr>
        <w:tabs>
          <w:tab w:val="left" w:pos="8490"/>
        </w:tabs>
        <w:spacing w:after="0" w:line="240" w:lineRule="auto"/>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 xml:space="preserve">В И Р І Ш И В: </w:t>
      </w:r>
    </w:p>
    <w:p w:rsidR="00C47AFD" w:rsidRPr="00C47AFD" w:rsidRDefault="00C47AFD" w:rsidP="00C47AFD">
      <w:pPr>
        <w:tabs>
          <w:tab w:val="left" w:pos="8490"/>
        </w:tabs>
        <w:spacing w:after="0" w:line="240" w:lineRule="auto"/>
        <w:jc w:val="both"/>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jc w:val="both"/>
        <w:rPr>
          <w:rFonts w:ascii="Times New Roman" w:eastAsia="Times New Roman" w:hAnsi="Times New Roman" w:cs="Times New Roman"/>
          <w:bCs/>
          <w:sz w:val="24"/>
          <w:szCs w:val="24"/>
          <w:lang w:eastAsia="ru-RU"/>
        </w:rPr>
      </w:pPr>
      <w:r w:rsidRPr="00C47AFD">
        <w:rPr>
          <w:rFonts w:ascii="Times New Roman" w:eastAsia="Times New Roman" w:hAnsi="Times New Roman" w:cs="Times New Roman"/>
          <w:sz w:val="24"/>
          <w:szCs w:val="24"/>
          <w:lang w:eastAsia="ru-RU"/>
        </w:rPr>
        <w:t xml:space="preserve">            1. Дати дозвіл на розміщення </w:t>
      </w:r>
      <w:r w:rsidR="00A15005">
        <w:rPr>
          <w:rFonts w:ascii="Times New Roman" w:eastAsia="Times New Roman" w:hAnsi="Times New Roman" w:cs="Times New Roman"/>
          <w:sz w:val="24"/>
          <w:szCs w:val="24"/>
          <w:lang w:eastAsia="ru-RU"/>
        </w:rPr>
        <w:t xml:space="preserve">малої архітектурної форми - </w:t>
      </w:r>
      <w:r w:rsidRPr="00C47AFD">
        <w:rPr>
          <w:rFonts w:ascii="Times New Roman" w:eastAsia="Times New Roman" w:hAnsi="Times New Roman" w:cs="Times New Roman"/>
          <w:sz w:val="24"/>
          <w:szCs w:val="24"/>
          <w:lang w:eastAsia="ru-RU"/>
        </w:rPr>
        <w:t>пам’ятного знаку на Алеї почесних поховань у м. Новий Розділ  Львівської області (схема додається)</w:t>
      </w:r>
      <w:r w:rsidRPr="00C47AFD">
        <w:rPr>
          <w:rFonts w:ascii="Times New Roman" w:eastAsia="Times New Roman" w:hAnsi="Times New Roman" w:cs="Times New Roman"/>
          <w:bCs/>
          <w:sz w:val="24"/>
          <w:szCs w:val="24"/>
          <w:lang w:eastAsia="ru-RU"/>
        </w:rPr>
        <w:t>.</w:t>
      </w:r>
    </w:p>
    <w:p w:rsidR="00C47AFD" w:rsidRPr="00C47AFD" w:rsidRDefault="00C47AFD" w:rsidP="00C47AFD">
      <w:pPr>
        <w:spacing w:after="0" w:line="240" w:lineRule="auto"/>
        <w:ind w:firstLine="708"/>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2. У</w:t>
      </w:r>
      <w:r w:rsidRPr="00C47AFD">
        <w:rPr>
          <w:rFonts w:ascii="Times New Roman" w:eastAsia="Times New Roman" w:hAnsi="Times New Roman" w:cs="Times New Roman"/>
          <w:color w:val="000000"/>
          <w:sz w:val="24"/>
          <w:szCs w:val="24"/>
          <w:lang w:eastAsia="ru-RU"/>
        </w:rPr>
        <w:t xml:space="preserve">правлінню житлово- комунального господарства </w:t>
      </w:r>
      <w:r w:rsidRPr="00C47AFD">
        <w:rPr>
          <w:rFonts w:ascii="Times New Roman" w:eastAsia="Times New Roman" w:hAnsi="Times New Roman" w:cs="Times New Roman"/>
          <w:sz w:val="24"/>
          <w:szCs w:val="24"/>
          <w:lang w:eastAsia="ru-RU"/>
        </w:rPr>
        <w:t>Новороздільської міської ради (нач. Білоус А.М.) вжити заходи щодо розміщення пам’ятного знаку.</w:t>
      </w:r>
    </w:p>
    <w:p w:rsidR="00C47AFD" w:rsidRPr="00C47AFD" w:rsidRDefault="00C47AFD" w:rsidP="00C47AFD">
      <w:pPr>
        <w:spacing w:after="0" w:line="240" w:lineRule="auto"/>
        <w:ind w:firstLine="708"/>
        <w:jc w:val="both"/>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3. Контроль за виконанням рішення покласти на начальника  У</w:t>
      </w:r>
      <w:r w:rsidRPr="00C47AFD">
        <w:rPr>
          <w:rFonts w:ascii="Times New Roman" w:eastAsia="Times New Roman" w:hAnsi="Times New Roman" w:cs="Times New Roman"/>
          <w:color w:val="000000"/>
          <w:sz w:val="24"/>
          <w:szCs w:val="24"/>
          <w:lang w:eastAsia="ru-RU"/>
        </w:rPr>
        <w:t xml:space="preserve">правління житлово- комунального господарства </w:t>
      </w:r>
      <w:r w:rsidRPr="00C47AFD">
        <w:rPr>
          <w:rFonts w:ascii="Times New Roman" w:eastAsia="Times New Roman" w:hAnsi="Times New Roman" w:cs="Times New Roman"/>
          <w:sz w:val="24"/>
          <w:szCs w:val="24"/>
          <w:lang w:eastAsia="ru-RU"/>
        </w:rPr>
        <w:t>Новороздільської міської ради (нач. Білоус А.М.)</w:t>
      </w:r>
    </w:p>
    <w:p w:rsidR="00C47AFD" w:rsidRPr="00C47AFD" w:rsidRDefault="00C47AFD" w:rsidP="00C47AFD">
      <w:pPr>
        <w:spacing w:after="0" w:line="240" w:lineRule="auto"/>
        <w:ind w:firstLine="708"/>
        <w:jc w:val="both"/>
        <w:rPr>
          <w:rFonts w:ascii="Times New Roman" w:eastAsia="Times New Roman" w:hAnsi="Times New Roman" w:cs="Times New Roman"/>
          <w:sz w:val="24"/>
          <w:szCs w:val="24"/>
          <w:lang w:eastAsia="ru-RU"/>
        </w:rPr>
      </w:pPr>
    </w:p>
    <w:p w:rsidR="00C47AFD" w:rsidRPr="00C47AFD" w:rsidRDefault="00C47AFD" w:rsidP="00C47AFD">
      <w:pPr>
        <w:spacing w:after="0" w:line="240" w:lineRule="auto"/>
        <w:ind w:firstLine="708"/>
        <w:jc w:val="both"/>
        <w:rPr>
          <w:rFonts w:ascii="Times New Roman" w:eastAsia="Times New Roman" w:hAnsi="Times New Roman" w:cs="Times New Roman"/>
          <w:sz w:val="24"/>
          <w:szCs w:val="24"/>
          <w:lang w:eastAsia="ru-RU"/>
        </w:rPr>
      </w:pPr>
    </w:p>
    <w:p w:rsidR="00C47AFD" w:rsidRPr="00C47AFD" w:rsidRDefault="00C47AFD" w:rsidP="00C47AFD">
      <w:pPr>
        <w:spacing w:after="0" w:line="240" w:lineRule="auto"/>
        <w:jc w:val="both"/>
        <w:rPr>
          <w:rFonts w:ascii="Times New Roman" w:eastAsia="Times New Roman" w:hAnsi="Times New Roman" w:cs="Times New Roman"/>
          <w:sz w:val="24"/>
          <w:szCs w:val="24"/>
          <w:vertAlign w:val="subscript"/>
          <w:lang w:eastAsia="ru-RU"/>
        </w:rPr>
      </w:pPr>
      <w:r w:rsidRPr="00C47AFD">
        <w:rPr>
          <w:rFonts w:ascii="Times New Roman" w:eastAsia="Times New Roman" w:hAnsi="Times New Roman" w:cs="Times New Roman"/>
          <w:sz w:val="24"/>
          <w:szCs w:val="24"/>
          <w:lang w:eastAsia="ru-RU"/>
        </w:rPr>
        <w:t>МІСЬКИЙ ГОЛОВА</w:t>
      </w:r>
      <w:r w:rsidRPr="00C47AFD">
        <w:rPr>
          <w:rFonts w:ascii="Times New Roman" w:eastAsia="Times New Roman" w:hAnsi="Times New Roman" w:cs="Times New Roman"/>
          <w:sz w:val="24"/>
          <w:szCs w:val="24"/>
          <w:lang w:eastAsia="ru-RU"/>
        </w:rPr>
        <w:tab/>
      </w:r>
      <w:r w:rsidRPr="00C47AFD">
        <w:rPr>
          <w:rFonts w:ascii="Times New Roman" w:eastAsia="Times New Roman" w:hAnsi="Times New Roman" w:cs="Times New Roman"/>
          <w:sz w:val="24"/>
          <w:szCs w:val="24"/>
          <w:lang w:eastAsia="ru-RU"/>
        </w:rPr>
        <w:tab/>
      </w:r>
      <w:r w:rsidRPr="00C47AFD">
        <w:rPr>
          <w:rFonts w:ascii="Times New Roman" w:eastAsia="Times New Roman" w:hAnsi="Times New Roman" w:cs="Times New Roman"/>
          <w:sz w:val="24"/>
          <w:szCs w:val="24"/>
          <w:lang w:eastAsia="ru-RU"/>
        </w:rPr>
        <w:tab/>
      </w:r>
      <w:r w:rsidRPr="00C47AFD">
        <w:rPr>
          <w:rFonts w:ascii="Times New Roman" w:eastAsia="Times New Roman" w:hAnsi="Times New Roman" w:cs="Times New Roman"/>
          <w:sz w:val="24"/>
          <w:szCs w:val="24"/>
          <w:lang w:eastAsia="ru-RU"/>
        </w:rPr>
        <w:tab/>
        <w:t xml:space="preserve">    </w:t>
      </w:r>
      <w:r w:rsidRPr="00C47AFD">
        <w:rPr>
          <w:rFonts w:ascii="Times New Roman" w:eastAsia="Times New Roman" w:hAnsi="Times New Roman" w:cs="Times New Roman"/>
          <w:sz w:val="24"/>
          <w:szCs w:val="24"/>
          <w:lang w:eastAsia="ru-RU"/>
        </w:rPr>
        <w:tab/>
      </w:r>
      <w:r w:rsidRPr="00C47AFD">
        <w:rPr>
          <w:rFonts w:ascii="Times New Roman" w:eastAsia="Times New Roman" w:hAnsi="Times New Roman" w:cs="Times New Roman"/>
          <w:sz w:val="24"/>
          <w:szCs w:val="24"/>
          <w:lang w:eastAsia="ru-RU"/>
        </w:rPr>
        <w:tab/>
        <w:t xml:space="preserve">         Ярина ЯЦЕНКО</w:t>
      </w:r>
    </w:p>
    <w:p w:rsidR="00C47AFD" w:rsidRPr="00C47AFD" w:rsidRDefault="00C47AFD" w:rsidP="00C47AFD">
      <w:pPr>
        <w:tabs>
          <w:tab w:val="left" w:pos="8490"/>
        </w:tabs>
        <w:spacing w:after="0" w:line="240" w:lineRule="auto"/>
        <w:ind w:left="1020"/>
        <w:jc w:val="both"/>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jc w:val="both"/>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ind w:left="1020"/>
        <w:rPr>
          <w:rFonts w:ascii="Times New Roman" w:eastAsia="Times New Roman" w:hAnsi="Times New Roman" w:cs="Times New Roman"/>
          <w:sz w:val="24"/>
          <w:szCs w:val="24"/>
          <w:lang w:eastAsia="ru-RU"/>
        </w:rPr>
      </w:pPr>
    </w:p>
    <w:p w:rsidR="00C47AFD" w:rsidRPr="00C47AFD" w:rsidRDefault="00C47AFD" w:rsidP="00611B52">
      <w:pPr>
        <w:tabs>
          <w:tab w:val="left" w:pos="8490"/>
        </w:tabs>
        <w:spacing w:after="0" w:line="240" w:lineRule="auto"/>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jc w:val="right"/>
        <w:rPr>
          <w:rFonts w:ascii="Times New Roman" w:eastAsia="Times New Roman" w:hAnsi="Times New Roman" w:cs="Times New Roman"/>
          <w:sz w:val="24"/>
          <w:szCs w:val="24"/>
          <w:lang w:eastAsia="ru-RU"/>
        </w:rPr>
      </w:pPr>
    </w:p>
    <w:p w:rsidR="00C47AFD" w:rsidRPr="00C47AFD" w:rsidRDefault="00C47AFD" w:rsidP="00C47AFD">
      <w:pPr>
        <w:tabs>
          <w:tab w:val="left" w:pos="8490"/>
        </w:tabs>
        <w:spacing w:after="0" w:line="240" w:lineRule="auto"/>
        <w:jc w:val="right"/>
        <w:rPr>
          <w:rFonts w:ascii="Times New Roman" w:eastAsia="Times New Roman" w:hAnsi="Times New Roman" w:cs="Times New Roman"/>
          <w:sz w:val="24"/>
          <w:szCs w:val="24"/>
          <w:lang w:eastAsia="ru-RU"/>
        </w:rPr>
      </w:pPr>
      <w:r w:rsidRPr="00C47AFD">
        <w:rPr>
          <w:rFonts w:ascii="Times New Roman" w:eastAsia="Times New Roman" w:hAnsi="Times New Roman" w:cs="Times New Roman"/>
          <w:sz w:val="24"/>
          <w:szCs w:val="24"/>
          <w:lang w:eastAsia="ru-RU"/>
        </w:rPr>
        <w:t>Д</w:t>
      </w:r>
      <w:r w:rsidRPr="00C47AFD">
        <w:rPr>
          <w:rFonts w:ascii="Times New Roman" w:eastAsia="Times New Roman" w:hAnsi="Times New Roman" w:cs="Times New Roman"/>
          <w:bCs/>
          <w:sz w:val="24"/>
          <w:szCs w:val="24"/>
          <w:lang w:eastAsia="ru-RU"/>
        </w:rPr>
        <w:t xml:space="preserve">одаток </w:t>
      </w:r>
    </w:p>
    <w:p w:rsidR="00C47AFD" w:rsidRDefault="006E4C74" w:rsidP="006E4C74">
      <w:pPr>
        <w:tabs>
          <w:tab w:val="left" w:pos="8490"/>
        </w:tabs>
        <w:spacing w:after="0" w:line="240" w:lineRule="auto"/>
        <w:ind w:left="6804"/>
        <w:jc w:val="right"/>
        <w:rPr>
          <w:rFonts w:ascii="Times New Roman" w:eastAsia="Times New Roman" w:hAnsi="Times New Roman" w:cs="Times New Roman"/>
          <w:sz w:val="24"/>
          <w:lang w:eastAsia="ru-RU"/>
        </w:rPr>
      </w:pPr>
      <w:r>
        <w:rPr>
          <w:rFonts w:ascii="Times New Roman" w:eastAsia="Times New Roman" w:hAnsi="Times New Roman" w:cs="Times New Roman"/>
          <w:sz w:val="24"/>
          <w:lang w:eastAsia="ru-RU"/>
        </w:rPr>
        <w:t>до ріше</w:t>
      </w:r>
      <w:r w:rsidR="00C75BD6">
        <w:rPr>
          <w:rFonts w:ascii="Times New Roman" w:eastAsia="Times New Roman" w:hAnsi="Times New Roman" w:cs="Times New Roman"/>
          <w:sz w:val="24"/>
          <w:lang w:eastAsia="ru-RU"/>
        </w:rPr>
        <w:t>ння виконкому від 19.09.24р. №345</w:t>
      </w:r>
    </w:p>
    <w:p w:rsidR="006E4C74" w:rsidRPr="00C47AFD" w:rsidRDefault="006E4C74" w:rsidP="006E4C74">
      <w:pPr>
        <w:tabs>
          <w:tab w:val="left" w:pos="8490"/>
        </w:tabs>
        <w:spacing w:after="0" w:line="240" w:lineRule="auto"/>
        <w:ind w:left="6804"/>
        <w:jc w:val="right"/>
        <w:rPr>
          <w:rFonts w:ascii="Times New Roman" w:eastAsia="Times New Roman" w:hAnsi="Times New Roman" w:cs="Times New Roman"/>
          <w:sz w:val="24"/>
          <w:lang w:eastAsia="ru-RU"/>
        </w:rPr>
      </w:pPr>
    </w:p>
    <w:p w:rsidR="00C47AFD" w:rsidRPr="00C47AFD" w:rsidRDefault="00C47AFD" w:rsidP="006E4C74">
      <w:pPr>
        <w:spacing w:after="0" w:line="240" w:lineRule="auto"/>
        <w:ind w:left="-142"/>
        <w:rPr>
          <w:rFonts w:ascii="Times New Roman" w:eastAsia="Times New Roman" w:hAnsi="Times New Roman" w:cs="Times New Roman"/>
          <w:sz w:val="20"/>
          <w:szCs w:val="20"/>
          <w:lang w:eastAsia="ru-RU"/>
        </w:rPr>
      </w:pPr>
      <w:r>
        <w:rPr>
          <w:rFonts w:ascii="Times New Roman" w:eastAsia="Times New Roman" w:hAnsi="Times New Roman" w:cs="Times New Roman"/>
          <w:noProof/>
          <w:sz w:val="20"/>
          <w:szCs w:val="20"/>
          <w:lang w:eastAsia="uk-UA"/>
        </w:rPr>
        <w:drawing>
          <wp:inline distT="0" distB="0" distL="0" distR="0">
            <wp:extent cx="6558101" cy="4054416"/>
            <wp:effectExtent l="19050" t="0" r="0" b="0"/>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cstate="print"/>
                    <a:srcRect/>
                    <a:stretch>
                      <a:fillRect/>
                    </a:stretch>
                  </pic:blipFill>
                  <pic:spPr bwMode="auto">
                    <a:xfrm>
                      <a:off x="0" y="0"/>
                      <a:ext cx="6560251" cy="4055745"/>
                    </a:xfrm>
                    <a:prstGeom prst="rect">
                      <a:avLst/>
                    </a:prstGeom>
                    <a:noFill/>
                    <a:ln w="9525">
                      <a:noFill/>
                      <a:miter lim="800000"/>
                      <a:headEnd/>
                      <a:tailEnd/>
                    </a:ln>
                  </pic:spPr>
                </pic:pic>
              </a:graphicData>
            </a:graphic>
          </wp:inline>
        </w:drawing>
      </w:r>
    </w:p>
    <w:p w:rsidR="00C47AFD" w:rsidRPr="00C47AFD" w:rsidRDefault="00C47AFD" w:rsidP="00C47AFD">
      <w:pPr>
        <w:spacing w:after="0" w:line="240" w:lineRule="auto"/>
        <w:rPr>
          <w:rFonts w:ascii="Times New Roman" w:eastAsia="Times New Roman" w:hAnsi="Times New Roman" w:cs="Times New Roman"/>
          <w:sz w:val="20"/>
          <w:szCs w:val="20"/>
          <w:lang w:eastAsia="ru-RU"/>
        </w:rPr>
      </w:pPr>
    </w:p>
    <w:p w:rsidR="00C47AFD" w:rsidRPr="00C47AFD" w:rsidRDefault="00C47AFD" w:rsidP="00C47AFD">
      <w:pPr>
        <w:spacing w:after="0" w:line="240" w:lineRule="auto"/>
        <w:rPr>
          <w:rFonts w:ascii="Times New Roman" w:eastAsia="Times New Roman" w:hAnsi="Times New Roman" w:cs="Times New Roman"/>
          <w:sz w:val="20"/>
          <w:szCs w:val="20"/>
          <w:lang w:eastAsia="ru-RU"/>
        </w:rPr>
      </w:pPr>
      <w:r w:rsidRPr="00C47AFD">
        <w:rPr>
          <w:rFonts w:ascii="Times New Roman" w:eastAsia="Times New Roman" w:hAnsi="Times New Roman" w:cs="Times New Roman"/>
          <w:sz w:val="26"/>
          <w:szCs w:val="26"/>
          <w:lang w:eastAsia="ru-RU"/>
        </w:rPr>
        <w:t xml:space="preserve">    3) Місце для </w:t>
      </w:r>
      <w:r w:rsidRPr="00C47AFD">
        <w:rPr>
          <w:rFonts w:ascii="Times New Roman" w:eastAsia="Times New Roman" w:hAnsi="Times New Roman" w:cs="Times New Roman"/>
          <w:sz w:val="24"/>
          <w:szCs w:val="24"/>
          <w:lang w:eastAsia="ru-RU"/>
        </w:rPr>
        <w:t xml:space="preserve">розміщення пам’ятного знаку на Алеї почесних поховань у м. Новий Розділ  </w:t>
      </w:r>
    </w:p>
    <w:p w:rsidR="00C47AFD" w:rsidRPr="00C47AFD" w:rsidRDefault="00C47AFD" w:rsidP="00C47AFD">
      <w:pPr>
        <w:spacing w:after="0" w:line="240" w:lineRule="auto"/>
        <w:rPr>
          <w:rFonts w:ascii="Times New Roman" w:eastAsia="Times New Roman" w:hAnsi="Times New Roman" w:cs="Times New Roman"/>
          <w:sz w:val="20"/>
          <w:szCs w:val="20"/>
          <w:lang w:eastAsia="ru-RU"/>
        </w:rPr>
      </w:pPr>
    </w:p>
    <w:p w:rsidR="00C47AFD" w:rsidRPr="00C47AFD" w:rsidRDefault="00C47AFD" w:rsidP="00C47AFD">
      <w:pPr>
        <w:spacing w:after="0" w:line="240" w:lineRule="auto"/>
        <w:rPr>
          <w:rFonts w:ascii="Times New Roman" w:eastAsia="Times New Roman" w:hAnsi="Times New Roman" w:cs="Times New Roman"/>
          <w:sz w:val="20"/>
          <w:szCs w:val="20"/>
          <w:lang w:eastAsia="ru-RU"/>
        </w:rPr>
      </w:pPr>
    </w:p>
    <w:p w:rsidR="00C47AFD" w:rsidRPr="00C47AFD" w:rsidRDefault="00C47AFD" w:rsidP="00C47AFD">
      <w:pPr>
        <w:spacing w:after="0" w:line="240" w:lineRule="auto"/>
        <w:rPr>
          <w:rFonts w:ascii="Times New Roman" w:eastAsia="Times New Roman" w:hAnsi="Times New Roman" w:cs="Times New Roman"/>
          <w:lang w:eastAsia="ru-RU"/>
        </w:rPr>
      </w:pPr>
      <w:r w:rsidRPr="00C47AFD">
        <w:rPr>
          <w:rFonts w:ascii="Times New Roman" w:eastAsia="Times New Roman" w:hAnsi="Times New Roman" w:cs="Times New Roman"/>
          <w:sz w:val="20"/>
          <w:szCs w:val="20"/>
          <w:lang w:eastAsia="ru-RU"/>
        </w:rPr>
        <w:tab/>
      </w:r>
      <w:r w:rsidRPr="00C47AFD">
        <w:rPr>
          <w:rFonts w:ascii="Times New Roman" w:eastAsia="Times New Roman" w:hAnsi="Times New Roman" w:cs="Times New Roman"/>
          <w:sz w:val="24"/>
          <w:szCs w:val="24"/>
          <w:lang w:eastAsia="ru-RU"/>
        </w:rPr>
        <w:t xml:space="preserve">Керуючий справами                         </w:t>
      </w:r>
      <w:r w:rsidRPr="00C47AFD">
        <w:rPr>
          <w:rFonts w:ascii="Times New Roman" w:eastAsia="Times New Roman" w:hAnsi="Times New Roman" w:cs="Times New Roman"/>
          <w:sz w:val="24"/>
          <w:szCs w:val="24"/>
          <w:lang w:eastAsia="ru-RU"/>
        </w:rPr>
        <w:tab/>
      </w:r>
      <w:r w:rsidRPr="00C47AFD">
        <w:rPr>
          <w:rFonts w:ascii="Times New Roman" w:eastAsia="Times New Roman" w:hAnsi="Times New Roman" w:cs="Times New Roman"/>
          <w:sz w:val="24"/>
          <w:szCs w:val="24"/>
          <w:lang w:eastAsia="ru-RU"/>
        </w:rPr>
        <w:tab/>
      </w:r>
      <w:r w:rsidRPr="00C47AFD">
        <w:rPr>
          <w:rFonts w:ascii="Times New Roman" w:eastAsia="Times New Roman" w:hAnsi="Times New Roman" w:cs="Times New Roman"/>
          <w:sz w:val="24"/>
          <w:szCs w:val="24"/>
          <w:lang w:eastAsia="ru-RU"/>
        </w:rPr>
        <w:tab/>
      </w:r>
      <w:r w:rsidRPr="00C47AFD">
        <w:rPr>
          <w:rFonts w:ascii="Times New Roman" w:eastAsia="Times New Roman" w:hAnsi="Times New Roman" w:cs="Times New Roman"/>
          <w:sz w:val="24"/>
          <w:szCs w:val="24"/>
          <w:lang w:eastAsia="ru-RU"/>
        </w:rPr>
        <w:tab/>
        <w:t>Мельніков А.В.</w:t>
      </w:r>
    </w:p>
    <w:p w:rsidR="00C47AFD" w:rsidRDefault="00C47AFD" w:rsidP="00C47AFD">
      <w:pPr>
        <w:tabs>
          <w:tab w:val="left" w:pos="1380"/>
        </w:tabs>
        <w:spacing w:after="0" w:line="240" w:lineRule="auto"/>
        <w:rPr>
          <w:rFonts w:ascii="Times New Roman" w:eastAsia="Times New Roman" w:hAnsi="Times New Roman" w:cs="Times New Roman"/>
          <w:sz w:val="20"/>
          <w:szCs w:val="20"/>
          <w:lang w:eastAsia="ru-RU"/>
        </w:rPr>
      </w:pPr>
    </w:p>
    <w:p w:rsidR="00C47AFD" w:rsidRPr="00C47AFD" w:rsidRDefault="00C47AFD" w:rsidP="00C47AFD">
      <w:pPr>
        <w:tabs>
          <w:tab w:val="left" w:pos="1380"/>
        </w:tabs>
        <w:spacing w:after="0" w:line="240" w:lineRule="auto"/>
        <w:rPr>
          <w:rFonts w:ascii="Times New Roman" w:eastAsia="Times New Roman" w:hAnsi="Times New Roman" w:cs="Times New Roman"/>
          <w:sz w:val="20"/>
          <w:szCs w:val="20"/>
          <w:lang w:eastAsia="ru-RU"/>
        </w:rPr>
      </w:pPr>
    </w:p>
    <w:p w:rsidR="00256F6C" w:rsidRDefault="0023235B"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E4C74" w:rsidRDefault="006E4C74" w:rsidP="00B07F30">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346</w:t>
      </w:r>
    </w:p>
    <w:p w:rsidR="00611B52" w:rsidRPr="002C28F2" w:rsidRDefault="00611B52" w:rsidP="00611B52">
      <w:pPr>
        <w:spacing w:after="0" w:line="240" w:lineRule="auto"/>
        <w:rPr>
          <w:rFonts w:ascii="Times New Roman" w:eastAsia="Times New Roman" w:hAnsi="Times New Roman" w:cs="Times New Roman"/>
          <w:sz w:val="24"/>
          <w:szCs w:val="24"/>
          <w:lang w:eastAsia="ru-RU"/>
        </w:rPr>
      </w:pPr>
    </w:p>
    <w:p w:rsidR="00656DEB" w:rsidRPr="00AF0935" w:rsidRDefault="00656DEB" w:rsidP="00B07F30">
      <w:pPr>
        <w:spacing w:after="0" w:line="240" w:lineRule="auto"/>
        <w:rPr>
          <w:rFonts w:ascii="Times New Roman" w:eastAsia="Times New Roman" w:hAnsi="Times New Roman" w:cs="Times New Roman"/>
          <w:color w:val="000000"/>
          <w:sz w:val="24"/>
          <w:szCs w:val="24"/>
          <w:lang w:eastAsia="ru-RU"/>
        </w:rPr>
      </w:pPr>
    </w:p>
    <w:p w:rsidR="00090203" w:rsidRPr="006E4C74" w:rsidRDefault="00090203" w:rsidP="00B07F30">
      <w:pPr>
        <w:spacing w:after="0" w:line="240" w:lineRule="auto"/>
        <w:rPr>
          <w:rFonts w:ascii="Times New Roman" w:eastAsia="Times New Roman" w:hAnsi="Times New Roman" w:cs="Times New Roman"/>
          <w:sz w:val="24"/>
          <w:szCs w:val="24"/>
          <w:lang w:eastAsia="ru-RU"/>
        </w:rPr>
      </w:pPr>
      <w:r w:rsidRPr="006E4C74">
        <w:rPr>
          <w:rFonts w:ascii="Times New Roman" w:eastAsia="Times New Roman" w:hAnsi="Times New Roman" w:cs="Times New Roman"/>
          <w:sz w:val="24"/>
          <w:szCs w:val="24"/>
          <w:lang w:val="ru-RU" w:eastAsia="ru-RU"/>
        </w:rPr>
        <w:t>Про надання</w:t>
      </w:r>
      <w:r w:rsidRPr="006E4C74">
        <w:rPr>
          <w:rFonts w:ascii="Times New Roman" w:eastAsia="Times New Roman" w:hAnsi="Times New Roman" w:cs="Times New Roman"/>
          <w:sz w:val="24"/>
          <w:szCs w:val="24"/>
          <w:lang w:eastAsia="ru-RU"/>
        </w:rPr>
        <w:t xml:space="preserve"> </w:t>
      </w:r>
      <w:r w:rsidRPr="006E4C74">
        <w:rPr>
          <w:rFonts w:ascii="Times New Roman" w:eastAsia="Times New Roman" w:hAnsi="Times New Roman" w:cs="Times New Roman"/>
          <w:sz w:val="24"/>
          <w:szCs w:val="24"/>
          <w:lang w:val="ru-RU" w:eastAsia="ru-RU"/>
        </w:rPr>
        <w:t xml:space="preserve">дозволу на </w:t>
      </w:r>
      <w:r w:rsidRPr="006E4C74">
        <w:rPr>
          <w:rFonts w:ascii="Times New Roman" w:eastAsia="Times New Roman" w:hAnsi="Times New Roman" w:cs="Times New Roman"/>
          <w:sz w:val="24"/>
          <w:szCs w:val="24"/>
          <w:lang w:eastAsia="ru-RU"/>
        </w:rPr>
        <w:t xml:space="preserve">видалення  </w:t>
      </w:r>
    </w:p>
    <w:p w:rsidR="00090203" w:rsidRPr="006E4C74" w:rsidRDefault="00090203" w:rsidP="00B07F30">
      <w:pPr>
        <w:spacing w:after="0" w:line="240" w:lineRule="auto"/>
        <w:rPr>
          <w:rFonts w:ascii="Times New Roman" w:eastAsia="Times New Roman" w:hAnsi="Times New Roman" w:cs="Times New Roman"/>
          <w:sz w:val="24"/>
          <w:szCs w:val="24"/>
          <w:lang w:eastAsia="ru-RU"/>
        </w:rPr>
      </w:pPr>
      <w:r w:rsidRPr="006E4C74">
        <w:rPr>
          <w:rFonts w:ascii="Times New Roman" w:eastAsia="Times New Roman" w:hAnsi="Times New Roman" w:cs="Times New Roman"/>
          <w:sz w:val="24"/>
          <w:szCs w:val="24"/>
          <w:lang w:val="ru-RU" w:eastAsia="ru-RU"/>
        </w:rPr>
        <w:t>зелених</w:t>
      </w:r>
      <w:r w:rsidRPr="006E4C74">
        <w:rPr>
          <w:rFonts w:ascii="Times New Roman" w:eastAsia="Times New Roman" w:hAnsi="Times New Roman" w:cs="Times New Roman"/>
          <w:sz w:val="24"/>
          <w:szCs w:val="24"/>
          <w:lang w:eastAsia="ru-RU"/>
        </w:rPr>
        <w:t xml:space="preserve"> </w:t>
      </w:r>
      <w:r w:rsidRPr="006E4C74">
        <w:rPr>
          <w:rFonts w:ascii="Times New Roman" w:eastAsia="Times New Roman" w:hAnsi="Times New Roman" w:cs="Times New Roman"/>
          <w:sz w:val="24"/>
          <w:szCs w:val="24"/>
          <w:lang w:val="ru-RU" w:eastAsia="ru-RU"/>
        </w:rPr>
        <w:t xml:space="preserve">насаджень </w:t>
      </w:r>
      <w:r w:rsidRPr="006E4C74">
        <w:rPr>
          <w:rFonts w:ascii="Times New Roman" w:eastAsia="Times New Roman" w:hAnsi="Times New Roman" w:cs="Times New Roman"/>
          <w:sz w:val="24"/>
          <w:szCs w:val="24"/>
          <w:lang w:eastAsia="ru-RU"/>
        </w:rPr>
        <w:t>на території</w:t>
      </w:r>
    </w:p>
    <w:p w:rsidR="00090203" w:rsidRPr="006E4C74" w:rsidRDefault="00090203" w:rsidP="00B07F30">
      <w:pPr>
        <w:spacing w:after="0" w:line="240" w:lineRule="auto"/>
        <w:rPr>
          <w:rFonts w:ascii="Times New Roman" w:eastAsia="Times New Roman" w:hAnsi="Times New Roman" w:cs="Times New Roman"/>
          <w:sz w:val="24"/>
          <w:szCs w:val="24"/>
          <w:lang w:eastAsia="ru-RU"/>
        </w:rPr>
      </w:pPr>
      <w:r w:rsidRPr="006E4C74">
        <w:rPr>
          <w:rFonts w:ascii="Times New Roman" w:eastAsia="Times New Roman" w:hAnsi="Times New Roman" w:cs="Times New Roman"/>
          <w:sz w:val="24"/>
          <w:szCs w:val="24"/>
          <w:lang w:eastAsia="ru-RU"/>
        </w:rPr>
        <w:t xml:space="preserve">Новороздільської ТГ  </w:t>
      </w:r>
    </w:p>
    <w:p w:rsidR="00090203" w:rsidRPr="006E4C74" w:rsidRDefault="00090203" w:rsidP="00B07F30">
      <w:pPr>
        <w:spacing w:after="0" w:line="240" w:lineRule="auto"/>
        <w:rPr>
          <w:rFonts w:ascii="Times New Roman" w:eastAsia="Times New Roman" w:hAnsi="Times New Roman" w:cs="Times New Roman"/>
          <w:b/>
          <w:sz w:val="24"/>
          <w:szCs w:val="24"/>
        </w:rPr>
      </w:pPr>
    </w:p>
    <w:p w:rsidR="00090203" w:rsidRPr="006E4C74" w:rsidRDefault="00090203" w:rsidP="00B07F30">
      <w:pPr>
        <w:spacing w:after="0" w:line="240" w:lineRule="auto"/>
        <w:jc w:val="both"/>
        <w:rPr>
          <w:rFonts w:ascii="Times New Roman" w:eastAsia="Times New Roman" w:hAnsi="Times New Roman" w:cs="Times New Roman"/>
          <w:color w:val="000000"/>
          <w:sz w:val="24"/>
          <w:szCs w:val="24"/>
        </w:rPr>
      </w:pPr>
      <w:r w:rsidRPr="006E4C74">
        <w:rPr>
          <w:rFonts w:ascii="Times New Roman" w:eastAsia="Times New Roman" w:hAnsi="Times New Roman" w:cs="Times New Roman"/>
          <w:spacing w:val="-2"/>
          <w:sz w:val="24"/>
          <w:szCs w:val="24"/>
        </w:rPr>
        <w:t xml:space="preserve">             Розглянувши акт № 05/24 від 16.09.2024р., комісійного обстеження зелених насаджень, що підлягають видаленню, </w:t>
      </w:r>
      <w:r w:rsidRPr="006E4C74">
        <w:rPr>
          <w:rFonts w:ascii="Times New Roman" w:eastAsia="Times New Roman" w:hAnsi="Times New Roman" w:cs="Times New Roman"/>
          <w:color w:val="000000"/>
          <w:sz w:val="24"/>
          <w:szCs w:val="24"/>
          <w:lang w:eastAsia="ru-RU"/>
        </w:rPr>
        <w:t xml:space="preserve">керуючись «Порядком видалення дерев, кущів, газонів і квітників у населених пунктах», затвердженого Постановою Кабінету Міністрів України від 01.08.2006 року № 1045, «Правилами утримання зелених насаджень у населених пунктах  України», </w:t>
      </w:r>
      <w:r w:rsidRPr="006E4C74">
        <w:rPr>
          <w:rFonts w:ascii="Times New Roman" w:eastAsia="Times New Roman" w:hAnsi="Times New Roman" w:cs="Times New Roman"/>
          <w:spacing w:val="2"/>
          <w:sz w:val="24"/>
          <w:szCs w:val="24"/>
        </w:rPr>
        <w:t xml:space="preserve">затвердженими наказом Міністерства будівництва, архітектури та житлово-комунального господарства України від 10.04.2006 року № 105, </w:t>
      </w:r>
      <w:r w:rsidRPr="006E4C74">
        <w:rPr>
          <w:rFonts w:ascii="Times New Roman" w:eastAsia="Times New Roman" w:hAnsi="Times New Roman" w:cs="Times New Roman"/>
          <w:color w:val="000000"/>
          <w:sz w:val="24"/>
          <w:szCs w:val="24"/>
          <w:lang w:eastAsia="ru-RU"/>
        </w:rPr>
        <w:t>п.3 ст.28 Закону України «Про благоустрій населених пунктів», п.п.7 п. а“  ст. 30 Закону України «Про місцеве самоврядування в Україні», виконавчий комітет Новороздільської міської ради</w:t>
      </w:r>
    </w:p>
    <w:p w:rsidR="00090203" w:rsidRDefault="00090203" w:rsidP="00B07F30">
      <w:pPr>
        <w:spacing w:after="0" w:line="240" w:lineRule="auto"/>
        <w:jc w:val="both"/>
        <w:rPr>
          <w:rFonts w:ascii="Times New Roman" w:eastAsia="Times New Roman" w:hAnsi="Times New Roman" w:cs="Times New Roman"/>
          <w:shd w:val="clear" w:color="auto" w:fill="F2F2F2"/>
          <w:lang w:eastAsia="ru-RU"/>
        </w:rPr>
      </w:pPr>
    </w:p>
    <w:p w:rsidR="00090203" w:rsidRDefault="00090203" w:rsidP="00B07F30">
      <w:pPr>
        <w:spacing w:after="0" w:line="240" w:lineRule="auto"/>
        <w:jc w:val="both"/>
        <w:rPr>
          <w:rFonts w:ascii="Times New Roman" w:eastAsia="Times New Roman" w:hAnsi="Times New Roman" w:cs="Times New Roman"/>
          <w:shd w:val="clear" w:color="auto" w:fill="F2F2F2"/>
          <w:lang w:eastAsia="ru-RU"/>
        </w:rPr>
      </w:pPr>
      <w:r w:rsidRPr="00656DEB">
        <w:rPr>
          <w:rFonts w:ascii="Times New Roman" w:eastAsia="Times New Roman" w:hAnsi="Times New Roman" w:cs="Times New Roman"/>
          <w:lang w:eastAsia="ru-RU"/>
        </w:rPr>
        <w:t>ВИРІШИВ:</w:t>
      </w:r>
    </w:p>
    <w:p w:rsidR="00090203" w:rsidRPr="00090203" w:rsidRDefault="00090203" w:rsidP="00B07F30">
      <w:pPr>
        <w:spacing w:after="0" w:line="240" w:lineRule="auto"/>
        <w:jc w:val="both"/>
        <w:rPr>
          <w:rFonts w:ascii="Times New Roman" w:eastAsia="Times New Roman" w:hAnsi="Times New Roman" w:cs="Times New Roman"/>
          <w:shd w:val="clear" w:color="auto" w:fill="F2F2F2"/>
          <w:lang w:eastAsia="ru-RU"/>
        </w:rPr>
      </w:pPr>
    </w:p>
    <w:p w:rsidR="00090203" w:rsidRPr="00090203" w:rsidRDefault="00090203" w:rsidP="00B07F30">
      <w:pPr>
        <w:tabs>
          <w:tab w:val="left" w:pos="3210"/>
        </w:tabs>
        <w:spacing w:after="0" w:line="240" w:lineRule="auto"/>
        <w:ind w:firstLine="567"/>
        <w:jc w:val="both"/>
        <w:rPr>
          <w:rFonts w:ascii="Times New Roman" w:eastAsia="Times New Roman" w:hAnsi="Times New Roman" w:cs="Times New Roman"/>
          <w:bCs/>
          <w:sz w:val="24"/>
          <w:szCs w:val="24"/>
          <w:lang w:eastAsia="ru-RU"/>
        </w:rPr>
      </w:pPr>
      <w:r w:rsidRPr="00CA2B4C">
        <w:rPr>
          <w:rFonts w:ascii="Times New Roman" w:eastAsia="Times New Roman" w:hAnsi="Times New Roman" w:cs="Times New Roman"/>
        </w:rPr>
        <w:t>1</w:t>
      </w:r>
      <w:r w:rsidRPr="00090203">
        <w:rPr>
          <w:rFonts w:ascii="Times New Roman" w:eastAsia="Times New Roman" w:hAnsi="Times New Roman" w:cs="Times New Roman"/>
          <w:b/>
        </w:rPr>
        <w:t xml:space="preserve">. </w:t>
      </w:r>
      <w:r w:rsidRPr="00090203">
        <w:rPr>
          <w:rFonts w:ascii="Times New Roman" w:eastAsia="Times New Roman" w:hAnsi="Times New Roman" w:cs="Times New Roman"/>
          <w:lang w:eastAsia="ru-RU"/>
        </w:rPr>
        <w:t xml:space="preserve">Надати дозвіл </w:t>
      </w:r>
      <w:r w:rsidRPr="00090203">
        <w:rPr>
          <w:rFonts w:ascii="Times New Roman" w:eastAsia="Times New Roman" w:hAnsi="Times New Roman" w:cs="Times New Roman"/>
          <w:b/>
          <w:lang w:eastAsia="ru-RU"/>
        </w:rPr>
        <w:t xml:space="preserve">ДП «Благоустрій» КП «Розділжиторсервіс» Новороздільської міської ради  </w:t>
      </w:r>
      <w:r w:rsidRPr="00090203">
        <w:rPr>
          <w:rFonts w:ascii="Times New Roman" w:eastAsia="Times New Roman" w:hAnsi="Times New Roman" w:cs="Times New Roman"/>
          <w:lang w:eastAsia="ru-RU"/>
        </w:rPr>
        <w:t xml:space="preserve">на видалення  зелених насаджень, самосівів та пророслі на території </w:t>
      </w:r>
      <w:r w:rsidRPr="00090203">
        <w:rPr>
          <w:rFonts w:ascii="Times New Roman" w:eastAsia="Times New Roman" w:hAnsi="Times New Roman" w:cs="Times New Roman"/>
          <w:b/>
          <w:lang w:eastAsia="ru-RU"/>
        </w:rPr>
        <w:t xml:space="preserve">с. Гранки – Кути, вул. Вишнева, 5 </w:t>
      </w:r>
      <w:r w:rsidRPr="00090203">
        <w:rPr>
          <w:rFonts w:ascii="Times New Roman" w:eastAsia="Times New Roman" w:hAnsi="Times New Roman" w:cs="Times New Roman"/>
          <w:lang w:eastAsia="ru-RU"/>
        </w:rPr>
        <w:t>– верба 5 од.</w:t>
      </w:r>
    </w:p>
    <w:p w:rsidR="00090203" w:rsidRPr="00090203" w:rsidRDefault="00090203" w:rsidP="00B07F30">
      <w:pPr>
        <w:spacing w:after="0" w:line="240" w:lineRule="auto"/>
        <w:ind w:firstLine="567"/>
        <w:jc w:val="both"/>
        <w:rPr>
          <w:rFonts w:ascii="Times New Roman" w:eastAsia="Times New Roman" w:hAnsi="Times New Roman" w:cs="Times New Roman"/>
        </w:rPr>
      </w:pPr>
      <w:r w:rsidRPr="00CA2B4C">
        <w:rPr>
          <w:rFonts w:ascii="Times New Roman" w:eastAsia="Times New Roman" w:hAnsi="Times New Roman" w:cs="Times New Roman"/>
        </w:rPr>
        <w:t>2</w:t>
      </w:r>
      <w:r w:rsidRPr="00090203">
        <w:rPr>
          <w:rFonts w:ascii="Times New Roman" w:eastAsia="Times New Roman" w:hAnsi="Times New Roman" w:cs="Times New Roman"/>
          <w:b/>
        </w:rPr>
        <w:t xml:space="preserve">. </w:t>
      </w:r>
      <w:r w:rsidRPr="00090203">
        <w:rPr>
          <w:rFonts w:ascii="Times New Roman" w:eastAsia="Times New Roman" w:hAnsi="Times New Roman" w:cs="Times New Roman"/>
          <w:lang w:eastAsia="ru-RU"/>
        </w:rPr>
        <w:t>Надати дозвіл</w:t>
      </w:r>
      <w:r w:rsidRPr="00090203">
        <w:rPr>
          <w:rFonts w:ascii="Times New Roman" w:eastAsia="Times New Roman" w:hAnsi="Times New Roman" w:cs="Times New Roman"/>
          <w:b/>
          <w:lang w:eastAsia="ru-RU"/>
        </w:rPr>
        <w:t xml:space="preserve"> КП «Розділжиторсервіс»  </w:t>
      </w:r>
      <w:r w:rsidRPr="00090203">
        <w:rPr>
          <w:rFonts w:ascii="Times New Roman" w:eastAsia="Times New Roman" w:hAnsi="Times New Roman" w:cs="Times New Roman"/>
          <w:lang w:eastAsia="ru-RU"/>
        </w:rPr>
        <w:t xml:space="preserve">на видалення  зелених насаджень, самосівів та пророслі на території  </w:t>
      </w:r>
      <w:r w:rsidRPr="00090203">
        <w:rPr>
          <w:rFonts w:ascii="Times New Roman" w:eastAsia="Times New Roman" w:hAnsi="Times New Roman" w:cs="Times New Roman"/>
        </w:rPr>
        <w:t xml:space="preserve">м. Новий Розділ </w:t>
      </w:r>
      <w:r w:rsidRPr="00090203">
        <w:rPr>
          <w:rFonts w:ascii="Times New Roman" w:eastAsia="Times New Roman" w:hAnsi="Times New Roman" w:cs="Times New Roman"/>
          <w:b/>
        </w:rPr>
        <w:t>: пр. Шевченка 12,</w:t>
      </w:r>
      <w:r w:rsidRPr="00090203">
        <w:rPr>
          <w:rFonts w:ascii="Times New Roman" w:eastAsia="Times New Roman" w:hAnsi="Times New Roman" w:cs="Times New Roman"/>
        </w:rPr>
        <w:t xml:space="preserve"> акація  1 од., черешня 1 од., пр. </w:t>
      </w:r>
      <w:r w:rsidRPr="00090203">
        <w:rPr>
          <w:rFonts w:ascii="Times New Roman" w:eastAsia="Times New Roman" w:hAnsi="Times New Roman" w:cs="Times New Roman"/>
          <w:b/>
        </w:rPr>
        <w:t>Шевченка, 41</w:t>
      </w:r>
      <w:r w:rsidRPr="00090203">
        <w:rPr>
          <w:rFonts w:ascii="Times New Roman" w:eastAsia="Times New Roman" w:hAnsi="Times New Roman" w:cs="Times New Roman"/>
        </w:rPr>
        <w:t xml:space="preserve">, вишня 1 од., яблуня 1 од., алича 1 од., </w:t>
      </w:r>
      <w:r w:rsidRPr="00090203">
        <w:rPr>
          <w:rFonts w:ascii="Times New Roman" w:eastAsia="Times New Roman" w:hAnsi="Times New Roman" w:cs="Times New Roman"/>
          <w:b/>
        </w:rPr>
        <w:t>вул. Винниченка, 1</w:t>
      </w:r>
      <w:r w:rsidRPr="00090203">
        <w:rPr>
          <w:rFonts w:ascii="Times New Roman" w:eastAsia="Times New Roman" w:hAnsi="Times New Roman" w:cs="Times New Roman"/>
        </w:rPr>
        <w:t xml:space="preserve">, туя 1 од., ясень 1 од., алича 1 од.  </w:t>
      </w:r>
      <w:r w:rsidRPr="00090203">
        <w:rPr>
          <w:rFonts w:ascii="Times New Roman" w:eastAsia="Times New Roman" w:hAnsi="Times New Roman" w:cs="Times New Roman"/>
          <w:b/>
        </w:rPr>
        <w:t>вул. вул. Винниченка, 31</w:t>
      </w:r>
      <w:r w:rsidRPr="00090203">
        <w:rPr>
          <w:rFonts w:ascii="Times New Roman" w:eastAsia="Times New Roman" w:hAnsi="Times New Roman" w:cs="Times New Roman"/>
        </w:rPr>
        <w:t xml:space="preserve">, горіх 1 од., ясень 1 од., алича 1 од. </w:t>
      </w:r>
      <w:r w:rsidRPr="00090203">
        <w:rPr>
          <w:rFonts w:ascii="Times New Roman" w:eastAsia="Times New Roman" w:hAnsi="Times New Roman" w:cs="Times New Roman"/>
          <w:b/>
        </w:rPr>
        <w:t>вул. Шептицького, 3а</w:t>
      </w:r>
      <w:r w:rsidRPr="00090203">
        <w:rPr>
          <w:rFonts w:ascii="Times New Roman" w:eastAsia="Times New Roman" w:hAnsi="Times New Roman" w:cs="Times New Roman"/>
        </w:rPr>
        <w:t xml:space="preserve">, вишня 1 од., бузок 1 од., </w:t>
      </w:r>
      <w:r w:rsidRPr="00090203">
        <w:rPr>
          <w:rFonts w:ascii="Times New Roman" w:eastAsia="Times New Roman" w:hAnsi="Times New Roman" w:cs="Times New Roman"/>
          <w:b/>
        </w:rPr>
        <w:t>вул. Бандери, 7</w:t>
      </w:r>
      <w:r w:rsidRPr="00090203">
        <w:rPr>
          <w:rFonts w:ascii="Times New Roman" w:eastAsia="Times New Roman" w:hAnsi="Times New Roman" w:cs="Times New Roman"/>
        </w:rPr>
        <w:t xml:space="preserve">, клен 1 од., верба 2 од., вишня 1 од.,  алича 1 од.     </w:t>
      </w:r>
    </w:p>
    <w:p w:rsidR="00090203" w:rsidRPr="00090203" w:rsidRDefault="00090203" w:rsidP="00B07F30">
      <w:pPr>
        <w:spacing w:after="0" w:line="240" w:lineRule="auto"/>
        <w:ind w:firstLine="567"/>
        <w:jc w:val="both"/>
        <w:rPr>
          <w:rFonts w:ascii="Times New Roman" w:eastAsia="Times New Roman" w:hAnsi="Times New Roman" w:cs="Times New Roman"/>
        </w:rPr>
      </w:pPr>
      <w:r w:rsidRPr="00CA2B4C">
        <w:rPr>
          <w:rFonts w:ascii="Times New Roman" w:eastAsia="Times New Roman" w:hAnsi="Times New Roman" w:cs="Times New Roman"/>
        </w:rPr>
        <w:t>3</w:t>
      </w:r>
      <w:r w:rsidRPr="00090203">
        <w:rPr>
          <w:rFonts w:ascii="Times New Roman" w:eastAsia="Times New Roman" w:hAnsi="Times New Roman" w:cs="Times New Roman"/>
          <w:b/>
        </w:rPr>
        <w:t xml:space="preserve">. </w:t>
      </w:r>
      <w:r w:rsidRPr="00090203">
        <w:rPr>
          <w:rFonts w:ascii="Times New Roman" w:eastAsia="Times New Roman" w:hAnsi="Times New Roman" w:cs="Times New Roman"/>
          <w:lang w:eastAsia="ru-RU"/>
        </w:rPr>
        <w:t xml:space="preserve">Надати дозвіл </w:t>
      </w:r>
      <w:r w:rsidRPr="00090203">
        <w:rPr>
          <w:rFonts w:ascii="Times New Roman" w:eastAsia="Times New Roman" w:hAnsi="Times New Roman" w:cs="Times New Roman"/>
          <w:b/>
          <w:lang w:eastAsia="ru-RU"/>
        </w:rPr>
        <w:t xml:space="preserve">ОСББ «Барбара» </w:t>
      </w:r>
      <w:r w:rsidRPr="00090203">
        <w:rPr>
          <w:rFonts w:ascii="Times New Roman" w:eastAsia="Times New Roman" w:hAnsi="Times New Roman" w:cs="Times New Roman"/>
          <w:lang w:eastAsia="ru-RU"/>
        </w:rPr>
        <w:t xml:space="preserve">на видалення  зелених насаджень, самосівів та пророслі на території  </w:t>
      </w:r>
      <w:r w:rsidRPr="00090203">
        <w:rPr>
          <w:rFonts w:ascii="Times New Roman" w:eastAsia="Times New Roman" w:hAnsi="Times New Roman" w:cs="Times New Roman"/>
        </w:rPr>
        <w:t xml:space="preserve">м. Новий Розділ, </w:t>
      </w:r>
      <w:r w:rsidRPr="00090203">
        <w:rPr>
          <w:rFonts w:ascii="Times New Roman" w:eastAsia="Times New Roman" w:hAnsi="Times New Roman" w:cs="Times New Roman"/>
          <w:b/>
        </w:rPr>
        <w:t xml:space="preserve">пр. Шевченка, 25-27  </w:t>
      </w:r>
      <w:r w:rsidRPr="00090203">
        <w:rPr>
          <w:rFonts w:ascii="Times New Roman" w:eastAsia="Times New Roman" w:hAnsi="Times New Roman" w:cs="Times New Roman"/>
        </w:rPr>
        <w:t>яблуня 1 од., вишня 3 од.</w:t>
      </w:r>
    </w:p>
    <w:p w:rsidR="00090203" w:rsidRPr="00090203" w:rsidRDefault="00090203" w:rsidP="00B07F30">
      <w:pPr>
        <w:spacing w:after="0" w:line="240" w:lineRule="auto"/>
        <w:ind w:firstLine="567"/>
        <w:contextualSpacing/>
        <w:jc w:val="both"/>
        <w:rPr>
          <w:rFonts w:ascii="Times New Roman" w:eastAsia="Times New Roman" w:hAnsi="Times New Roman" w:cs="Times New Roman"/>
          <w:b/>
          <w:sz w:val="24"/>
          <w:szCs w:val="24"/>
          <w:lang w:eastAsia="ru-RU"/>
        </w:rPr>
      </w:pPr>
      <w:r w:rsidRPr="00CA2B4C">
        <w:rPr>
          <w:rFonts w:ascii="Times New Roman" w:eastAsia="Times New Roman" w:hAnsi="Times New Roman" w:cs="Times New Roman"/>
          <w:sz w:val="24"/>
          <w:szCs w:val="24"/>
          <w:lang w:eastAsia="ru-RU"/>
        </w:rPr>
        <w:t>4.</w:t>
      </w:r>
      <w:r w:rsidRPr="00090203">
        <w:rPr>
          <w:rFonts w:ascii="Times New Roman" w:eastAsia="Times New Roman" w:hAnsi="Times New Roman" w:cs="Times New Roman"/>
          <w:b/>
          <w:sz w:val="24"/>
          <w:szCs w:val="24"/>
          <w:lang w:eastAsia="ru-RU"/>
        </w:rPr>
        <w:t xml:space="preserve"> </w:t>
      </w:r>
      <w:r w:rsidRPr="00090203">
        <w:rPr>
          <w:rFonts w:ascii="Times New Roman" w:eastAsia="Times New Roman" w:hAnsi="Times New Roman" w:cs="Times New Roman"/>
          <w:sz w:val="24"/>
          <w:szCs w:val="24"/>
          <w:lang w:eastAsia="ru-RU"/>
        </w:rPr>
        <w:t xml:space="preserve">Зобов’язати </w:t>
      </w:r>
      <w:r w:rsidRPr="00090203">
        <w:rPr>
          <w:rFonts w:ascii="Times New Roman" w:eastAsia="Times New Roman" w:hAnsi="Times New Roman" w:cs="Times New Roman"/>
          <w:b/>
          <w:sz w:val="24"/>
          <w:szCs w:val="24"/>
          <w:lang w:eastAsia="ru-RU"/>
        </w:rPr>
        <w:t xml:space="preserve">КП «Розділжиторсервіс, </w:t>
      </w:r>
      <w:r w:rsidRPr="00090203">
        <w:rPr>
          <w:rFonts w:ascii="Times New Roman" w:eastAsia="Times New Roman" w:hAnsi="Times New Roman" w:cs="Times New Roman"/>
          <w:bCs/>
          <w:color w:val="000000"/>
          <w:sz w:val="24"/>
          <w:szCs w:val="24"/>
          <w:lang w:eastAsia="ru-RU"/>
        </w:rPr>
        <w:t xml:space="preserve"> </w:t>
      </w:r>
      <w:r w:rsidRPr="00090203">
        <w:rPr>
          <w:rFonts w:ascii="Times New Roman" w:eastAsia="Times New Roman" w:hAnsi="Times New Roman" w:cs="Times New Roman"/>
          <w:b/>
          <w:sz w:val="24"/>
          <w:szCs w:val="24"/>
          <w:lang w:eastAsia="ru-RU"/>
        </w:rPr>
        <w:t>ДП «Благоустрій» КП «Розділжиторсервіс»</w:t>
      </w:r>
      <w:r w:rsidRPr="00090203">
        <w:rPr>
          <w:rFonts w:ascii="Times New Roman" w:eastAsia="Times New Roman" w:hAnsi="Times New Roman" w:cs="Times New Roman"/>
          <w:b/>
          <w:lang w:eastAsia="ru-RU"/>
        </w:rPr>
        <w:t>, ОСББ «Барбара»</w:t>
      </w:r>
      <w:r w:rsidRPr="00090203">
        <w:rPr>
          <w:rFonts w:ascii="Times New Roman" w:eastAsia="Times New Roman" w:hAnsi="Times New Roman" w:cs="Times New Roman"/>
          <w:b/>
          <w:sz w:val="24"/>
          <w:szCs w:val="24"/>
          <w:lang w:eastAsia="ru-RU"/>
        </w:rPr>
        <w:t>:</w:t>
      </w:r>
    </w:p>
    <w:p w:rsidR="00090203" w:rsidRPr="00090203" w:rsidRDefault="00090203" w:rsidP="00B07F30">
      <w:pPr>
        <w:spacing w:after="0" w:line="240" w:lineRule="auto"/>
        <w:ind w:firstLine="567"/>
        <w:jc w:val="both"/>
        <w:rPr>
          <w:rFonts w:ascii="Times New Roman" w:eastAsia="Times New Roman" w:hAnsi="Times New Roman" w:cs="Times New Roman"/>
          <w:color w:val="000000"/>
          <w:sz w:val="24"/>
          <w:szCs w:val="24"/>
          <w:lang w:val="ru-RU" w:eastAsia="ru-RU"/>
        </w:rPr>
      </w:pPr>
      <w:r w:rsidRPr="00090203">
        <w:rPr>
          <w:rFonts w:ascii="Times New Roman" w:eastAsia="Times New Roman" w:hAnsi="Times New Roman" w:cs="Times New Roman"/>
          <w:color w:val="000000"/>
          <w:sz w:val="24"/>
          <w:szCs w:val="24"/>
          <w:lang w:eastAsia="ru-RU"/>
        </w:rPr>
        <w:t xml:space="preserve"> -  Роботи  з видале</w:t>
      </w:r>
      <w:r w:rsidRPr="00090203">
        <w:rPr>
          <w:rFonts w:ascii="Times New Roman" w:eastAsia="Times New Roman" w:hAnsi="Times New Roman" w:cs="Times New Roman"/>
          <w:color w:val="000000"/>
          <w:sz w:val="24"/>
          <w:szCs w:val="24"/>
          <w:lang w:val="ru-RU" w:eastAsia="ru-RU"/>
        </w:rPr>
        <w:t>ння дерев проводити</w:t>
      </w:r>
      <w:r w:rsidRPr="00090203">
        <w:rPr>
          <w:rFonts w:ascii="Times New Roman" w:eastAsia="Times New Roman" w:hAnsi="Times New Roman" w:cs="Times New Roman"/>
          <w:color w:val="000000"/>
          <w:sz w:val="24"/>
          <w:szCs w:val="24"/>
          <w:lang w:eastAsia="ru-RU"/>
        </w:rPr>
        <w:t xml:space="preserve"> </w:t>
      </w:r>
      <w:r w:rsidRPr="00090203">
        <w:rPr>
          <w:rFonts w:ascii="Times New Roman" w:eastAsia="Times New Roman" w:hAnsi="Times New Roman" w:cs="Times New Roman"/>
          <w:color w:val="000000"/>
          <w:sz w:val="24"/>
          <w:szCs w:val="24"/>
          <w:lang w:val="ru-RU" w:eastAsia="ru-RU"/>
        </w:rPr>
        <w:t xml:space="preserve">з дотриманням правил техніки </w:t>
      </w:r>
      <w:r w:rsidRPr="00090203">
        <w:rPr>
          <w:rFonts w:ascii="Times New Roman" w:eastAsia="Times New Roman" w:hAnsi="Times New Roman" w:cs="Times New Roman"/>
          <w:color w:val="000000"/>
          <w:sz w:val="24"/>
          <w:szCs w:val="24"/>
          <w:lang w:eastAsia="ru-RU"/>
        </w:rPr>
        <w:t xml:space="preserve">  </w:t>
      </w:r>
      <w:r w:rsidRPr="00090203">
        <w:rPr>
          <w:rFonts w:ascii="Times New Roman" w:eastAsia="Times New Roman" w:hAnsi="Times New Roman" w:cs="Times New Roman"/>
          <w:color w:val="000000"/>
          <w:sz w:val="24"/>
          <w:szCs w:val="24"/>
          <w:lang w:val="ru-RU" w:eastAsia="ru-RU"/>
        </w:rPr>
        <w:t>безпеки та правил благоустрою.</w:t>
      </w:r>
    </w:p>
    <w:p w:rsidR="00090203" w:rsidRPr="00090203" w:rsidRDefault="00090203" w:rsidP="00B07F30">
      <w:pPr>
        <w:spacing w:after="0" w:line="240" w:lineRule="auto"/>
        <w:ind w:firstLine="567"/>
        <w:jc w:val="both"/>
        <w:rPr>
          <w:rFonts w:ascii="Times New Roman" w:eastAsia="Times New Roman" w:hAnsi="Times New Roman" w:cs="Times New Roman"/>
          <w:color w:val="000000"/>
          <w:sz w:val="24"/>
          <w:szCs w:val="24"/>
          <w:lang w:eastAsia="ru-RU"/>
        </w:rPr>
      </w:pPr>
      <w:r w:rsidRPr="00090203">
        <w:rPr>
          <w:rFonts w:ascii="Times New Roman" w:eastAsia="Times New Roman" w:hAnsi="Times New Roman" w:cs="Times New Roman"/>
          <w:color w:val="000000"/>
          <w:sz w:val="24"/>
          <w:szCs w:val="24"/>
          <w:lang w:eastAsia="ru-RU"/>
        </w:rPr>
        <w:t xml:space="preserve"> - </w:t>
      </w:r>
      <w:r w:rsidRPr="00090203">
        <w:rPr>
          <w:rFonts w:ascii="Times New Roman" w:eastAsia="Times New Roman" w:hAnsi="Times New Roman" w:cs="Times New Roman"/>
          <w:color w:val="000000"/>
          <w:sz w:val="24"/>
          <w:szCs w:val="24"/>
          <w:lang w:val="ru-RU" w:eastAsia="ru-RU"/>
        </w:rPr>
        <w:t xml:space="preserve">  Територію на місці</w:t>
      </w:r>
      <w:r w:rsidRPr="00090203">
        <w:rPr>
          <w:rFonts w:ascii="Times New Roman" w:eastAsia="Times New Roman" w:hAnsi="Times New Roman" w:cs="Times New Roman"/>
          <w:color w:val="000000"/>
          <w:sz w:val="24"/>
          <w:szCs w:val="24"/>
          <w:lang w:eastAsia="ru-RU"/>
        </w:rPr>
        <w:t xml:space="preserve"> видалених </w:t>
      </w:r>
      <w:r w:rsidRPr="00090203">
        <w:rPr>
          <w:rFonts w:ascii="Times New Roman" w:eastAsia="Times New Roman" w:hAnsi="Times New Roman" w:cs="Times New Roman"/>
          <w:color w:val="000000"/>
          <w:sz w:val="24"/>
          <w:szCs w:val="24"/>
          <w:lang w:val="ru-RU" w:eastAsia="ru-RU"/>
        </w:rPr>
        <w:t xml:space="preserve"> дерев привести в належний</w:t>
      </w:r>
      <w:r w:rsidRPr="00090203">
        <w:rPr>
          <w:rFonts w:ascii="Times New Roman" w:eastAsia="Times New Roman" w:hAnsi="Times New Roman" w:cs="Times New Roman"/>
          <w:color w:val="000000"/>
          <w:sz w:val="24"/>
          <w:szCs w:val="24"/>
          <w:lang w:eastAsia="ru-RU"/>
        </w:rPr>
        <w:t xml:space="preserve"> </w:t>
      </w:r>
      <w:r w:rsidRPr="00090203">
        <w:rPr>
          <w:rFonts w:ascii="Times New Roman" w:eastAsia="Times New Roman" w:hAnsi="Times New Roman" w:cs="Times New Roman"/>
          <w:color w:val="000000"/>
          <w:sz w:val="24"/>
          <w:szCs w:val="24"/>
          <w:lang w:val="ru-RU" w:eastAsia="ru-RU"/>
        </w:rPr>
        <w:t>санітарний стан.</w:t>
      </w:r>
    </w:p>
    <w:p w:rsidR="00090203" w:rsidRPr="00090203" w:rsidRDefault="00090203" w:rsidP="00B07F30">
      <w:pPr>
        <w:spacing w:after="0" w:line="240" w:lineRule="auto"/>
        <w:ind w:firstLine="567"/>
        <w:jc w:val="both"/>
        <w:rPr>
          <w:rFonts w:ascii="Times New Roman" w:eastAsia="Times New Roman" w:hAnsi="Times New Roman" w:cs="Times New Roman"/>
          <w:color w:val="000000"/>
          <w:sz w:val="24"/>
          <w:szCs w:val="24"/>
          <w:lang w:eastAsia="ru-RU"/>
        </w:rPr>
      </w:pPr>
      <w:r w:rsidRPr="00090203">
        <w:rPr>
          <w:rFonts w:ascii="Times New Roman" w:eastAsia="Times New Roman" w:hAnsi="Times New Roman" w:cs="Times New Roman"/>
          <w:color w:val="000000"/>
          <w:sz w:val="24"/>
          <w:szCs w:val="24"/>
          <w:lang w:eastAsia="ru-RU"/>
        </w:rPr>
        <w:t xml:space="preserve"> -   Забезпечити компенсаційну посадку дерев у весняний період.</w:t>
      </w:r>
    </w:p>
    <w:p w:rsidR="00090203" w:rsidRPr="00CA2B4C" w:rsidRDefault="00090203" w:rsidP="00CA2B4C">
      <w:pPr>
        <w:spacing w:after="0" w:line="240" w:lineRule="auto"/>
        <w:ind w:firstLine="567"/>
        <w:jc w:val="both"/>
        <w:rPr>
          <w:rFonts w:ascii="Times New Roman" w:eastAsia="Times New Roman" w:hAnsi="Times New Roman" w:cs="Times New Roman"/>
          <w:color w:val="000000"/>
          <w:sz w:val="24"/>
          <w:szCs w:val="24"/>
          <w:lang w:eastAsia="ru-RU"/>
        </w:rPr>
      </w:pPr>
      <w:r w:rsidRPr="00090203">
        <w:rPr>
          <w:rFonts w:ascii="Times New Roman" w:eastAsia="Times New Roman" w:hAnsi="Times New Roman" w:cs="Times New Roman"/>
          <w:color w:val="000000"/>
          <w:sz w:val="24"/>
          <w:szCs w:val="24"/>
          <w:lang w:eastAsia="ru-RU"/>
        </w:rPr>
        <w:t xml:space="preserve"> -   </w:t>
      </w:r>
      <w:r w:rsidRPr="00090203">
        <w:rPr>
          <w:rFonts w:ascii="Times New Roman" w:eastAsia="Times New Roman" w:hAnsi="Times New Roman" w:cs="Times New Roman"/>
          <w:color w:val="000000"/>
          <w:sz w:val="24"/>
          <w:szCs w:val="24"/>
          <w:lang w:val="ru-RU" w:eastAsia="ru-RU"/>
        </w:rPr>
        <w:t>Видалені дерева</w:t>
      </w:r>
      <w:r w:rsidRPr="00090203">
        <w:rPr>
          <w:rFonts w:ascii="Times New Roman" w:eastAsia="Times New Roman" w:hAnsi="Times New Roman" w:cs="Times New Roman"/>
          <w:b/>
          <w:sz w:val="24"/>
          <w:szCs w:val="24"/>
          <w:lang w:eastAsia="ru-RU"/>
        </w:rPr>
        <w:t xml:space="preserve"> </w:t>
      </w:r>
      <w:r w:rsidRPr="00090203">
        <w:rPr>
          <w:rFonts w:ascii="Times New Roman" w:eastAsia="Times New Roman" w:hAnsi="Times New Roman" w:cs="Times New Roman"/>
          <w:color w:val="000000"/>
          <w:sz w:val="24"/>
          <w:szCs w:val="24"/>
          <w:lang w:val="ru-RU" w:eastAsia="ru-RU"/>
        </w:rPr>
        <w:t xml:space="preserve"> використовувати для потреб громади</w:t>
      </w:r>
      <w:r w:rsidRPr="00090203">
        <w:rPr>
          <w:rFonts w:ascii="Times New Roman" w:eastAsia="Times New Roman" w:hAnsi="Times New Roman" w:cs="Times New Roman"/>
          <w:color w:val="000000"/>
          <w:sz w:val="24"/>
          <w:szCs w:val="24"/>
          <w:lang w:eastAsia="ru-RU"/>
        </w:rPr>
        <w:t>.</w:t>
      </w:r>
    </w:p>
    <w:p w:rsidR="00090203" w:rsidRPr="00090203" w:rsidRDefault="00090203" w:rsidP="00B07F30">
      <w:pPr>
        <w:spacing w:after="0" w:line="240" w:lineRule="auto"/>
        <w:ind w:firstLine="567"/>
        <w:jc w:val="both"/>
        <w:rPr>
          <w:rFonts w:ascii="Times New Roman" w:eastAsia="Times New Roman" w:hAnsi="Times New Roman" w:cs="Times New Roman"/>
          <w:b/>
          <w:bCs/>
          <w:color w:val="000000"/>
          <w:sz w:val="24"/>
          <w:szCs w:val="24"/>
          <w:lang w:eastAsia="ru-RU"/>
        </w:rPr>
      </w:pPr>
      <w:r w:rsidRPr="00CA2B4C">
        <w:rPr>
          <w:rFonts w:ascii="Times New Roman" w:eastAsia="Times New Roman" w:hAnsi="Times New Roman" w:cs="Times New Roman"/>
          <w:bCs/>
          <w:color w:val="000000"/>
          <w:sz w:val="24"/>
          <w:szCs w:val="24"/>
          <w:lang w:eastAsia="ru-RU"/>
        </w:rPr>
        <w:t>5.</w:t>
      </w:r>
      <w:r w:rsidRPr="00090203">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sz w:val="24"/>
          <w:szCs w:val="24"/>
          <w:lang w:eastAsia="ru-RU"/>
        </w:rPr>
        <w:t xml:space="preserve">Контроль за виконанням </w:t>
      </w:r>
      <w:r w:rsidRPr="00090203">
        <w:rPr>
          <w:rFonts w:ascii="Times New Roman" w:eastAsia="Times New Roman" w:hAnsi="Times New Roman" w:cs="Times New Roman"/>
          <w:sz w:val="24"/>
          <w:szCs w:val="24"/>
          <w:lang w:eastAsia="ru-RU"/>
        </w:rPr>
        <w:t xml:space="preserve">рішення покласти на першого заступника міського голови Гулія М. М.     </w:t>
      </w:r>
    </w:p>
    <w:p w:rsidR="00090203" w:rsidRDefault="00090203" w:rsidP="00B07F30">
      <w:pPr>
        <w:tabs>
          <w:tab w:val="center" w:pos="4677"/>
        </w:tabs>
        <w:spacing w:after="0" w:line="240" w:lineRule="auto"/>
        <w:ind w:firstLine="567"/>
        <w:rPr>
          <w:rFonts w:ascii="Times New Roman" w:eastAsia="Times New Roman" w:hAnsi="Times New Roman" w:cs="Times New Roman"/>
          <w:b/>
          <w:bCs/>
          <w:color w:val="000000"/>
          <w:sz w:val="24"/>
          <w:szCs w:val="24"/>
          <w:lang w:val="ru-RU" w:eastAsia="ru-RU"/>
        </w:rPr>
      </w:pPr>
    </w:p>
    <w:p w:rsidR="006E4C74" w:rsidRPr="00090203" w:rsidRDefault="006E4C74" w:rsidP="00B07F30">
      <w:pPr>
        <w:tabs>
          <w:tab w:val="center" w:pos="4677"/>
        </w:tabs>
        <w:spacing w:after="0" w:line="240" w:lineRule="auto"/>
        <w:ind w:firstLine="567"/>
        <w:rPr>
          <w:rFonts w:ascii="Times New Roman" w:eastAsia="Times New Roman" w:hAnsi="Times New Roman" w:cs="Times New Roman"/>
          <w:b/>
          <w:bCs/>
          <w:color w:val="000000"/>
          <w:sz w:val="24"/>
          <w:szCs w:val="24"/>
          <w:lang w:val="ru-RU" w:eastAsia="ru-RU"/>
        </w:rPr>
      </w:pPr>
    </w:p>
    <w:p w:rsidR="00656DEB" w:rsidRPr="00450321" w:rsidRDefault="00656DEB" w:rsidP="00656DEB">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6E4C74" w:rsidRDefault="006E4C74" w:rsidP="00B07F30">
      <w:pPr>
        <w:tabs>
          <w:tab w:val="center" w:pos="4677"/>
        </w:tabs>
        <w:spacing w:after="0" w:line="240" w:lineRule="auto"/>
        <w:ind w:firstLine="567"/>
        <w:rPr>
          <w:rFonts w:ascii="Times New Roman" w:eastAsia="Times New Roman" w:hAnsi="Times New Roman" w:cs="Times New Roman"/>
          <w:bCs/>
          <w:color w:val="000000"/>
          <w:sz w:val="24"/>
          <w:szCs w:val="24"/>
          <w:lang w:val="ru-RU" w:eastAsia="ru-RU"/>
        </w:rPr>
      </w:pPr>
    </w:p>
    <w:p w:rsidR="00611B52" w:rsidRDefault="00611B52" w:rsidP="00B07F30">
      <w:pPr>
        <w:tabs>
          <w:tab w:val="center" w:pos="4677"/>
        </w:tabs>
        <w:spacing w:after="0" w:line="240" w:lineRule="auto"/>
        <w:ind w:firstLine="567"/>
        <w:rPr>
          <w:rFonts w:ascii="Times New Roman" w:eastAsia="Times New Roman" w:hAnsi="Times New Roman" w:cs="Times New Roman"/>
          <w:bCs/>
          <w:color w:val="000000"/>
          <w:sz w:val="24"/>
          <w:szCs w:val="24"/>
          <w:lang w:val="ru-RU" w:eastAsia="ru-RU"/>
        </w:rPr>
      </w:pPr>
    </w:p>
    <w:p w:rsidR="00611B52" w:rsidRDefault="00611B52" w:rsidP="00B07F30">
      <w:pPr>
        <w:tabs>
          <w:tab w:val="center" w:pos="4677"/>
        </w:tabs>
        <w:spacing w:after="0" w:line="240" w:lineRule="auto"/>
        <w:ind w:firstLine="567"/>
        <w:rPr>
          <w:rFonts w:ascii="Times New Roman" w:eastAsia="Times New Roman" w:hAnsi="Times New Roman" w:cs="Times New Roman"/>
          <w:bCs/>
          <w:color w:val="000000"/>
          <w:sz w:val="24"/>
          <w:szCs w:val="24"/>
          <w:lang w:val="ru-RU" w:eastAsia="ru-RU"/>
        </w:rPr>
      </w:pPr>
    </w:p>
    <w:p w:rsidR="00611B52" w:rsidRDefault="00611B52" w:rsidP="00B07F30">
      <w:pPr>
        <w:tabs>
          <w:tab w:val="center" w:pos="4677"/>
        </w:tabs>
        <w:spacing w:after="0" w:line="240" w:lineRule="auto"/>
        <w:ind w:firstLine="567"/>
        <w:rPr>
          <w:rFonts w:ascii="Times New Roman" w:eastAsia="Times New Roman" w:hAnsi="Times New Roman" w:cs="Times New Roman"/>
          <w:bCs/>
          <w:color w:val="000000"/>
          <w:sz w:val="24"/>
          <w:szCs w:val="24"/>
          <w:lang w:val="ru-RU" w:eastAsia="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347</w:t>
      </w:r>
    </w:p>
    <w:p w:rsidR="00656DEB" w:rsidRPr="00AF0935" w:rsidRDefault="00656DEB" w:rsidP="00B07F30">
      <w:pPr>
        <w:spacing w:after="0" w:line="240" w:lineRule="auto"/>
        <w:rPr>
          <w:rFonts w:ascii="Times New Roman" w:eastAsia="Times New Roman" w:hAnsi="Times New Roman" w:cs="Times New Roman"/>
          <w:color w:val="000000"/>
          <w:sz w:val="24"/>
          <w:szCs w:val="24"/>
          <w:lang w:eastAsia="ru-RU"/>
        </w:rPr>
      </w:pPr>
    </w:p>
    <w:p w:rsidR="00F03B28" w:rsidRPr="00F03B28" w:rsidRDefault="00F03B28" w:rsidP="00B07F30">
      <w:pPr>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 xml:space="preserve">Про затвердження Висновку про вартість </w:t>
      </w:r>
    </w:p>
    <w:p w:rsidR="00F03B28" w:rsidRPr="00F03B28" w:rsidRDefault="00F03B28" w:rsidP="00B07F30">
      <w:pPr>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частини приміщень цокольного поверху</w:t>
      </w:r>
    </w:p>
    <w:p w:rsidR="00F03B28" w:rsidRPr="00F03B28" w:rsidRDefault="00F03B28" w:rsidP="00B07F30">
      <w:pPr>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 xml:space="preserve">будівлі поліклініки КНП «Новороздільська </w:t>
      </w:r>
    </w:p>
    <w:p w:rsidR="00F03B28" w:rsidRPr="00F03B28" w:rsidRDefault="00F03B28" w:rsidP="00B07F30">
      <w:pPr>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міська лікарня», загальною площею 45,50 м</w:t>
      </w:r>
      <w:r w:rsidRPr="00F03B28">
        <w:rPr>
          <w:rFonts w:ascii="Times New Roman" w:eastAsia="Andale Sans UI" w:hAnsi="Times New Roman" w:cs="Times New Roman"/>
          <w:kern w:val="2"/>
          <w:sz w:val="24"/>
          <w:szCs w:val="24"/>
          <w:vertAlign w:val="superscript"/>
          <w:lang w:eastAsia="ru-RU"/>
        </w:rPr>
        <w:t>2</w:t>
      </w:r>
      <w:r w:rsidRPr="00F03B28">
        <w:rPr>
          <w:rFonts w:ascii="Times New Roman" w:eastAsia="Andale Sans UI" w:hAnsi="Times New Roman" w:cs="Times New Roman"/>
          <w:kern w:val="2"/>
          <w:sz w:val="24"/>
          <w:szCs w:val="24"/>
          <w:lang w:eastAsia="ru-RU"/>
        </w:rPr>
        <w:t xml:space="preserve">, </w:t>
      </w:r>
    </w:p>
    <w:p w:rsidR="00F03B28" w:rsidRPr="00F03B28" w:rsidRDefault="00F03B28" w:rsidP="00B07F30">
      <w:pPr>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 xml:space="preserve">розташованої по вул. Винниченка, 37, </w:t>
      </w:r>
    </w:p>
    <w:p w:rsidR="00F03B28" w:rsidRPr="00F03B28" w:rsidRDefault="00F03B28" w:rsidP="00B07F30">
      <w:pPr>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 xml:space="preserve">м. Новий Розділ, Стрийського району, </w:t>
      </w:r>
    </w:p>
    <w:p w:rsidR="00F03B28" w:rsidRPr="00F03B28" w:rsidRDefault="00F03B28" w:rsidP="00B07F30">
      <w:pPr>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Львівської області</w:t>
      </w:r>
    </w:p>
    <w:p w:rsidR="00F03B28" w:rsidRPr="00F03B28" w:rsidRDefault="00F03B28" w:rsidP="00B07F30">
      <w:pPr>
        <w:spacing w:after="0" w:line="240" w:lineRule="auto"/>
        <w:ind w:firstLine="567"/>
        <w:jc w:val="both"/>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ind w:firstLine="567"/>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 xml:space="preserve">Розглянувши Звіт про оцінку майна - частини приміщень цокольного </w:t>
      </w:r>
      <w:r>
        <w:rPr>
          <w:rFonts w:ascii="Times New Roman" w:eastAsia="Andale Sans UI" w:hAnsi="Times New Roman" w:cs="Times New Roman"/>
          <w:kern w:val="2"/>
          <w:sz w:val="24"/>
          <w:szCs w:val="24"/>
          <w:lang w:eastAsia="ru-RU"/>
        </w:rPr>
        <w:t xml:space="preserve">поверху будівлі поліклініки КНП </w:t>
      </w:r>
      <w:r w:rsidRPr="00F03B28">
        <w:rPr>
          <w:rFonts w:ascii="Times New Roman" w:eastAsia="Andale Sans UI" w:hAnsi="Times New Roman" w:cs="Times New Roman"/>
          <w:kern w:val="2"/>
          <w:sz w:val="24"/>
          <w:szCs w:val="24"/>
          <w:lang w:eastAsia="ru-RU"/>
        </w:rPr>
        <w:t xml:space="preserve">«Новороздільська міська лікарня», загальною площею </w:t>
      </w:r>
      <w:r w:rsidRPr="00F03B28">
        <w:rPr>
          <w:rFonts w:ascii="Times New Roman" w:eastAsia="Andale Sans UI" w:hAnsi="Times New Roman" w:cs="Times New Roman"/>
          <w:kern w:val="2"/>
          <w:sz w:val="24"/>
          <w:szCs w:val="24"/>
          <w:lang w:eastAsia="ru-RU"/>
        </w:rPr>
        <w:br/>
        <w:t>45,50 м</w:t>
      </w:r>
      <w:r w:rsidRPr="00F03B28">
        <w:rPr>
          <w:rFonts w:ascii="Times New Roman" w:eastAsia="Andale Sans UI" w:hAnsi="Times New Roman" w:cs="Times New Roman"/>
          <w:kern w:val="2"/>
          <w:sz w:val="24"/>
          <w:szCs w:val="24"/>
          <w:vertAlign w:val="superscript"/>
          <w:lang w:eastAsia="ru-RU"/>
        </w:rPr>
        <w:t>2</w:t>
      </w:r>
      <w:r w:rsidRPr="00F03B28">
        <w:rPr>
          <w:rFonts w:ascii="Times New Roman" w:eastAsia="Andale Sans UI" w:hAnsi="Times New Roman" w:cs="Times New Roman"/>
          <w:kern w:val="2"/>
          <w:sz w:val="24"/>
          <w:szCs w:val="24"/>
          <w:lang w:eastAsia="ru-RU"/>
        </w:rPr>
        <w:t xml:space="preserve">, розташованої </w:t>
      </w:r>
      <w:r w:rsidR="000B4087">
        <w:rPr>
          <w:rFonts w:ascii="Times New Roman" w:eastAsia="Andale Sans UI" w:hAnsi="Times New Roman" w:cs="Times New Roman"/>
          <w:kern w:val="2"/>
          <w:sz w:val="24"/>
          <w:szCs w:val="24"/>
          <w:lang w:eastAsia="ru-RU"/>
        </w:rPr>
        <w:t>за адресою: Львівська область</w:t>
      </w:r>
      <w:r w:rsidR="000B4087" w:rsidRPr="00F03B28">
        <w:rPr>
          <w:rFonts w:ascii="Times New Roman" w:eastAsia="Andale Sans UI" w:hAnsi="Times New Roman" w:cs="Times New Roman"/>
          <w:kern w:val="2"/>
          <w:sz w:val="24"/>
          <w:szCs w:val="24"/>
          <w:lang w:eastAsia="ru-RU"/>
        </w:rPr>
        <w:t xml:space="preserve"> Стрийського району</w:t>
      </w:r>
      <w:r w:rsidR="000B4087">
        <w:rPr>
          <w:rFonts w:ascii="Times New Roman" w:eastAsia="Andale Sans UI" w:hAnsi="Times New Roman" w:cs="Times New Roman"/>
          <w:kern w:val="2"/>
          <w:sz w:val="24"/>
          <w:szCs w:val="24"/>
          <w:lang w:eastAsia="ru-RU"/>
        </w:rPr>
        <w:t>,</w:t>
      </w:r>
      <w:r w:rsidR="000B4087" w:rsidRPr="000B4087">
        <w:rPr>
          <w:rFonts w:ascii="Times New Roman" w:eastAsia="Andale Sans UI" w:hAnsi="Times New Roman" w:cs="Times New Roman"/>
          <w:kern w:val="2"/>
          <w:sz w:val="24"/>
          <w:szCs w:val="24"/>
          <w:lang w:eastAsia="ru-RU"/>
        </w:rPr>
        <w:t xml:space="preserve"> </w:t>
      </w:r>
      <w:r w:rsidR="000B4087" w:rsidRPr="00F03B28">
        <w:rPr>
          <w:rFonts w:ascii="Times New Roman" w:eastAsia="Andale Sans UI" w:hAnsi="Times New Roman" w:cs="Times New Roman"/>
          <w:kern w:val="2"/>
          <w:sz w:val="24"/>
          <w:szCs w:val="24"/>
          <w:lang w:eastAsia="ru-RU"/>
        </w:rPr>
        <w:t xml:space="preserve">м. Новий Розділ, </w:t>
      </w:r>
      <w:r w:rsidR="000B4087">
        <w:rPr>
          <w:rFonts w:ascii="Times New Roman" w:eastAsia="Andale Sans UI" w:hAnsi="Times New Roman" w:cs="Times New Roman"/>
          <w:kern w:val="2"/>
          <w:sz w:val="24"/>
          <w:szCs w:val="24"/>
          <w:lang w:eastAsia="ru-RU"/>
        </w:rPr>
        <w:t>вул. Винниченка, 37</w:t>
      </w:r>
      <w:r w:rsidRPr="00F03B28">
        <w:rPr>
          <w:rFonts w:ascii="Times New Roman" w:eastAsia="Andale Sans UI" w:hAnsi="Times New Roman" w:cs="Times New Roman"/>
          <w:kern w:val="2"/>
          <w:sz w:val="24"/>
          <w:szCs w:val="24"/>
          <w:lang w:eastAsia="ru-RU"/>
        </w:rPr>
        <w:t xml:space="preserve"> та Висновок про вартість даного комунального майна від 17.09.2024р., проведеного суб’єктом оціночної діяльності - фізичною особою - підприємцем Бубликом А. Р., для визначення ринкової вартості майна та застосування у розрахунку орендної плати, беручи до уваги позитивну Рецензію про відповідність Звіту вимогам нормативно-правових актів з питань проведення оцінки майна від 17.09.2024р., проведену рецензентом фізичною особою-підприємцем Монянчином В. І. (Кваліфікаційне свідоцтво оцінювача МФ № 4833 від 23.12.2006р., Свідоцтво ФДМУ № 8068 від 02.02.2010р. про реєстрацію в Державному реєстрі оцінювачів), керуючись п.19 Методики оцінки об’єктів оренди, затвердженої Постановою КМУ від 10.08.1995 № 629, ст. 12, ст. 13 Закону України “Про оцінку майна, майнових прав та професійну оціночну діяльність в Україні” ст. 10 Закону України «Про оренду державного та комунального майна», пп.1 п. ”а” ст. 29, ч. 1 ст. 52 та ч. 6 ст. 59 Закону України “Про місцеве самоврядування в Україні” виконавчий комітет Новороздільської міської ради </w:t>
      </w:r>
    </w:p>
    <w:p w:rsidR="00F03B28" w:rsidRPr="00F03B28" w:rsidRDefault="00F03B28" w:rsidP="00B07F30">
      <w:pPr>
        <w:spacing w:after="0" w:line="240" w:lineRule="auto"/>
        <w:ind w:firstLine="567"/>
        <w:jc w:val="both"/>
        <w:rPr>
          <w:rFonts w:ascii="Times New Roman" w:eastAsia="Andale Sans UI" w:hAnsi="Times New Roman" w:cs="Times New Roman"/>
          <w:kern w:val="2"/>
          <w:sz w:val="24"/>
          <w:szCs w:val="24"/>
          <w:lang w:eastAsia="ru-RU"/>
        </w:rPr>
      </w:pPr>
    </w:p>
    <w:p w:rsidR="00F03B28" w:rsidRPr="00F03B28" w:rsidRDefault="00F03B28" w:rsidP="00B07F30">
      <w:pPr>
        <w:widowControl w:val="0"/>
        <w:tabs>
          <w:tab w:val="left" w:pos="567"/>
          <w:tab w:val="left" w:pos="1276"/>
          <w:tab w:val="left" w:pos="7200"/>
        </w:tabs>
        <w:suppressAutoHyphens/>
        <w:spacing w:after="0" w:line="240" w:lineRule="auto"/>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ВИРІШИВ:</w:t>
      </w:r>
    </w:p>
    <w:p w:rsidR="00F03B28" w:rsidRPr="00F03B28" w:rsidRDefault="00F03B28" w:rsidP="00B07F30">
      <w:pPr>
        <w:spacing w:after="0" w:line="240" w:lineRule="auto"/>
        <w:ind w:firstLine="567"/>
        <w:jc w:val="both"/>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ind w:firstLine="567"/>
        <w:jc w:val="both"/>
        <w:rPr>
          <w:rFonts w:ascii="Times New Roman" w:eastAsia="Times New Roman" w:hAnsi="Times New Roman" w:cs="Times New Roman"/>
          <w:bCs/>
          <w:sz w:val="24"/>
          <w:szCs w:val="24"/>
          <w:lang w:eastAsia="ru-RU"/>
        </w:rPr>
      </w:pPr>
      <w:r w:rsidRPr="00F03B28">
        <w:rPr>
          <w:rFonts w:ascii="Times New Roman" w:eastAsia="Andale Sans UI" w:hAnsi="Times New Roman" w:cs="Times New Roman"/>
          <w:kern w:val="2"/>
          <w:sz w:val="24"/>
          <w:szCs w:val="24"/>
          <w:lang w:eastAsia="ru-RU"/>
        </w:rPr>
        <w:t>1. Затвердити Висновок про</w:t>
      </w:r>
      <w:r w:rsidRPr="00F03B28">
        <w:rPr>
          <w:rFonts w:ascii="Times New Roman" w:eastAsia="Times New Roman" w:hAnsi="Times New Roman" w:cs="Times New Roman"/>
          <w:bCs/>
          <w:sz w:val="24"/>
          <w:szCs w:val="24"/>
          <w:lang w:eastAsia="ru-RU"/>
        </w:rPr>
        <w:t xml:space="preserve"> вартість </w:t>
      </w:r>
      <w:r w:rsidRPr="00F03B28">
        <w:rPr>
          <w:rFonts w:ascii="Times New Roman" w:eastAsia="Andale Sans UI" w:hAnsi="Times New Roman" w:cs="Times New Roman"/>
          <w:kern w:val="2"/>
          <w:sz w:val="24"/>
          <w:szCs w:val="24"/>
          <w:lang w:eastAsia="ru-RU"/>
        </w:rPr>
        <w:t>частини приміщень цокольного поверху будівлі поліклініки КНП «Новороздільська міська лікарня», загальною площею 45,50 м</w:t>
      </w:r>
      <w:r w:rsidRPr="00F03B28">
        <w:rPr>
          <w:rFonts w:ascii="Times New Roman" w:eastAsia="Andale Sans UI" w:hAnsi="Times New Roman" w:cs="Times New Roman"/>
          <w:kern w:val="2"/>
          <w:sz w:val="24"/>
          <w:szCs w:val="24"/>
          <w:vertAlign w:val="superscript"/>
          <w:lang w:eastAsia="ru-RU"/>
        </w:rPr>
        <w:t>2</w:t>
      </w:r>
      <w:r w:rsidRPr="00F03B28">
        <w:rPr>
          <w:rFonts w:ascii="Times New Roman" w:eastAsia="Andale Sans UI" w:hAnsi="Times New Roman" w:cs="Times New Roman"/>
          <w:kern w:val="2"/>
          <w:sz w:val="24"/>
          <w:szCs w:val="24"/>
          <w:lang w:eastAsia="ru-RU"/>
        </w:rPr>
        <w:t xml:space="preserve">, </w:t>
      </w:r>
      <w:r w:rsidR="000B4087" w:rsidRPr="00F03B28">
        <w:rPr>
          <w:rFonts w:ascii="Times New Roman" w:eastAsia="Andale Sans UI" w:hAnsi="Times New Roman" w:cs="Times New Roman"/>
          <w:kern w:val="2"/>
          <w:sz w:val="24"/>
          <w:szCs w:val="24"/>
          <w:lang w:eastAsia="ru-RU"/>
        </w:rPr>
        <w:t xml:space="preserve">розташованої </w:t>
      </w:r>
      <w:r w:rsidR="000B4087">
        <w:rPr>
          <w:rFonts w:ascii="Times New Roman" w:eastAsia="Andale Sans UI" w:hAnsi="Times New Roman" w:cs="Times New Roman"/>
          <w:kern w:val="2"/>
          <w:sz w:val="24"/>
          <w:szCs w:val="24"/>
          <w:lang w:eastAsia="ru-RU"/>
        </w:rPr>
        <w:t>за адресою: Львівська область</w:t>
      </w:r>
      <w:r w:rsidR="000B4087" w:rsidRPr="00F03B28">
        <w:rPr>
          <w:rFonts w:ascii="Times New Roman" w:eastAsia="Andale Sans UI" w:hAnsi="Times New Roman" w:cs="Times New Roman"/>
          <w:kern w:val="2"/>
          <w:sz w:val="24"/>
          <w:szCs w:val="24"/>
          <w:lang w:eastAsia="ru-RU"/>
        </w:rPr>
        <w:t xml:space="preserve"> Стрийського району</w:t>
      </w:r>
      <w:r w:rsidR="000B4087">
        <w:rPr>
          <w:rFonts w:ascii="Times New Roman" w:eastAsia="Andale Sans UI" w:hAnsi="Times New Roman" w:cs="Times New Roman"/>
          <w:kern w:val="2"/>
          <w:sz w:val="24"/>
          <w:szCs w:val="24"/>
          <w:lang w:eastAsia="ru-RU"/>
        </w:rPr>
        <w:t>,</w:t>
      </w:r>
      <w:r w:rsidR="000B4087" w:rsidRPr="000B4087">
        <w:rPr>
          <w:rFonts w:ascii="Times New Roman" w:eastAsia="Andale Sans UI" w:hAnsi="Times New Roman" w:cs="Times New Roman"/>
          <w:kern w:val="2"/>
          <w:sz w:val="24"/>
          <w:szCs w:val="24"/>
          <w:lang w:eastAsia="ru-RU"/>
        </w:rPr>
        <w:t xml:space="preserve"> </w:t>
      </w:r>
      <w:r w:rsidR="000B4087" w:rsidRPr="00F03B28">
        <w:rPr>
          <w:rFonts w:ascii="Times New Roman" w:eastAsia="Andale Sans UI" w:hAnsi="Times New Roman" w:cs="Times New Roman"/>
          <w:kern w:val="2"/>
          <w:sz w:val="24"/>
          <w:szCs w:val="24"/>
          <w:lang w:eastAsia="ru-RU"/>
        </w:rPr>
        <w:t xml:space="preserve">м. Новий Розділ, </w:t>
      </w:r>
      <w:r w:rsidR="000B4087">
        <w:rPr>
          <w:rFonts w:ascii="Times New Roman" w:eastAsia="Andale Sans UI" w:hAnsi="Times New Roman" w:cs="Times New Roman"/>
          <w:kern w:val="2"/>
          <w:sz w:val="24"/>
          <w:szCs w:val="24"/>
          <w:lang w:eastAsia="ru-RU"/>
        </w:rPr>
        <w:t>вул. Винниченка, 37</w:t>
      </w:r>
      <w:r w:rsidR="000B4087" w:rsidRPr="00F03B28">
        <w:rPr>
          <w:rFonts w:ascii="Times New Roman" w:eastAsia="Andale Sans UI" w:hAnsi="Times New Roman" w:cs="Times New Roman"/>
          <w:kern w:val="2"/>
          <w:sz w:val="24"/>
          <w:szCs w:val="24"/>
          <w:lang w:eastAsia="ru-RU"/>
        </w:rPr>
        <w:t xml:space="preserve"> </w:t>
      </w:r>
      <w:r w:rsidRPr="00F03B28">
        <w:rPr>
          <w:rFonts w:ascii="Times New Roman" w:eastAsia="Times New Roman" w:hAnsi="Times New Roman" w:cs="Times New Roman"/>
          <w:bCs/>
          <w:sz w:val="24"/>
          <w:szCs w:val="24"/>
          <w:lang w:eastAsia="ru-RU"/>
        </w:rPr>
        <w:t xml:space="preserve">від 17.09.2024р., згідно якого його ринкова вартість станом на 31.08.2024р. складає – 180900,0 гривень без ПДВ. </w:t>
      </w:r>
    </w:p>
    <w:p w:rsidR="00F03B28" w:rsidRPr="00F03B28" w:rsidRDefault="00F03B28" w:rsidP="00B07F30">
      <w:pPr>
        <w:spacing w:after="0" w:line="240" w:lineRule="auto"/>
        <w:ind w:firstLine="567"/>
        <w:jc w:val="both"/>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bCs/>
          <w:sz w:val="24"/>
          <w:szCs w:val="24"/>
          <w:lang w:eastAsia="ru-RU"/>
        </w:rPr>
        <w:t xml:space="preserve">2.  </w:t>
      </w:r>
      <w:r w:rsidRPr="00F03B28">
        <w:rPr>
          <w:rFonts w:ascii="Times New Roman" w:eastAsia="Times New Roman" w:hAnsi="Times New Roman" w:cs="Times New Roman"/>
          <w:sz w:val="24"/>
          <w:szCs w:val="24"/>
          <w:lang w:eastAsia="ru-RU"/>
        </w:rPr>
        <w:t>Контроль за виконанням даного рішення покласти на першого заступника міського голови Гулія М. М</w:t>
      </w:r>
      <w:r w:rsidRPr="00F03B28">
        <w:rPr>
          <w:rFonts w:ascii="Times New Roman" w:eastAsia="Times New Roman" w:hAnsi="Times New Roman" w:cs="Times New Roman"/>
          <w:bCs/>
          <w:sz w:val="24"/>
          <w:szCs w:val="24"/>
          <w:lang w:eastAsia="ru-RU"/>
        </w:rPr>
        <w:t xml:space="preserve">. </w:t>
      </w:r>
    </w:p>
    <w:p w:rsidR="00F03B28" w:rsidRPr="00F03B28" w:rsidRDefault="00F03B28" w:rsidP="00B07F30">
      <w:pPr>
        <w:spacing w:after="0" w:line="240" w:lineRule="auto"/>
        <w:ind w:firstLine="567"/>
        <w:jc w:val="both"/>
        <w:rPr>
          <w:rFonts w:ascii="Times New Roman" w:eastAsia="Andale Sans UI" w:hAnsi="Times New Roman" w:cs="Times New Roman"/>
          <w:kern w:val="2"/>
          <w:sz w:val="24"/>
          <w:szCs w:val="24"/>
          <w:lang w:eastAsia="ru-RU"/>
        </w:rPr>
      </w:pPr>
    </w:p>
    <w:p w:rsidR="00F03B28" w:rsidRDefault="00F03B28" w:rsidP="00B07F30">
      <w:pPr>
        <w:spacing w:after="0" w:line="240" w:lineRule="auto"/>
        <w:rPr>
          <w:rFonts w:ascii="Times New Roman" w:eastAsia="MS Mincho" w:hAnsi="Times New Roman" w:cs="Times New Roman"/>
          <w:sz w:val="24"/>
          <w:szCs w:val="24"/>
          <w:lang w:eastAsia="ru-RU"/>
        </w:rPr>
      </w:pPr>
    </w:p>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МІСЬКИЙ ГОЛОВА</w:t>
      </w:r>
      <w:r w:rsidRPr="00F03B28">
        <w:rPr>
          <w:rFonts w:ascii="Times New Roman" w:eastAsia="MS Mincho" w:hAnsi="Times New Roman" w:cs="Times New Roman"/>
          <w:sz w:val="24"/>
          <w:szCs w:val="24"/>
          <w:lang w:eastAsia="ru-RU"/>
        </w:rPr>
        <w:tab/>
      </w:r>
      <w:r w:rsidRPr="00F03B28">
        <w:rPr>
          <w:rFonts w:ascii="Times New Roman" w:eastAsia="MS Mincho" w:hAnsi="Times New Roman" w:cs="Times New Roman"/>
          <w:sz w:val="24"/>
          <w:szCs w:val="24"/>
          <w:lang w:eastAsia="ru-RU"/>
        </w:rPr>
        <w:tab/>
      </w:r>
      <w:r w:rsidRPr="00F03B28">
        <w:rPr>
          <w:rFonts w:ascii="Times New Roman" w:eastAsia="MS Mincho" w:hAnsi="Times New Roman" w:cs="Times New Roman"/>
          <w:sz w:val="24"/>
          <w:szCs w:val="24"/>
          <w:lang w:eastAsia="ru-RU"/>
        </w:rPr>
        <w:tab/>
      </w:r>
      <w:r w:rsidRPr="00F03B28">
        <w:rPr>
          <w:rFonts w:ascii="Times New Roman" w:eastAsia="MS Mincho" w:hAnsi="Times New Roman" w:cs="Times New Roman"/>
          <w:sz w:val="24"/>
          <w:szCs w:val="24"/>
          <w:lang w:eastAsia="ru-RU"/>
        </w:rPr>
        <w:tab/>
        <w:t xml:space="preserve">                         Ярина ЯЦЕНКО</w:t>
      </w:r>
    </w:p>
    <w:p w:rsidR="00F03B28" w:rsidRPr="00F03B28" w:rsidRDefault="00F03B28" w:rsidP="00B07F30">
      <w:pPr>
        <w:spacing w:after="0" w:line="240" w:lineRule="auto"/>
        <w:ind w:firstLine="567"/>
        <w:jc w:val="both"/>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ind w:firstLine="567"/>
        <w:jc w:val="both"/>
        <w:rPr>
          <w:rFonts w:ascii="Times New Roman" w:eastAsia="Andale Sans UI" w:hAnsi="Times New Roman" w:cs="Times New Roman"/>
          <w:kern w:val="2"/>
          <w:sz w:val="26"/>
          <w:szCs w:val="26"/>
          <w:lang w:eastAsia="ru-RU"/>
        </w:rPr>
      </w:pPr>
    </w:p>
    <w:p w:rsidR="00F03B28" w:rsidRPr="00F03B28" w:rsidRDefault="00F03B28" w:rsidP="00B07F30">
      <w:pPr>
        <w:spacing w:after="0" w:line="240" w:lineRule="auto"/>
        <w:ind w:firstLine="567"/>
        <w:jc w:val="both"/>
        <w:rPr>
          <w:rFonts w:ascii="Times New Roman" w:eastAsia="Andale Sans UI" w:hAnsi="Times New Roman" w:cs="Times New Roman"/>
          <w:kern w:val="2"/>
          <w:sz w:val="26"/>
          <w:szCs w:val="26"/>
          <w:lang w:eastAsia="ru-RU"/>
        </w:rPr>
      </w:pPr>
    </w:p>
    <w:p w:rsidR="00F03B28" w:rsidRDefault="00F03B28" w:rsidP="00B07F30">
      <w:pPr>
        <w:spacing w:after="0" w:line="240" w:lineRule="auto"/>
        <w:ind w:firstLine="567"/>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67"/>
        <w:jc w:val="both"/>
        <w:rPr>
          <w:rFonts w:ascii="Times New Roman" w:eastAsia="Andale Sans UI" w:hAnsi="Times New Roman" w:cs="Times New Roman"/>
          <w:kern w:val="2"/>
          <w:sz w:val="26"/>
          <w:szCs w:val="26"/>
          <w:lang w:eastAsia="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348</w:t>
      </w:r>
    </w:p>
    <w:p w:rsidR="00656DEB" w:rsidRPr="00F03B28" w:rsidRDefault="00656DEB" w:rsidP="00B07F30">
      <w:pPr>
        <w:spacing w:after="0" w:line="240" w:lineRule="auto"/>
        <w:rPr>
          <w:rFonts w:ascii="Times New Roman" w:eastAsia="Times New Roman" w:hAnsi="Times New Roman" w:cs="Times New Roman"/>
          <w:color w:val="000000"/>
          <w:sz w:val="24"/>
          <w:szCs w:val="24"/>
          <w:lang w:eastAsia="ru-RU"/>
        </w:rPr>
      </w:pPr>
    </w:p>
    <w:p w:rsidR="000B4087"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bCs/>
          <w:sz w:val="24"/>
          <w:szCs w:val="24"/>
          <w:lang w:eastAsia="ru-RU"/>
        </w:rPr>
        <w:t xml:space="preserve">Про намір передачі в оренду </w:t>
      </w:r>
      <w:r w:rsidRPr="00F03B28">
        <w:rPr>
          <w:rFonts w:ascii="Times New Roman" w:eastAsia="Times New Roman" w:hAnsi="Times New Roman" w:cs="Times New Roman"/>
          <w:sz w:val="24"/>
          <w:szCs w:val="24"/>
          <w:lang w:eastAsia="ru-RU"/>
        </w:rPr>
        <w:t>частини приміщень цокольного поверху</w:t>
      </w:r>
    </w:p>
    <w:p w:rsidR="000B4087"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будівлі </w:t>
      </w:r>
      <w:r w:rsidR="000B4087">
        <w:rPr>
          <w:rFonts w:ascii="Times New Roman" w:eastAsia="Times New Roman" w:hAnsi="Times New Roman" w:cs="Times New Roman"/>
          <w:sz w:val="24"/>
          <w:szCs w:val="24"/>
          <w:lang w:eastAsia="ru-RU"/>
        </w:rPr>
        <w:t xml:space="preserve"> </w:t>
      </w:r>
      <w:r w:rsidRPr="00F03B28">
        <w:rPr>
          <w:rFonts w:ascii="Times New Roman" w:eastAsia="Times New Roman" w:hAnsi="Times New Roman" w:cs="Times New Roman"/>
          <w:sz w:val="24"/>
          <w:szCs w:val="24"/>
          <w:lang w:eastAsia="ru-RU"/>
        </w:rPr>
        <w:t xml:space="preserve">поліклініки КНП «Новороздільська міська лікарня», загальною </w:t>
      </w:r>
    </w:p>
    <w:p w:rsidR="000B4087"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площею 45,50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w:t>
      </w:r>
      <w:r w:rsidR="000B4087">
        <w:rPr>
          <w:rFonts w:ascii="Times New Roman" w:eastAsia="Times New Roman" w:hAnsi="Times New Roman" w:cs="Times New Roman"/>
          <w:sz w:val="24"/>
          <w:szCs w:val="24"/>
          <w:lang w:eastAsia="ru-RU"/>
        </w:rPr>
        <w:t xml:space="preserve"> </w:t>
      </w:r>
      <w:r w:rsidRPr="00F03B28">
        <w:rPr>
          <w:rFonts w:ascii="Times New Roman" w:eastAsia="Times New Roman" w:hAnsi="Times New Roman" w:cs="Times New Roman"/>
          <w:sz w:val="24"/>
          <w:szCs w:val="24"/>
          <w:lang w:eastAsia="ru-RU"/>
        </w:rPr>
        <w:t xml:space="preserve">розташованої по вул. Винниченка, 37, м. Новий Розділ, </w:t>
      </w:r>
    </w:p>
    <w:p w:rsidR="00F03B28" w:rsidRPr="000B4087"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Стрийського району, </w:t>
      </w:r>
      <w:r w:rsidR="000B4087">
        <w:rPr>
          <w:rFonts w:ascii="Times New Roman" w:eastAsia="Times New Roman" w:hAnsi="Times New Roman" w:cs="Times New Roman"/>
          <w:sz w:val="24"/>
          <w:szCs w:val="24"/>
          <w:lang w:eastAsia="ru-RU"/>
        </w:rPr>
        <w:t xml:space="preserve"> </w:t>
      </w:r>
      <w:r w:rsidRPr="00F03B28">
        <w:rPr>
          <w:rFonts w:ascii="Times New Roman" w:eastAsia="Times New Roman" w:hAnsi="Times New Roman" w:cs="Times New Roman"/>
          <w:sz w:val="24"/>
          <w:szCs w:val="24"/>
          <w:lang w:eastAsia="ru-RU"/>
        </w:rPr>
        <w:t>Львівської області,</w:t>
      </w:r>
      <w:r w:rsidRPr="00F03B28">
        <w:rPr>
          <w:rFonts w:ascii="Times New Roman" w:eastAsia="Times New Roman" w:hAnsi="Times New Roman" w:cs="Times New Roman"/>
          <w:bCs/>
          <w:sz w:val="24"/>
          <w:szCs w:val="24"/>
          <w:lang w:eastAsia="ru-RU"/>
        </w:rPr>
        <w:t xml:space="preserve"> шляхом проведення аукціону</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p>
    <w:p w:rsidR="00F03B28" w:rsidRPr="00F03B28" w:rsidRDefault="00F03B28" w:rsidP="00B07F30">
      <w:pPr>
        <w:widowControl w:val="0"/>
        <w:tabs>
          <w:tab w:val="left" w:pos="567"/>
          <w:tab w:val="left" w:pos="1276"/>
          <w:tab w:val="left" w:pos="7200"/>
        </w:tabs>
        <w:suppressAutoHyphens/>
        <w:spacing w:after="0" w:line="240" w:lineRule="auto"/>
        <w:ind w:firstLine="567"/>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З метою ефективного використання майна комунальної власності Новороздільської територіальної громади, беручи до уваги заяву потенційного орендаря щодо наміру оренди частини приміщень цокольного поверху будівлі поліклініки КНП «Новороздільська міська лікарня», загальною площею 45,50 м</w:t>
      </w:r>
      <w:r w:rsidRPr="00F03B28">
        <w:rPr>
          <w:rFonts w:ascii="Times New Roman" w:eastAsia="Andale Sans UI" w:hAnsi="Times New Roman" w:cs="Times New Roman"/>
          <w:kern w:val="2"/>
          <w:sz w:val="24"/>
          <w:szCs w:val="24"/>
          <w:vertAlign w:val="superscript"/>
          <w:lang w:eastAsia="ru-RU"/>
        </w:rPr>
        <w:t>2</w:t>
      </w:r>
      <w:r w:rsidRPr="00F03B28">
        <w:rPr>
          <w:rFonts w:ascii="Times New Roman" w:eastAsia="Andale Sans UI" w:hAnsi="Times New Roman" w:cs="Times New Roman"/>
          <w:kern w:val="2"/>
          <w:sz w:val="24"/>
          <w:szCs w:val="24"/>
          <w:lang w:eastAsia="ru-RU"/>
        </w:rPr>
        <w:t xml:space="preserve">, розташованої по вул. Винниченка, 37, м. Новий Розділ, Стрийського району, Львівської області та Протокол засідання комісії з питань оренди майна Новороздільської територіальної громади № 35 від 17.09.2024, керуючись ст. 6, ст. 12 Закону України «Про оренду державного та комунального майна», Порядком передачі в оренду державного та комунального майна, затвердженим постановою Кабінету Міністрів України від 03.06.2020 № 483, пп.1 п. ”а” ст.29, ст.60 Закону України „Про місцеве самоврядування в Україні” виконавчий комітет Новороздільської міської ради </w:t>
      </w:r>
    </w:p>
    <w:p w:rsidR="00F03B28" w:rsidRPr="00F03B28" w:rsidRDefault="00F03B28" w:rsidP="00B07F30">
      <w:pPr>
        <w:widowControl w:val="0"/>
        <w:tabs>
          <w:tab w:val="left" w:pos="567"/>
          <w:tab w:val="left" w:pos="1276"/>
          <w:tab w:val="left" w:pos="7200"/>
        </w:tabs>
        <w:suppressAutoHyphens/>
        <w:spacing w:after="0" w:line="240" w:lineRule="auto"/>
        <w:jc w:val="both"/>
        <w:rPr>
          <w:rFonts w:ascii="Times New Roman" w:eastAsia="Andale Sans UI" w:hAnsi="Times New Roman" w:cs="Times New Roman"/>
          <w:kern w:val="2"/>
          <w:sz w:val="24"/>
          <w:szCs w:val="24"/>
          <w:lang w:eastAsia="ru-RU"/>
        </w:rPr>
      </w:pPr>
    </w:p>
    <w:p w:rsidR="00F03B28" w:rsidRPr="00F03B28" w:rsidRDefault="00F03B28" w:rsidP="00B07F30">
      <w:pPr>
        <w:widowControl w:val="0"/>
        <w:suppressAutoHyphens/>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В И Р І Ш И В:</w:t>
      </w:r>
    </w:p>
    <w:p w:rsidR="00F03B28" w:rsidRPr="00F03B28" w:rsidRDefault="00F03B28" w:rsidP="00B07F30">
      <w:pPr>
        <w:widowControl w:val="0"/>
        <w:suppressAutoHyphens/>
        <w:spacing w:after="0" w:line="240" w:lineRule="auto"/>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         1. Оголосити аукціон з передачі в оренду частини приміщень цокольного поверху будівлі поліклініки КНП «Новороздільська міська лікарня», загальною площею 45,50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розташованої по вул. Винниченка, 37, м. Новий Розділ, Стрийського району, Львівської області, які включені до переліку Першого типу, за результатами якого може бути підписаний Договір оренди індивідуально визначеного нерухомого майна, що належить до комунальної власності Новороздільської територіальної громади. </w:t>
      </w:r>
    </w:p>
    <w:p w:rsidR="00F03B28" w:rsidRPr="00F03B28" w:rsidRDefault="00F03B28" w:rsidP="00B07F30">
      <w:pPr>
        <w:spacing w:after="0" w:line="240" w:lineRule="auto"/>
        <w:ind w:firstLine="567"/>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2. Затвердити умови та додаткові умови відповідно до Оголошення про передачу в оренду майна Новороздільської територіальної громади - частини приміщень цокольного поверху будівлі поліклініки КНП «Новороздільська міська лікарня», загальною площею 45,50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розташованої по вул. Винниченка, 37, м. Новий Розділ, Стрийського району, Львівської області щодо якого прийнято рішення про передачу в оренду на аукціоні, згідно Додатку.</w:t>
      </w:r>
    </w:p>
    <w:p w:rsidR="00F03B28" w:rsidRPr="00F03B28" w:rsidRDefault="00F03B28" w:rsidP="00B07F30">
      <w:pPr>
        <w:tabs>
          <w:tab w:val="left" w:pos="709"/>
          <w:tab w:val="left" w:pos="851"/>
          <w:tab w:val="left" w:pos="7371"/>
        </w:tabs>
        <w:suppressAutoHyphens/>
        <w:spacing w:after="0" w:line="240" w:lineRule="auto"/>
        <w:ind w:firstLine="567"/>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 xml:space="preserve">3. Оприлюднити дане рішення та текс Оголошення на сайті Новороздільської міської ради та в електронно торговій системі </w:t>
      </w:r>
      <w:r w:rsidRPr="00F03B28">
        <w:rPr>
          <w:rFonts w:ascii="Times New Roman" w:eastAsia="Andale Sans UI" w:hAnsi="Times New Roman" w:cs="Times New Roman"/>
          <w:b/>
          <w:kern w:val="2"/>
          <w:sz w:val="24"/>
          <w:szCs w:val="24"/>
          <w:lang w:eastAsia="ru-RU"/>
        </w:rPr>
        <w:t>«</w:t>
      </w:r>
      <w:r w:rsidRPr="00F03B28">
        <w:rPr>
          <w:rFonts w:ascii="Times New Roman" w:eastAsia="Andale Sans UI" w:hAnsi="Times New Roman" w:cs="Times New Roman"/>
          <w:kern w:val="2"/>
          <w:sz w:val="24"/>
          <w:szCs w:val="24"/>
          <w:lang w:eastAsia="ru-RU"/>
        </w:rPr>
        <w:t>Prozorro. Продажі».</w:t>
      </w:r>
    </w:p>
    <w:p w:rsidR="00F03B28" w:rsidRPr="00F03B28" w:rsidRDefault="00F03B28" w:rsidP="00B07F30">
      <w:pPr>
        <w:tabs>
          <w:tab w:val="left" w:pos="709"/>
          <w:tab w:val="left" w:pos="851"/>
          <w:tab w:val="left" w:pos="7371"/>
        </w:tabs>
        <w:suppressAutoHyphens/>
        <w:spacing w:after="0" w:line="240" w:lineRule="auto"/>
        <w:ind w:firstLine="567"/>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4. Контроль за виконанням даного рішення покласти на першого заступника міського голови Гулія М. М.           .</w:t>
      </w:r>
    </w:p>
    <w:p w:rsidR="00F03B28" w:rsidRPr="00F03B28" w:rsidRDefault="00F03B28" w:rsidP="00B07F30">
      <w:pPr>
        <w:widowControl w:val="0"/>
        <w:tabs>
          <w:tab w:val="left" w:pos="567"/>
          <w:tab w:val="left" w:pos="709"/>
        </w:tabs>
        <w:suppressAutoHyphens/>
        <w:spacing w:after="0" w:line="240" w:lineRule="auto"/>
        <w:jc w:val="both"/>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МІСЬКИЙ ГОЛОВА</w:t>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00656DEB">
        <w:rPr>
          <w:rFonts w:ascii="Times New Roman" w:eastAsia="Andale Sans UI" w:hAnsi="Times New Roman" w:cs="Times New Roman"/>
          <w:kern w:val="2"/>
          <w:sz w:val="24"/>
          <w:szCs w:val="24"/>
          <w:lang w:eastAsia="ru-RU"/>
        </w:rPr>
        <w:tab/>
      </w:r>
      <w:r w:rsidR="00656DEB">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 xml:space="preserve">      Ярина ЯЦЕНКО</w:t>
      </w:r>
    </w:p>
    <w:p w:rsidR="00F03B28" w:rsidRPr="00F03B28" w:rsidRDefault="00F03B28" w:rsidP="00B07F30">
      <w:pPr>
        <w:spacing w:after="0" w:line="240" w:lineRule="auto"/>
        <w:rPr>
          <w:rFonts w:ascii="Times New Roman" w:eastAsia="Andale Sans UI" w:hAnsi="Times New Roman" w:cs="Times New Roman"/>
          <w:kern w:val="2"/>
          <w:sz w:val="24"/>
          <w:szCs w:val="24"/>
          <w:lang w:eastAsia="ru-RU"/>
        </w:rPr>
      </w:pPr>
    </w:p>
    <w:p w:rsidR="00F03B28" w:rsidRDefault="00F03B28" w:rsidP="00B07F30">
      <w:pPr>
        <w:spacing w:after="0" w:line="240" w:lineRule="auto"/>
        <w:rPr>
          <w:rFonts w:ascii="Times New Roman" w:eastAsia="Andale Sans UI" w:hAnsi="Times New Roman" w:cs="Times New Roman"/>
          <w:kern w:val="2"/>
          <w:sz w:val="26"/>
          <w:szCs w:val="26"/>
          <w:lang w:eastAsia="ru-RU"/>
        </w:rPr>
      </w:pPr>
    </w:p>
    <w:p w:rsidR="00D362C6" w:rsidRDefault="00D362C6" w:rsidP="00B07F30">
      <w:pPr>
        <w:spacing w:after="0" w:line="240" w:lineRule="auto"/>
        <w:rPr>
          <w:rFonts w:ascii="Times New Roman" w:eastAsia="Andale Sans UI" w:hAnsi="Times New Roman" w:cs="Times New Roman"/>
          <w:kern w:val="2"/>
          <w:sz w:val="26"/>
          <w:szCs w:val="26"/>
          <w:lang w:eastAsia="ru-RU"/>
        </w:rPr>
      </w:pPr>
    </w:p>
    <w:p w:rsidR="00D362C6" w:rsidRDefault="00D362C6" w:rsidP="00B07F30">
      <w:pPr>
        <w:spacing w:after="0" w:line="240" w:lineRule="auto"/>
        <w:rPr>
          <w:rFonts w:ascii="Times New Roman" w:eastAsia="Andale Sans UI" w:hAnsi="Times New Roman" w:cs="Times New Roman"/>
          <w:kern w:val="2"/>
          <w:sz w:val="26"/>
          <w:szCs w:val="26"/>
          <w:lang w:eastAsia="ru-RU"/>
        </w:rPr>
      </w:pPr>
    </w:p>
    <w:p w:rsidR="00D362C6" w:rsidRDefault="00D362C6" w:rsidP="00B07F30">
      <w:pPr>
        <w:spacing w:after="0" w:line="240" w:lineRule="auto"/>
        <w:rPr>
          <w:rFonts w:ascii="Times New Roman" w:eastAsia="Andale Sans UI" w:hAnsi="Times New Roman" w:cs="Times New Roman"/>
          <w:kern w:val="2"/>
          <w:sz w:val="26"/>
          <w:szCs w:val="26"/>
          <w:lang w:eastAsia="ru-RU"/>
        </w:rPr>
      </w:pPr>
    </w:p>
    <w:p w:rsidR="00D362C6" w:rsidRPr="00F03B28" w:rsidRDefault="00D362C6" w:rsidP="00B07F30">
      <w:pPr>
        <w:spacing w:after="0" w:line="240" w:lineRule="auto"/>
        <w:rPr>
          <w:rFonts w:ascii="Times New Roman" w:eastAsia="Andale Sans UI" w:hAnsi="Times New Roman" w:cs="Times New Roman"/>
          <w:kern w:val="2"/>
          <w:sz w:val="26"/>
          <w:szCs w:val="26"/>
          <w:lang w:eastAsia="ru-RU"/>
        </w:rPr>
      </w:pPr>
    </w:p>
    <w:p w:rsidR="00F03B28" w:rsidRPr="00F03B28" w:rsidRDefault="00F03B28" w:rsidP="00B07F30">
      <w:pPr>
        <w:spacing w:after="0" w:line="240" w:lineRule="auto"/>
        <w:ind w:left="5812" w:right="-165"/>
        <w:jc w:val="both"/>
        <w:rPr>
          <w:rFonts w:ascii="Times New Roman" w:eastAsia="MS Mincho" w:hAnsi="Times New Roman" w:cs="Times New Roman"/>
          <w:sz w:val="20"/>
          <w:szCs w:val="20"/>
          <w:lang w:eastAsia="ru-RU"/>
        </w:rPr>
      </w:pPr>
    </w:p>
    <w:p w:rsidR="00F03B28" w:rsidRPr="00F03B28" w:rsidRDefault="00F03B28" w:rsidP="00B07F30">
      <w:pPr>
        <w:spacing w:after="0" w:line="240" w:lineRule="auto"/>
        <w:ind w:left="5812" w:right="-165"/>
        <w:jc w:val="both"/>
        <w:rPr>
          <w:rFonts w:ascii="Times New Roman" w:eastAsia="MS Mincho" w:hAnsi="Times New Roman" w:cs="Times New Roman"/>
          <w:sz w:val="20"/>
          <w:szCs w:val="20"/>
          <w:lang w:eastAsia="ru-RU"/>
        </w:rPr>
      </w:pPr>
      <w:r w:rsidRPr="00F03B28">
        <w:rPr>
          <w:rFonts w:ascii="Times New Roman" w:eastAsia="MS Mincho" w:hAnsi="Times New Roman" w:cs="Times New Roman"/>
          <w:sz w:val="20"/>
          <w:szCs w:val="20"/>
          <w:lang w:eastAsia="ru-RU"/>
        </w:rPr>
        <w:t xml:space="preserve">Додаток  до рішення виконавчого комітету Новороздільської міської ради  </w:t>
      </w:r>
    </w:p>
    <w:p w:rsidR="00F03B28" w:rsidRPr="00F03B28" w:rsidRDefault="00D362C6" w:rsidP="00B07F30">
      <w:pPr>
        <w:spacing w:after="0" w:line="240" w:lineRule="auto"/>
        <w:ind w:left="5812" w:right="-165"/>
        <w:jc w:val="both"/>
        <w:rPr>
          <w:rFonts w:ascii="Times New Roman" w:eastAsia="MS Mincho" w:hAnsi="Times New Roman" w:cs="Times New Roman"/>
          <w:sz w:val="20"/>
          <w:szCs w:val="20"/>
          <w:lang w:eastAsia="ru-RU"/>
        </w:rPr>
      </w:pPr>
      <w:r>
        <w:rPr>
          <w:rFonts w:ascii="Times New Roman" w:eastAsia="MS Mincho" w:hAnsi="Times New Roman" w:cs="Times New Roman"/>
          <w:sz w:val="20"/>
          <w:szCs w:val="20"/>
          <w:lang w:eastAsia="ru-RU"/>
        </w:rPr>
        <w:t>від 19.09.2024р. № 348</w:t>
      </w:r>
    </w:p>
    <w:p w:rsidR="00F03B28" w:rsidRPr="00F03B28" w:rsidRDefault="00F03B28" w:rsidP="00B07F30">
      <w:pPr>
        <w:spacing w:after="0" w:line="240" w:lineRule="auto"/>
        <w:ind w:left="5812" w:right="-165"/>
        <w:jc w:val="both"/>
        <w:rPr>
          <w:rFonts w:ascii="Times New Roman" w:eastAsia="MS Mincho" w:hAnsi="Times New Roman" w:cs="Times New Roman"/>
          <w:sz w:val="20"/>
          <w:szCs w:val="20"/>
          <w:lang w:eastAsia="ru-RU"/>
        </w:rPr>
      </w:pPr>
    </w:p>
    <w:tbl>
      <w:tblPr>
        <w:tblW w:w="10460" w:type="dxa"/>
        <w:tblInd w:w="-279" w:type="dxa"/>
        <w:tblLayout w:type="fixed"/>
        <w:tblCellMar>
          <w:left w:w="0" w:type="dxa"/>
          <w:right w:w="0" w:type="dxa"/>
        </w:tblCellMar>
        <w:tblLook w:val="00A0"/>
      </w:tblPr>
      <w:tblGrid>
        <w:gridCol w:w="4919"/>
        <w:gridCol w:w="5541"/>
      </w:tblGrid>
      <w:tr w:rsidR="00F03B28" w:rsidRPr="00F03B28" w:rsidTr="00F03B28">
        <w:trPr>
          <w:trHeight w:val="315"/>
        </w:trPr>
        <w:tc>
          <w:tcPr>
            <w:tcW w:w="10460" w:type="dxa"/>
            <w:gridSpan w:val="2"/>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vAlign w:val="bottom"/>
          </w:tcPr>
          <w:p w:rsidR="00F03B28" w:rsidRPr="00F03B28" w:rsidRDefault="00F03B28" w:rsidP="00B07F30">
            <w:pPr>
              <w:spacing w:after="0" w:line="240" w:lineRule="auto"/>
              <w:jc w:val="center"/>
              <w:rPr>
                <w:rFonts w:ascii="Times New Roman" w:eastAsia="Calibri" w:hAnsi="Times New Roman" w:cs="Times New Roman"/>
                <w:b/>
                <w:bCs/>
                <w:color w:val="000000"/>
                <w:sz w:val="24"/>
                <w:szCs w:val="24"/>
                <w:lang w:eastAsia="ru-RU"/>
              </w:rPr>
            </w:pPr>
            <w:r w:rsidRPr="00F03B28">
              <w:rPr>
                <w:rFonts w:ascii="Times New Roman" w:eastAsia="Calibri" w:hAnsi="Times New Roman" w:cs="Times New Roman"/>
                <w:b/>
                <w:bCs/>
                <w:color w:val="000000"/>
                <w:sz w:val="24"/>
                <w:szCs w:val="24"/>
                <w:lang w:eastAsia="ru-RU"/>
              </w:rPr>
              <w:t>ОГОЛОШЕННЯ</w:t>
            </w:r>
          </w:p>
          <w:p w:rsidR="00F03B28" w:rsidRPr="00F03B28" w:rsidRDefault="00F03B28" w:rsidP="00B07F30">
            <w:pPr>
              <w:spacing w:after="0" w:line="240" w:lineRule="auto"/>
              <w:jc w:val="center"/>
              <w:rPr>
                <w:rFonts w:ascii="Times New Roman" w:eastAsia="Calibri" w:hAnsi="Times New Roman" w:cs="Times New Roman"/>
                <w:b/>
                <w:bCs/>
                <w:color w:val="000000"/>
                <w:sz w:val="24"/>
                <w:szCs w:val="24"/>
                <w:lang w:val="ru-RU" w:eastAsia="ru-RU"/>
              </w:rPr>
            </w:pPr>
            <w:r w:rsidRPr="00F03B28">
              <w:rPr>
                <w:rFonts w:ascii="Times New Roman" w:eastAsia="Calibri" w:hAnsi="Times New Roman" w:cs="Times New Roman"/>
                <w:b/>
                <w:bCs/>
                <w:color w:val="000000"/>
                <w:sz w:val="24"/>
                <w:szCs w:val="24"/>
                <w:lang w:eastAsia="ru-RU"/>
              </w:rPr>
              <w:t xml:space="preserve">про передачу в оренду </w:t>
            </w:r>
            <w:r w:rsidRPr="00F03B28">
              <w:rPr>
                <w:rFonts w:ascii="Times New Roman" w:eastAsia="Times New Roman" w:hAnsi="Times New Roman" w:cs="Times New Roman"/>
                <w:b/>
                <w:bCs/>
                <w:color w:val="000000"/>
                <w:sz w:val="24"/>
                <w:szCs w:val="24"/>
                <w:lang w:eastAsia="ru-RU"/>
              </w:rPr>
              <w:t>майна Новороздільської територіальної громади - частини приміщень цокольного поверху будівлі поліклініки КНП «Новороздільська міська лікарня», загальною площею 45,50 м</w:t>
            </w:r>
            <w:r w:rsidRPr="00F03B28">
              <w:rPr>
                <w:rFonts w:ascii="Times New Roman" w:eastAsia="Times New Roman" w:hAnsi="Times New Roman" w:cs="Times New Roman"/>
                <w:b/>
                <w:bCs/>
                <w:color w:val="000000"/>
                <w:sz w:val="24"/>
                <w:szCs w:val="24"/>
                <w:vertAlign w:val="superscript"/>
                <w:lang w:eastAsia="ru-RU"/>
              </w:rPr>
              <w:t>2</w:t>
            </w:r>
            <w:r w:rsidRPr="00F03B28">
              <w:rPr>
                <w:rFonts w:ascii="Times New Roman" w:eastAsia="Times New Roman" w:hAnsi="Times New Roman" w:cs="Times New Roman"/>
                <w:b/>
                <w:bCs/>
                <w:color w:val="000000"/>
                <w:sz w:val="24"/>
                <w:szCs w:val="24"/>
                <w:lang w:eastAsia="ru-RU"/>
              </w:rPr>
              <w:t>, розташованої по вул. Винниченка, 37, м. Новий Розділ, Стрийського району, Львівської області області щодо якого прийнято рішення про передачу в оренду на</w:t>
            </w:r>
            <w:r w:rsidRPr="00F03B28">
              <w:rPr>
                <w:rFonts w:ascii="Times New Roman" w:eastAsia="Calibri" w:hAnsi="Times New Roman" w:cs="Times New Roman"/>
                <w:b/>
                <w:bCs/>
                <w:color w:val="000000"/>
                <w:sz w:val="24"/>
                <w:szCs w:val="24"/>
                <w:lang w:val="ru-RU" w:eastAsia="ru-RU"/>
              </w:rPr>
              <w:t xml:space="preserve"> аукціоні</w:t>
            </w:r>
          </w:p>
        </w:tc>
      </w:tr>
      <w:tr w:rsidR="00F03B28" w:rsidRPr="00F03B28" w:rsidTr="00F03B28">
        <w:trPr>
          <w:trHeight w:val="315"/>
        </w:trPr>
        <w:tc>
          <w:tcPr>
            <w:tcW w:w="491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jc w:val="both"/>
              <w:rPr>
                <w:rFonts w:ascii="Times New Roman" w:eastAsia="Times New Roman" w:hAnsi="Times New Roman" w:cs="Times New Roman"/>
                <w:b/>
                <w:bCs/>
                <w:color w:val="000000"/>
                <w:sz w:val="24"/>
                <w:szCs w:val="24"/>
                <w:lang w:eastAsia="ru-RU"/>
              </w:rPr>
            </w:pPr>
            <w:r w:rsidRPr="00F03B28">
              <w:rPr>
                <w:rFonts w:ascii="Times New Roman" w:eastAsia="MS Mincho" w:hAnsi="Times New Roman" w:cs="Times New Roman"/>
                <w:sz w:val="24"/>
                <w:szCs w:val="24"/>
                <w:lang w:eastAsia="ru-RU"/>
              </w:rPr>
              <w:t>Назва населеного пункту</w:t>
            </w:r>
          </w:p>
        </w:tc>
        <w:tc>
          <w:tcPr>
            <w:tcW w:w="554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jc w:val="both"/>
              <w:rPr>
                <w:rFonts w:ascii="Times New Roman" w:eastAsia="Times New Roman" w:hAnsi="Times New Roman" w:cs="Times New Roman"/>
                <w:b/>
                <w:bCs/>
                <w:color w:val="000000"/>
                <w:sz w:val="24"/>
                <w:szCs w:val="24"/>
                <w:lang w:eastAsia="ru-RU"/>
              </w:rPr>
            </w:pPr>
            <w:r w:rsidRPr="00F03B28">
              <w:rPr>
                <w:rFonts w:ascii="Times New Roman" w:eastAsia="MS Mincho" w:hAnsi="Times New Roman" w:cs="Times New Roman"/>
                <w:sz w:val="24"/>
                <w:szCs w:val="24"/>
                <w:lang w:eastAsia="ru-RU"/>
              </w:rPr>
              <w:t>м. Новий Розділ</w:t>
            </w:r>
          </w:p>
        </w:tc>
      </w:tr>
      <w:tr w:rsidR="00F03B28" w:rsidRPr="00F03B28" w:rsidTr="00F03B28">
        <w:trPr>
          <w:trHeight w:val="315"/>
        </w:trPr>
        <w:tc>
          <w:tcPr>
            <w:tcW w:w="4919" w:type="dxa"/>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Назва аукціону</w:t>
            </w:r>
          </w:p>
        </w:tc>
        <w:tc>
          <w:tcPr>
            <w:tcW w:w="5541"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Аукціон (з умовами) з передачі в оренду  частини приміщень цокольного поверху будівлі поліклініки КНП «Новороздільська міська лікарня», загальною площею 45,50 м</w:t>
            </w:r>
            <w:r w:rsidRPr="00F03B28">
              <w:rPr>
                <w:rFonts w:ascii="Times New Roman" w:eastAsia="Calibri" w:hAnsi="Times New Roman" w:cs="Times New Roman"/>
                <w:sz w:val="24"/>
                <w:szCs w:val="24"/>
                <w:vertAlign w:val="superscript"/>
                <w:lang w:eastAsia="ru-RU"/>
              </w:rPr>
              <w:t>2</w:t>
            </w:r>
            <w:r w:rsidRPr="00F03B28">
              <w:rPr>
                <w:rFonts w:ascii="Times New Roman" w:eastAsia="Calibri" w:hAnsi="Times New Roman" w:cs="Times New Roman"/>
                <w:sz w:val="24"/>
                <w:szCs w:val="24"/>
                <w:lang w:eastAsia="ru-RU"/>
              </w:rPr>
              <w:t>, розташованої по вул. Винниченка, 37, м. Новий Розділ, Стрийського району, Львівської області</w:t>
            </w:r>
          </w:p>
        </w:tc>
      </w:tr>
      <w:tr w:rsidR="00F03B28" w:rsidRPr="00F03B28" w:rsidTr="00F03B28">
        <w:trPr>
          <w:trHeight w:val="35"/>
        </w:trPr>
        <w:tc>
          <w:tcPr>
            <w:tcW w:w="4919"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Повне найменування орендодавця</w:t>
            </w:r>
          </w:p>
        </w:tc>
        <w:tc>
          <w:tcPr>
            <w:tcW w:w="5541"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Times New Roman" w:hAnsi="Times New Roman" w:cs="Times New Roman"/>
                <w:color w:val="000000"/>
                <w:sz w:val="24"/>
                <w:szCs w:val="24"/>
                <w:lang w:eastAsia="ru-RU"/>
              </w:rPr>
              <w:t>Виконавчий комітет Новороздільської міської ради</w:t>
            </w:r>
          </w:p>
        </w:tc>
      </w:tr>
      <w:tr w:rsidR="00F03B28" w:rsidRPr="00F03B28" w:rsidTr="00F03B28">
        <w:trPr>
          <w:trHeight w:val="40"/>
        </w:trPr>
        <w:tc>
          <w:tcPr>
            <w:tcW w:w="491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color w:val="000000"/>
                <w:sz w:val="24"/>
                <w:szCs w:val="24"/>
                <w:lang w:eastAsia="ru-RU"/>
              </w:rPr>
            </w:pPr>
            <w:r w:rsidRPr="00F03B28">
              <w:rPr>
                <w:rFonts w:ascii="Times New Roman" w:eastAsia="Times New Roman" w:hAnsi="Times New Roman" w:cs="Times New Roman"/>
                <w:color w:val="000000"/>
                <w:sz w:val="24"/>
                <w:szCs w:val="24"/>
                <w:lang w:val="ru-RU" w:eastAsia="ru-RU"/>
              </w:rPr>
              <w:t xml:space="preserve">Код за ЄДРПОУ </w:t>
            </w:r>
            <w:r w:rsidRPr="00F03B28">
              <w:rPr>
                <w:rFonts w:ascii="Times New Roman" w:eastAsia="Times New Roman" w:hAnsi="Times New Roman" w:cs="Times New Roman"/>
                <w:color w:val="000000"/>
                <w:sz w:val="24"/>
                <w:szCs w:val="24"/>
                <w:lang w:eastAsia="ru-RU"/>
              </w:rPr>
              <w:t>орендодавця</w:t>
            </w:r>
          </w:p>
        </w:tc>
        <w:tc>
          <w:tcPr>
            <w:tcW w:w="554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color w:val="000000"/>
                <w:sz w:val="24"/>
                <w:szCs w:val="24"/>
                <w:lang w:eastAsia="ru-RU"/>
              </w:rPr>
            </w:pPr>
            <w:r w:rsidRPr="00F03B28">
              <w:rPr>
                <w:rFonts w:ascii="Times New Roman" w:eastAsia="Times New Roman" w:hAnsi="Times New Roman" w:cs="Times New Roman"/>
                <w:color w:val="000000"/>
                <w:sz w:val="24"/>
                <w:szCs w:val="24"/>
                <w:lang w:eastAsia="ru-RU"/>
              </w:rPr>
              <w:t>04056210</w:t>
            </w:r>
          </w:p>
        </w:tc>
      </w:tr>
      <w:tr w:rsidR="00F03B28" w:rsidRPr="00F03B28" w:rsidTr="00F03B28">
        <w:trPr>
          <w:trHeight w:val="40"/>
        </w:trPr>
        <w:tc>
          <w:tcPr>
            <w:tcW w:w="4919" w:type="dxa"/>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Адреса орендодавця</w:t>
            </w:r>
          </w:p>
        </w:tc>
        <w:tc>
          <w:tcPr>
            <w:tcW w:w="5541"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b/>
                <w:bCs/>
                <w:color w:val="FF0000"/>
                <w:sz w:val="24"/>
                <w:szCs w:val="24"/>
                <w:lang w:val="ru-RU" w:eastAsia="ru-RU"/>
              </w:rPr>
            </w:pPr>
            <w:r w:rsidRPr="00F03B28">
              <w:rPr>
                <w:rFonts w:ascii="Times New Roman" w:eastAsia="Calibri" w:hAnsi="Times New Roman" w:cs="Times New Roman"/>
                <w:sz w:val="24"/>
                <w:szCs w:val="24"/>
              </w:rPr>
              <w:t>81652</w:t>
            </w:r>
            <w:r w:rsidRPr="00F03B28">
              <w:rPr>
                <w:rFonts w:ascii="Times New Roman" w:eastAsia="Calibri" w:hAnsi="Times New Roman" w:cs="Times New Roman"/>
                <w:color w:val="000000"/>
                <w:sz w:val="24"/>
                <w:szCs w:val="24"/>
              </w:rPr>
              <w:t xml:space="preserve">, </w:t>
            </w:r>
            <w:r w:rsidRPr="00F03B28">
              <w:rPr>
                <w:rFonts w:ascii="Times New Roman" w:eastAsia="Calibri" w:hAnsi="Times New Roman" w:cs="Times New Roman"/>
                <w:sz w:val="24"/>
                <w:szCs w:val="24"/>
              </w:rPr>
              <w:t xml:space="preserve"> м. Новий Розділ, Стрийського району, Львівської області,  вул. Грушевського, буд. 24</w:t>
            </w:r>
          </w:p>
        </w:tc>
      </w:tr>
      <w:tr w:rsidR="00F03B28" w:rsidRPr="00F03B28" w:rsidTr="00F03B28">
        <w:trPr>
          <w:trHeight w:val="40"/>
        </w:trPr>
        <w:tc>
          <w:tcPr>
            <w:tcW w:w="4919" w:type="dxa"/>
            <w:tcBorders>
              <w:top w:val="single" w:sz="4" w:space="0" w:color="CCCCCC"/>
              <w:left w:val="single" w:sz="4" w:space="0" w:color="000000"/>
              <w:bottom w:val="single" w:sz="4" w:space="0" w:color="000000"/>
              <w:right w:val="single" w:sz="4"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Повне найменування балансоутримувача</w:t>
            </w:r>
          </w:p>
        </w:tc>
        <w:tc>
          <w:tcPr>
            <w:tcW w:w="5541" w:type="dxa"/>
            <w:tcBorders>
              <w:top w:val="single" w:sz="4" w:space="0" w:color="CCCCCC"/>
              <w:left w:val="single" w:sz="4" w:space="0" w:color="CCCCCC"/>
              <w:bottom w:val="single" w:sz="4" w:space="0" w:color="000000"/>
              <w:right w:val="single" w:sz="4"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FF0000"/>
                <w:sz w:val="24"/>
                <w:szCs w:val="24"/>
                <w:lang w:val="ru-RU"/>
              </w:rPr>
            </w:pPr>
            <w:r w:rsidRPr="00F03B28">
              <w:rPr>
                <w:rFonts w:ascii="Times New Roman" w:eastAsia="Times New Roman" w:hAnsi="Times New Roman" w:cs="Times New Roman"/>
                <w:color w:val="000000"/>
                <w:sz w:val="24"/>
                <w:szCs w:val="24"/>
                <w:lang w:val="ru-RU" w:eastAsia="ru-RU"/>
              </w:rPr>
              <w:t>Комунальне некомерційне підприємство «Новороздільська міська лікарня» Новороздільської міської ради</w:t>
            </w:r>
          </w:p>
        </w:tc>
      </w:tr>
      <w:tr w:rsidR="00F03B28" w:rsidRPr="00F03B28" w:rsidTr="00F03B28">
        <w:trPr>
          <w:trHeight w:val="40"/>
        </w:trPr>
        <w:tc>
          <w:tcPr>
            <w:tcW w:w="4919" w:type="dxa"/>
            <w:tcBorders>
              <w:top w:val="single" w:sz="4" w:space="0" w:color="CCCCCC"/>
              <w:left w:val="single" w:sz="4" w:space="0" w:color="000000"/>
              <w:bottom w:val="single" w:sz="4" w:space="0" w:color="auto"/>
              <w:right w:val="single" w:sz="4"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Код за ЄДРПОУ балансоутримувача</w:t>
            </w:r>
          </w:p>
        </w:tc>
        <w:tc>
          <w:tcPr>
            <w:tcW w:w="5541" w:type="dxa"/>
            <w:tcBorders>
              <w:top w:val="single" w:sz="4" w:space="0" w:color="CCCCCC"/>
              <w:left w:val="single" w:sz="4" w:space="0" w:color="CCCCCC"/>
              <w:bottom w:val="single" w:sz="4" w:space="0" w:color="auto"/>
              <w:right w:val="single" w:sz="4"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FF0000"/>
                <w:sz w:val="24"/>
                <w:szCs w:val="24"/>
                <w:lang w:val="ru-RU"/>
              </w:rPr>
            </w:pPr>
            <w:r w:rsidRPr="00F03B28">
              <w:rPr>
                <w:rFonts w:ascii="Times New Roman" w:eastAsia="MS Mincho" w:hAnsi="Times New Roman" w:cs="Times New Roman"/>
                <w:color w:val="000000"/>
                <w:sz w:val="24"/>
                <w:szCs w:val="24"/>
                <w:lang w:val="ru-RU" w:eastAsia="ru-RU"/>
              </w:rPr>
              <w:t>20764314</w:t>
            </w:r>
          </w:p>
        </w:tc>
      </w:tr>
      <w:tr w:rsidR="00F03B28" w:rsidRPr="00F03B28" w:rsidTr="00F03B28">
        <w:trPr>
          <w:trHeight w:val="40"/>
        </w:trPr>
        <w:tc>
          <w:tcPr>
            <w:tcW w:w="491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Адреса балансоутримувача</w:t>
            </w:r>
          </w:p>
        </w:tc>
        <w:tc>
          <w:tcPr>
            <w:tcW w:w="5541" w:type="dxa"/>
            <w:tcBorders>
              <w:top w:val="single" w:sz="4" w:space="0" w:color="auto"/>
              <w:left w:val="single" w:sz="4" w:space="0" w:color="auto"/>
              <w:bottom w:val="single" w:sz="4" w:space="0" w:color="auto"/>
              <w:right w:val="single" w:sz="4" w:space="0" w:color="auto"/>
            </w:tcBorders>
            <w:shd w:val="clear" w:color="auto" w:fill="auto"/>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FF0000"/>
                <w:sz w:val="24"/>
                <w:szCs w:val="24"/>
                <w:lang w:val="ru-RU"/>
              </w:rPr>
            </w:pPr>
            <w:r w:rsidRPr="00F03B28">
              <w:rPr>
                <w:rFonts w:ascii="Times New Roman" w:eastAsia="MS Mincho" w:hAnsi="Times New Roman" w:cs="Times New Roman"/>
                <w:color w:val="000000"/>
                <w:sz w:val="24"/>
                <w:szCs w:val="24"/>
                <w:lang w:val="ru-RU" w:eastAsia="ru-RU"/>
              </w:rPr>
              <w:t>81652,  м. Новий Розділ, Стрийського району, Львівської області,  вул. Винниченка, 37</w:t>
            </w:r>
          </w:p>
        </w:tc>
      </w:tr>
      <w:tr w:rsidR="00F03B28" w:rsidRPr="00F03B28" w:rsidTr="00F03B28">
        <w:trPr>
          <w:trHeight w:val="315"/>
        </w:trPr>
        <w:tc>
          <w:tcPr>
            <w:tcW w:w="491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val="ru-RU" w:eastAsia="ru-RU"/>
              </w:rPr>
              <w:t xml:space="preserve">Контактні дані (номер телефону і адреса електронної пошти працівника </w:t>
            </w:r>
            <w:r w:rsidRPr="00F03B28">
              <w:rPr>
                <w:rFonts w:ascii="Times New Roman" w:eastAsia="Calibri" w:hAnsi="Times New Roman" w:cs="Times New Roman"/>
                <w:color w:val="000000"/>
                <w:sz w:val="24"/>
                <w:szCs w:val="24"/>
                <w:lang w:eastAsia="ru-RU"/>
              </w:rPr>
              <w:t>Орендодавця</w:t>
            </w:r>
            <w:r w:rsidRPr="00F03B28">
              <w:rPr>
                <w:rFonts w:ascii="Times New Roman" w:eastAsia="Calibri" w:hAnsi="Times New Roman" w:cs="Times New Roman"/>
                <w:color w:val="000000"/>
                <w:sz w:val="24"/>
                <w:szCs w:val="24"/>
                <w:lang w:val="ru-RU" w:eastAsia="ru-RU"/>
              </w:rPr>
              <w:t xml:space="preserve"> для звернень про ознайомлення з об’єктом оренди</w:t>
            </w:r>
            <w:r w:rsidRPr="00F03B28">
              <w:rPr>
                <w:rFonts w:ascii="Times New Roman" w:eastAsia="Calibri" w:hAnsi="Times New Roman" w:cs="Times New Roman"/>
                <w:color w:val="000000"/>
                <w:sz w:val="24"/>
                <w:szCs w:val="24"/>
                <w:lang w:eastAsia="ru-RU"/>
              </w:rPr>
              <w:t>)</w:t>
            </w:r>
          </w:p>
        </w:tc>
        <w:tc>
          <w:tcPr>
            <w:tcW w:w="5541"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r w:rsidRPr="00F03B28">
              <w:rPr>
                <w:rFonts w:ascii="Times New Roman" w:eastAsia="Calibri" w:hAnsi="Times New Roman" w:cs="Times New Roman"/>
                <w:sz w:val="24"/>
                <w:szCs w:val="24"/>
              </w:rPr>
              <w:t xml:space="preserve">Тел. +380937520510 ел. адреса </w:t>
            </w:r>
            <w:hyperlink r:id="rId29" w:history="1">
              <w:r w:rsidRPr="00F03B28">
                <w:rPr>
                  <w:rFonts w:ascii="Times New Roman" w:eastAsia="Calibri" w:hAnsi="Times New Roman" w:cs="Times New Roman"/>
                  <w:color w:val="0563C1"/>
                  <w:sz w:val="24"/>
                  <w:szCs w:val="24"/>
                  <w:u w:val="single"/>
                </w:rPr>
                <w:t>oktubmw@gmail.com</w:t>
              </w:r>
            </w:hyperlink>
            <w:r w:rsidRPr="00F03B28">
              <w:rPr>
                <w:rFonts w:ascii="Times New Roman" w:eastAsia="Calibri" w:hAnsi="Times New Roman" w:cs="Times New Roman"/>
                <w:sz w:val="24"/>
                <w:szCs w:val="24"/>
              </w:rPr>
              <w:t xml:space="preserve">  звертатись у робочі дні з 9.00 год до 17.00 год</w:t>
            </w:r>
          </w:p>
        </w:tc>
      </w:tr>
      <w:tr w:rsidR="00F03B28" w:rsidRPr="00F03B28" w:rsidTr="00F03B28">
        <w:trPr>
          <w:trHeight w:val="315"/>
        </w:trPr>
        <w:tc>
          <w:tcPr>
            <w:tcW w:w="10460" w:type="dxa"/>
            <w:gridSpan w:val="2"/>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center"/>
          </w:tcPr>
          <w:p w:rsidR="00F03B28" w:rsidRPr="00F03B28" w:rsidRDefault="00F03B28" w:rsidP="00B07F30">
            <w:pPr>
              <w:spacing w:after="0" w:line="240" w:lineRule="auto"/>
              <w:jc w:val="center"/>
              <w:rPr>
                <w:rFonts w:ascii="Times New Roman" w:eastAsia="Calibri" w:hAnsi="Times New Roman" w:cs="Times New Roman"/>
                <w:sz w:val="24"/>
                <w:szCs w:val="24"/>
                <w:lang w:val="ru-RU" w:eastAsia="ru-RU"/>
              </w:rPr>
            </w:pPr>
            <w:r w:rsidRPr="00F03B28">
              <w:rPr>
                <w:rFonts w:ascii="Times New Roman" w:eastAsia="MS Mincho" w:hAnsi="Times New Roman" w:cs="Times New Roman"/>
                <w:b/>
                <w:bCs/>
                <w:color w:val="333333"/>
                <w:sz w:val="24"/>
                <w:szCs w:val="24"/>
                <w:shd w:val="clear" w:color="auto" w:fill="FFFFFF"/>
                <w:lang w:eastAsia="ru-RU"/>
              </w:rPr>
              <w:t>Інформація про об’єкт оренди</w:t>
            </w:r>
          </w:p>
        </w:tc>
      </w:tr>
      <w:tr w:rsidR="00F03B28" w:rsidRPr="00F03B28" w:rsidTr="00F03B28">
        <w:trPr>
          <w:trHeight w:val="315"/>
        </w:trPr>
        <w:tc>
          <w:tcPr>
            <w:tcW w:w="4919" w:type="dxa"/>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Назва об'єкта оренди</w:t>
            </w:r>
          </w:p>
        </w:tc>
        <w:tc>
          <w:tcPr>
            <w:tcW w:w="5541"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t>Частина приміщень цокольного поверху будівлі поліклініки КНП «Новороздільська міська лікарня», загальною площею 45,50 м</w:t>
            </w:r>
            <w:r w:rsidRPr="00F03B28">
              <w:rPr>
                <w:rFonts w:ascii="Times New Roman" w:eastAsia="Calibri" w:hAnsi="Times New Roman" w:cs="Times New Roman"/>
                <w:sz w:val="24"/>
                <w:szCs w:val="24"/>
                <w:vertAlign w:val="superscript"/>
                <w:lang w:eastAsia="ru-RU"/>
              </w:rPr>
              <w:t>2</w:t>
            </w:r>
            <w:r w:rsidRPr="00F03B28">
              <w:rPr>
                <w:rFonts w:ascii="Times New Roman" w:eastAsia="Calibri" w:hAnsi="Times New Roman" w:cs="Times New Roman"/>
                <w:sz w:val="24"/>
                <w:szCs w:val="24"/>
                <w:lang w:eastAsia="ru-RU"/>
              </w:rPr>
              <w:t>, розташованої по вул. Винниченка, 37, м. Новий Розділ, Стрийського району, Львівської області</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Times New Roman" w:hAnsi="Times New Roman" w:cs="Times New Roman"/>
                <w:color w:val="000000"/>
                <w:sz w:val="24"/>
                <w:szCs w:val="24"/>
                <w:lang w:val="ru-RU" w:eastAsia="uk-UA"/>
              </w:rPr>
              <w:t>Інформація про арешти майна / застави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sz w:val="24"/>
                <w:szCs w:val="24"/>
                <w:lang w:eastAsia="ru-RU"/>
              </w:rPr>
              <w:t>об’єкт оренди не є під арештом чи заставою</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Тип переліку</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Перелік першого типу</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val="ru-RU" w:eastAsia="ru-RU"/>
              </w:rPr>
              <w:t>Ринкова вартість, грн</w:t>
            </w:r>
            <w:r w:rsidRPr="00F03B28">
              <w:rPr>
                <w:rFonts w:ascii="Times New Roman" w:eastAsia="Times New Roman" w:hAnsi="Times New Roman" w:cs="Times New Roman"/>
                <w:sz w:val="24"/>
                <w:szCs w:val="24"/>
                <w:lang w:eastAsia="ru-RU"/>
              </w:rPr>
              <w:t>. бе</w:t>
            </w:r>
            <w:r w:rsidRPr="00F03B28">
              <w:rPr>
                <w:rFonts w:ascii="Times New Roman" w:eastAsia="Calibri" w:hAnsi="Times New Roman" w:cs="Times New Roman"/>
                <w:color w:val="000000"/>
                <w:sz w:val="24"/>
                <w:szCs w:val="24"/>
                <w:lang w:val="ru-RU" w:eastAsia="ru-RU"/>
              </w:rPr>
              <w:t>з урахування</w:t>
            </w:r>
            <w:r w:rsidRPr="00F03B28">
              <w:rPr>
                <w:rFonts w:ascii="Times New Roman" w:eastAsia="Calibri" w:hAnsi="Times New Roman" w:cs="Times New Roman"/>
                <w:color w:val="000000"/>
                <w:sz w:val="24"/>
                <w:szCs w:val="24"/>
                <w:lang w:eastAsia="ru-RU"/>
              </w:rPr>
              <w:t xml:space="preserve"> </w:t>
            </w:r>
            <w:r w:rsidRPr="00F03B28">
              <w:rPr>
                <w:rFonts w:ascii="Times New Roman" w:eastAsia="Times New Roman" w:hAnsi="Times New Roman" w:cs="Times New Roman"/>
                <w:sz w:val="24"/>
                <w:szCs w:val="24"/>
                <w:lang w:eastAsia="ru-RU"/>
              </w:rPr>
              <w:t xml:space="preserve"> ПДВ</w:t>
            </w:r>
          </w:p>
        </w:tc>
        <w:tc>
          <w:tcPr>
            <w:tcW w:w="5541" w:type="dxa"/>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180900,0 без ПДВ</w:t>
            </w:r>
            <w:r w:rsidRPr="00F03B28">
              <w:rPr>
                <w:rFonts w:ascii="Times New Roman" w:eastAsia="MS Mincho" w:hAnsi="Times New Roman" w:cs="Times New Roman"/>
                <w:lang w:eastAsia="ru-RU"/>
              </w:rPr>
              <w:t xml:space="preserve"> (станом на 31.08.2023р.)</w:t>
            </w:r>
          </w:p>
        </w:tc>
      </w:tr>
      <w:tr w:rsidR="00F03B28" w:rsidRPr="00F03B28" w:rsidTr="00F03B28">
        <w:trPr>
          <w:trHeight w:val="3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Тип об’єкта</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нерухоме майно</w:t>
            </w:r>
          </w:p>
        </w:tc>
      </w:tr>
      <w:tr w:rsidR="00F03B28" w:rsidRPr="00F03B28" w:rsidTr="00F03B28">
        <w:trPr>
          <w:trHeight w:val="3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Фотографічне зображення майна</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r w:rsidRPr="00F03B28">
              <w:rPr>
                <w:rFonts w:ascii="Times New Roman" w:eastAsia="MS Mincho" w:hAnsi="Times New Roman" w:cs="Times New Roman"/>
                <w:sz w:val="24"/>
                <w:szCs w:val="24"/>
                <w:lang w:eastAsia="ru-RU"/>
              </w:rPr>
              <w:t>В ЕТС</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Місцезнаходження об’єкта</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sz w:val="24"/>
                <w:szCs w:val="24"/>
                <w:lang w:eastAsia="ru-RU"/>
              </w:rPr>
              <w:t>Частина приміщень цокольного поверху будівлі поліклініки КНП «Новороздільська міська лікарня», загальною площею 45,50 м</w:t>
            </w:r>
            <w:r w:rsidRPr="00F03B28">
              <w:rPr>
                <w:rFonts w:ascii="Times New Roman" w:eastAsia="Calibri" w:hAnsi="Times New Roman" w:cs="Times New Roman"/>
                <w:sz w:val="24"/>
                <w:szCs w:val="24"/>
                <w:vertAlign w:val="superscript"/>
                <w:lang w:eastAsia="ru-RU"/>
              </w:rPr>
              <w:t>2</w:t>
            </w:r>
            <w:r w:rsidRPr="00F03B28">
              <w:rPr>
                <w:rFonts w:ascii="Times New Roman" w:eastAsia="Calibri" w:hAnsi="Times New Roman" w:cs="Times New Roman"/>
                <w:sz w:val="24"/>
                <w:szCs w:val="24"/>
                <w:lang w:eastAsia="ru-RU"/>
              </w:rPr>
              <w:t xml:space="preserve">, розташованої по вул. </w:t>
            </w:r>
            <w:r w:rsidRPr="00F03B28">
              <w:rPr>
                <w:rFonts w:ascii="Times New Roman" w:eastAsia="Calibri" w:hAnsi="Times New Roman" w:cs="Times New Roman"/>
                <w:sz w:val="24"/>
                <w:szCs w:val="24"/>
                <w:lang w:eastAsia="ru-RU"/>
              </w:rPr>
              <w:lastRenderedPageBreak/>
              <w:t xml:space="preserve">Винниченка, 37, м. Новий Розділ, розміщені в цоколі правого крила будівлі, забезпечені окремим входом   </w:t>
            </w:r>
          </w:p>
        </w:tc>
      </w:tr>
      <w:tr w:rsidR="00F03B28" w:rsidRPr="00F03B28" w:rsidTr="00F03B28">
        <w:trPr>
          <w:trHeight w:val="3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lastRenderedPageBreak/>
              <w:t>Загальна площа об’єкта, кв. м</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45,50</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Корисна площа об’єкта, кв. м</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45,50</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Характеристика об’єкта оренди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t>Частина приміщень цокольного поверху будівлі поліклініки КНП «Новороздільська міська лікарня», загальною площею 45,50 м</w:t>
            </w:r>
            <w:r w:rsidRPr="00F03B28">
              <w:rPr>
                <w:rFonts w:ascii="Times New Roman" w:eastAsia="Calibri" w:hAnsi="Times New Roman" w:cs="Times New Roman"/>
                <w:sz w:val="24"/>
                <w:szCs w:val="24"/>
                <w:vertAlign w:val="superscript"/>
                <w:lang w:eastAsia="ru-RU"/>
              </w:rPr>
              <w:t>2</w:t>
            </w:r>
            <w:r w:rsidRPr="00F03B28">
              <w:rPr>
                <w:rFonts w:ascii="Times New Roman" w:eastAsia="Calibri" w:hAnsi="Times New Roman" w:cs="Times New Roman"/>
                <w:sz w:val="24"/>
                <w:szCs w:val="24"/>
                <w:lang w:eastAsia="ru-RU"/>
              </w:rPr>
              <w:t>, розташованої по вул. Винниченка, 37, м. Новий Розділ, Стрийського району, Львівської області являють собою приміщення кабінетів та зони очікування у коридорі</w:t>
            </w:r>
          </w:p>
        </w:tc>
      </w:tr>
      <w:tr w:rsidR="00F03B28" w:rsidRPr="00F03B28" w:rsidTr="00F03B28">
        <w:trPr>
          <w:trHeight w:val="806"/>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Технічний стан об'єкта оренди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Частина приміщень цокольного поверху будівлі поліклініки КНП «Новороздільська міська лікарня» є в стані придатному до використання з необхідністю проведення поточного чи санітарного ремонту, забезпечені електропостачанням, теплопостачанням, водопостачанням та водовідведенням. Приміщення</w:t>
            </w:r>
            <w:r w:rsidRPr="00F03B28">
              <w:rPr>
                <w:rFonts w:ascii="Times New Roman" w:eastAsia="MS Mincho" w:hAnsi="Times New Roman" w:cs="Times New Roman"/>
                <w:sz w:val="24"/>
                <w:szCs w:val="24"/>
                <w:lang w:eastAsia="ru-RU"/>
              </w:rPr>
              <w:t xml:space="preserve"> входять до складу </w:t>
            </w:r>
            <w:r w:rsidRPr="00F03B28">
              <w:rPr>
                <w:rFonts w:ascii="Times New Roman" w:eastAsia="Calibri" w:hAnsi="Times New Roman" w:cs="Times New Roman"/>
                <w:sz w:val="24"/>
                <w:szCs w:val="24"/>
                <w:lang w:eastAsia="ru-RU"/>
              </w:rPr>
              <w:t>чотирьохповерхової  будівлі поліклініки.  Фундамент –бетон. Стіни цегляні з залізобетонним перекриттям. Стіни і стеля оштукатурені та пофарбовані, підлога – плитка. Приміщення забезпечені вентиляцією. Двері дерев’яні  виконують свою функцію.</w:t>
            </w:r>
          </w:p>
        </w:tc>
      </w:tr>
      <w:tr w:rsidR="00F03B28" w:rsidRPr="00F03B28" w:rsidTr="00F03B28">
        <w:trPr>
          <w:trHeight w:val="3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Поверховий план об’єкта</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FF0000"/>
                <w:sz w:val="24"/>
                <w:szCs w:val="24"/>
                <w:u w:val="single"/>
                <w:lang w:eastAsia="ru-RU"/>
              </w:rPr>
            </w:pPr>
            <w:r w:rsidRPr="00F03B28">
              <w:rPr>
                <w:rFonts w:ascii="Times New Roman" w:eastAsia="MS Mincho" w:hAnsi="Times New Roman" w:cs="Times New Roman"/>
                <w:sz w:val="24"/>
                <w:szCs w:val="24"/>
                <w:lang w:eastAsia="ru-RU"/>
              </w:rPr>
              <w:t>В ЕТС</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Дата рішення орендодавця про включення до Переліку першого типу</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29.08.2024р.</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t>Номер рішенн</w:t>
            </w:r>
            <w:r w:rsidRPr="00F03B28">
              <w:rPr>
                <w:rFonts w:ascii="Times New Roman" w:eastAsia="Calibri" w:hAnsi="Times New Roman" w:cs="Times New Roman"/>
                <w:sz w:val="24"/>
                <w:szCs w:val="24"/>
                <w:lang w:val="ru-RU" w:eastAsia="ru-RU"/>
              </w:rPr>
              <w:t>я орендодавця про включення до Переліку першого типу</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t>1937</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Times New Roman" w:hAnsi="Times New Roman" w:cs="Times New Roman"/>
                <w:color w:val="000000"/>
                <w:sz w:val="24"/>
                <w:szCs w:val="24"/>
                <w:shd w:val="clear" w:color="auto" w:fill="FFFFFF"/>
                <w:lang w:val="ru-RU" w:eastAsia="uk-UA"/>
              </w:rPr>
              <w:t>Інформація про те, що об’єктом оренди є пам’ятка культурної</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color w:val="000000"/>
                <w:sz w:val="24"/>
                <w:szCs w:val="24"/>
                <w:shd w:val="clear" w:color="auto" w:fill="FFFFFF"/>
                <w:lang w:val="ru-RU" w:eastAsia="uk-UA"/>
              </w:rPr>
            </w:pPr>
            <w:r w:rsidRPr="00F03B28">
              <w:rPr>
                <w:rFonts w:ascii="Times New Roman" w:eastAsia="Times New Roman" w:hAnsi="Times New Roman" w:cs="Times New Roman"/>
                <w:color w:val="000000"/>
                <w:sz w:val="24"/>
                <w:szCs w:val="24"/>
                <w:shd w:val="clear" w:color="auto" w:fill="FFFFFF"/>
                <w:lang w:val="ru-RU" w:eastAsia="uk-UA"/>
              </w:rPr>
              <w:t>Об’єкт оренди не є пам’яткою культурної спадщини</w:t>
            </w:r>
          </w:p>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Times New Roman" w:hAnsi="Times New Roman" w:cs="Times New Roman"/>
                <w:sz w:val="24"/>
                <w:szCs w:val="24"/>
                <w:shd w:val="clear" w:color="auto" w:fill="FFFFFF"/>
                <w:lang w:val="ru-RU" w:eastAsia="uk-UA"/>
              </w:rPr>
              <w:t>Інформація про стан реєстрації права власності</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rPr>
            </w:pPr>
            <w:r w:rsidRPr="00F03B28">
              <w:rPr>
                <w:rFonts w:ascii="Times New Roman" w:eastAsia="Calibri" w:hAnsi="Times New Roman" w:cs="Times New Roman"/>
                <w:sz w:val="24"/>
                <w:szCs w:val="24"/>
              </w:rPr>
              <w:t>Право власності не зареєстровано</w:t>
            </w:r>
          </w:p>
          <w:p w:rsidR="00F03B28" w:rsidRPr="00F03B28" w:rsidRDefault="00F03B28" w:rsidP="00B07F30">
            <w:pPr>
              <w:spacing w:after="0" w:line="240" w:lineRule="auto"/>
              <w:rPr>
                <w:rFonts w:ascii="Times New Roman" w:eastAsia="Calibri" w:hAnsi="Times New Roman" w:cs="Times New Roman"/>
                <w:color w:val="000000"/>
                <w:sz w:val="24"/>
                <w:szCs w:val="24"/>
              </w:rPr>
            </w:pP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Інформація про наявність окремих особових рахунків на об’єкт оренди, відкритих постачальниками комунальних послуг</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color w:val="000000"/>
                <w:sz w:val="24"/>
                <w:szCs w:val="24"/>
                <w:shd w:val="clear" w:color="auto" w:fill="FFFFFF"/>
                <w:lang w:val="ru-RU" w:eastAsia="uk-UA"/>
              </w:rPr>
            </w:pPr>
            <w:r w:rsidRPr="00F03B28">
              <w:rPr>
                <w:rFonts w:ascii="Times New Roman" w:eastAsia="Calibri" w:hAnsi="Times New Roman" w:cs="Times New Roman"/>
                <w:color w:val="000000"/>
                <w:sz w:val="24"/>
                <w:szCs w:val="24"/>
                <w:lang w:val="ru-RU" w:eastAsia="ru-RU"/>
              </w:rPr>
              <w:t>Об’єкт оренди не має окремих особових рахунків</w:t>
            </w:r>
            <w:r w:rsidRPr="00F03B28">
              <w:rPr>
                <w:rFonts w:ascii="Times New Roman" w:eastAsia="Calibri" w:hAnsi="Times New Roman" w:cs="Times New Roman"/>
                <w:color w:val="000000"/>
                <w:sz w:val="24"/>
                <w:szCs w:val="24"/>
                <w:lang w:eastAsia="ru-RU"/>
              </w:rPr>
              <w:t xml:space="preserve"> відкритих </w:t>
            </w:r>
            <w:r w:rsidRPr="00F03B28">
              <w:rPr>
                <w:rFonts w:ascii="Times New Roman" w:eastAsia="Times New Roman" w:hAnsi="Times New Roman" w:cs="Times New Roman"/>
                <w:color w:val="000000"/>
                <w:sz w:val="24"/>
                <w:szCs w:val="24"/>
                <w:shd w:val="clear" w:color="auto" w:fill="FFFFFF"/>
                <w:lang w:val="ru-RU" w:eastAsia="uk-UA"/>
              </w:rPr>
              <w:t>постачальниками комунальних послуг</w:t>
            </w:r>
          </w:p>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p>
        </w:tc>
      </w:tr>
      <w:tr w:rsidR="00F03B28" w:rsidRPr="00F03B28" w:rsidTr="00F03B28">
        <w:trPr>
          <w:trHeight w:val="315"/>
        </w:trPr>
        <w:tc>
          <w:tcPr>
            <w:tcW w:w="10460" w:type="dxa"/>
            <w:gridSpan w:val="2"/>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rsidR="00F03B28" w:rsidRPr="00F03B28" w:rsidRDefault="00F03B28" w:rsidP="00B07F30">
            <w:pPr>
              <w:spacing w:after="0" w:line="240" w:lineRule="auto"/>
              <w:jc w:val="center"/>
              <w:rPr>
                <w:rFonts w:ascii="Times New Roman" w:eastAsia="Calibri" w:hAnsi="Times New Roman" w:cs="Times New Roman"/>
                <w:b/>
                <w:bCs/>
                <w:color w:val="000000"/>
                <w:sz w:val="24"/>
                <w:szCs w:val="24"/>
                <w:lang w:val="ru-RU" w:eastAsia="ru-RU"/>
              </w:rPr>
            </w:pPr>
            <w:r w:rsidRPr="00F03B28">
              <w:rPr>
                <w:rFonts w:ascii="Times New Roman" w:eastAsia="Calibri" w:hAnsi="Times New Roman" w:cs="Times New Roman"/>
                <w:b/>
                <w:bCs/>
                <w:color w:val="000000"/>
                <w:sz w:val="24"/>
                <w:szCs w:val="24"/>
                <w:lang w:val="ru-RU" w:eastAsia="ru-RU"/>
              </w:rPr>
              <w:t xml:space="preserve">Умови та </w:t>
            </w:r>
            <w:r w:rsidRPr="00F03B28">
              <w:rPr>
                <w:rFonts w:ascii="Times New Roman" w:eastAsia="Calibri" w:hAnsi="Times New Roman" w:cs="Times New Roman"/>
                <w:b/>
                <w:bCs/>
                <w:sz w:val="24"/>
                <w:szCs w:val="24"/>
                <w:lang w:val="ru-RU" w:eastAsia="ru-RU"/>
              </w:rPr>
              <w:t>додаткові у</w:t>
            </w:r>
            <w:r w:rsidRPr="00F03B28">
              <w:rPr>
                <w:rFonts w:ascii="Times New Roman" w:eastAsia="Calibri" w:hAnsi="Times New Roman" w:cs="Times New Roman"/>
                <w:b/>
                <w:bCs/>
                <w:color w:val="000000"/>
                <w:sz w:val="24"/>
                <w:szCs w:val="24"/>
                <w:lang w:val="ru-RU" w:eastAsia="ru-RU"/>
              </w:rPr>
              <w:t>мови оренди</w:t>
            </w:r>
          </w:p>
        </w:tc>
      </w:tr>
      <w:tr w:rsidR="00F03B28" w:rsidRPr="00F03B28" w:rsidTr="00F03B28">
        <w:trPr>
          <w:trHeight w:val="39"/>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Строк оренди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5 років</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val="ru-RU" w:eastAsia="ru-RU"/>
              </w:rPr>
              <w:t xml:space="preserve">Стартова орендна плата </w:t>
            </w:r>
            <w:r w:rsidRPr="00F03B28">
              <w:rPr>
                <w:rFonts w:ascii="Times New Roman" w:eastAsia="Calibri" w:hAnsi="Times New Roman" w:cs="Times New Roman"/>
                <w:color w:val="000000"/>
                <w:sz w:val="24"/>
                <w:szCs w:val="24"/>
                <w:lang w:eastAsia="ru-RU"/>
              </w:rPr>
              <w:t>з</w:t>
            </w:r>
            <w:r w:rsidRPr="00F03B28">
              <w:rPr>
                <w:rFonts w:ascii="Times New Roman" w:eastAsia="Calibri" w:hAnsi="Times New Roman" w:cs="Times New Roman"/>
                <w:color w:val="000000"/>
                <w:sz w:val="24"/>
                <w:szCs w:val="24"/>
                <w:lang w:val="ru-RU" w:eastAsia="ru-RU"/>
              </w:rPr>
              <w:t xml:space="preserve"> урахування</w:t>
            </w:r>
            <w:r w:rsidRPr="00F03B28">
              <w:rPr>
                <w:rFonts w:ascii="Times New Roman" w:eastAsia="Calibri" w:hAnsi="Times New Roman" w:cs="Times New Roman"/>
                <w:color w:val="000000"/>
                <w:sz w:val="24"/>
                <w:szCs w:val="24"/>
                <w:lang w:eastAsia="ru-RU"/>
              </w:rPr>
              <w:t>м</w:t>
            </w:r>
            <w:r w:rsidRPr="00F03B28">
              <w:rPr>
                <w:rFonts w:ascii="Times New Roman" w:eastAsia="Calibri" w:hAnsi="Times New Roman" w:cs="Times New Roman"/>
                <w:color w:val="000000"/>
                <w:sz w:val="24"/>
                <w:szCs w:val="24"/>
                <w:lang w:val="ru-RU" w:eastAsia="ru-RU"/>
              </w:rPr>
              <w:t xml:space="preserve"> ПДВ – для електронного аукціону, грн</w:t>
            </w:r>
            <w:r w:rsidRPr="00F03B28">
              <w:rPr>
                <w:rFonts w:ascii="Times New Roman" w:eastAsia="Calibri" w:hAnsi="Times New Roman" w:cs="Times New Roman"/>
                <w:color w:val="000000"/>
                <w:sz w:val="24"/>
                <w:szCs w:val="24"/>
                <w:lang w:eastAsia="ru-RU"/>
              </w:rPr>
              <w:t>.</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2170,80 з ПДВ</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val="ru-RU" w:eastAsia="ru-RU"/>
              </w:rPr>
              <w:t xml:space="preserve">Стартова орендна плата </w:t>
            </w:r>
            <w:r w:rsidRPr="00F03B28">
              <w:rPr>
                <w:rFonts w:ascii="Times New Roman" w:eastAsia="Calibri" w:hAnsi="Times New Roman" w:cs="Times New Roman"/>
                <w:color w:val="000000"/>
                <w:sz w:val="24"/>
                <w:szCs w:val="24"/>
                <w:lang w:eastAsia="ru-RU"/>
              </w:rPr>
              <w:t>з</w:t>
            </w:r>
            <w:r w:rsidRPr="00F03B28">
              <w:rPr>
                <w:rFonts w:ascii="Times New Roman" w:eastAsia="Calibri" w:hAnsi="Times New Roman" w:cs="Times New Roman"/>
                <w:color w:val="000000"/>
                <w:sz w:val="24"/>
                <w:szCs w:val="24"/>
                <w:lang w:val="ru-RU" w:eastAsia="ru-RU"/>
              </w:rPr>
              <w:t xml:space="preserve"> урахування</w:t>
            </w:r>
            <w:r w:rsidRPr="00F03B28">
              <w:rPr>
                <w:rFonts w:ascii="Times New Roman" w:eastAsia="Calibri" w:hAnsi="Times New Roman" w:cs="Times New Roman"/>
                <w:color w:val="000000"/>
                <w:sz w:val="24"/>
                <w:szCs w:val="24"/>
                <w:lang w:eastAsia="ru-RU"/>
              </w:rPr>
              <w:t>м</w:t>
            </w:r>
            <w:r w:rsidRPr="00F03B28">
              <w:rPr>
                <w:rFonts w:ascii="Times New Roman" w:eastAsia="Calibri" w:hAnsi="Times New Roman" w:cs="Times New Roman"/>
                <w:color w:val="000000"/>
                <w:sz w:val="24"/>
                <w:szCs w:val="24"/>
                <w:lang w:val="ru-RU" w:eastAsia="ru-RU"/>
              </w:rPr>
              <w:t xml:space="preserve"> ПДВ – для електронного аукціону із зниженням стартової ціни, грн</w:t>
            </w:r>
            <w:r w:rsidRPr="00F03B28">
              <w:rPr>
                <w:rFonts w:ascii="Times New Roman" w:eastAsia="Calibri" w:hAnsi="Times New Roman" w:cs="Times New Roman"/>
                <w:color w:val="000000"/>
                <w:sz w:val="24"/>
                <w:szCs w:val="24"/>
                <w:lang w:eastAsia="ru-RU"/>
              </w:rPr>
              <w:t>.</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1085,40 з ПДВ</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val="ru-RU" w:eastAsia="ru-RU"/>
              </w:rPr>
              <w:t xml:space="preserve">Стартова орендна плата </w:t>
            </w:r>
            <w:r w:rsidRPr="00F03B28">
              <w:rPr>
                <w:rFonts w:ascii="Times New Roman" w:eastAsia="Calibri" w:hAnsi="Times New Roman" w:cs="Times New Roman"/>
                <w:color w:val="000000"/>
                <w:sz w:val="24"/>
                <w:szCs w:val="24"/>
                <w:lang w:eastAsia="ru-RU"/>
              </w:rPr>
              <w:t>з</w:t>
            </w:r>
            <w:r w:rsidRPr="00F03B28">
              <w:rPr>
                <w:rFonts w:ascii="Times New Roman" w:eastAsia="Calibri" w:hAnsi="Times New Roman" w:cs="Times New Roman"/>
                <w:color w:val="000000"/>
                <w:sz w:val="24"/>
                <w:szCs w:val="24"/>
                <w:lang w:val="ru-RU" w:eastAsia="ru-RU"/>
              </w:rPr>
              <w:t xml:space="preserve"> урахування</w:t>
            </w:r>
            <w:r w:rsidRPr="00F03B28">
              <w:rPr>
                <w:rFonts w:ascii="Times New Roman" w:eastAsia="Calibri" w:hAnsi="Times New Roman" w:cs="Times New Roman"/>
                <w:color w:val="000000"/>
                <w:sz w:val="24"/>
                <w:szCs w:val="24"/>
                <w:lang w:eastAsia="ru-RU"/>
              </w:rPr>
              <w:t>м</w:t>
            </w:r>
            <w:r w:rsidRPr="00F03B28">
              <w:rPr>
                <w:rFonts w:ascii="Times New Roman" w:eastAsia="Calibri" w:hAnsi="Times New Roman" w:cs="Times New Roman"/>
                <w:color w:val="000000"/>
                <w:sz w:val="24"/>
                <w:szCs w:val="24"/>
                <w:lang w:val="ru-RU" w:eastAsia="ru-RU"/>
              </w:rPr>
              <w:t xml:space="preserve"> ПДВ – для електронного аукціону за методом покрокового зниження стартової орендної плати та подальшого подання цінових пропозицій, грн</w:t>
            </w:r>
            <w:r w:rsidRPr="00F03B28">
              <w:rPr>
                <w:rFonts w:ascii="Times New Roman" w:eastAsia="Calibri" w:hAnsi="Times New Roman" w:cs="Times New Roman"/>
                <w:color w:val="000000"/>
                <w:sz w:val="24"/>
                <w:szCs w:val="24"/>
                <w:lang w:eastAsia="ru-RU"/>
              </w:rPr>
              <w:t>.</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1085,40 з ПДВ</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Times New Roman" w:hAnsi="Times New Roman" w:cs="Times New Roman"/>
                <w:sz w:val="24"/>
                <w:szCs w:val="24"/>
                <w:lang w:val="ru-RU" w:eastAsia="ru-RU"/>
              </w:rPr>
              <w:t xml:space="preserve">Цільове призначення об’єкта оренди: можна </w:t>
            </w:r>
            <w:r w:rsidRPr="00F03B28">
              <w:rPr>
                <w:rFonts w:ascii="Times New Roman" w:eastAsia="Times New Roman" w:hAnsi="Times New Roman" w:cs="Times New Roman"/>
                <w:sz w:val="24"/>
                <w:szCs w:val="24"/>
                <w:lang w:val="ru-RU" w:eastAsia="ru-RU"/>
              </w:rPr>
              <w:lastRenderedPageBreak/>
              <w:t>використовувати майно за будь-яким призначенням або є обмеження у використанні</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Times New Roman" w:hAnsi="Times New Roman" w:cs="Times New Roman"/>
                <w:sz w:val="24"/>
                <w:szCs w:val="24"/>
                <w:lang w:val="ru-RU" w:eastAsia="ru-RU"/>
              </w:rPr>
              <w:lastRenderedPageBreak/>
              <w:t>так, є обмеження</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Times New Roman" w:hAnsi="Times New Roman" w:cs="Times New Roman"/>
                <w:color w:val="FF0000"/>
                <w:sz w:val="24"/>
                <w:szCs w:val="24"/>
                <w:lang w:val="ru-RU" w:eastAsia="ru-RU"/>
              </w:rPr>
            </w:pPr>
            <w:r w:rsidRPr="00F03B28">
              <w:rPr>
                <w:rFonts w:ascii="Times New Roman" w:eastAsia="Times New Roman" w:hAnsi="Times New Roman" w:cs="Times New Roman"/>
                <w:sz w:val="24"/>
                <w:szCs w:val="24"/>
                <w:lang w:val="ru-RU" w:eastAsia="ru-RU"/>
              </w:rPr>
              <w:lastRenderedPageBreak/>
              <w:t>Об'єкт оренди може бути використане з метою надання послуг, які не можуть бути забезпечені безпосередньо установами або закладами, визначеними у пункті 29 Порядку, і які є пов’язаними із забезпеченням або обслуговуванням діяльності такої установи, закладу або</w:t>
            </w:r>
            <w:r w:rsidRPr="00F03B28">
              <w:rPr>
                <w:rFonts w:ascii="Times New Roman" w:eastAsia="Times New Roman" w:hAnsi="Times New Roman" w:cs="Times New Roman"/>
                <w:sz w:val="24"/>
                <w:szCs w:val="24"/>
                <w:lang w:eastAsia="ru-RU"/>
              </w:rPr>
              <w:t xml:space="preserve"> лише із збереженням профілю діяльності </w:t>
            </w:r>
            <w:r w:rsidRPr="00F03B28">
              <w:rPr>
                <w:rFonts w:ascii="Times New Roman" w:eastAsia="Times New Roman" w:hAnsi="Times New Roman" w:cs="Times New Roman"/>
                <w:sz w:val="24"/>
                <w:szCs w:val="24"/>
                <w:lang w:val="ru-RU" w:eastAsia="ru-RU"/>
              </w:rPr>
              <w:t>такої установи, закладу</w:t>
            </w:r>
            <w:r w:rsidRPr="00F03B28">
              <w:rPr>
                <w:rFonts w:ascii="Times New Roman" w:eastAsia="Times New Roman" w:hAnsi="Times New Roman" w:cs="Times New Roman"/>
                <w:sz w:val="24"/>
                <w:szCs w:val="24"/>
                <w:lang w:eastAsia="ru-RU"/>
              </w:rPr>
              <w:t xml:space="preserve"> </w:t>
            </w:r>
            <w:r w:rsidRPr="00F03B28">
              <w:rPr>
                <w:rFonts w:ascii="Times New Roman" w:eastAsia="Times New Roman" w:hAnsi="Times New Roman" w:cs="Times New Roman"/>
                <w:sz w:val="24"/>
                <w:szCs w:val="24"/>
                <w:lang w:val="ru-RU" w:eastAsia="ru-RU"/>
              </w:rPr>
              <w:t xml:space="preserve"> </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r w:rsidRPr="00F03B28">
              <w:rPr>
                <w:rFonts w:ascii="Times New Roman" w:eastAsia="Calibri" w:hAnsi="Times New Roman" w:cs="Times New Roman"/>
                <w:sz w:val="24"/>
                <w:szCs w:val="24"/>
                <w:lang w:eastAsia="ru-RU"/>
              </w:rPr>
              <w:t>Для ведення діяльності пов'язаної з охороною здоров'я або надання послуг з забезпечення роботи Комунального некомерційного підприємства "Новороздільська міська лікарня" Новороздільської міської ради</w:t>
            </w:r>
            <w:r w:rsidRPr="00F03B28">
              <w:rPr>
                <w:rFonts w:ascii="Times New Roman" w:eastAsia="Calibri" w:hAnsi="Times New Roman" w:cs="Times New Roman"/>
                <w:color w:val="FF0000"/>
                <w:sz w:val="24"/>
                <w:szCs w:val="24"/>
                <w:lang w:eastAsia="ru-RU"/>
              </w:rPr>
              <w:t xml:space="preserve"> </w:t>
            </w:r>
          </w:p>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p>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p>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p>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p>
        </w:tc>
      </w:tr>
      <w:tr w:rsidR="00F03B28" w:rsidRPr="00F03B28" w:rsidTr="00F03B28">
        <w:trPr>
          <w:trHeight w:val="315"/>
        </w:trPr>
        <w:tc>
          <w:tcPr>
            <w:tcW w:w="4919" w:type="dxa"/>
            <w:tcBorders>
              <w:top w:val="single" w:sz="6" w:space="0" w:color="CCCCCC"/>
              <w:left w:val="single" w:sz="6" w:space="0" w:color="000000"/>
              <w:bottom w:val="single" w:sz="4" w:space="0" w:color="auto"/>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Додаткові документи, які подає потенційний орендар на підтвердження наявності досвіду роботи у відповідній сфері для оренди майна закладів охорони здоров’я  (додаткові умов оренди)</w:t>
            </w:r>
          </w:p>
        </w:tc>
        <w:tc>
          <w:tcPr>
            <w:tcW w:w="5541" w:type="dxa"/>
            <w:tcBorders>
              <w:top w:val="single" w:sz="6" w:space="0" w:color="CCCCCC"/>
              <w:left w:val="single" w:sz="6" w:space="0" w:color="CCCCCC"/>
              <w:bottom w:val="single" w:sz="4" w:space="0" w:color="auto"/>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 xml:space="preserve">Документи на право провадження відповідного виду діяльності </w:t>
            </w:r>
          </w:p>
          <w:p w:rsidR="00F03B28" w:rsidRPr="00F03B28" w:rsidRDefault="00F03B28" w:rsidP="00B07F30">
            <w:pPr>
              <w:spacing w:after="0" w:line="240" w:lineRule="auto"/>
              <w:rPr>
                <w:rFonts w:ascii="Times New Roman" w:eastAsia="Calibri" w:hAnsi="Times New Roman" w:cs="Times New Roman"/>
                <w:sz w:val="24"/>
                <w:szCs w:val="24"/>
                <w:lang w:eastAsia="ru-RU"/>
              </w:rPr>
            </w:pPr>
          </w:p>
          <w:p w:rsidR="00F03B28" w:rsidRPr="00F03B28" w:rsidRDefault="00F03B28" w:rsidP="00B07F30">
            <w:pPr>
              <w:spacing w:after="0" w:line="240" w:lineRule="auto"/>
              <w:rPr>
                <w:rFonts w:ascii="Times New Roman" w:eastAsia="Calibri" w:hAnsi="Times New Roman" w:cs="Times New Roman"/>
                <w:sz w:val="24"/>
                <w:szCs w:val="24"/>
                <w:lang w:eastAsia="ru-RU"/>
              </w:rPr>
            </w:pPr>
          </w:p>
          <w:p w:rsidR="00F03B28" w:rsidRPr="00F03B28" w:rsidRDefault="00F03B28" w:rsidP="00B07F30">
            <w:pPr>
              <w:spacing w:after="0" w:line="240" w:lineRule="auto"/>
              <w:rPr>
                <w:rFonts w:ascii="Times New Roman" w:eastAsia="Calibri" w:hAnsi="Times New Roman" w:cs="Times New Roman"/>
                <w:sz w:val="24"/>
                <w:szCs w:val="24"/>
                <w:lang w:eastAsia="ru-RU"/>
              </w:rPr>
            </w:pPr>
          </w:p>
        </w:tc>
      </w:tr>
      <w:tr w:rsidR="00F03B28" w:rsidRPr="00F03B28" w:rsidTr="00F03B28">
        <w:trPr>
          <w:trHeight w:val="315"/>
        </w:trPr>
        <w:tc>
          <w:tcPr>
            <w:tcW w:w="491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sz w:val="24"/>
                <w:szCs w:val="24"/>
                <w:lang w:val="ru-RU" w:eastAsia="ru-RU"/>
              </w:rPr>
              <w:t xml:space="preserve">Наявність рішення про затвердження </w:t>
            </w:r>
            <w:r w:rsidRPr="00F03B28">
              <w:rPr>
                <w:rFonts w:ascii="Times New Roman" w:eastAsia="Calibri" w:hAnsi="Times New Roman" w:cs="Times New Roman"/>
                <w:sz w:val="24"/>
                <w:szCs w:val="24"/>
                <w:lang w:eastAsia="ru-RU"/>
              </w:rPr>
              <w:t xml:space="preserve">умов та </w:t>
            </w:r>
            <w:r w:rsidRPr="00F03B28">
              <w:rPr>
                <w:rFonts w:ascii="Times New Roman" w:eastAsia="Calibri" w:hAnsi="Times New Roman" w:cs="Times New Roman"/>
                <w:sz w:val="24"/>
                <w:szCs w:val="24"/>
                <w:lang w:val="ru-RU" w:eastAsia="ru-RU"/>
              </w:rPr>
              <w:t>додаткових умов оренди</w:t>
            </w:r>
          </w:p>
        </w:tc>
        <w:tc>
          <w:tcPr>
            <w:tcW w:w="5541" w:type="dxa"/>
            <w:tcBorders>
              <w:top w:val="single" w:sz="4" w:space="0" w:color="auto"/>
              <w:left w:val="single" w:sz="4" w:space="0" w:color="auto"/>
              <w:bottom w:val="single" w:sz="4" w:space="0" w:color="auto"/>
              <w:right w:val="single" w:sz="4" w:space="0" w:color="auto"/>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Так</w:t>
            </w:r>
          </w:p>
        </w:tc>
      </w:tr>
      <w:tr w:rsidR="00F03B28" w:rsidRPr="00F03B28" w:rsidTr="00F03B28">
        <w:trPr>
          <w:trHeight w:val="315"/>
        </w:trPr>
        <w:tc>
          <w:tcPr>
            <w:tcW w:w="4919" w:type="dxa"/>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Тип додаткової умови оренди відповідно до абзаців 4-12 п. 54 Порядку</w:t>
            </w:r>
          </w:p>
          <w:p w:rsidR="00F03B28" w:rsidRPr="00F03B28" w:rsidRDefault="00F03B28" w:rsidP="00B07F30">
            <w:pPr>
              <w:spacing w:after="0" w:line="240" w:lineRule="auto"/>
              <w:rPr>
                <w:rFonts w:ascii="Times New Roman" w:eastAsia="Calibri" w:hAnsi="Times New Roman" w:cs="Times New Roman"/>
                <w:sz w:val="24"/>
                <w:szCs w:val="24"/>
                <w:lang w:eastAsia="ru-RU"/>
              </w:rPr>
            </w:pPr>
          </w:p>
          <w:p w:rsidR="00F03B28" w:rsidRPr="00F03B28" w:rsidRDefault="00F03B28" w:rsidP="00B07F30">
            <w:pPr>
              <w:spacing w:after="0" w:line="240" w:lineRule="auto"/>
              <w:rPr>
                <w:rFonts w:ascii="Times New Roman" w:eastAsia="Calibri" w:hAnsi="Times New Roman" w:cs="Times New Roman"/>
                <w:color w:val="FF0000"/>
                <w:sz w:val="24"/>
                <w:szCs w:val="24"/>
                <w:lang w:val="ru-RU" w:eastAsia="ru-RU"/>
              </w:rPr>
            </w:pPr>
          </w:p>
        </w:tc>
        <w:tc>
          <w:tcPr>
            <w:tcW w:w="5541"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Times New Roman" w:hAnsi="Times New Roman" w:cs="Times New Roman"/>
                <w:sz w:val="24"/>
                <w:szCs w:val="24"/>
                <w:lang w:eastAsia="ru-RU"/>
              </w:rPr>
              <w:t>Додаткові документи, які подає потенційний орендар на підтвердження наявності досвіду роботи у відповідній сфері для оренди майна закладів охорони здоров’я</w:t>
            </w:r>
            <w:r w:rsidRPr="00F03B28">
              <w:rPr>
                <w:rFonts w:ascii="Times New Roman" w:eastAsia="Calibri" w:hAnsi="Times New Roman" w:cs="Times New Roman"/>
                <w:sz w:val="24"/>
                <w:szCs w:val="24"/>
                <w:lang w:eastAsia="ru-RU"/>
              </w:rPr>
              <w:t xml:space="preserve"> (абзаци 8 та 12  п. 54 Порядку)</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color w:val="FF0000"/>
                <w:sz w:val="24"/>
                <w:szCs w:val="24"/>
                <w:lang w:val="ru-RU" w:eastAsia="ru-RU"/>
              </w:rPr>
            </w:pPr>
            <w:r w:rsidRPr="00F03B28">
              <w:rPr>
                <w:rFonts w:ascii="Times New Roman" w:eastAsia="Times New Roman" w:hAnsi="Times New Roman" w:cs="Times New Roman"/>
                <w:sz w:val="24"/>
                <w:szCs w:val="24"/>
                <w:lang w:val="ru-RU" w:eastAsia="ru-RU"/>
              </w:rPr>
              <w:t xml:space="preserve">Рішення орендодавця про затвердження </w:t>
            </w:r>
            <w:r w:rsidRPr="00F03B28">
              <w:rPr>
                <w:rFonts w:ascii="Times New Roman" w:eastAsia="Times New Roman" w:hAnsi="Times New Roman" w:cs="Times New Roman"/>
                <w:sz w:val="24"/>
                <w:szCs w:val="24"/>
                <w:lang w:eastAsia="ru-RU"/>
              </w:rPr>
              <w:t xml:space="preserve">умов та </w:t>
            </w:r>
            <w:r w:rsidRPr="00F03B28">
              <w:rPr>
                <w:rFonts w:ascii="Times New Roman" w:eastAsia="Times New Roman" w:hAnsi="Times New Roman" w:cs="Times New Roman"/>
                <w:sz w:val="24"/>
                <w:szCs w:val="24"/>
                <w:lang w:val="ru-RU" w:eastAsia="ru-RU"/>
              </w:rPr>
              <w:t>додаткових умов оренди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sz w:val="24"/>
                <w:szCs w:val="24"/>
                <w:lang w:eastAsia="ru-RU"/>
              </w:rPr>
              <w:t>Рішення виконавчого комітету Новороздільської міської ради № _____ від 19.09.2024р.</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З</w:t>
            </w:r>
            <w:r w:rsidRPr="00F03B28">
              <w:rPr>
                <w:rFonts w:ascii="Times New Roman" w:eastAsia="Calibri" w:hAnsi="Times New Roman" w:cs="Times New Roman"/>
                <w:color w:val="000000"/>
                <w:sz w:val="24"/>
                <w:szCs w:val="24"/>
                <w:lang w:val="ru-RU" w:eastAsia="ru-RU"/>
              </w:rPr>
              <w:t xml:space="preserve">года на передачу майна в суборенду </w:t>
            </w:r>
            <w:r w:rsidRPr="00F03B28">
              <w:rPr>
                <w:rFonts w:ascii="Times New Roman" w:eastAsia="Calibri" w:hAnsi="Times New Roman" w:cs="Times New Roman"/>
                <w:sz w:val="24"/>
                <w:szCs w:val="24"/>
                <w:lang w:val="ru-RU" w:eastAsia="ru-RU"/>
              </w:rPr>
              <w:t>відповідно до п.169</w:t>
            </w:r>
            <w:r w:rsidRPr="00F03B28">
              <w:rPr>
                <w:rFonts w:ascii="Times New Roman" w:eastAsia="Calibri" w:hAnsi="Times New Roman" w:cs="Times New Roman"/>
                <w:sz w:val="24"/>
                <w:szCs w:val="24"/>
                <w:lang w:eastAsia="ru-RU"/>
              </w:rPr>
              <w:t xml:space="preserve"> Порядку</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 xml:space="preserve">Передача </w:t>
            </w:r>
            <w:r w:rsidRPr="00F03B28">
              <w:rPr>
                <w:rFonts w:ascii="Times New Roman" w:eastAsia="Calibri" w:hAnsi="Times New Roman" w:cs="Times New Roman"/>
                <w:color w:val="000000"/>
                <w:sz w:val="24"/>
                <w:szCs w:val="24"/>
                <w:lang w:val="ru-RU" w:eastAsia="ru-RU"/>
              </w:rPr>
              <w:t>майна в суборенду</w:t>
            </w:r>
            <w:r w:rsidRPr="00F03B28">
              <w:rPr>
                <w:rFonts w:ascii="Times New Roman" w:eastAsia="Calibri" w:hAnsi="Times New Roman" w:cs="Times New Roman"/>
                <w:color w:val="000000"/>
                <w:sz w:val="24"/>
                <w:szCs w:val="24"/>
                <w:lang w:eastAsia="ru-RU"/>
              </w:rPr>
              <w:t xml:space="preserve"> не передбачається</w:t>
            </w:r>
          </w:p>
        </w:tc>
      </w:tr>
      <w:tr w:rsidR="00F03B28" w:rsidRPr="00F03B28" w:rsidTr="00F03B28">
        <w:trPr>
          <w:trHeight w:val="3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Погодинне використання майна</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eastAsia="ru-RU"/>
              </w:rPr>
              <w:t>Н</w:t>
            </w:r>
            <w:r w:rsidRPr="00F03B28">
              <w:rPr>
                <w:rFonts w:ascii="Times New Roman" w:eastAsia="Calibri" w:hAnsi="Times New Roman" w:cs="Times New Roman"/>
                <w:color w:val="000000"/>
                <w:sz w:val="24"/>
                <w:szCs w:val="24"/>
                <w:lang w:val="ru-RU" w:eastAsia="ru-RU"/>
              </w:rPr>
              <w:t>е передбачене</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Вимоги до орендаря</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Потенційний орендар повинен відповідати вимогам до особи орендаря, визначеним статтею 4 Закону України «Про оренду державного та комунального майна».</w:t>
            </w:r>
          </w:p>
        </w:tc>
      </w:tr>
      <w:tr w:rsidR="00F03B28" w:rsidRPr="00F03B28" w:rsidTr="00F03B28">
        <w:trPr>
          <w:trHeight w:val="315"/>
        </w:trPr>
        <w:tc>
          <w:tcPr>
            <w:tcW w:w="4919" w:type="dxa"/>
            <w:tcBorders>
              <w:top w:val="single" w:sz="4" w:space="0" w:color="CCCCCC"/>
              <w:left w:val="single" w:sz="4" w:space="0" w:color="000000"/>
              <w:bottom w:val="single" w:sz="4" w:space="0" w:color="000000"/>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color w:val="000000"/>
                <w:sz w:val="24"/>
                <w:szCs w:val="24"/>
                <w:lang w:eastAsia="ru-RU"/>
              </w:rPr>
            </w:pPr>
            <w:r w:rsidRPr="00F03B28">
              <w:rPr>
                <w:rFonts w:ascii="Times New Roman" w:eastAsia="Times New Roman" w:hAnsi="Times New Roman" w:cs="Times New Roman"/>
                <w:sz w:val="24"/>
                <w:szCs w:val="24"/>
                <w:lang w:val="ru-RU" w:eastAsia="ru-RU"/>
              </w:rPr>
              <w:t>Розмір авансового</w:t>
            </w:r>
            <w:r w:rsidRPr="00F03B28">
              <w:rPr>
                <w:rFonts w:ascii="Times New Roman" w:eastAsia="Times New Roman" w:hAnsi="Times New Roman" w:cs="Times New Roman"/>
                <w:color w:val="000000"/>
                <w:sz w:val="24"/>
                <w:szCs w:val="24"/>
                <w:lang w:val="ru-RU" w:eastAsia="ru-RU"/>
              </w:rPr>
              <w:t xml:space="preserve"> внеску</w:t>
            </w:r>
            <w:r w:rsidRPr="00F03B28">
              <w:rPr>
                <w:rFonts w:ascii="Times New Roman" w:eastAsia="Times New Roman" w:hAnsi="Times New Roman" w:cs="Times New Roman"/>
                <w:color w:val="000000"/>
                <w:sz w:val="24"/>
                <w:szCs w:val="24"/>
                <w:lang w:eastAsia="ru-RU"/>
              </w:rPr>
              <w:t xml:space="preserve"> (одна місячна орендні плати)</w:t>
            </w:r>
            <w:r w:rsidRPr="00F03B28">
              <w:rPr>
                <w:rFonts w:ascii="Times New Roman" w:eastAsia="Times New Roman" w:hAnsi="Times New Roman" w:cs="Times New Roman"/>
                <w:color w:val="000000"/>
                <w:sz w:val="24"/>
                <w:szCs w:val="24"/>
                <w:lang w:val="ru-RU" w:eastAsia="ru-RU"/>
              </w:rPr>
              <w:t>, грн</w:t>
            </w:r>
            <w:r w:rsidRPr="00F03B28">
              <w:rPr>
                <w:rFonts w:ascii="Times New Roman" w:eastAsia="Times New Roman" w:hAnsi="Times New Roman" w:cs="Times New Roman"/>
                <w:color w:val="000000"/>
                <w:sz w:val="24"/>
                <w:szCs w:val="24"/>
                <w:lang w:eastAsia="ru-RU"/>
              </w:rPr>
              <w:t>. з ПДВ.</w:t>
            </w:r>
          </w:p>
        </w:tc>
        <w:tc>
          <w:tcPr>
            <w:tcW w:w="5541"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MS Mincho" w:hAnsi="Times New Roman" w:cs="Times New Roman"/>
                <w:sz w:val="24"/>
                <w:szCs w:val="24"/>
                <w:lang w:eastAsia="ru-RU"/>
              </w:rPr>
              <w:t>Сплачується на підставі абз. 3, п. 2 Постанови КМУ від 27.05.2022р. № 634</w:t>
            </w:r>
          </w:p>
        </w:tc>
      </w:tr>
      <w:tr w:rsidR="00F03B28" w:rsidRPr="00F03B28" w:rsidTr="00F03B28">
        <w:trPr>
          <w:trHeight w:val="315"/>
        </w:trPr>
        <w:tc>
          <w:tcPr>
            <w:tcW w:w="4919"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Страхування Орендарем  об’єкта оренди на користь Балансоутримувача</w:t>
            </w:r>
          </w:p>
        </w:tc>
        <w:tc>
          <w:tcPr>
            <w:tcW w:w="5541" w:type="dxa"/>
            <w:tcBorders>
              <w:top w:val="single" w:sz="4" w:space="0" w:color="auto"/>
              <w:left w:val="single" w:sz="4" w:space="0" w:color="auto"/>
              <w:bottom w:val="single" w:sz="4" w:space="0" w:color="auto"/>
              <w:right w:val="single" w:sz="6" w:space="0" w:color="000000"/>
            </w:tcBorders>
            <w:shd w:val="clear" w:color="auto" w:fill="FFFFFF"/>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FF0000"/>
                <w:sz w:val="24"/>
                <w:szCs w:val="24"/>
                <w:lang w:val="ru-RU" w:eastAsia="ru-RU"/>
              </w:rPr>
            </w:pPr>
            <w:r w:rsidRPr="00F03B28">
              <w:rPr>
                <w:rFonts w:ascii="Times New Roman" w:eastAsia="Times New Roman" w:hAnsi="Times New Roman" w:cs="Times New Roman"/>
                <w:sz w:val="24"/>
                <w:szCs w:val="24"/>
                <w:lang w:eastAsia="ru-RU"/>
              </w:rPr>
              <w:t>Страхова вартість вказана у проекті Договору оренди</w:t>
            </w:r>
          </w:p>
        </w:tc>
      </w:tr>
      <w:tr w:rsidR="00F03B28" w:rsidRPr="00F03B28" w:rsidTr="00F03B28">
        <w:trPr>
          <w:trHeight w:val="315"/>
        </w:trPr>
        <w:tc>
          <w:tcPr>
            <w:tcW w:w="10460" w:type="dxa"/>
            <w:gridSpan w:val="2"/>
            <w:tcBorders>
              <w:top w:val="single" w:sz="4" w:space="0" w:color="auto"/>
              <w:left w:val="single" w:sz="4" w:space="0" w:color="auto"/>
              <w:bottom w:val="single" w:sz="4" w:space="0" w:color="auto"/>
              <w:right w:val="single" w:sz="4" w:space="0" w:color="auto"/>
            </w:tcBorders>
            <w:shd w:val="clear" w:color="auto" w:fill="F3F3F3"/>
            <w:tcMar>
              <w:top w:w="30" w:type="dxa"/>
              <w:left w:w="45" w:type="dxa"/>
              <w:bottom w:w="30" w:type="dxa"/>
              <w:right w:w="45" w:type="dxa"/>
            </w:tcMar>
            <w:vAlign w:val="bottom"/>
          </w:tcPr>
          <w:p w:rsidR="00F03B28" w:rsidRPr="00F03B28" w:rsidRDefault="00F03B28" w:rsidP="00B07F30">
            <w:pPr>
              <w:spacing w:after="0" w:line="240" w:lineRule="auto"/>
              <w:jc w:val="center"/>
              <w:rPr>
                <w:rFonts w:ascii="Times New Roman" w:eastAsia="Calibri" w:hAnsi="Times New Roman" w:cs="Times New Roman"/>
                <w:b/>
                <w:bCs/>
                <w:color w:val="000000"/>
                <w:sz w:val="24"/>
                <w:szCs w:val="24"/>
                <w:lang w:val="ru-RU" w:eastAsia="ru-RU"/>
              </w:rPr>
            </w:pPr>
            <w:r w:rsidRPr="00F03B28">
              <w:rPr>
                <w:rFonts w:ascii="Times New Roman" w:eastAsia="Calibri" w:hAnsi="Times New Roman" w:cs="Times New Roman"/>
                <w:b/>
                <w:bCs/>
                <w:color w:val="000000"/>
                <w:sz w:val="24"/>
                <w:szCs w:val="24"/>
                <w:lang w:val="ru-RU" w:eastAsia="ru-RU"/>
              </w:rPr>
              <w:t>Інформація про аукціон та його умови</w:t>
            </w:r>
          </w:p>
        </w:tc>
      </w:tr>
      <w:tr w:rsidR="00F03B28" w:rsidRPr="00F03B28" w:rsidTr="00F03B28">
        <w:trPr>
          <w:trHeight w:val="315"/>
        </w:trPr>
        <w:tc>
          <w:tcPr>
            <w:tcW w:w="4919" w:type="dxa"/>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Дата аукціону</w:t>
            </w:r>
          </w:p>
        </w:tc>
        <w:tc>
          <w:tcPr>
            <w:tcW w:w="5541" w:type="dxa"/>
            <w:tcBorders>
              <w:top w:val="single" w:sz="4" w:space="0" w:color="auto"/>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 xml:space="preserve">Дата аукціону </w:t>
            </w:r>
            <w:r w:rsidRPr="00F03B28">
              <w:rPr>
                <w:rFonts w:ascii="Times New Roman" w:eastAsia="Calibri" w:hAnsi="Times New Roman" w:cs="Times New Roman"/>
                <w:sz w:val="24"/>
                <w:szCs w:val="24"/>
                <w:lang w:eastAsia="ru-RU"/>
              </w:rPr>
              <w:t>08</w:t>
            </w:r>
            <w:r w:rsidRPr="00F03B28">
              <w:rPr>
                <w:rFonts w:ascii="Times New Roman" w:eastAsia="Calibri" w:hAnsi="Times New Roman" w:cs="Times New Roman"/>
                <w:sz w:val="24"/>
                <w:szCs w:val="24"/>
                <w:lang w:val="ru-RU" w:eastAsia="ru-RU"/>
              </w:rPr>
              <w:t>.</w:t>
            </w:r>
            <w:r w:rsidRPr="00F03B28">
              <w:rPr>
                <w:rFonts w:ascii="Times New Roman" w:eastAsia="Calibri" w:hAnsi="Times New Roman" w:cs="Times New Roman"/>
                <w:sz w:val="24"/>
                <w:szCs w:val="24"/>
                <w:lang w:eastAsia="ru-RU"/>
              </w:rPr>
              <w:t>10</w:t>
            </w:r>
            <w:r w:rsidRPr="00F03B28">
              <w:rPr>
                <w:rFonts w:ascii="Times New Roman" w:eastAsia="Calibri" w:hAnsi="Times New Roman" w:cs="Times New Roman"/>
                <w:sz w:val="24"/>
                <w:szCs w:val="24"/>
                <w:lang w:val="ru-RU" w:eastAsia="ru-RU"/>
              </w:rPr>
              <w:t>.202</w:t>
            </w:r>
            <w:r w:rsidRPr="00F03B28">
              <w:rPr>
                <w:rFonts w:ascii="Times New Roman" w:eastAsia="Calibri" w:hAnsi="Times New Roman" w:cs="Times New Roman"/>
                <w:sz w:val="24"/>
                <w:szCs w:val="24"/>
                <w:lang w:eastAsia="ru-RU"/>
              </w:rPr>
              <w:t>4</w:t>
            </w:r>
            <w:r w:rsidRPr="00F03B28">
              <w:rPr>
                <w:rFonts w:ascii="Times New Roman" w:eastAsia="Calibri" w:hAnsi="Times New Roman" w:cs="Times New Roman"/>
                <w:sz w:val="24"/>
                <w:szCs w:val="24"/>
                <w:lang w:val="ru-RU" w:eastAsia="ru-RU"/>
              </w:rPr>
              <w:t xml:space="preserve"> року. Час проведення аукціону встановлюється електронною торговою системою відповідно до вимог Порядку проведення електронних аукціонів.</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Спосіб аукціону</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Електронний аукціон</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Кінцевий строк подання заяви на участь в аукціоні</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 xml:space="preserve">Кінцевий строк подання заяви на участь в аукціоні </w:t>
            </w:r>
            <w:r w:rsidRPr="00F03B28">
              <w:rPr>
                <w:rFonts w:ascii="Times New Roman" w:eastAsia="Calibri" w:hAnsi="Times New Roman" w:cs="Times New Roman"/>
                <w:sz w:val="24"/>
                <w:szCs w:val="24"/>
                <w:lang w:eastAsia="ru-RU"/>
              </w:rPr>
              <w:t>07</w:t>
            </w:r>
            <w:r w:rsidRPr="00F03B28">
              <w:rPr>
                <w:rFonts w:ascii="Times New Roman" w:eastAsia="Calibri" w:hAnsi="Times New Roman" w:cs="Times New Roman"/>
                <w:sz w:val="24"/>
                <w:szCs w:val="24"/>
                <w:lang w:val="ru-RU" w:eastAsia="ru-RU"/>
              </w:rPr>
              <w:t>.</w:t>
            </w:r>
            <w:r w:rsidRPr="00F03B28">
              <w:rPr>
                <w:rFonts w:ascii="Times New Roman" w:eastAsia="Calibri" w:hAnsi="Times New Roman" w:cs="Times New Roman"/>
                <w:sz w:val="24"/>
                <w:szCs w:val="24"/>
                <w:lang w:eastAsia="ru-RU"/>
              </w:rPr>
              <w:t>10</w:t>
            </w:r>
            <w:r w:rsidRPr="00F03B28">
              <w:rPr>
                <w:rFonts w:ascii="Times New Roman" w:eastAsia="Calibri" w:hAnsi="Times New Roman" w:cs="Times New Roman"/>
                <w:sz w:val="24"/>
                <w:szCs w:val="24"/>
                <w:lang w:val="ru-RU" w:eastAsia="ru-RU"/>
              </w:rPr>
              <w:t>.202</w:t>
            </w:r>
            <w:r w:rsidRPr="00F03B28">
              <w:rPr>
                <w:rFonts w:ascii="Times New Roman" w:eastAsia="Calibri" w:hAnsi="Times New Roman" w:cs="Times New Roman"/>
                <w:sz w:val="24"/>
                <w:szCs w:val="24"/>
                <w:lang w:eastAsia="ru-RU"/>
              </w:rPr>
              <w:t>4</w:t>
            </w:r>
            <w:r w:rsidRPr="00F03B28">
              <w:rPr>
                <w:rFonts w:ascii="Times New Roman" w:eastAsia="Calibri" w:hAnsi="Times New Roman" w:cs="Times New Roman"/>
                <w:sz w:val="24"/>
                <w:szCs w:val="24"/>
                <w:lang w:val="ru-RU" w:eastAsia="ru-RU"/>
              </w:rPr>
              <w:t xml:space="preserve">  року, встановлюється електронною торговою системою для кожного електронного аукціону окремо в проміжку часу з 19-30 до 20-30 години дня, що передує дню проведення електронного аукціону</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lastRenderedPageBreak/>
              <w:t>Розмір мінімального кроку підвищення стартової орендної плати під час аукціону, грн</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21,71</w:t>
            </w:r>
          </w:p>
        </w:tc>
      </w:tr>
      <w:tr w:rsidR="00F03B28" w:rsidRPr="00F03B28" w:rsidTr="00F03B28">
        <w:trPr>
          <w:trHeight w:val="3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Розмір гарантійного внеску, грн</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Times New Roman" w:hAnsi="Times New Roman" w:cs="Times New Roman"/>
                <w:sz w:val="24"/>
                <w:szCs w:val="24"/>
                <w:lang w:eastAsia="ru-RU"/>
              </w:rPr>
              <w:t>4341,60</w:t>
            </w:r>
          </w:p>
        </w:tc>
      </w:tr>
      <w:tr w:rsidR="00F03B28" w:rsidRPr="00F03B28" w:rsidTr="00F03B28">
        <w:trPr>
          <w:trHeight w:val="92"/>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Розмір реєстраційного внеску, грн</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710,0</w:t>
            </w:r>
          </w:p>
        </w:tc>
      </w:tr>
      <w:tr w:rsidR="00F03B28" w:rsidRPr="00F03B28" w:rsidTr="00F03B28">
        <w:trPr>
          <w:trHeight w:val="793"/>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Кількість кроків аукціону за методом покрокового зниження стартової орендної плати та подальшого подання цінових пропозицій</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4</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Посилання на сторінку офіційного веб-сайта адміністратора, на якій зазначені реквізити рахунків операторів електронних майданчиків, відкритих для сплати потенційними орендарями гарантійних та реєстраційних внесків</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F03B28" w:rsidRPr="00F03B28" w:rsidRDefault="004E02A7" w:rsidP="00B07F30">
            <w:pPr>
              <w:spacing w:after="0" w:line="240" w:lineRule="auto"/>
              <w:rPr>
                <w:rFonts w:ascii="Times New Roman" w:eastAsia="Calibri" w:hAnsi="Times New Roman" w:cs="Times New Roman"/>
                <w:color w:val="1155CC"/>
                <w:sz w:val="24"/>
                <w:szCs w:val="24"/>
                <w:u w:val="single"/>
                <w:lang w:eastAsia="ru-RU"/>
              </w:rPr>
            </w:pPr>
            <w:hyperlink r:id="rId30" w:tgtFrame="_blank" w:history="1">
              <w:r w:rsidR="00F03B28" w:rsidRPr="00F03B28">
                <w:rPr>
                  <w:rFonts w:ascii="Times New Roman" w:eastAsia="Calibri" w:hAnsi="Times New Roman" w:cs="Times New Roman"/>
                  <w:color w:val="0000FF"/>
                  <w:sz w:val="24"/>
                  <w:szCs w:val="24"/>
                  <w:u w:val="single"/>
                  <w:lang w:val="ru-RU" w:eastAsia="ru-RU"/>
                </w:rPr>
                <w:t>https</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prozorro</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sale</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info</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elektronni</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majdanchiki</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ets</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prozorroprodazhi</w:t>
              </w:r>
              <w:r w:rsidR="00F03B28" w:rsidRPr="00F03B28">
                <w:rPr>
                  <w:rFonts w:ascii="Times New Roman" w:eastAsia="Calibri" w:hAnsi="Times New Roman" w:cs="Times New Roman"/>
                  <w:color w:val="0000FF"/>
                  <w:sz w:val="24"/>
                  <w:szCs w:val="24"/>
                  <w:u w:val="single"/>
                  <w:lang w:eastAsia="ru-RU"/>
                </w:rPr>
                <w:t>-</w:t>
              </w:r>
              <w:r w:rsidR="00F03B28" w:rsidRPr="00F03B28">
                <w:rPr>
                  <w:rFonts w:ascii="Times New Roman" w:eastAsia="Calibri" w:hAnsi="Times New Roman" w:cs="Times New Roman"/>
                  <w:color w:val="0000FF"/>
                  <w:sz w:val="24"/>
                  <w:szCs w:val="24"/>
                  <w:u w:val="single"/>
                  <w:lang w:val="ru-RU" w:eastAsia="ru-RU"/>
                </w:rPr>
                <w:t>cbd</w:t>
              </w:r>
              <w:r w:rsidR="00F03B28" w:rsidRPr="00F03B28">
                <w:rPr>
                  <w:rFonts w:ascii="Times New Roman" w:eastAsia="Calibri" w:hAnsi="Times New Roman" w:cs="Times New Roman"/>
                  <w:color w:val="0000FF"/>
                  <w:sz w:val="24"/>
                  <w:szCs w:val="24"/>
                  <w:u w:val="single"/>
                  <w:lang w:eastAsia="ru-RU"/>
                </w:rPr>
                <w:t>2</w:t>
              </w:r>
            </w:hyperlink>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Найменування установи (банку, казначейства), її місцезнаходження та номери рахунків у національній валюті, відкритих для внесення операторами електронних майданчиків реєстраційних та гарантійних  внесків потенційних орендарів та проведення переможцями аукціонів розрахунків за орендовані об'єкти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tcPr>
          <w:p w:rsidR="00F03B28" w:rsidRPr="00F03B28" w:rsidRDefault="00F03B28" w:rsidP="00B07F30">
            <w:pPr>
              <w:spacing w:after="0" w:line="240" w:lineRule="auto"/>
              <w:rPr>
                <w:rFonts w:ascii="Times New Roman" w:eastAsia="Calibri" w:hAnsi="Times New Roman" w:cs="Times New Roman"/>
                <w:bCs/>
                <w:color w:val="000000"/>
                <w:sz w:val="24"/>
                <w:szCs w:val="24"/>
              </w:rPr>
            </w:pPr>
            <w:r w:rsidRPr="00F03B28">
              <w:rPr>
                <w:rFonts w:ascii="Times New Roman" w:eastAsia="Calibri" w:hAnsi="Times New Roman" w:cs="Times New Roman"/>
                <w:bCs/>
                <w:color w:val="000000"/>
                <w:sz w:val="24"/>
                <w:szCs w:val="24"/>
              </w:rPr>
              <w:t xml:space="preserve">Оператор електронного майданчика здійснює перерахування </w:t>
            </w:r>
            <w:r w:rsidRPr="00F03B28">
              <w:rPr>
                <w:rFonts w:ascii="Times New Roman" w:eastAsia="Calibri" w:hAnsi="Times New Roman" w:cs="Times New Roman"/>
                <w:bCs/>
                <w:sz w:val="24"/>
                <w:szCs w:val="24"/>
                <w:u w:val="single"/>
              </w:rPr>
              <w:t>реєстраційного</w:t>
            </w:r>
            <w:r w:rsidRPr="00F03B28">
              <w:rPr>
                <w:rFonts w:ascii="Times New Roman" w:eastAsia="Calibri" w:hAnsi="Times New Roman" w:cs="Times New Roman"/>
                <w:bCs/>
                <w:color w:val="000000"/>
                <w:sz w:val="24"/>
                <w:szCs w:val="24"/>
              </w:rPr>
              <w:t xml:space="preserve"> та гарантійного внесків в національній валюті на казначейські рахунки за такими реквізитами:: </w:t>
            </w:r>
            <w:r w:rsidRPr="00F03B28">
              <w:rPr>
                <w:rFonts w:ascii="Times New Roman" w:eastAsia="Calibri" w:hAnsi="Times New Roman" w:cs="Times New Roman"/>
                <w:bCs/>
                <w:sz w:val="24"/>
                <w:szCs w:val="24"/>
              </w:rPr>
              <w:br/>
            </w:r>
            <w:r w:rsidRPr="00F03B28">
              <w:rPr>
                <w:rFonts w:ascii="Times New Roman" w:eastAsia="Calibri" w:hAnsi="Times New Roman" w:cs="Times New Roman"/>
                <w:bCs/>
                <w:color w:val="000000"/>
                <w:sz w:val="24"/>
                <w:szCs w:val="24"/>
              </w:rPr>
              <w:t xml:space="preserve">Одержувач: ГУК Львiв/Новороздільська тг/  </w:t>
            </w:r>
          </w:p>
          <w:p w:rsidR="00F03B28" w:rsidRPr="00F03B28" w:rsidRDefault="00F03B28" w:rsidP="00B07F30">
            <w:pPr>
              <w:spacing w:after="0" w:line="240" w:lineRule="auto"/>
              <w:rPr>
                <w:rFonts w:ascii="Times New Roman" w:eastAsia="Calibri" w:hAnsi="Times New Roman" w:cs="Times New Roman"/>
                <w:bCs/>
                <w:color w:val="000000"/>
                <w:sz w:val="24"/>
                <w:szCs w:val="24"/>
              </w:rPr>
            </w:pPr>
            <w:r w:rsidRPr="00F03B28">
              <w:rPr>
                <w:rFonts w:ascii="Times New Roman" w:eastAsia="Calibri" w:hAnsi="Times New Roman" w:cs="Times New Roman"/>
                <w:bCs/>
                <w:color w:val="000000"/>
                <w:sz w:val="24"/>
                <w:szCs w:val="24"/>
              </w:rPr>
              <w:t>код. 21082400</w:t>
            </w:r>
          </w:p>
          <w:p w:rsidR="00F03B28" w:rsidRPr="00F03B28" w:rsidRDefault="00F03B28" w:rsidP="00B07F30">
            <w:pPr>
              <w:spacing w:after="0" w:line="240" w:lineRule="auto"/>
              <w:rPr>
                <w:rFonts w:ascii="Times New Roman" w:eastAsia="Calibri" w:hAnsi="Times New Roman" w:cs="Times New Roman"/>
                <w:bCs/>
                <w:color w:val="000000"/>
                <w:sz w:val="24"/>
                <w:szCs w:val="24"/>
              </w:rPr>
            </w:pPr>
            <w:r w:rsidRPr="00F03B28">
              <w:rPr>
                <w:rFonts w:ascii="Times New Roman" w:eastAsia="Calibri" w:hAnsi="Times New Roman" w:cs="Times New Roman"/>
                <w:bCs/>
                <w:color w:val="000000"/>
                <w:sz w:val="24"/>
                <w:szCs w:val="24"/>
              </w:rPr>
              <w:t>Рахунок № UA858999980314060593000013937</w:t>
            </w:r>
            <w:r w:rsidRPr="00F03B28">
              <w:rPr>
                <w:rFonts w:ascii="Times New Roman" w:eastAsia="Calibri" w:hAnsi="Times New Roman" w:cs="Times New Roman"/>
                <w:bCs/>
                <w:color w:val="000000"/>
                <w:sz w:val="24"/>
                <w:szCs w:val="24"/>
              </w:rPr>
              <w:br/>
              <w:t>(для перерахування реєстраційного та гарантійного внесків)</w:t>
            </w:r>
            <w:r w:rsidRPr="00F03B28">
              <w:rPr>
                <w:rFonts w:ascii="Times New Roman" w:eastAsia="Calibri" w:hAnsi="Times New Roman" w:cs="Times New Roman"/>
                <w:bCs/>
                <w:color w:val="000000"/>
                <w:sz w:val="24"/>
                <w:szCs w:val="24"/>
              </w:rPr>
              <w:br/>
              <w:t xml:space="preserve">Банк одержувача: Казначейство України </w:t>
            </w:r>
            <w:r w:rsidRPr="00F03B28">
              <w:rPr>
                <w:rFonts w:ascii="Times New Roman" w:eastAsia="Calibri" w:hAnsi="Times New Roman" w:cs="Times New Roman"/>
                <w:bCs/>
                <w:color w:val="000000"/>
                <w:sz w:val="24"/>
                <w:szCs w:val="24"/>
              </w:rPr>
              <w:br/>
              <w:t>Код ЄДРПОУ 38008294</w:t>
            </w:r>
            <w:r w:rsidRPr="00F03B28">
              <w:rPr>
                <w:rFonts w:ascii="Times New Roman" w:eastAsia="Calibri" w:hAnsi="Times New Roman" w:cs="Times New Roman"/>
                <w:bCs/>
                <w:color w:val="000000"/>
                <w:sz w:val="24"/>
                <w:szCs w:val="24"/>
              </w:rPr>
              <w:br/>
              <w:t>Призначення платежу: (обов’язково вказати за що)</w:t>
            </w:r>
          </w:p>
          <w:p w:rsidR="00F03B28" w:rsidRPr="00F03B28" w:rsidRDefault="00F03B28" w:rsidP="00B07F30">
            <w:pPr>
              <w:spacing w:after="0" w:line="240" w:lineRule="auto"/>
              <w:rPr>
                <w:rFonts w:ascii="Times New Roman" w:eastAsia="Calibri" w:hAnsi="Times New Roman" w:cs="Times New Roman"/>
                <w:bCs/>
                <w:color w:val="000000"/>
                <w:sz w:val="24"/>
                <w:szCs w:val="24"/>
              </w:rPr>
            </w:pPr>
          </w:p>
          <w:p w:rsidR="00F03B28" w:rsidRPr="00F03B28" w:rsidRDefault="00F03B28" w:rsidP="00B07F30">
            <w:pPr>
              <w:spacing w:after="0" w:line="240" w:lineRule="auto"/>
              <w:rPr>
                <w:rFonts w:ascii="Times New Roman" w:eastAsia="Calibri" w:hAnsi="Times New Roman" w:cs="Times New Roman"/>
                <w:bCs/>
                <w:sz w:val="24"/>
                <w:szCs w:val="24"/>
              </w:rPr>
            </w:pPr>
            <w:r w:rsidRPr="00F03B28">
              <w:rPr>
                <w:rFonts w:ascii="Times New Roman" w:eastAsia="Calibri" w:hAnsi="Times New Roman" w:cs="Times New Roman"/>
                <w:bCs/>
                <w:sz w:val="24"/>
                <w:szCs w:val="24"/>
              </w:rPr>
              <w:t>Переможець аукціону здійснює перерахування авансового внеску та орендної плати на рахунки за такими реквізитами:</w:t>
            </w:r>
            <w:r w:rsidRPr="00F03B28">
              <w:rPr>
                <w:rFonts w:ascii="Times New Roman" w:eastAsia="Calibri" w:hAnsi="Times New Roman" w:cs="Times New Roman"/>
                <w:bCs/>
                <w:sz w:val="24"/>
                <w:szCs w:val="24"/>
              </w:rPr>
              <w:br/>
              <w:t xml:space="preserve">в національній валюті: </w:t>
            </w:r>
          </w:p>
          <w:p w:rsidR="00F03B28" w:rsidRPr="00F03B28" w:rsidRDefault="00F03B28" w:rsidP="00B07F30">
            <w:pPr>
              <w:spacing w:after="0" w:line="240" w:lineRule="auto"/>
              <w:rPr>
                <w:rFonts w:ascii="Times New Roman" w:eastAsia="Calibri" w:hAnsi="Times New Roman" w:cs="Times New Roman"/>
                <w:bCs/>
                <w:sz w:val="24"/>
                <w:szCs w:val="24"/>
              </w:rPr>
            </w:pPr>
            <w:r w:rsidRPr="00F03B28">
              <w:rPr>
                <w:rFonts w:ascii="Times New Roman" w:eastAsia="Calibri" w:hAnsi="Times New Roman" w:cs="Times New Roman"/>
                <w:bCs/>
                <w:sz w:val="24"/>
                <w:szCs w:val="24"/>
              </w:rPr>
              <w:t>Одержувач: Комунальне некомерційне підприємство  «Новороздільська міська лікарня»</w:t>
            </w:r>
          </w:p>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Calibri" w:hAnsi="Times New Roman" w:cs="Times New Roman"/>
                <w:bCs/>
                <w:sz w:val="24"/>
                <w:szCs w:val="24"/>
              </w:rPr>
              <w:t>Рахунок UA313257960000026009301548938</w:t>
            </w:r>
            <w:r w:rsidRPr="00F03B28">
              <w:rPr>
                <w:rFonts w:ascii="Times New Roman" w:eastAsia="Calibri" w:hAnsi="Times New Roman" w:cs="Times New Roman"/>
                <w:bCs/>
                <w:sz w:val="24"/>
                <w:szCs w:val="24"/>
              </w:rPr>
              <w:br/>
              <w:t>(для перерахування орендної плати та авансового внеску)</w:t>
            </w:r>
            <w:r w:rsidRPr="00F03B28">
              <w:rPr>
                <w:rFonts w:ascii="Times New Roman" w:eastAsia="Calibri" w:hAnsi="Times New Roman" w:cs="Times New Roman"/>
                <w:bCs/>
                <w:sz w:val="24"/>
                <w:szCs w:val="24"/>
              </w:rPr>
              <w:br/>
              <w:t xml:space="preserve">Банк одержувача: </w:t>
            </w:r>
            <w:r w:rsidRPr="00F03B28">
              <w:rPr>
                <w:rFonts w:ascii="Times New Roman" w:eastAsia="MS Mincho" w:hAnsi="Times New Roman" w:cs="Times New Roman"/>
                <w:sz w:val="24"/>
                <w:szCs w:val="24"/>
                <w:lang w:eastAsia="ru-RU"/>
              </w:rPr>
              <w:t>Львівська філія АТ «Ощадбанк»</w:t>
            </w:r>
          </w:p>
          <w:p w:rsidR="00F03B28" w:rsidRPr="00F03B28" w:rsidRDefault="00F03B28" w:rsidP="00B07F30">
            <w:pPr>
              <w:spacing w:after="0" w:line="240" w:lineRule="auto"/>
              <w:rPr>
                <w:rFonts w:ascii="Times New Roman" w:eastAsia="Calibri" w:hAnsi="Times New Roman" w:cs="Times New Roman"/>
                <w:color w:val="FF0000"/>
                <w:sz w:val="24"/>
                <w:szCs w:val="24"/>
                <w:lang w:eastAsia="ru-RU"/>
              </w:rPr>
            </w:pPr>
            <w:r w:rsidRPr="00F03B28">
              <w:rPr>
                <w:rFonts w:ascii="Times New Roman" w:eastAsia="Calibri" w:hAnsi="Times New Roman" w:cs="Times New Roman"/>
                <w:bCs/>
                <w:sz w:val="24"/>
                <w:szCs w:val="24"/>
              </w:rPr>
              <w:t xml:space="preserve"> Код ЄДРПОУ </w:t>
            </w:r>
            <w:r w:rsidRPr="00F03B28">
              <w:rPr>
                <w:rFonts w:ascii="Times New Roman" w:eastAsia="MS Mincho" w:hAnsi="Times New Roman" w:cs="Times New Roman"/>
                <w:sz w:val="24"/>
                <w:szCs w:val="24"/>
                <w:lang w:val="ru-RU" w:eastAsia="ru-RU"/>
              </w:rPr>
              <w:t>20764314</w:t>
            </w:r>
            <w:r w:rsidRPr="00F03B28">
              <w:rPr>
                <w:rFonts w:ascii="Times New Roman" w:eastAsia="Calibri" w:hAnsi="Times New Roman" w:cs="Times New Roman"/>
                <w:bCs/>
                <w:sz w:val="24"/>
                <w:szCs w:val="24"/>
              </w:rPr>
              <w:br/>
              <w:t>Призначення платежу: (обов’язково вказати за що)</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Період між аукціоном та аукціоном із зниженням стартової ціни, аукціоном із зниженням стартової ціни та аукціоном за методом покрокового зниження стартової ціни та подальшого подання цінових пропозицій</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eastAsia="ru-RU"/>
              </w:rPr>
              <w:t>2</w:t>
            </w:r>
            <w:r w:rsidRPr="00F03B28">
              <w:rPr>
                <w:rFonts w:ascii="Times New Roman" w:eastAsia="Calibri" w:hAnsi="Times New Roman" w:cs="Times New Roman"/>
                <w:color w:val="000000"/>
                <w:sz w:val="24"/>
                <w:szCs w:val="24"/>
                <w:lang w:val="ru-RU" w:eastAsia="ru-RU"/>
              </w:rPr>
              <w:t>5 календарних днів з дати оприлюднення оголошення електронною торговою системою про передачу майна в оренду</w:t>
            </w:r>
          </w:p>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p>
        </w:tc>
      </w:tr>
      <w:tr w:rsidR="00F03B28" w:rsidRPr="00F03B28" w:rsidTr="00F03B28">
        <w:trPr>
          <w:trHeight w:val="3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Проект договору</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Arial" w:eastAsia="Calibri" w:hAnsi="Arial" w:cs="Arial"/>
                <w:sz w:val="24"/>
                <w:szCs w:val="24"/>
                <w:lang w:val="ru-RU" w:eastAsia="ru-RU"/>
              </w:rPr>
            </w:pPr>
            <w:r w:rsidRPr="00F03B28">
              <w:rPr>
                <w:rFonts w:ascii="Times New Roman" w:eastAsia="Calibri" w:hAnsi="Times New Roman" w:cs="Times New Roman"/>
                <w:color w:val="000000"/>
                <w:sz w:val="24"/>
                <w:szCs w:val="24"/>
                <w:lang w:val="ru-RU" w:eastAsia="ru-RU"/>
              </w:rPr>
              <w:t xml:space="preserve">Додається до </w:t>
            </w:r>
            <w:r w:rsidRPr="00F03B28">
              <w:rPr>
                <w:rFonts w:ascii="Times New Roman" w:eastAsia="Calibri" w:hAnsi="Times New Roman" w:cs="Times New Roman"/>
                <w:color w:val="000000"/>
                <w:sz w:val="24"/>
                <w:szCs w:val="24"/>
                <w:lang w:eastAsia="ru-RU"/>
              </w:rPr>
              <w:t xml:space="preserve">цього </w:t>
            </w:r>
            <w:r w:rsidRPr="00F03B28">
              <w:rPr>
                <w:rFonts w:ascii="Times New Roman" w:eastAsia="Calibri" w:hAnsi="Times New Roman" w:cs="Times New Roman"/>
                <w:color w:val="000000"/>
                <w:sz w:val="24"/>
                <w:szCs w:val="24"/>
                <w:lang w:val="ru-RU" w:eastAsia="ru-RU"/>
              </w:rPr>
              <w:t xml:space="preserve">оголошення </w:t>
            </w:r>
          </w:p>
        </w:tc>
      </w:tr>
      <w:tr w:rsidR="00F03B28" w:rsidRPr="00F03B28" w:rsidTr="00F03B28">
        <w:trPr>
          <w:trHeight w:val="315"/>
        </w:trPr>
        <w:tc>
          <w:tcPr>
            <w:tcW w:w="10460" w:type="dxa"/>
            <w:gridSpan w:val="2"/>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rsidR="00F03B28" w:rsidRPr="00F03B28" w:rsidRDefault="00F03B28" w:rsidP="00B07F30">
            <w:pPr>
              <w:spacing w:after="0" w:line="240" w:lineRule="auto"/>
              <w:jc w:val="center"/>
              <w:rPr>
                <w:rFonts w:ascii="Times New Roman" w:eastAsia="Calibri" w:hAnsi="Times New Roman" w:cs="Times New Roman"/>
                <w:b/>
                <w:bCs/>
                <w:color w:val="000000"/>
                <w:sz w:val="24"/>
                <w:szCs w:val="24"/>
                <w:lang w:val="ru-RU" w:eastAsia="ru-RU"/>
              </w:rPr>
            </w:pPr>
            <w:r w:rsidRPr="00F03B28">
              <w:rPr>
                <w:rFonts w:ascii="Times New Roman" w:eastAsia="Calibri" w:hAnsi="Times New Roman" w:cs="Times New Roman"/>
                <w:b/>
                <w:bCs/>
                <w:color w:val="000000"/>
                <w:sz w:val="24"/>
                <w:szCs w:val="24"/>
                <w:lang w:val="ru-RU" w:eastAsia="ru-RU"/>
              </w:rPr>
              <w:t>Інша додаткова інформація</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Чи зобов’язаний орендар компенсувати витрати, пов’язані з проведенням незалежної оцінки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b/>
                <w:bCs/>
                <w:color w:val="FF0000"/>
                <w:sz w:val="24"/>
                <w:szCs w:val="24"/>
                <w:lang w:eastAsia="ru-RU"/>
              </w:rPr>
            </w:pPr>
            <w:r w:rsidRPr="00F03B28">
              <w:rPr>
                <w:rFonts w:ascii="Times New Roman" w:eastAsia="Calibri" w:hAnsi="Times New Roman" w:cs="Times New Roman"/>
                <w:color w:val="000000"/>
                <w:sz w:val="24"/>
                <w:szCs w:val="24"/>
                <w:lang w:eastAsia="ru-RU"/>
              </w:rPr>
              <w:t>Так</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val="ru-RU" w:eastAsia="ru-RU"/>
              </w:rPr>
              <w:t xml:space="preserve">Сума компенсації витрат, пов’язаних з </w:t>
            </w:r>
            <w:r w:rsidRPr="00F03B28">
              <w:rPr>
                <w:rFonts w:ascii="Times New Roman" w:eastAsia="Calibri" w:hAnsi="Times New Roman" w:cs="Times New Roman"/>
                <w:sz w:val="24"/>
                <w:szCs w:val="24"/>
                <w:lang w:val="ru-RU" w:eastAsia="ru-RU"/>
              </w:rPr>
              <w:lastRenderedPageBreak/>
              <w:t>проведенням незалежної оцінки, грн</w:t>
            </w:r>
            <w:r w:rsidRPr="00F03B28">
              <w:rPr>
                <w:rFonts w:ascii="Times New Roman" w:eastAsia="Calibri" w:hAnsi="Times New Roman" w:cs="Times New Roman"/>
                <w:sz w:val="24"/>
                <w:szCs w:val="24"/>
                <w:lang w:eastAsia="ru-RU"/>
              </w:rPr>
              <w:t>. без ПДВ</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lastRenderedPageBreak/>
              <w:t>1800</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MS Mincho" w:hAnsi="Times New Roman" w:cs="Times New Roman"/>
                <w:sz w:val="24"/>
                <w:szCs w:val="24"/>
                <w:lang w:val="ru-RU" w:eastAsia="ru-RU"/>
              </w:rPr>
              <w:lastRenderedPageBreak/>
              <w:t>Чи має орендар компенсувати балансоутримувачу сплату земельного податку за користування земельною ділянкою, на якій розташований об'єкт оренди (будівля, її частина або споруда, до складу якої входить об'єкт оренди)</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t>Так</w:t>
            </w:r>
          </w:p>
        </w:tc>
      </w:tr>
      <w:tr w:rsidR="00F03B28" w:rsidRPr="00F03B28" w:rsidTr="00F03B28">
        <w:trPr>
          <w:trHeight w:val="315"/>
        </w:trPr>
        <w:tc>
          <w:tcPr>
            <w:tcW w:w="10460" w:type="dxa"/>
            <w:gridSpan w:val="2"/>
            <w:tcBorders>
              <w:top w:val="single" w:sz="6" w:space="0" w:color="CCCCCC"/>
              <w:left w:val="single" w:sz="6" w:space="0" w:color="000000"/>
              <w:bottom w:val="single" w:sz="6" w:space="0" w:color="000000"/>
              <w:right w:val="single" w:sz="6" w:space="0" w:color="000000"/>
            </w:tcBorders>
            <w:shd w:val="clear" w:color="auto" w:fill="F3F3F3"/>
            <w:tcMar>
              <w:top w:w="30" w:type="dxa"/>
              <w:left w:w="45" w:type="dxa"/>
              <w:bottom w:w="30" w:type="dxa"/>
              <w:right w:w="45" w:type="dxa"/>
            </w:tcMar>
            <w:vAlign w:val="bottom"/>
          </w:tcPr>
          <w:p w:rsidR="00F03B28" w:rsidRPr="00F03B28" w:rsidRDefault="00F03B28" w:rsidP="00B07F30">
            <w:pPr>
              <w:spacing w:after="0" w:line="240" w:lineRule="auto"/>
              <w:jc w:val="center"/>
              <w:rPr>
                <w:rFonts w:ascii="Times New Roman" w:eastAsia="Calibri" w:hAnsi="Times New Roman" w:cs="Times New Roman"/>
                <w:b/>
                <w:bCs/>
                <w:color w:val="000000"/>
                <w:sz w:val="24"/>
                <w:szCs w:val="24"/>
                <w:lang w:val="ru-RU" w:eastAsia="ru-RU"/>
              </w:rPr>
            </w:pPr>
            <w:r w:rsidRPr="00F03B28">
              <w:rPr>
                <w:rFonts w:ascii="Times New Roman" w:eastAsia="Calibri" w:hAnsi="Times New Roman" w:cs="Times New Roman"/>
                <w:b/>
                <w:bCs/>
                <w:color w:val="000000"/>
                <w:sz w:val="24"/>
                <w:szCs w:val="24"/>
                <w:lang w:val="ru-RU" w:eastAsia="ru-RU"/>
              </w:rPr>
              <w:t>Інформація про об'єкт оренди, що міститься в Переліку першого типу, в обсязі, визначеному пунктом 26 Порядку міститься за посиланням:</w:t>
            </w:r>
          </w:p>
        </w:tc>
      </w:tr>
      <w:tr w:rsidR="00F03B28" w:rsidRPr="00F03B28" w:rsidTr="00F03B28">
        <w:trPr>
          <w:trHeight w:val="315"/>
        </w:trPr>
        <w:tc>
          <w:tcPr>
            <w:tcW w:w="4919" w:type="dxa"/>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tcPr>
          <w:p w:rsidR="00F03B28" w:rsidRPr="00F03B28" w:rsidRDefault="00F03B28" w:rsidP="00B07F30">
            <w:pPr>
              <w:spacing w:after="0" w:line="240" w:lineRule="auto"/>
              <w:rPr>
                <w:rFonts w:ascii="Times New Roman" w:eastAsia="Calibri" w:hAnsi="Times New Roman" w:cs="Times New Roman"/>
                <w:sz w:val="24"/>
                <w:szCs w:val="24"/>
                <w:u w:val="single"/>
                <w:lang w:eastAsia="ru-RU"/>
              </w:rPr>
            </w:pPr>
            <w:r w:rsidRPr="00F03B28">
              <w:rPr>
                <w:rFonts w:ascii="Times New Roman" w:eastAsia="Calibri" w:hAnsi="Times New Roman" w:cs="Times New Roman"/>
                <w:sz w:val="24"/>
                <w:szCs w:val="24"/>
                <w:lang w:eastAsia="ru-RU"/>
              </w:rPr>
              <w:t>В ЕТС</w:t>
            </w:r>
          </w:p>
        </w:tc>
        <w:tc>
          <w:tcPr>
            <w:tcW w:w="5541" w:type="dxa"/>
            <w:tcBorders>
              <w:top w:val="single" w:sz="6" w:space="0" w:color="CCCCCC"/>
              <w:left w:val="single" w:sz="6" w:space="0" w:color="CCCCCC"/>
              <w:bottom w:val="single" w:sz="6" w:space="0" w:color="000000"/>
              <w:right w:val="single" w:sz="6" w:space="0" w:color="000000"/>
            </w:tcBorders>
            <w:shd w:val="clear" w:color="auto" w:fill="FFFFFF"/>
            <w:tcMar>
              <w:top w:w="30" w:type="dxa"/>
              <w:left w:w="45" w:type="dxa"/>
              <w:bottom w:w="30" w:type="dxa"/>
              <w:right w:w="45"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MS Mincho" w:hAnsi="Times New Roman" w:cs="Times New Roman"/>
                <w:sz w:val="24"/>
                <w:szCs w:val="24"/>
                <w:lang w:eastAsia="ru-RU"/>
              </w:rPr>
              <w:t xml:space="preserve">В ЕТС </w:t>
            </w:r>
          </w:p>
        </w:tc>
      </w:tr>
    </w:tbl>
    <w:p w:rsidR="00F03B28" w:rsidRDefault="00F03B28" w:rsidP="00B07F30">
      <w:pPr>
        <w:spacing w:after="0" w:line="240" w:lineRule="auto"/>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Керуючий справами виконавчого комітету</w:t>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t>Анатолій МЕЛЬНІКОВ</w:t>
      </w:r>
    </w:p>
    <w:p w:rsidR="00F03B28" w:rsidRDefault="00F03B28"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CA2B4C" w:rsidRDefault="00CA2B4C" w:rsidP="00B07F30">
      <w:pPr>
        <w:spacing w:after="0" w:line="240" w:lineRule="auto"/>
        <w:rPr>
          <w:rFonts w:ascii="Times New Roman" w:eastAsia="Andale Sans UI" w:hAnsi="Times New Roman" w:cs="Times New Roman"/>
          <w:kern w:val="2"/>
          <w:sz w:val="26"/>
          <w:szCs w:val="26"/>
          <w:lang w:val="ru-RU" w:eastAsia="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349</w:t>
      </w:r>
    </w:p>
    <w:p w:rsidR="00656DEB" w:rsidRPr="00F03B28" w:rsidRDefault="00656DEB" w:rsidP="00B07F30">
      <w:pPr>
        <w:spacing w:after="0" w:line="240" w:lineRule="auto"/>
        <w:rPr>
          <w:rFonts w:ascii="Times New Roman" w:eastAsia="Times New Roman" w:hAnsi="Times New Roman" w:cs="Times New Roman"/>
          <w:color w:val="000000"/>
          <w:sz w:val="24"/>
          <w:szCs w:val="24"/>
          <w:lang w:eastAsia="ru-RU"/>
        </w:rPr>
      </w:pPr>
    </w:p>
    <w:p w:rsid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bCs/>
          <w:sz w:val="24"/>
          <w:szCs w:val="24"/>
          <w:lang w:eastAsia="ru-RU"/>
        </w:rPr>
        <w:t xml:space="preserve">Про намір передачі в оренду </w:t>
      </w:r>
      <w:r w:rsidRPr="00F03B28">
        <w:rPr>
          <w:rFonts w:ascii="Times New Roman" w:eastAsia="Times New Roman" w:hAnsi="Times New Roman" w:cs="Times New Roman"/>
          <w:sz w:val="24"/>
          <w:szCs w:val="24"/>
          <w:lang w:eastAsia="ru-RU"/>
        </w:rPr>
        <w:t xml:space="preserve">частини вбудованих приміщень </w:t>
      </w:r>
    </w:p>
    <w:p w:rsid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другого корпусу початкової школи Новороздільського ліцею </w:t>
      </w:r>
    </w:p>
    <w:p w:rsid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ім. Володимира ТрушаНовороздільської міської ради, загальною </w:t>
      </w:r>
    </w:p>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площею 137,0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розташованої по вул. Грушевського, 16-18, </w:t>
      </w:r>
    </w:p>
    <w:p w:rsidR="00F03B28" w:rsidRDefault="00F03B28" w:rsidP="00B07F30">
      <w:pPr>
        <w:spacing w:after="0" w:line="240" w:lineRule="auto"/>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sz w:val="24"/>
          <w:szCs w:val="24"/>
          <w:lang w:eastAsia="ru-RU"/>
        </w:rPr>
        <w:t>м. Новий Розділ, Стрийського району, Львівської області</w:t>
      </w:r>
      <w:r w:rsidRPr="00F03B28">
        <w:rPr>
          <w:rFonts w:ascii="Times New Roman" w:eastAsia="Times New Roman" w:hAnsi="Times New Roman" w:cs="Times New Roman"/>
          <w:bCs/>
          <w:sz w:val="24"/>
          <w:szCs w:val="24"/>
          <w:lang w:eastAsia="ru-RU"/>
        </w:rPr>
        <w:t xml:space="preserve">, </w:t>
      </w:r>
    </w:p>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bCs/>
          <w:sz w:val="24"/>
          <w:szCs w:val="24"/>
          <w:lang w:eastAsia="ru-RU"/>
        </w:rPr>
        <w:t xml:space="preserve">без проведення аукціону </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p>
    <w:p w:rsidR="00F03B28" w:rsidRPr="00F03B28" w:rsidRDefault="00F03B28" w:rsidP="00B07F30">
      <w:pPr>
        <w:widowControl w:val="0"/>
        <w:tabs>
          <w:tab w:val="left" w:pos="567"/>
          <w:tab w:val="left" w:pos="1276"/>
          <w:tab w:val="left" w:pos="7200"/>
        </w:tabs>
        <w:suppressAutoHyphens/>
        <w:spacing w:after="0" w:line="240" w:lineRule="auto"/>
        <w:ind w:firstLine="567"/>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Розглянувши заяву Новороздільського центру надання соціальних послуг Новороздільської міської ради, з додатками, щодо наміру оренди частини вбудованих приміщень другого корпусу початкової школи Новороздільського ліцею ім. Володимира Труша Новороздільської міської ради, загальною площею 137,0 м</w:t>
      </w:r>
      <w:r w:rsidRPr="00F03B28">
        <w:rPr>
          <w:rFonts w:ascii="Times New Roman" w:eastAsia="Andale Sans UI" w:hAnsi="Times New Roman" w:cs="Times New Roman"/>
          <w:kern w:val="2"/>
          <w:sz w:val="24"/>
          <w:szCs w:val="24"/>
          <w:vertAlign w:val="superscript"/>
          <w:lang w:eastAsia="ru-RU"/>
        </w:rPr>
        <w:t>2</w:t>
      </w:r>
      <w:r w:rsidRPr="00F03B28">
        <w:rPr>
          <w:rFonts w:ascii="Times New Roman" w:eastAsia="Andale Sans UI" w:hAnsi="Times New Roman" w:cs="Times New Roman"/>
          <w:kern w:val="2"/>
          <w:sz w:val="24"/>
          <w:szCs w:val="24"/>
          <w:lang w:eastAsia="ru-RU"/>
        </w:rPr>
        <w:t>, розташованої по вул. Грушевського, 16-18, м. Новий Розділ, Стрийського району, Львівської області, які включені до переліку Другого типу майна Новороздільської територіальної громади, з метою розміщення  Центру денного догляду для дітей з інвалідністю Новороздільського центру надання соціальних послуг Новороздільської міської ради, взявши до уваги Протокол засідання комісії з питань оренди майна Новороздільської територіальної громади № 35 від 17.09.2024 року, керуючись статтею 15 Закону України «Про оренду державного та комунального майна», Порядком передачі в оренду державного та комунального майна, затвердженим постановою Кабінету Міністрів України від 03.06.2020 № 483, пп. 1 п. ”а” ст. 29, ст. 60 Закону України „Про місцеве самоврядування в Україні” виконавчий комітет Новороздільської міської ради виконавчий комітет міської  ради</w:t>
      </w:r>
    </w:p>
    <w:p w:rsidR="00F03B28" w:rsidRPr="00F03B28" w:rsidRDefault="00F03B28" w:rsidP="00B07F30">
      <w:pPr>
        <w:widowControl w:val="0"/>
        <w:tabs>
          <w:tab w:val="left" w:pos="567"/>
          <w:tab w:val="left" w:pos="1276"/>
          <w:tab w:val="left" w:pos="7200"/>
        </w:tabs>
        <w:suppressAutoHyphens/>
        <w:spacing w:after="0" w:line="240" w:lineRule="auto"/>
        <w:jc w:val="both"/>
        <w:rPr>
          <w:rFonts w:ascii="Times New Roman" w:eastAsia="Andale Sans UI" w:hAnsi="Times New Roman" w:cs="Times New Roman"/>
          <w:kern w:val="2"/>
          <w:sz w:val="24"/>
          <w:szCs w:val="24"/>
          <w:lang w:eastAsia="ru-RU"/>
        </w:rPr>
      </w:pPr>
    </w:p>
    <w:p w:rsidR="00F03B28" w:rsidRPr="00F03B28" w:rsidRDefault="00F03B28" w:rsidP="00B07F30">
      <w:pPr>
        <w:widowControl w:val="0"/>
        <w:suppressAutoHyphens/>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В И Р І Ш И В:</w:t>
      </w:r>
    </w:p>
    <w:p w:rsidR="00F03B28" w:rsidRPr="00F03B28" w:rsidRDefault="00F03B28" w:rsidP="00B07F30">
      <w:pPr>
        <w:widowControl w:val="0"/>
        <w:suppressAutoHyphens/>
        <w:spacing w:after="0" w:line="240" w:lineRule="auto"/>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1. Передати, строком на 5 років, в оренду майно Новороздільської територіальної громади - частину вбудованих приміщень другого корпусу початкової школи Новороздільського ліцею ім. Володимира Труша Новороздільської міської ради, загальною площею 137,0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розташованої по вул. Грушевського, 16-18, м. Новий Розділ, Стрийського району, Львівської області</w:t>
      </w:r>
      <w:r w:rsidRPr="00F03B28">
        <w:rPr>
          <w:rFonts w:ascii="Times New Roman" w:eastAsia="Andale Sans UI" w:hAnsi="Times New Roman" w:cs="Times New Roman"/>
          <w:sz w:val="24"/>
          <w:szCs w:val="24"/>
          <w:lang w:eastAsia="ru-RU"/>
        </w:rPr>
        <w:t>,</w:t>
      </w:r>
      <w:r w:rsidRPr="00F03B28">
        <w:rPr>
          <w:rFonts w:ascii="Times New Roman" w:eastAsia="Times New Roman" w:hAnsi="Times New Roman" w:cs="Times New Roman"/>
          <w:sz w:val="24"/>
          <w:szCs w:val="24"/>
          <w:lang w:eastAsia="ru-RU"/>
        </w:rPr>
        <w:t xml:space="preserve"> які включені до переліку Другого типу, без проведення аукціону Новороздільському центру надання соціальних послуг Новороздільської міської ради.</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2. Затвердити Інформаційне повідомлення про передачу в оренду майна Новороздільської територіальної громади - частини вбудованих приміщень другого корпусу початкової школи Новороздільського ліцею ім. Володимира Труша Новороздільської міської ради, загальною площею 137,0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розташованої по вул. Грушевського, 16-18, м. Новий Розділ, Стрийського району, Львівської області щодо якого прийнято рішення про передачу в оренду без проведення аукціону, згідно Додатку.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3. Оприлюднити дане рішення та текст Інформаційного повідомлення в електронно торговій системі </w:t>
      </w:r>
      <w:r w:rsidRPr="00F03B28">
        <w:rPr>
          <w:rFonts w:ascii="Times New Roman" w:eastAsia="Times New Roman" w:hAnsi="Times New Roman" w:cs="Times New Roman"/>
          <w:b/>
          <w:sz w:val="24"/>
          <w:szCs w:val="24"/>
          <w:lang w:eastAsia="ru-RU"/>
        </w:rPr>
        <w:t>«</w:t>
      </w:r>
      <w:r w:rsidRPr="00F03B28">
        <w:rPr>
          <w:rFonts w:ascii="Times New Roman" w:eastAsia="Times New Roman" w:hAnsi="Times New Roman" w:cs="Times New Roman"/>
          <w:sz w:val="24"/>
          <w:szCs w:val="24"/>
          <w:lang w:eastAsia="ru-RU"/>
        </w:rPr>
        <w:t>Prozorro. Продажі».</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lastRenderedPageBreak/>
        <w:t xml:space="preserve">4. Оприлюднити підписаний, згідно даного рішення,  Договір оренди в ЕТС протягом 3-ох робочих  днів з дати його підписання.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5. Дане рішення набирає чинності з моменту його оприлюднення.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6. Контроль за виконанням даного рішення покласти на першого заступника міського голови Гулія М. М.     </w:t>
      </w:r>
    </w:p>
    <w:p w:rsid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          </w:t>
      </w:r>
    </w:p>
    <w:p w:rsidR="00611B52" w:rsidRPr="00F03B28" w:rsidRDefault="00611B52" w:rsidP="00B07F30">
      <w:pPr>
        <w:spacing w:after="0" w:line="240" w:lineRule="auto"/>
        <w:ind w:firstLine="708"/>
        <w:jc w:val="both"/>
        <w:rPr>
          <w:rFonts w:ascii="Times New Roman" w:eastAsia="Times New Roman" w:hAnsi="Times New Roman" w:cs="Times New Roman"/>
          <w:sz w:val="24"/>
          <w:szCs w:val="24"/>
          <w:lang w:eastAsia="ru-RU"/>
        </w:rPr>
      </w:pPr>
    </w:p>
    <w:p w:rsidR="00F03B28" w:rsidRPr="00F03B28" w:rsidRDefault="00F03B28" w:rsidP="00B07F30">
      <w:pPr>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МІСЬКИЙ ГОЛОВА</w:t>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00656DEB">
        <w:rPr>
          <w:rFonts w:ascii="Times New Roman" w:eastAsia="Andale Sans UI" w:hAnsi="Times New Roman" w:cs="Times New Roman"/>
          <w:kern w:val="2"/>
          <w:sz w:val="24"/>
          <w:szCs w:val="24"/>
          <w:lang w:eastAsia="ru-RU"/>
        </w:rPr>
        <w:tab/>
      </w:r>
      <w:r w:rsidR="00656DEB">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t xml:space="preserve">      Ярина ЯЦЕНКО</w:t>
      </w:r>
    </w:p>
    <w:p w:rsidR="00F03B28" w:rsidRDefault="00F03B28"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Default="00611B52" w:rsidP="00B07F30">
      <w:pPr>
        <w:spacing w:after="0" w:line="240" w:lineRule="auto"/>
        <w:rPr>
          <w:rFonts w:ascii="Times New Roman" w:eastAsia="Andale Sans UI" w:hAnsi="Times New Roman" w:cs="Times New Roman"/>
          <w:kern w:val="2"/>
          <w:sz w:val="26"/>
          <w:szCs w:val="26"/>
          <w:lang w:eastAsia="ru-RU"/>
        </w:rPr>
      </w:pPr>
    </w:p>
    <w:p w:rsidR="00611B52" w:rsidRPr="00F03B28" w:rsidRDefault="00611B52" w:rsidP="00B07F30">
      <w:pPr>
        <w:spacing w:after="0" w:line="240" w:lineRule="auto"/>
        <w:rPr>
          <w:rFonts w:ascii="Times New Roman" w:eastAsia="Andale Sans UI" w:hAnsi="Times New Roman" w:cs="Times New Roman"/>
          <w:kern w:val="2"/>
          <w:sz w:val="26"/>
          <w:szCs w:val="26"/>
          <w:lang w:eastAsia="ru-RU"/>
        </w:rPr>
      </w:pPr>
    </w:p>
    <w:p w:rsidR="00F03B28" w:rsidRPr="00F03B28" w:rsidRDefault="00F03B28" w:rsidP="00B07F30">
      <w:pPr>
        <w:spacing w:after="0" w:line="240" w:lineRule="auto"/>
        <w:rPr>
          <w:rFonts w:ascii="Times New Roman" w:eastAsia="Andale Sans UI" w:hAnsi="Times New Roman" w:cs="Times New Roman"/>
          <w:kern w:val="2"/>
          <w:sz w:val="26"/>
          <w:szCs w:val="26"/>
          <w:lang w:eastAsia="ru-RU"/>
        </w:rPr>
      </w:pPr>
    </w:p>
    <w:p w:rsidR="00F03B28" w:rsidRPr="00F03B28" w:rsidRDefault="00F03B28" w:rsidP="00B07F30">
      <w:pPr>
        <w:spacing w:after="0" w:line="240" w:lineRule="auto"/>
        <w:ind w:left="5812" w:right="-165"/>
        <w:jc w:val="both"/>
        <w:rPr>
          <w:rFonts w:ascii="Times New Roman" w:eastAsia="MS Mincho" w:hAnsi="Times New Roman" w:cs="Times New Roman"/>
          <w:sz w:val="20"/>
          <w:szCs w:val="20"/>
          <w:lang w:eastAsia="ru-RU"/>
        </w:rPr>
      </w:pPr>
      <w:r w:rsidRPr="00F03B28">
        <w:rPr>
          <w:rFonts w:ascii="Times New Roman" w:eastAsia="MS Mincho" w:hAnsi="Times New Roman" w:cs="Times New Roman"/>
          <w:sz w:val="20"/>
          <w:szCs w:val="20"/>
          <w:lang w:eastAsia="ru-RU"/>
        </w:rPr>
        <w:t xml:space="preserve">Додаток  до рішення виконавчого комітету Новороздільської міської ради  </w:t>
      </w:r>
    </w:p>
    <w:p w:rsidR="00F03B28" w:rsidRPr="00F03B28" w:rsidRDefault="00D362C6" w:rsidP="00B07F30">
      <w:pPr>
        <w:spacing w:after="0" w:line="240" w:lineRule="auto"/>
        <w:ind w:left="5812" w:right="-165"/>
        <w:jc w:val="both"/>
        <w:rPr>
          <w:rFonts w:ascii="Times New Roman" w:eastAsia="MS Mincho" w:hAnsi="Times New Roman" w:cs="Times New Roman"/>
          <w:sz w:val="20"/>
          <w:szCs w:val="20"/>
          <w:lang w:eastAsia="ru-RU"/>
        </w:rPr>
      </w:pPr>
      <w:r>
        <w:rPr>
          <w:rFonts w:ascii="Times New Roman" w:eastAsia="MS Mincho" w:hAnsi="Times New Roman" w:cs="Times New Roman"/>
          <w:sz w:val="20"/>
          <w:szCs w:val="20"/>
          <w:lang w:eastAsia="ru-RU"/>
        </w:rPr>
        <w:t>від 19.09.2024р. № 349</w:t>
      </w:r>
    </w:p>
    <w:p w:rsidR="00F03B28" w:rsidRPr="00F03B28" w:rsidRDefault="00F03B28" w:rsidP="00D362C6">
      <w:pPr>
        <w:spacing w:after="0" w:line="240" w:lineRule="auto"/>
        <w:ind w:right="-165"/>
        <w:jc w:val="both"/>
        <w:rPr>
          <w:rFonts w:ascii="Times New Roman" w:eastAsia="MS Mincho" w:hAnsi="Times New Roman" w:cs="Times New Roman"/>
          <w:sz w:val="20"/>
          <w:szCs w:val="20"/>
          <w:lang w:eastAsia="ru-RU"/>
        </w:rPr>
      </w:pPr>
    </w:p>
    <w:tbl>
      <w:tblPr>
        <w:tblW w:w="10554" w:type="dxa"/>
        <w:tblInd w:w="-397" w:type="dxa"/>
        <w:tblCellMar>
          <w:left w:w="0" w:type="dxa"/>
          <w:right w:w="0" w:type="dxa"/>
        </w:tblCellMar>
        <w:tblLook w:val="04A0"/>
      </w:tblPr>
      <w:tblGrid>
        <w:gridCol w:w="5277"/>
        <w:gridCol w:w="5277"/>
      </w:tblGrid>
      <w:tr w:rsidR="00F03B28" w:rsidRPr="00F03B28" w:rsidTr="00F03B28">
        <w:trPr>
          <w:trHeight w:val="203"/>
        </w:trPr>
        <w:tc>
          <w:tcPr>
            <w:tcW w:w="10554" w:type="dxa"/>
            <w:gridSpan w:val="2"/>
            <w:tcBorders>
              <w:top w:val="single" w:sz="4" w:space="0" w:color="000000"/>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jc w:val="center"/>
              <w:rPr>
                <w:rFonts w:ascii="12" w:eastAsia="Times New Roman" w:hAnsi="12" w:cs="Times New Roman"/>
                <w:b/>
                <w:bCs/>
                <w:color w:val="000000"/>
                <w:sz w:val="20"/>
                <w:szCs w:val="20"/>
                <w:lang w:val="ru-RU" w:eastAsia="ru-RU"/>
              </w:rPr>
            </w:pPr>
            <w:r w:rsidRPr="00F03B28">
              <w:rPr>
                <w:rFonts w:ascii="12" w:eastAsia="Times New Roman" w:hAnsi="12" w:cs="Times New Roman"/>
                <w:b/>
                <w:bCs/>
                <w:color w:val="000000"/>
                <w:sz w:val="20"/>
                <w:szCs w:val="20"/>
                <w:lang w:eastAsia="ru-RU"/>
              </w:rPr>
              <w:t>Інформаційне повідомлення про передачу в оренду майна Новороздільської територіальної громади – частини вбудованих приміщень другого корпусу початкової школи Новороздільського ліцею ім. Володимира Труша Новороздільської міської ради, загальною площею 137,0 м</w:t>
            </w:r>
            <w:r w:rsidRPr="00F03B28">
              <w:rPr>
                <w:rFonts w:ascii="12" w:eastAsia="Times New Roman" w:hAnsi="12" w:cs="Times New Roman"/>
                <w:b/>
                <w:bCs/>
                <w:color w:val="000000"/>
                <w:sz w:val="20"/>
                <w:szCs w:val="20"/>
                <w:vertAlign w:val="superscript"/>
                <w:lang w:eastAsia="ru-RU"/>
              </w:rPr>
              <w:t>2</w:t>
            </w:r>
            <w:r w:rsidRPr="00F03B28">
              <w:rPr>
                <w:rFonts w:ascii="12" w:eastAsia="Times New Roman" w:hAnsi="12" w:cs="Times New Roman"/>
                <w:b/>
                <w:bCs/>
                <w:color w:val="000000"/>
                <w:sz w:val="20"/>
                <w:szCs w:val="20"/>
                <w:lang w:eastAsia="ru-RU"/>
              </w:rPr>
              <w:t>, розташованої по вул. Грушевського, 16-18, м. Новий Розділ, Стрийського району, Львівської області щодо якого прийнято рішення про передачу в оренду без проведення аукціону</w:t>
            </w:r>
          </w:p>
        </w:tc>
      </w:tr>
      <w:tr w:rsidR="00F03B28" w:rsidRPr="00F03B28" w:rsidTr="00F03B28">
        <w:trPr>
          <w:trHeight w:val="203"/>
        </w:trPr>
        <w:tc>
          <w:tcPr>
            <w:tcW w:w="5277" w:type="dxa"/>
            <w:tcBorders>
              <w:top w:val="single" w:sz="4" w:space="0" w:color="000000"/>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Назва населеного пункту</w:t>
            </w:r>
          </w:p>
        </w:tc>
        <w:tc>
          <w:tcPr>
            <w:tcW w:w="5277" w:type="dxa"/>
            <w:tcBorders>
              <w:top w:val="single" w:sz="4" w:space="0" w:color="000000"/>
              <w:left w:val="single" w:sz="4" w:space="0" w:color="000000"/>
              <w:bottom w:val="single" w:sz="4" w:space="0" w:color="000000"/>
              <w:right w:val="single" w:sz="4" w:space="0" w:color="000000"/>
            </w:tcBorders>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м. Новий Розділ</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Назва</w:t>
            </w:r>
            <w:r w:rsidRPr="00F03B28">
              <w:rPr>
                <w:rFonts w:ascii="Times New Roman" w:eastAsia="MS Mincho" w:hAnsi="Times New Roman" w:cs="Times New Roman"/>
                <w:sz w:val="24"/>
                <w:szCs w:val="24"/>
                <w:lang w:eastAsia="ru-RU"/>
              </w:rPr>
              <w:t xml:space="preserve"> </w:t>
            </w:r>
            <w:r w:rsidRPr="00F03B28">
              <w:rPr>
                <w:rFonts w:ascii="Times New Roman" w:eastAsia="MS Mincho" w:hAnsi="Times New Roman" w:cs="Times New Roman"/>
                <w:sz w:val="24"/>
                <w:szCs w:val="24"/>
                <w:lang w:val="ru-RU" w:eastAsia="ru-RU"/>
              </w:rPr>
              <w:t xml:space="preserve">об’єкта </w:t>
            </w:r>
          </w:p>
        </w:tc>
        <w:tc>
          <w:tcPr>
            <w:tcW w:w="5277" w:type="dxa"/>
            <w:tcBorders>
              <w:top w:val="single" w:sz="4" w:space="0" w:color="CCCCCC"/>
              <w:left w:val="single" w:sz="4" w:space="0" w:color="CCCCCC"/>
              <w:bottom w:val="single" w:sz="4" w:space="0" w:color="000000"/>
              <w:right w:val="single" w:sz="4" w:space="0" w:color="000000"/>
            </w:tcBorders>
            <w:shd w:val="clear" w:color="auto" w:fill="auto"/>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 xml:space="preserve">Передача </w:t>
            </w:r>
            <w:r w:rsidRPr="00F03B28">
              <w:rPr>
                <w:rFonts w:ascii="Times New Roman" w:eastAsia="MS Mincho" w:hAnsi="Times New Roman" w:cs="Times New Roman"/>
                <w:sz w:val="24"/>
                <w:szCs w:val="24"/>
                <w:lang w:val="ru-RU" w:eastAsia="ru-RU"/>
              </w:rPr>
              <w:t xml:space="preserve">в </w:t>
            </w:r>
            <w:r w:rsidRPr="00F03B28">
              <w:rPr>
                <w:rFonts w:ascii="Times New Roman" w:eastAsia="MS Mincho" w:hAnsi="Times New Roman" w:cs="Times New Roman"/>
                <w:sz w:val="24"/>
                <w:szCs w:val="24"/>
                <w:lang w:eastAsia="ru-RU"/>
              </w:rPr>
              <w:t>оренду частини вбудованих приміщень другого корпусу початкової школи Новороздільського ліцею ім. Володимира Труша Новороздільської міської ради, загальною площею 137,0 м</w:t>
            </w:r>
            <w:r w:rsidRPr="00F03B28">
              <w:rPr>
                <w:rFonts w:ascii="Times New Roman" w:eastAsia="MS Mincho" w:hAnsi="Times New Roman" w:cs="Times New Roman"/>
                <w:sz w:val="24"/>
                <w:szCs w:val="24"/>
                <w:vertAlign w:val="superscript"/>
                <w:lang w:eastAsia="ru-RU"/>
              </w:rPr>
              <w:t>2</w:t>
            </w:r>
            <w:r w:rsidRPr="00F03B28">
              <w:rPr>
                <w:rFonts w:ascii="Times New Roman" w:eastAsia="MS Mincho" w:hAnsi="Times New Roman" w:cs="Times New Roman"/>
                <w:sz w:val="24"/>
                <w:szCs w:val="24"/>
                <w:lang w:eastAsia="ru-RU"/>
              </w:rPr>
              <w:t>, розташованої по вул. Грушевського, 16-18, м. Новий Розділ, Стрийського району, Львівської області</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Повне найменування орендодавця</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Виконавчий комітет Новороздільської міської ради</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Код за ЄДРПОУ орендодавця</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04056210</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Адреса орендодавця</w:t>
            </w:r>
          </w:p>
        </w:tc>
        <w:tc>
          <w:tcPr>
            <w:tcW w:w="5277" w:type="dxa"/>
            <w:tcBorders>
              <w:top w:val="single" w:sz="4" w:space="0" w:color="CCCCCC"/>
              <w:left w:val="single" w:sz="4" w:space="0" w:color="CCCCCC"/>
              <w:bottom w:val="single" w:sz="4" w:space="0" w:color="000000"/>
              <w:right w:val="single" w:sz="4" w:space="0" w:color="000000"/>
            </w:tcBorders>
            <w:shd w:val="clear" w:color="auto" w:fill="auto"/>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Calibri" w:hAnsi="Times New Roman" w:cs="Times New Roman"/>
                <w:sz w:val="24"/>
                <w:szCs w:val="24"/>
              </w:rPr>
              <w:t>81652</w:t>
            </w:r>
            <w:r w:rsidRPr="00F03B28">
              <w:rPr>
                <w:rFonts w:ascii="Times New Roman" w:eastAsia="Calibri" w:hAnsi="Times New Roman" w:cs="Times New Roman"/>
                <w:color w:val="000000"/>
                <w:sz w:val="24"/>
                <w:szCs w:val="24"/>
              </w:rPr>
              <w:t xml:space="preserve">, </w:t>
            </w:r>
            <w:r w:rsidRPr="00F03B28">
              <w:rPr>
                <w:rFonts w:ascii="Times New Roman" w:eastAsia="Calibri" w:hAnsi="Times New Roman" w:cs="Times New Roman"/>
                <w:sz w:val="24"/>
                <w:szCs w:val="24"/>
              </w:rPr>
              <w:t xml:space="preserve"> м. Новий Розділ, Стрийського району, Львівської області,  вул. Грушевського, буд. 24</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Повне найменування балансоутримувача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Calibri" w:hAnsi="Times New Roman" w:cs="Times New Roman"/>
                <w:sz w:val="24"/>
                <w:szCs w:val="24"/>
                <w:lang w:val="ru-RU" w:eastAsia="ru-RU"/>
              </w:rPr>
              <w:t>Новороздільський ліцей імені В. Труша Новороздільської міської ради Львівської області</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Код за ЄДРПОУ балансоутримувача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color w:val="FF0000"/>
                <w:sz w:val="24"/>
                <w:szCs w:val="24"/>
                <w:lang w:val="ru-RU" w:eastAsia="ru-RU"/>
              </w:rPr>
            </w:pPr>
            <w:r w:rsidRPr="00F03B28">
              <w:rPr>
                <w:rFonts w:ascii="Times New Roman" w:eastAsia="Calibri" w:hAnsi="Times New Roman" w:cs="Times New Roman"/>
                <w:sz w:val="24"/>
                <w:szCs w:val="24"/>
                <w:lang w:val="ru-RU" w:eastAsia="ru-RU"/>
              </w:rPr>
              <w:t>36913361</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Адреса балансоутримувача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 xml:space="preserve">81652 вул. Чорновола, 5, м. Новий Розділ, Стрийського району, Львівської області  </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eastAsia="ru-RU"/>
              </w:rPr>
              <w:t xml:space="preserve">Балансова </w:t>
            </w:r>
            <w:r w:rsidRPr="00F03B28">
              <w:rPr>
                <w:rFonts w:ascii="Times New Roman" w:eastAsia="MS Mincho" w:hAnsi="Times New Roman" w:cs="Times New Roman"/>
                <w:sz w:val="24"/>
                <w:szCs w:val="24"/>
                <w:lang w:val="ru-RU" w:eastAsia="ru-RU"/>
              </w:rPr>
              <w:t xml:space="preserve"> вартість, грн</w:t>
            </w:r>
            <w:r w:rsidRPr="00F03B28">
              <w:rPr>
                <w:rFonts w:ascii="Times New Roman" w:eastAsia="MS Mincho" w:hAnsi="Times New Roman" w:cs="Times New Roman"/>
                <w:sz w:val="24"/>
                <w:szCs w:val="24"/>
                <w:lang w:eastAsia="ru-RU"/>
              </w:rPr>
              <w:t>. без ПДВ</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Cs w:val="24"/>
                <w:lang w:eastAsia="ru-RU"/>
              </w:rPr>
            </w:pPr>
            <w:r w:rsidRPr="00F03B28">
              <w:rPr>
                <w:rFonts w:ascii="Times New Roman" w:eastAsia="MS Mincho" w:hAnsi="Times New Roman" w:cs="Times New Roman"/>
                <w:sz w:val="24"/>
                <w:szCs w:val="24"/>
                <w:lang w:eastAsia="ru-RU"/>
              </w:rPr>
              <w:t>117574,90</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Тип об’єкта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Нерухоме майно</w:t>
            </w:r>
          </w:p>
        </w:tc>
      </w:tr>
      <w:tr w:rsidR="00F03B28" w:rsidRPr="00F03B28" w:rsidTr="00F03B28">
        <w:trPr>
          <w:trHeight w:val="287"/>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Фотографічне зображення майна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u w:val="single"/>
                <w:lang w:eastAsia="ru-RU"/>
              </w:rPr>
            </w:pPr>
            <w:r w:rsidRPr="00F03B28">
              <w:rPr>
                <w:rFonts w:ascii="Times New Roman" w:eastAsia="MS Mincho" w:hAnsi="Times New Roman" w:cs="Times New Roman"/>
                <w:sz w:val="24"/>
                <w:szCs w:val="24"/>
                <w:u w:val="single"/>
                <w:lang w:eastAsia="ru-RU"/>
              </w:rPr>
              <w:t>В ЕТС</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Місце знаходження об’єкта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Частина вбудованих приміщень другого корпусу початкової школи Новороздільського ліцею ім. Володимира Труша Новороздільської міської ради, загальною площею 137,0 м</w:t>
            </w:r>
            <w:r w:rsidRPr="00F03B28">
              <w:rPr>
                <w:rFonts w:ascii="Times New Roman" w:eastAsia="MS Mincho" w:hAnsi="Times New Roman" w:cs="Times New Roman"/>
                <w:sz w:val="24"/>
                <w:szCs w:val="24"/>
                <w:vertAlign w:val="superscript"/>
                <w:lang w:eastAsia="ru-RU"/>
              </w:rPr>
              <w:t>2</w:t>
            </w:r>
            <w:r w:rsidRPr="00F03B28">
              <w:rPr>
                <w:rFonts w:ascii="Times New Roman" w:eastAsia="MS Mincho" w:hAnsi="Times New Roman" w:cs="Times New Roman"/>
                <w:sz w:val="24"/>
                <w:szCs w:val="24"/>
                <w:lang w:eastAsia="ru-RU"/>
              </w:rPr>
              <w:t xml:space="preserve">, розташованої по вул. Грушевського, 16-18, м. Новий Розділ, Стрийського району, Львівської області, розміщені в лівому крилі будівлі </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Загальна площа об’єкта, кв. м</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137,0</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Корисна площа об’єкта, кв. м</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137,0</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Характеристика об’єкта оренди</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Частина вбудованих приміщень другого корпусу початкової школи Новороздільського ліцею ім. Володимира Труша Новороздільської міської ради, загальною площею 137,0 м</w:t>
            </w:r>
            <w:r w:rsidRPr="00F03B28">
              <w:rPr>
                <w:rFonts w:ascii="Times New Roman" w:eastAsia="MS Mincho" w:hAnsi="Times New Roman" w:cs="Times New Roman"/>
                <w:sz w:val="24"/>
                <w:szCs w:val="24"/>
                <w:vertAlign w:val="superscript"/>
                <w:lang w:eastAsia="ru-RU"/>
              </w:rPr>
              <w:t>2</w:t>
            </w:r>
            <w:r w:rsidRPr="00F03B28">
              <w:rPr>
                <w:rFonts w:ascii="Times New Roman" w:eastAsia="MS Mincho" w:hAnsi="Times New Roman" w:cs="Times New Roman"/>
                <w:sz w:val="24"/>
                <w:szCs w:val="24"/>
                <w:lang w:eastAsia="ru-RU"/>
              </w:rPr>
              <w:t xml:space="preserve">, розташованої по вул. Грушевського, 16-18, м. Новий Розділ, Стрийського району, Львівської області являє собою приміщення коридору та кімнат  </w:t>
            </w:r>
          </w:p>
        </w:tc>
      </w:tr>
      <w:tr w:rsidR="00F03B28" w:rsidRPr="00F03B28" w:rsidTr="00F03B28">
        <w:trPr>
          <w:trHeight w:val="238"/>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Поверховий план об’єкта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MS Mincho" w:hAnsi="Times New Roman" w:cs="Times New Roman"/>
                <w:color w:val="FF0000"/>
                <w:sz w:val="24"/>
                <w:szCs w:val="24"/>
                <w:lang w:eastAsia="ru-RU"/>
              </w:rPr>
            </w:pPr>
            <w:r w:rsidRPr="00F03B28">
              <w:rPr>
                <w:rFonts w:ascii="Times New Roman" w:eastAsia="MS Mincho" w:hAnsi="Times New Roman" w:cs="Times New Roman"/>
                <w:sz w:val="24"/>
                <w:szCs w:val="24"/>
                <w:u w:val="single"/>
                <w:lang w:eastAsia="ru-RU"/>
              </w:rPr>
              <w:t>В ЕТС</w:t>
            </w:r>
          </w:p>
        </w:tc>
      </w:tr>
      <w:tr w:rsidR="00F03B28" w:rsidRPr="00F03B28" w:rsidTr="00F03B28">
        <w:trPr>
          <w:trHeight w:val="203"/>
        </w:trPr>
        <w:tc>
          <w:tcPr>
            <w:tcW w:w="5277" w:type="dxa"/>
            <w:tcBorders>
              <w:top w:val="single" w:sz="4" w:space="0" w:color="CCCCCC"/>
              <w:left w:val="single" w:sz="4" w:space="0" w:color="000000"/>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Технічний стан об'єкта оренди</w:t>
            </w:r>
          </w:p>
        </w:tc>
        <w:tc>
          <w:tcPr>
            <w:tcW w:w="5277" w:type="dxa"/>
            <w:tcBorders>
              <w:top w:val="single" w:sz="4" w:space="0" w:color="CCCCCC"/>
              <w:left w:val="single" w:sz="4" w:space="0" w:color="CCCCCC"/>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 xml:space="preserve">Частина вбудованих приміщень другого корпусу </w:t>
            </w:r>
            <w:r w:rsidRPr="00F03B28">
              <w:rPr>
                <w:rFonts w:ascii="Times New Roman" w:eastAsia="MS Mincho" w:hAnsi="Times New Roman" w:cs="Times New Roman"/>
                <w:sz w:val="24"/>
                <w:szCs w:val="24"/>
                <w:lang w:eastAsia="ru-RU"/>
              </w:rPr>
              <w:lastRenderedPageBreak/>
              <w:t>початкової школи Новороздільського ліцею ім. Володимира Труша Новороздільської міської ради, загальною площею 137,0 м</w:t>
            </w:r>
            <w:r w:rsidRPr="00F03B28">
              <w:rPr>
                <w:rFonts w:ascii="Times New Roman" w:eastAsia="MS Mincho" w:hAnsi="Times New Roman" w:cs="Times New Roman"/>
                <w:sz w:val="24"/>
                <w:szCs w:val="24"/>
                <w:vertAlign w:val="superscript"/>
                <w:lang w:eastAsia="ru-RU"/>
              </w:rPr>
              <w:t>2</w:t>
            </w:r>
            <w:r w:rsidRPr="00F03B28">
              <w:rPr>
                <w:rFonts w:ascii="Times New Roman" w:eastAsia="MS Mincho" w:hAnsi="Times New Roman" w:cs="Times New Roman"/>
                <w:sz w:val="24"/>
                <w:szCs w:val="24"/>
                <w:lang w:eastAsia="ru-RU"/>
              </w:rPr>
              <w:t xml:space="preserve">, розташованої по вул. Грушевського, 16-18, м. Новий Розділ є в стані придатному до використання </w:t>
            </w:r>
            <w:r w:rsidRPr="00F03B28">
              <w:rPr>
                <w:rFonts w:ascii="Times New Roman" w:eastAsia="Calibri" w:hAnsi="Times New Roman" w:cs="Times New Roman"/>
                <w:sz w:val="24"/>
                <w:szCs w:val="24"/>
                <w:lang w:val="ru-RU" w:eastAsia="ru-RU"/>
              </w:rPr>
              <w:t xml:space="preserve">з необхідністю проведення </w:t>
            </w:r>
            <w:r w:rsidRPr="00F03B28">
              <w:rPr>
                <w:rFonts w:ascii="Times New Roman" w:eastAsia="Calibri" w:hAnsi="Times New Roman" w:cs="Times New Roman"/>
                <w:sz w:val="24"/>
                <w:szCs w:val="24"/>
                <w:lang w:eastAsia="ru-RU"/>
              </w:rPr>
              <w:t>ремонтних робіт</w:t>
            </w:r>
            <w:r w:rsidRPr="00F03B28">
              <w:rPr>
                <w:rFonts w:ascii="Times New Roman" w:eastAsia="Calibri" w:hAnsi="Times New Roman" w:cs="Times New Roman"/>
                <w:sz w:val="24"/>
                <w:szCs w:val="24"/>
                <w:lang w:val="ru-RU" w:eastAsia="ru-RU"/>
              </w:rPr>
              <w:t>. Забезпечені електропостачанням, теплопостачанням</w:t>
            </w:r>
            <w:r w:rsidRPr="00F03B28">
              <w:rPr>
                <w:rFonts w:ascii="Times New Roman" w:eastAsia="Calibri" w:hAnsi="Times New Roman" w:cs="Times New Roman"/>
                <w:sz w:val="24"/>
                <w:szCs w:val="24"/>
                <w:lang w:eastAsia="ru-RU"/>
              </w:rPr>
              <w:t>, водопостачанням та водовідведенням. Висота приміщень 2,98 м. Фундамент –бетон. Стіни цегляні. Віконні прорізи – дерев’яні вікна, двері дерев’яні зовнішні та дерев’яні внутрішні в задовільному стані та виконують свою функцію</w:t>
            </w:r>
            <w:r w:rsidRPr="00F03B28">
              <w:rPr>
                <w:rFonts w:ascii="Times New Roman" w:eastAsia="MS Mincho" w:hAnsi="Times New Roman" w:cs="Times New Roman"/>
                <w:sz w:val="24"/>
                <w:szCs w:val="24"/>
                <w:lang w:eastAsia="ru-RU"/>
              </w:rPr>
              <w:t>. Приміщення обладнані окремими туалетами та умивальниками</w:t>
            </w:r>
          </w:p>
        </w:tc>
      </w:tr>
      <w:tr w:rsidR="00F03B28" w:rsidRPr="00F03B28" w:rsidTr="00F03B28">
        <w:trPr>
          <w:trHeight w:val="203"/>
        </w:trPr>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lastRenderedPageBreak/>
              <w:t>Дата рішення орендодавця про включення до Переліку другого типу</w:t>
            </w:r>
          </w:p>
        </w:tc>
        <w:tc>
          <w:tcPr>
            <w:tcW w:w="5277" w:type="dxa"/>
            <w:tcBorders>
              <w:top w:val="single" w:sz="4" w:space="0" w:color="auto"/>
              <w:left w:val="single" w:sz="4" w:space="0" w:color="auto"/>
              <w:bottom w:val="single" w:sz="4" w:space="0" w:color="auto"/>
              <w:right w:val="single" w:sz="4" w:space="0" w:color="auto"/>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06.06.2024р., 27.06.2024р. та 29.08.2024р.</w:t>
            </w:r>
          </w:p>
        </w:tc>
      </w:tr>
      <w:tr w:rsidR="00F03B28" w:rsidRPr="00F03B28" w:rsidTr="00F03B28">
        <w:trPr>
          <w:trHeight w:val="203"/>
        </w:trPr>
        <w:tc>
          <w:tcPr>
            <w:tcW w:w="5277" w:type="dxa"/>
            <w:tcBorders>
              <w:top w:val="single" w:sz="4" w:space="0" w:color="auto"/>
              <w:left w:val="single" w:sz="6" w:space="0" w:color="000000"/>
              <w:bottom w:val="single" w:sz="6" w:space="0" w:color="000000"/>
              <w:right w:val="single" w:sz="6"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t>Номер рішенн</w:t>
            </w:r>
            <w:r w:rsidRPr="00F03B28">
              <w:rPr>
                <w:rFonts w:ascii="Times New Roman" w:eastAsia="Calibri" w:hAnsi="Times New Roman" w:cs="Times New Roman"/>
                <w:sz w:val="24"/>
                <w:szCs w:val="24"/>
                <w:lang w:val="ru-RU" w:eastAsia="ru-RU"/>
              </w:rPr>
              <w:t xml:space="preserve">я орендодавця про включення до Переліку </w:t>
            </w:r>
            <w:r w:rsidRPr="00F03B28">
              <w:rPr>
                <w:rFonts w:ascii="Times New Roman" w:eastAsia="Calibri" w:hAnsi="Times New Roman" w:cs="Times New Roman"/>
                <w:sz w:val="24"/>
                <w:szCs w:val="24"/>
                <w:lang w:eastAsia="ru-RU"/>
              </w:rPr>
              <w:t>другого</w:t>
            </w:r>
            <w:r w:rsidRPr="00F03B28">
              <w:rPr>
                <w:rFonts w:ascii="Times New Roman" w:eastAsia="Calibri" w:hAnsi="Times New Roman" w:cs="Times New Roman"/>
                <w:sz w:val="24"/>
                <w:szCs w:val="24"/>
                <w:lang w:val="ru-RU" w:eastAsia="ru-RU"/>
              </w:rPr>
              <w:t xml:space="preserve"> типу</w:t>
            </w:r>
          </w:p>
        </w:tc>
        <w:tc>
          <w:tcPr>
            <w:tcW w:w="5277" w:type="dxa"/>
            <w:tcBorders>
              <w:top w:val="single" w:sz="4" w:space="0" w:color="auto"/>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1860, 1881 та 1937</w:t>
            </w:r>
          </w:p>
        </w:tc>
      </w:tr>
      <w:tr w:rsidR="00F03B28" w:rsidRPr="00F03B28" w:rsidTr="00F03B28">
        <w:trPr>
          <w:trHeight w:val="203"/>
        </w:trPr>
        <w:tc>
          <w:tcPr>
            <w:tcW w:w="5277" w:type="dxa"/>
            <w:tcBorders>
              <w:top w:val="single" w:sz="6" w:space="0" w:color="CCCCCC"/>
              <w:left w:val="single" w:sz="6" w:space="0" w:color="000000"/>
              <w:bottom w:val="single" w:sz="6" w:space="0" w:color="000000"/>
              <w:right w:val="single" w:sz="6"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Times New Roman" w:hAnsi="Times New Roman" w:cs="Times New Roman"/>
                <w:color w:val="000000"/>
                <w:sz w:val="24"/>
                <w:szCs w:val="24"/>
                <w:shd w:val="clear" w:color="auto" w:fill="FFFFFF"/>
                <w:lang w:val="ru-RU" w:eastAsia="uk-UA"/>
              </w:rPr>
              <w:t>Інформація про те, що об’єктом оренди є пам’ятка культурної</w:t>
            </w:r>
          </w:p>
        </w:tc>
        <w:tc>
          <w:tcPr>
            <w:tcW w:w="5277" w:type="dxa"/>
            <w:tcBorders>
              <w:top w:val="single" w:sz="6" w:space="0" w:color="CCCCCC"/>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Times New Roman" w:hAnsi="Times New Roman" w:cs="Times New Roman"/>
                <w:color w:val="000000"/>
                <w:sz w:val="24"/>
                <w:szCs w:val="24"/>
                <w:shd w:val="clear" w:color="auto" w:fill="FFFFFF"/>
                <w:lang w:val="ru-RU" w:eastAsia="uk-UA"/>
              </w:rPr>
              <w:t>Об’єкт оренди не є пам’яткою культурної спадщини</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CCCCCC"/>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jc w:val="center"/>
              <w:rPr>
                <w:rFonts w:ascii="Times New Roman" w:eastAsia="MS Mincho" w:hAnsi="Times New Roman" w:cs="Times New Roman"/>
                <w:b/>
                <w:sz w:val="24"/>
                <w:szCs w:val="24"/>
                <w:lang w:val="ru-RU" w:eastAsia="ru-RU"/>
              </w:rPr>
            </w:pPr>
            <w:r w:rsidRPr="00F03B28">
              <w:rPr>
                <w:rFonts w:ascii="Times New Roman" w:eastAsia="MS Mincho" w:hAnsi="Times New Roman" w:cs="Times New Roman"/>
                <w:b/>
                <w:sz w:val="24"/>
                <w:szCs w:val="24"/>
                <w:lang w:val="ru-RU" w:eastAsia="ru-RU"/>
              </w:rPr>
              <w:t>Умови</w:t>
            </w:r>
          </w:p>
        </w:tc>
        <w:tc>
          <w:tcPr>
            <w:tcW w:w="5277" w:type="dxa"/>
            <w:tcBorders>
              <w:top w:val="single" w:sz="4" w:space="0" w:color="CCCCCC"/>
              <w:left w:val="single" w:sz="4" w:space="0" w:color="CCCCCC"/>
              <w:bottom w:val="single" w:sz="4" w:space="0" w:color="000000"/>
              <w:right w:val="single" w:sz="4" w:space="0" w:color="000000"/>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p>
        </w:tc>
      </w:tr>
      <w:tr w:rsidR="00F03B28" w:rsidRPr="00F03B28" w:rsidTr="00F03B28">
        <w:trPr>
          <w:trHeight w:val="203"/>
        </w:trPr>
        <w:tc>
          <w:tcPr>
            <w:tcW w:w="5277" w:type="dxa"/>
            <w:tcBorders>
              <w:top w:val="single" w:sz="4" w:space="0" w:color="CCCCCC"/>
              <w:left w:val="single" w:sz="4" w:space="0" w:color="000000"/>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Строк оренди</w:t>
            </w:r>
          </w:p>
        </w:tc>
        <w:tc>
          <w:tcPr>
            <w:tcW w:w="5277" w:type="dxa"/>
            <w:tcBorders>
              <w:top w:val="single" w:sz="4" w:space="0" w:color="CCCCCC"/>
              <w:left w:val="single" w:sz="4" w:space="0" w:color="CCCCCC"/>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5 років</w:t>
            </w:r>
          </w:p>
        </w:tc>
      </w:tr>
      <w:tr w:rsidR="00F03B28" w:rsidRPr="00F03B28" w:rsidTr="00F03B28">
        <w:trPr>
          <w:trHeight w:val="1346"/>
        </w:trPr>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center"/>
            <w:hideMark/>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Орендна плата з урахування</w:t>
            </w:r>
            <w:r w:rsidRPr="00F03B28">
              <w:rPr>
                <w:rFonts w:ascii="Times New Roman" w:eastAsia="Calibri" w:hAnsi="Times New Roman" w:cs="Times New Roman"/>
                <w:color w:val="000000"/>
                <w:sz w:val="24"/>
                <w:szCs w:val="24"/>
                <w:lang w:eastAsia="ru-RU"/>
              </w:rPr>
              <w:t>м</w:t>
            </w:r>
            <w:r w:rsidRPr="00F03B28">
              <w:rPr>
                <w:rFonts w:ascii="Times New Roman" w:eastAsia="Calibri" w:hAnsi="Times New Roman" w:cs="Times New Roman"/>
                <w:color w:val="000000"/>
                <w:sz w:val="24"/>
                <w:szCs w:val="24"/>
                <w:lang w:val="ru-RU" w:eastAsia="ru-RU"/>
              </w:rPr>
              <w:t xml:space="preserve"> ПДВ – визначена на підставі п. 10 Методики розрахунку і порядку використання плати за оренду майна територіальної громади м. Новий Розділ від 04.01.2013р. №332  </w:t>
            </w:r>
          </w:p>
        </w:tc>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color w:val="000000"/>
                <w:sz w:val="24"/>
                <w:szCs w:val="24"/>
                <w:lang w:val="ru-RU" w:eastAsia="ru-RU"/>
              </w:rPr>
              <w:t>1 грн. з ПДВ в рік (для розміщення комунальних установ, закладів</w:t>
            </w:r>
            <w:r w:rsidRPr="00F03B28">
              <w:rPr>
                <w:rFonts w:ascii="Times New Roman" w:eastAsia="Calibri" w:hAnsi="Times New Roman" w:cs="Times New Roman"/>
                <w:color w:val="000000"/>
                <w:sz w:val="24"/>
                <w:szCs w:val="24"/>
                <w:lang w:eastAsia="ru-RU"/>
              </w:rPr>
              <w:t xml:space="preserve"> та </w:t>
            </w:r>
            <w:r w:rsidRPr="00F03B28">
              <w:rPr>
                <w:rFonts w:ascii="Times New Roman" w:eastAsia="Calibri" w:hAnsi="Times New Roman" w:cs="Times New Roman"/>
                <w:sz w:val="24"/>
                <w:szCs w:val="24"/>
                <w:lang w:eastAsia="ru-RU"/>
              </w:rPr>
              <w:t>організацій</w:t>
            </w:r>
            <w:r w:rsidRPr="00F03B28">
              <w:rPr>
                <w:rFonts w:ascii="Times New Roman" w:eastAsia="Calibri" w:hAnsi="Times New Roman" w:cs="Times New Roman"/>
                <w:sz w:val="24"/>
                <w:szCs w:val="24"/>
                <w:lang w:val="ru-RU" w:eastAsia="ru-RU"/>
              </w:rPr>
              <w:t>, що фінансуються з міського</w:t>
            </w:r>
            <w:r w:rsidRPr="00F03B28">
              <w:rPr>
                <w:rFonts w:ascii="Times New Roman" w:eastAsia="Calibri" w:hAnsi="Times New Roman" w:cs="Times New Roman"/>
                <w:sz w:val="24"/>
                <w:szCs w:val="24"/>
                <w:lang w:eastAsia="ru-RU"/>
              </w:rPr>
              <w:t xml:space="preserve"> </w:t>
            </w:r>
            <w:r w:rsidRPr="00F03B28">
              <w:rPr>
                <w:rFonts w:ascii="Times New Roman" w:eastAsia="Calibri" w:hAnsi="Times New Roman" w:cs="Times New Roman"/>
                <w:sz w:val="24"/>
                <w:szCs w:val="24"/>
                <w:lang w:val="ru-RU" w:eastAsia="ru-RU"/>
              </w:rPr>
              <w:t>бюджет</w:t>
            </w:r>
            <w:r w:rsidRPr="00F03B28">
              <w:rPr>
                <w:rFonts w:ascii="Times New Roman" w:eastAsia="Calibri" w:hAnsi="Times New Roman" w:cs="Times New Roman"/>
                <w:sz w:val="24"/>
                <w:szCs w:val="24"/>
                <w:lang w:eastAsia="ru-RU"/>
              </w:rPr>
              <w:t>у</w:t>
            </w:r>
            <w:r w:rsidRPr="00F03B28">
              <w:rPr>
                <w:rFonts w:ascii="Times New Roman" w:eastAsia="Calibri" w:hAnsi="Times New Roman" w:cs="Times New Roman"/>
                <w:sz w:val="24"/>
                <w:szCs w:val="24"/>
                <w:lang w:val="ru-RU" w:eastAsia="ru-RU"/>
              </w:rPr>
              <w:t>)</w:t>
            </w:r>
          </w:p>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 xml:space="preserve"> </w:t>
            </w:r>
          </w:p>
        </w:tc>
      </w:tr>
      <w:tr w:rsidR="00F03B28" w:rsidRPr="00F03B28" w:rsidTr="00F03B28">
        <w:trPr>
          <w:trHeight w:val="621"/>
        </w:trPr>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Цільове призначення об’єкта оренди</w:t>
            </w:r>
          </w:p>
          <w:p w:rsidR="00F03B28" w:rsidRPr="00F03B28" w:rsidRDefault="00F03B28" w:rsidP="00B07F30">
            <w:pPr>
              <w:spacing w:after="0" w:line="240" w:lineRule="auto"/>
              <w:rPr>
                <w:rFonts w:ascii="Times New Roman" w:eastAsia="MS Mincho" w:hAnsi="Times New Roman" w:cs="Times New Roman"/>
                <w:sz w:val="24"/>
                <w:szCs w:val="24"/>
                <w:lang w:eastAsia="ru-RU"/>
              </w:rPr>
            </w:pPr>
          </w:p>
          <w:p w:rsidR="00F03B28" w:rsidRPr="00F03B28" w:rsidRDefault="00F03B28" w:rsidP="00B07F30">
            <w:pPr>
              <w:spacing w:after="0" w:line="240" w:lineRule="auto"/>
              <w:rPr>
                <w:rFonts w:ascii="Times New Roman" w:eastAsia="MS Mincho" w:hAnsi="Times New Roman" w:cs="Times New Roman"/>
                <w:sz w:val="24"/>
                <w:szCs w:val="24"/>
                <w:lang w:val="ru-RU" w:eastAsia="ru-RU"/>
              </w:rPr>
            </w:pPr>
          </w:p>
        </w:tc>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color w:val="FF0000"/>
                <w:sz w:val="24"/>
                <w:szCs w:val="24"/>
                <w:lang w:val="ru-RU" w:eastAsia="ru-RU"/>
              </w:rPr>
            </w:pPr>
            <w:r w:rsidRPr="00F03B28">
              <w:rPr>
                <w:rFonts w:ascii="Times New Roman" w:eastAsia="MS Mincho" w:hAnsi="Times New Roman" w:cs="Times New Roman"/>
                <w:sz w:val="24"/>
                <w:szCs w:val="24"/>
                <w:lang w:eastAsia="ru-RU"/>
              </w:rPr>
              <w:t>Розміщення Центру денного догляду для дітей з інвалідністю Новороздільського центру надання соціальних послуг Новороздільської міської ради</w:t>
            </w:r>
          </w:p>
        </w:tc>
      </w:tr>
      <w:tr w:rsidR="00F03B28" w:rsidRPr="00F03B28" w:rsidTr="00F03B28">
        <w:trPr>
          <w:trHeight w:val="457"/>
        </w:trPr>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Times New Roman" w:hAnsi="Times New Roman" w:cs="Times New Roman"/>
                <w:color w:val="FF0000"/>
                <w:sz w:val="24"/>
                <w:szCs w:val="24"/>
                <w:lang w:eastAsia="ru-RU"/>
              </w:rPr>
            </w:pPr>
            <w:r w:rsidRPr="00F03B28">
              <w:rPr>
                <w:rFonts w:ascii="Times New Roman" w:eastAsia="Times New Roman" w:hAnsi="Times New Roman" w:cs="Times New Roman"/>
                <w:sz w:val="24"/>
                <w:szCs w:val="24"/>
                <w:lang w:val="ru-RU" w:eastAsia="ru-RU"/>
              </w:rPr>
              <w:t xml:space="preserve">Рішення орендодавця про затвердження </w:t>
            </w:r>
            <w:r w:rsidRPr="00F03B28">
              <w:rPr>
                <w:rFonts w:ascii="Times New Roman" w:eastAsia="Times New Roman" w:hAnsi="Times New Roman" w:cs="Times New Roman"/>
                <w:sz w:val="24"/>
                <w:szCs w:val="24"/>
                <w:lang w:eastAsia="ru-RU"/>
              </w:rPr>
              <w:t xml:space="preserve">умов </w:t>
            </w:r>
            <w:r w:rsidRPr="00F03B28">
              <w:rPr>
                <w:rFonts w:ascii="Times New Roman" w:eastAsia="Times New Roman" w:hAnsi="Times New Roman" w:cs="Times New Roman"/>
                <w:color w:val="FF0000"/>
                <w:sz w:val="24"/>
                <w:szCs w:val="24"/>
                <w:lang w:val="ru-RU" w:eastAsia="ru-RU"/>
              </w:rPr>
              <w:t xml:space="preserve"> </w:t>
            </w:r>
            <w:r w:rsidRPr="00F03B28">
              <w:rPr>
                <w:rFonts w:ascii="Times New Roman" w:eastAsia="Times New Roman" w:hAnsi="Times New Roman" w:cs="Times New Roman"/>
                <w:sz w:val="24"/>
                <w:szCs w:val="24"/>
                <w:lang w:eastAsia="ru-RU"/>
              </w:rPr>
              <w:t xml:space="preserve">передачі в </w:t>
            </w:r>
            <w:r w:rsidRPr="00F03B28">
              <w:rPr>
                <w:rFonts w:ascii="Times New Roman" w:eastAsia="Times New Roman" w:hAnsi="Times New Roman" w:cs="Times New Roman"/>
                <w:sz w:val="24"/>
                <w:szCs w:val="24"/>
                <w:lang w:val="ru-RU" w:eastAsia="ru-RU"/>
              </w:rPr>
              <w:t>оренд</w:t>
            </w:r>
            <w:r w:rsidRPr="00F03B28">
              <w:rPr>
                <w:rFonts w:ascii="Times New Roman" w:eastAsia="Times New Roman" w:hAnsi="Times New Roman" w:cs="Times New Roman"/>
                <w:sz w:val="24"/>
                <w:szCs w:val="24"/>
                <w:lang w:eastAsia="ru-RU"/>
              </w:rPr>
              <w:t>у без проведення аукціону</w:t>
            </w:r>
          </w:p>
        </w:tc>
        <w:tc>
          <w:tcPr>
            <w:tcW w:w="5277" w:type="dxa"/>
            <w:tcBorders>
              <w:top w:val="single" w:sz="4" w:space="0" w:color="auto"/>
              <w:left w:val="single" w:sz="4" w:space="0" w:color="auto"/>
              <w:bottom w:val="single" w:sz="4" w:space="0" w:color="auto"/>
              <w:right w:val="single" w:sz="4" w:space="0" w:color="auto"/>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sz w:val="24"/>
                <w:szCs w:val="24"/>
                <w:lang w:eastAsia="ru-RU"/>
              </w:rPr>
              <w:t>Рішення виконавчого комітету Новороздільської міської ради № _____ від 19.09.2024р.</w:t>
            </w:r>
          </w:p>
        </w:tc>
      </w:tr>
      <w:tr w:rsidR="00F03B28" w:rsidRPr="00F03B28" w:rsidTr="00F03B28">
        <w:trPr>
          <w:trHeight w:val="203"/>
        </w:trPr>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З</w:t>
            </w:r>
            <w:r w:rsidRPr="00F03B28">
              <w:rPr>
                <w:rFonts w:ascii="Times New Roman" w:eastAsia="Calibri" w:hAnsi="Times New Roman" w:cs="Times New Roman"/>
                <w:color w:val="000000"/>
                <w:sz w:val="24"/>
                <w:szCs w:val="24"/>
                <w:lang w:val="ru-RU" w:eastAsia="ru-RU"/>
              </w:rPr>
              <w:t xml:space="preserve">года на передачу майна в суборенду </w:t>
            </w:r>
            <w:r w:rsidRPr="00F03B28">
              <w:rPr>
                <w:rFonts w:ascii="Times New Roman" w:eastAsia="Calibri" w:hAnsi="Times New Roman" w:cs="Times New Roman"/>
                <w:sz w:val="24"/>
                <w:szCs w:val="24"/>
                <w:lang w:val="ru-RU" w:eastAsia="ru-RU"/>
              </w:rPr>
              <w:t>відповідно до п.169</w:t>
            </w:r>
            <w:r w:rsidRPr="00F03B28">
              <w:rPr>
                <w:rFonts w:ascii="Times New Roman" w:eastAsia="Calibri" w:hAnsi="Times New Roman" w:cs="Times New Roman"/>
                <w:sz w:val="24"/>
                <w:szCs w:val="24"/>
                <w:lang w:eastAsia="ru-RU"/>
              </w:rPr>
              <w:t xml:space="preserve"> Порядку</w:t>
            </w:r>
          </w:p>
        </w:tc>
        <w:tc>
          <w:tcPr>
            <w:tcW w:w="5277" w:type="dxa"/>
            <w:tcBorders>
              <w:top w:val="single" w:sz="4" w:space="0" w:color="auto"/>
              <w:left w:val="single" w:sz="4" w:space="0" w:color="auto"/>
              <w:bottom w:val="single" w:sz="4" w:space="0" w:color="auto"/>
              <w:right w:val="single" w:sz="4" w:space="0" w:color="auto"/>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 xml:space="preserve">Передача </w:t>
            </w:r>
            <w:r w:rsidRPr="00F03B28">
              <w:rPr>
                <w:rFonts w:ascii="Times New Roman" w:eastAsia="Calibri" w:hAnsi="Times New Roman" w:cs="Times New Roman"/>
                <w:color w:val="000000"/>
                <w:sz w:val="24"/>
                <w:szCs w:val="24"/>
                <w:lang w:val="ru-RU" w:eastAsia="ru-RU"/>
              </w:rPr>
              <w:t>майна в суборенду</w:t>
            </w:r>
            <w:r w:rsidRPr="00F03B28">
              <w:rPr>
                <w:rFonts w:ascii="Times New Roman" w:eastAsia="Calibri" w:hAnsi="Times New Roman" w:cs="Times New Roman"/>
                <w:color w:val="000000"/>
                <w:sz w:val="24"/>
                <w:szCs w:val="24"/>
                <w:lang w:eastAsia="ru-RU"/>
              </w:rPr>
              <w:t xml:space="preserve"> не передбачається</w:t>
            </w:r>
          </w:p>
        </w:tc>
      </w:tr>
      <w:tr w:rsidR="00F03B28" w:rsidRPr="00F03B28" w:rsidTr="00F03B28">
        <w:trPr>
          <w:trHeight w:val="203"/>
        </w:trPr>
        <w:tc>
          <w:tcPr>
            <w:tcW w:w="5277" w:type="dxa"/>
            <w:tcBorders>
              <w:top w:val="single" w:sz="4" w:space="0" w:color="auto"/>
              <w:left w:val="single" w:sz="6" w:space="0" w:color="000000"/>
              <w:bottom w:val="single" w:sz="6" w:space="0" w:color="000000"/>
              <w:right w:val="single" w:sz="6"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Погодинне використання майна</w:t>
            </w:r>
          </w:p>
        </w:tc>
        <w:tc>
          <w:tcPr>
            <w:tcW w:w="5277" w:type="dxa"/>
            <w:tcBorders>
              <w:top w:val="single" w:sz="4" w:space="0" w:color="auto"/>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FF0000"/>
                <w:sz w:val="24"/>
                <w:szCs w:val="24"/>
                <w:lang w:val="ru-RU" w:eastAsia="ru-RU"/>
              </w:rPr>
            </w:pPr>
            <w:r w:rsidRPr="00F03B28">
              <w:rPr>
                <w:rFonts w:ascii="Times New Roman" w:eastAsia="Calibri" w:hAnsi="Times New Roman" w:cs="Times New Roman"/>
                <w:color w:val="000000"/>
                <w:sz w:val="24"/>
                <w:szCs w:val="24"/>
                <w:lang w:eastAsia="ru-RU"/>
              </w:rPr>
              <w:t>Н</w:t>
            </w:r>
            <w:r w:rsidRPr="00F03B28">
              <w:rPr>
                <w:rFonts w:ascii="Times New Roman" w:eastAsia="Calibri" w:hAnsi="Times New Roman" w:cs="Times New Roman"/>
                <w:color w:val="000000"/>
                <w:sz w:val="24"/>
                <w:szCs w:val="24"/>
                <w:lang w:val="ru-RU" w:eastAsia="ru-RU"/>
              </w:rPr>
              <w:t>е передбачене</w:t>
            </w:r>
          </w:p>
        </w:tc>
      </w:tr>
      <w:tr w:rsidR="00F03B28" w:rsidRPr="00F03B28" w:rsidTr="00F03B28">
        <w:trPr>
          <w:trHeight w:val="203"/>
        </w:trPr>
        <w:tc>
          <w:tcPr>
            <w:tcW w:w="5277" w:type="dxa"/>
            <w:tcBorders>
              <w:top w:val="single" w:sz="6" w:space="0" w:color="CCCCCC"/>
              <w:left w:val="single" w:sz="6" w:space="0" w:color="000000"/>
              <w:bottom w:val="single" w:sz="6" w:space="0" w:color="000000"/>
              <w:right w:val="single" w:sz="6"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Вимоги до орендаря</w:t>
            </w:r>
          </w:p>
        </w:tc>
        <w:tc>
          <w:tcPr>
            <w:tcW w:w="5277" w:type="dxa"/>
            <w:tcBorders>
              <w:top w:val="single" w:sz="6" w:space="0" w:color="CCCCCC"/>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Потенційний орендар повинен відповідати вимогам до особи орендаря, визначеним статтею 4 Закону України «Про оренду державного та комунального майна».</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Розмір авансового внеску (дві місячні орендні плати)</w:t>
            </w:r>
            <w:r w:rsidRPr="00F03B28">
              <w:rPr>
                <w:rFonts w:ascii="Times New Roman" w:eastAsia="MS Mincho" w:hAnsi="Times New Roman" w:cs="Times New Roman"/>
                <w:sz w:val="24"/>
                <w:szCs w:val="24"/>
                <w:lang w:eastAsia="ru-RU"/>
              </w:rPr>
              <w:t xml:space="preserve"> згідно запропонованого графіку </w:t>
            </w:r>
            <w:r w:rsidRPr="00F03B28">
              <w:rPr>
                <w:rFonts w:ascii="Times New Roman" w:eastAsia="MS Mincho" w:hAnsi="Times New Roman" w:cs="Times New Roman"/>
                <w:sz w:val="24"/>
                <w:szCs w:val="24"/>
                <w:lang w:val="ru-RU" w:eastAsia="ru-RU"/>
              </w:rPr>
              <w:t>, грн</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eastAsia="ru-RU"/>
              </w:rPr>
              <w:t>Не сплачується на підставі абз. 2, п. 2 Постанови КМУ від 27.05.2022р. № 634</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Страхування Орендарем  об’єкта оренди та користь Балансоутримувача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Страхова вартість вказ</w:t>
            </w:r>
            <w:r w:rsidRPr="00F03B28">
              <w:rPr>
                <w:rFonts w:ascii="Times New Roman" w:eastAsia="MS Mincho" w:hAnsi="Times New Roman" w:cs="Times New Roman"/>
                <w:sz w:val="24"/>
                <w:szCs w:val="24"/>
                <w:lang w:eastAsia="ru-RU"/>
              </w:rPr>
              <w:t>ується</w:t>
            </w:r>
            <w:r w:rsidRPr="00F03B28">
              <w:rPr>
                <w:rFonts w:ascii="Times New Roman" w:eastAsia="MS Mincho" w:hAnsi="Times New Roman" w:cs="Times New Roman"/>
                <w:sz w:val="24"/>
                <w:szCs w:val="24"/>
                <w:lang w:val="ru-RU" w:eastAsia="ru-RU"/>
              </w:rPr>
              <w:t xml:space="preserve"> у Договорі оренди</w:t>
            </w:r>
          </w:p>
        </w:tc>
      </w:tr>
      <w:tr w:rsidR="00F03B28" w:rsidRPr="00F03B28" w:rsidTr="00F03B28">
        <w:trPr>
          <w:trHeight w:val="203"/>
        </w:trPr>
        <w:tc>
          <w:tcPr>
            <w:tcW w:w="5277" w:type="dxa"/>
            <w:tcBorders>
              <w:top w:val="single" w:sz="4" w:space="0" w:color="CCCCCC"/>
              <w:left w:val="single" w:sz="4" w:space="0" w:color="000000"/>
              <w:bottom w:val="single" w:sz="4" w:space="0" w:color="000000"/>
              <w:right w:val="single" w:sz="4" w:space="0" w:color="CCCCCC"/>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jc w:val="center"/>
              <w:rPr>
                <w:rFonts w:ascii="Times New Roman" w:eastAsia="MS Mincho" w:hAnsi="Times New Roman" w:cs="Times New Roman"/>
                <w:b/>
                <w:sz w:val="24"/>
                <w:szCs w:val="24"/>
                <w:lang w:val="ru-RU" w:eastAsia="ru-RU"/>
              </w:rPr>
            </w:pPr>
            <w:r w:rsidRPr="00F03B28">
              <w:rPr>
                <w:rFonts w:ascii="Times New Roman" w:eastAsia="MS Mincho" w:hAnsi="Times New Roman" w:cs="Times New Roman"/>
                <w:b/>
                <w:sz w:val="24"/>
                <w:szCs w:val="24"/>
                <w:lang w:val="ru-RU" w:eastAsia="ru-RU"/>
              </w:rPr>
              <w:t>Інша додаткова інформація</w:t>
            </w:r>
          </w:p>
        </w:tc>
        <w:tc>
          <w:tcPr>
            <w:tcW w:w="5277" w:type="dxa"/>
            <w:tcBorders>
              <w:top w:val="single" w:sz="4" w:space="0" w:color="CCCCCC"/>
              <w:left w:val="single" w:sz="4" w:space="0" w:color="CCCCCC"/>
              <w:bottom w:val="single" w:sz="4" w:space="0" w:color="000000"/>
              <w:right w:val="single" w:sz="4" w:space="0" w:color="000000"/>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p>
        </w:tc>
      </w:tr>
      <w:tr w:rsidR="00F03B28" w:rsidRPr="00F03B28" w:rsidTr="00F03B28">
        <w:trPr>
          <w:trHeight w:val="203"/>
        </w:trPr>
        <w:tc>
          <w:tcPr>
            <w:tcW w:w="5277" w:type="dxa"/>
            <w:tcBorders>
              <w:top w:val="single" w:sz="4" w:space="0" w:color="CCCCCC"/>
              <w:left w:val="single" w:sz="4" w:space="0" w:color="000000"/>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Чи зобов’язаний орендар компенсувати витрати, пов’язані з проведенням незалежної оцінки</w:t>
            </w:r>
          </w:p>
        </w:tc>
        <w:tc>
          <w:tcPr>
            <w:tcW w:w="5277" w:type="dxa"/>
            <w:tcBorders>
              <w:top w:val="single" w:sz="4" w:space="0" w:color="CCCCCC"/>
              <w:left w:val="single" w:sz="4" w:space="0" w:color="CCCCCC"/>
              <w:bottom w:val="single" w:sz="4" w:space="0" w:color="auto"/>
              <w:right w:val="single" w:sz="4" w:space="0" w:color="000000"/>
            </w:tcBorders>
            <w:shd w:val="clear" w:color="auto" w:fill="FFFFFF"/>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Ні</w:t>
            </w:r>
          </w:p>
        </w:tc>
      </w:tr>
      <w:tr w:rsidR="00F03B28" w:rsidRPr="00F03B28" w:rsidTr="00F03B28">
        <w:trPr>
          <w:trHeight w:val="203"/>
        </w:trPr>
        <w:tc>
          <w:tcPr>
            <w:tcW w:w="5277" w:type="dxa"/>
            <w:tcBorders>
              <w:top w:val="single" w:sz="4" w:space="0" w:color="auto"/>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 xml:space="preserve">Чи має орендар компенсувати балансоутримувачу сплату земельного податку за користування земельною ділянкою, на якій розташований об'єкт оренди (будівля, її частина або споруда, до складу </w:t>
            </w:r>
            <w:r w:rsidRPr="00F03B28">
              <w:rPr>
                <w:rFonts w:ascii="Times New Roman" w:eastAsia="MS Mincho" w:hAnsi="Times New Roman" w:cs="Times New Roman"/>
                <w:sz w:val="24"/>
                <w:szCs w:val="24"/>
                <w:lang w:val="ru-RU" w:eastAsia="ru-RU"/>
              </w:rPr>
              <w:lastRenderedPageBreak/>
              <w:t>якої входить об'єкт оренди)</w:t>
            </w:r>
          </w:p>
        </w:tc>
        <w:tc>
          <w:tcPr>
            <w:tcW w:w="5277" w:type="dxa"/>
            <w:tcBorders>
              <w:top w:val="single" w:sz="4" w:space="0" w:color="auto"/>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Times New Roman" w:hAnsi="Times New Roman" w:cs="Times New Roman"/>
                <w:lang w:eastAsia="ru-RU"/>
              </w:rPr>
              <w:lastRenderedPageBreak/>
              <w:t>Ні</w:t>
            </w:r>
          </w:p>
        </w:tc>
      </w:tr>
      <w:tr w:rsidR="00F03B28" w:rsidRPr="00F03B28" w:rsidTr="00F03B28">
        <w:trPr>
          <w:trHeight w:val="203"/>
        </w:trPr>
        <w:tc>
          <w:tcPr>
            <w:tcW w:w="10554" w:type="dxa"/>
            <w:gridSpan w:val="2"/>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lastRenderedPageBreak/>
              <w:t xml:space="preserve">Банківські реквізити </w:t>
            </w:r>
            <w:r w:rsidRPr="00F03B28">
              <w:rPr>
                <w:rFonts w:ascii="Times New Roman" w:eastAsia="MS Mincho" w:hAnsi="Times New Roman" w:cs="Times New Roman"/>
                <w:sz w:val="24"/>
                <w:szCs w:val="24"/>
                <w:lang w:eastAsia="ru-RU"/>
              </w:rPr>
              <w:t>Орендодавця</w:t>
            </w:r>
            <w:r w:rsidRPr="00F03B28">
              <w:rPr>
                <w:rFonts w:ascii="Times New Roman" w:eastAsia="MS Mincho" w:hAnsi="Times New Roman" w:cs="Times New Roman"/>
                <w:color w:val="FF0000"/>
                <w:sz w:val="24"/>
                <w:szCs w:val="24"/>
                <w:lang w:val="ru-RU" w:eastAsia="ru-RU"/>
              </w:rPr>
              <w:t xml:space="preserve"> </w:t>
            </w:r>
            <w:r w:rsidRPr="00F03B28">
              <w:rPr>
                <w:rFonts w:ascii="Times New Roman" w:eastAsia="MS Mincho" w:hAnsi="Times New Roman" w:cs="Times New Roman"/>
                <w:sz w:val="24"/>
                <w:szCs w:val="24"/>
                <w:lang w:val="ru-RU" w:eastAsia="ru-RU"/>
              </w:rPr>
              <w:t>для сплати Орендарем авансового внеску та орендної плати  зазначаються у договорі</w:t>
            </w:r>
            <w:r w:rsidRPr="00F03B28">
              <w:rPr>
                <w:rFonts w:ascii="Times New Roman" w:eastAsia="MS Mincho" w:hAnsi="Times New Roman" w:cs="Times New Roman"/>
                <w:color w:val="FF0000"/>
                <w:sz w:val="24"/>
                <w:szCs w:val="24"/>
                <w:lang w:val="ru-RU" w:eastAsia="ru-RU"/>
              </w:rPr>
              <w:t xml:space="preserve"> </w:t>
            </w:r>
            <w:r w:rsidRPr="00F03B28">
              <w:rPr>
                <w:rFonts w:ascii="Times New Roman" w:eastAsia="MS Mincho" w:hAnsi="Times New Roman" w:cs="Times New Roman"/>
                <w:sz w:val="24"/>
                <w:szCs w:val="24"/>
                <w:lang w:val="ru-RU" w:eastAsia="ru-RU"/>
              </w:rPr>
              <w:t xml:space="preserve">оренди </w:t>
            </w:r>
          </w:p>
        </w:tc>
      </w:tr>
      <w:tr w:rsidR="00F03B28" w:rsidRPr="00F03B28" w:rsidTr="00F03B28">
        <w:trPr>
          <w:trHeight w:val="203"/>
        </w:trPr>
        <w:tc>
          <w:tcPr>
            <w:tcW w:w="10554" w:type="dxa"/>
            <w:gridSpan w:val="2"/>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Calibri" w:hAnsi="Times New Roman" w:cs="Times New Roman"/>
                <w:b/>
                <w:bCs/>
                <w:color w:val="000000"/>
                <w:sz w:val="24"/>
                <w:szCs w:val="24"/>
                <w:lang w:val="ru-RU" w:eastAsia="ru-RU"/>
              </w:rPr>
              <w:t xml:space="preserve">Інформація про об'єкт оренди, що міститься в Переліку </w:t>
            </w:r>
            <w:r w:rsidRPr="00F03B28">
              <w:rPr>
                <w:rFonts w:ascii="Times New Roman" w:eastAsia="Calibri" w:hAnsi="Times New Roman" w:cs="Times New Roman"/>
                <w:b/>
                <w:bCs/>
                <w:color w:val="000000"/>
                <w:sz w:val="24"/>
                <w:szCs w:val="24"/>
                <w:lang w:eastAsia="ru-RU"/>
              </w:rPr>
              <w:t>другого</w:t>
            </w:r>
            <w:r w:rsidRPr="00F03B28">
              <w:rPr>
                <w:rFonts w:ascii="Times New Roman" w:eastAsia="Calibri" w:hAnsi="Times New Roman" w:cs="Times New Roman"/>
                <w:b/>
                <w:bCs/>
                <w:color w:val="000000"/>
                <w:sz w:val="24"/>
                <w:szCs w:val="24"/>
                <w:lang w:val="ru-RU" w:eastAsia="ru-RU"/>
              </w:rPr>
              <w:t xml:space="preserve"> типу, в обсязі, визначеному пунктом 26 Порядку міститься за посиланням</w:t>
            </w:r>
          </w:p>
        </w:tc>
      </w:tr>
      <w:tr w:rsidR="00F03B28" w:rsidRPr="00F03B28" w:rsidTr="00F03B28">
        <w:trPr>
          <w:trHeight w:val="253"/>
        </w:trPr>
        <w:tc>
          <w:tcPr>
            <w:tcW w:w="527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12" w:eastAsia="Times New Roman" w:hAnsi="12" w:cs="Times New Roman"/>
                <w:color w:val="FF0000"/>
                <w:sz w:val="20"/>
                <w:szCs w:val="20"/>
                <w:lang w:val="ru-RU" w:eastAsia="ru-RU"/>
              </w:rPr>
            </w:pPr>
            <w:r w:rsidRPr="00F03B28">
              <w:rPr>
                <w:rFonts w:ascii="Times New Roman" w:eastAsia="MS Mincho" w:hAnsi="Times New Roman" w:cs="Times New Roman"/>
                <w:sz w:val="24"/>
                <w:szCs w:val="24"/>
                <w:u w:val="single"/>
                <w:lang w:eastAsia="ru-RU"/>
              </w:rPr>
              <w:t>В ЕТС</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u w:val="single"/>
                <w:lang w:eastAsia="ru-RU"/>
              </w:rPr>
              <w:t>В ЕТС</w:t>
            </w:r>
          </w:p>
        </w:tc>
      </w:tr>
    </w:tbl>
    <w:p w:rsidR="00F03B28" w:rsidRDefault="00F03B28" w:rsidP="00B07F30">
      <w:pPr>
        <w:spacing w:after="0" w:line="240" w:lineRule="auto"/>
        <w:rPr>
          <w:rFonts w:ascii="Times New Roman" w:eastAsia="Andale Sans UI" w:hAnsi="Times New Roman" w:cs="Times New Roman"/>
          <w:kern w:val="2"/>
          <w:sz w:val="24"/>
          <w:szCs w:val="24"/>
          <w:lang w:eastAsia="ru-RU"/>
        </w:rPr>
      </w:pPr>
    </w:p>
    <w:p w:rsidR="00CA2B4C" w:rsidRDefault="00CA2B4C" w:rsidP="00B07F30">
      <w:pPr>
        <w:spacing w:after="0" w:line="240" w:lineRule="auto"/>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Керуючий справами виконавчого комітету</w:t>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t>Анатолій МЕЛЬНІКОВ</w:t>
      </w:r>
    </w:p>
    <w:p w:rsidR="00F03B28" w:rsidRPr="00F03B28" w:rsidRDefault="00F03B28" w:rsidP="00B07F30">
      <w:pPr>
        <w:spacing w:after="0" w:line="240" w:lineRule="auto"/>
        <w:ind w:firstLine="540"/>
        <w:jc w:val="both"/>
        <w:rPr>
          <w:rFonts w:ascii="Times New Roman" w:eastAsia="Andale Sans UI" w:hAnsi="Times New Roman" w:cs="Times New Roman"/>
          <w:kern w:val="2"/>
          <w:sz w:val="26"/>
          <w:szCs w:val="26"/>
          <w:lang w:eastAsia="ru-RU"/>
        </w:rPr>
      </w:pPr>
    </w:p>
    <w:p w:rsidR="00F03B28" w:rsidRDefault="00F03B28"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6"/>
          <w:szCs w:val="26"/>
          <w:lang w:eastAsia="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350</w:t>
      </w:r>
    </w:p>
    <w:p w:rsidR="00CA2B4C" w:rsidRPr="00AF0935" w:rsidRDefault="00CA2B4C" w:rsidP="00B07F30">
      <w:pPr>
        <w:spacing w:after="0" w:line="240" w:lineRule="auto"/>
        <w:rPr>
          <w:rFonts w:ascii="Times New Roman" w:eastAsia="Times New Roman" w:hAnsi="Times New Roman" w:cs="Times New Roman"/>
          <w:color w:val="000000"/>
          <w:sz w:val="24"/>
          <w:szCs w:val="24"/>
          <w:lang w:eastAsia="ru-RU"/>
        </w:rPr>
      </w:pP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bCs/>
          <w:sz w:val="24"/>
          <w:szCs w:val="24"/>
          <w:lang w:eastAsia="ru-RU"/>
        </w:rPr>
        <w:t>Про задоволення заяви про внесення змін до</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bCs/>
          <w:sz w:val="24"/>
          <w:szCs w:val="24"/>
          <w:lang w:eastAsia="ru-RU"/>
        </w:rPr>
        <w:t xml:space="preserve">Договору оренди індивідуально визначеного </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bCs/>
          <w:sz w:val="24"/>
          <w:szCs w:val="24"/>
          <w:lang w:eastAsia="ru-RU"/>
        </w:rPr>
        <w:t xml:space="preserve">нерухомого майна, що належить до </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bCs/>
          <w:sz w:val="24"/>
          <w:szCs w:val="24"/>
          <w:lang w:eastAsia="ru-RU"/>
        </w:rPr>
        <w:t xml:space="preserve">комунальної власності Новороздільської </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bCs/>
          <w:sz w:val="24"/>
          <w:szCs w:val="24"/>
          <w:lang w:eastAsia="ru-RU"/>
        </w:rPr>
        <w:t xml:space="preserve">територіальної громади </w:t>
      </w:r>
      <w:r w:rsidR="000B4087">
        <w:rPr>
          <w:rFonts w:ascii="Times New Roman" w:eastAsia="Times New Roman" w:hAnsi="Times New Roman" w:cs="Times New Roman"/>
          <w:bCs/>
          <w:sz w:val="24"/>
          <w:szCs w:val="24"/>
          <w:lang w:eastAsia="ru-RU"/>
        </w:rPr>
        <w:t xml:space="preserve"> </w:t>
      </w:r>
      <w:r w:rsidRPr="00F03B28">
        <w:rPr>
          <w:rFonts w:ascii="Times New Roman" w:eastAsia="Times New Roman" w:hAnsi="Times New Roman" w:cs="Times New Roman"/>
          <w:bCs/>
          <w:sz w:val="24"/>
          <w:szCs w:val="24"/>
          <w:lang w:eastAsia="ru-RU"/>
        </w:rPr>
        <w:t xml:space="preserve">№ 95/24 від 02.09.2024р. </w:t>
      </w:r>
    </w:p>
    <w:p w:rsidR="00F03B28" w:rsidRPr="00F03B28" w:rsidRDefault="00F03B28" w:rsidP="00B07F30">
      <w:pPr>
        <w:spacing w:after="0" w:line="240" w:lineRule="auto"/>
        <w:rPr>
          <w:rFonts w:ascii="Times New Roman" w:eastAsia="Times New Roman" w:hAnsi="Times New Roman" w:cs="Times New Roman"/>
          <w:sz w:val="24"/>
          <w:szCs w:val="24"/>
          <w:lang w:eastAsia="ru-RU"/>
        </w:rPr>
      </w:pP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Розглянувши заяву Комунальної установи «Інклюзивно-ресурсний центр» Новороздільської міської ради від 09.09.2024р. № 1007 щодо збільшення площі орендованої, згідно Договору оренди індивідуально визначеного нерухомого майна, що належить до комунальної власності </w:t>
      </w:r>
      <w:r w:rsidRPr="00F03B28">
        <w:rPr>
          <w:rFonts w:ascii="Times New Roman" w:eastAsia="Times New Roman" w:hAnsi="Times New Roman" w:cs="Times New Roman"/>
          <w:bCs/>
          <w:sz w:val="24"/>
          <w:szCs w:val="24"/>
          <w:lang w:eastAsia="ru-RU"/>
        </w:rPr>
        <w:t>Новороздільської</w:t>
      </w:r>
      <w:r w:rsidRPr="00F03B28">
        <w:rPr>
          <w:rFonts w:ascii="Times New Roman" w:eastAsia="Times New Roman" w:hAnsi="Times New Roman" w:cs="Times New Roman"/>
          <w:sz w:val="24"/>
          <w:szCs w:val="24"/>
          <w:lang w:eastAsia="ru-RU"/>
        </w:rPr>
        <w:t xml:space="preserve"> територіальної громади </w:t>
      </w:r>
      <w:r w:rsidRPr="00F03B28">
        <w:rPr>
          <w:rFonts w:ascii="Times New Roman" w:eastAsia="Times New Roman" w:hAnsi="Times New Roman" w:cs="Times New Roman"/>
          <w:bCs/>
          <w:sz w:val="24"/>
          <w:szCs w:val="24"/>
          <w:lang w:eastAsia="ru-RU"/>
        </w:rPr>
        <w:t>№ 95/24 від 02.09.2024р. (далі – Договір оренди),</w:t>
      </w:r>
      <w:r w:rsidRPr="00F03B28">
        <w:rPr>
          <w:rFonts w:ascii="Times New Roman" w:eastAsia="Times New Roman" w:hAnsi="Times New Roman" w:cs="Times New Roman"/>
          <w:sz w:val="24"/>
          <w:szCs w:val="24"/>
          <w:lang w:eastAsia="ru-RU"/>
        </w:rPr>
        <w:t xml:space="preserve"> </w:t>
      </w:r>
      <w:r w:rsidRPr="00F03B28">
        <w:rPr>
          <w:rFonts w:ascii="Times New Roman" w:eastAsia="Andale Sans UI" w:hAnsi="Times New Roman" w:cs="Times New Roman"/>
          <w:kern w:val="2"/>
          <w:sz w:val="24"/>
          <w:szCs w:val="24"/>
          <w:lang w:eastAsia="ru-RU"/>
        </w:rPr>
        <w:t xml:space="preserve">частини вбудованих приміщень другого корпусу початкової школи Новороздільського ліцею ім. Володимира Труша Новороздільської міської ради, розташованої по вул. Грушевського, 16-18, м. Новий Розділ, Стрийського району, Львівської області, </w:t>
      </w:r>
      <w:r w:rsidRPr="00F03B28">
        <w:rPr>
          <w:rFonts w:ascii="Times New Roman" w:eastAsia="Times New Roman" w:hAnsi="Times New Roman" w:cs="Times New Roman"/>
          <w:sz w:val="24"/>
          <w:szCs w:val="24"/>
          <w:lang w:eastAsia="ru-RU"/>
        </w:rPr>
        <w:t>з 74,90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до 143,20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з метою розміщення ресурсної кімнати для розвитку дитини, гармонізації її психоемоційного та фізичного стану Комунальної установи «Інклюзивно-ресурсний центр» Новороздільської міської ради та самої установи, керуючись абзацами 2, 3 п. 4 ст. 16, Закону України «Про оренду державного т</w:t>
      </w:r>
      <w:r w:rsidR="000B4087">
        <w:rPr>
          <w:rFonts w:ascii="Times New Roman" w:eastAsia="Times New Roman" w:hAnsi="Times New Roman" w:cs="Times New Roman"/>
          <w:sz w:val="24"/>
          <w:szCs w:val="24"/>
          <w:lang w:eastAsia="ru-RU"/>
        </w:rPr>
        <w:t>а комунального майна», абзацом 3</w:t>
      </w:r>
      <w:r w:rsidRPr="00F03B28">
        <w:rPr>
          <w:rFonts w:ascii="Times New Roman" w:eastAsia="Times New Roman" w:hAnsi="Times New Roman" w:cs="Times New Roman"/>
          <w:sz w:val="24"/>
          <w:szCs w:val="24"/>
          <w:lang w:eastAsia="ru-RU"/>
        </w:rPr>
        <w:t xml:space="preserve"> п. 123 Порядку передачі в оренду державного та комунального майна, затвердженим постановою Кабінету Міністрів України від 03.06.2020 № 483, та пп. 1 п. ”а” ст. 29, ст. 60 Закону України „Про місцеве самоврядування в Україні” виконавчий комітет Новороздільської міської ради виконавчий комітет міської  ради</w:t>
      </w:r>
    </w:p>
    <w:p w:rsidR="00F03B28" w:rsidRPr="00F03B28" w:rsidRDefault="00F03B28" w:rsidP="00B07F30">
      <w:pPr>
        <w:widowControl w:val="0"/>
        <w:tabs>
          <w:tab w:val="left" w:pos="567"/>
          <w:tab w:val="left" w:pos="1276"/>
          <w:tab w:val="left" w:pos="7200"/>
        </w:tabs>
        <w:suppressAutoHyphens/>
        <w:spacing w:after="0" w:line="240" w:lineRule="auto"/>
        <w:jc w:val="both"/>
        <w:rPr>
          <w:rFonts w:ascii="Times New Roman" w:eastAsia="Andale Sans UI" w:hAnsi="Times New Roman" w:cs="Times New Roman"/>
          <w:kern w:val="2"/>
          <w:sz w:val="24"/>
          <w:szCs w:val="24"/>
          <w:lang w:eastAsia="ru-RU"/>
        </w:rPr>
      </w:pPr>
    </w:p>
    <w:p w:rsidR="00F03B28" w:rsidRPr="00F03B28" w:rsidRDefault="00F03B28" w:rsidP="00B07F30">
      <w:pPr>
        <w:widowControl w:val="0"/>
        <w:suppressAutoHyphens/>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В И Р І Ш И В:</w:t>
      </w:r>
    </w:p>
    <w:p w:rsidR="00F03B28" w:rsidRPr="00F03B28" w:rsidRDefault="00F03B28" w:rsidP="00B07F30">
      <w:pPr>
        <w:widowControl w:val="0"/>
        <w:suppressAutoHyphens/>
        <w:spacing w:after="0" w:line="240" w:lineRule="auto"/>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1. Задоволити заяву Комунальної установи «Інклюзивно-ресурсний центр» Новороздільської міської ради про внесення змін до Договору оренди індивідуально визначеного нерухомого майна, що належить до комунальної власності </w:t>
      </w:r>
      <w:r w:rsidRPr="00F03B28">
        <w:rPr>
          <w:rFonts w:ascii="Times New Roman" w:eastAsia="Times New Roman" w:hAnsi="Times New Roman" w:cs="Times New Roman"/>
          <w:bCs/>
          <w:sz w:val="24"/>
          <w:szCs w:val="24"/>
          <w:lang w:eastAsia="ru-RU"/>
        </w:rPr>
        <w:t>Новороздільської</w:t>
      </w:r>
      <w:r w:rsidRPr="00F03B28">
        <w:rPr>
          <w:rFonts w:ascii="Times New Roman" w:eastAsia="Times New Roman" w:hAnsi="Times New Roman" w:cs="Times New Roman"/>
          <w:sz w:val="24"/>
          <w:szCs w:val="24"/>
          <w:lang w:eastAsia="ru-RU"/>
        </w:rPr>
        <w:t xml:space="preserve"> територіальної громади </w:t>
      </w:r>
      <w:r w:rsidRPr="00F03B28">
        <w:rPr>
          <w:rFonts w:ascii="Times New Roman" w:eastAsia="Times New Roman" w:hAnsi="Times New Roman" w:cs="Times New Roman"/>
          <w:bCs/>
          <w:sz w:val="24"/>
          <w:szCs w:val="24"/>
          <w:lang w:eastAsia="ru-RU"/>
        </w:rPr>
        <w:t xml:space="preserve">№ 95/24 від 02.09.2024р. </w:t>
      </w:r>
      <w:r w:rsidRPr="00F03B28">
        <w:rPr>
          <w:rFonts w:ascii="Times New Roman" w:eastAsia="Times New Roman" w:hAnsi="Times New Roman" w:cs="Times New Roman"/>
          <w:sz w:val="24"/>
          <w:szCs w:val="24"/>
          <w:lang w:eastAsia="ru-RU"/>
        </w:rPr>
        <w:t xml:space="preserve"> щодо збільшення площі </w:t>
      </w:r>
      <w:r w:rsidRPr="00F03B28">
        <w:rPr>
          <w:rFonts w:ascii="Times New Roman" w:eastAsia="Andale Sans UI" w:hAnsi="Times New Roman" w:cs="Times New Roman"/>
          <w:kern w:val="2"/>
          <w:sz w:val="24"/>
          <w:szCs w:val="24"/>
          <w:lang w:eastAsia="ru-RU"/>
        </w:rPr>
        <w:t>частини орендованих вбудованих приміщень другого корпусу початкової школи Новороздільського ліцею ім. Володимира Труша Новороздільської міської ради, розташованої по вул. Грушевського, 16-18, м. Новий Розділ, Стрийського району, Львівської області.</w:t>
      </w:r>
    </w:p>
    <w:p w:rsidR="00F03B28" w:rsidRPr="00F03B28" w:rsidRDefault="00F03B28" w:rsidP="00B07F30">
      <w:pPr>
        <w:spacing w:after="0" w:line="240" w:lineRule="auto"/>
        <w:ind w:firstLine="708"/>
        <w:jc w:val="both"/>
        <w:rPr>
          <w:rFonts w:ascii="Times New Roman" w:eastAsia="Andale Sans UI" w:hAnsi="Times New Roman" w:cs="Times New Roman"/>
          <w:kern w:val="2"/>
          <w:sz w:val="24"/>
          <w:szCs w:val="24"/>
          <w:lang w:eastAsia="ru-RU"/>
        </w:rPr>
      </w:pPr>
      <w:r w:rsidRPr="00F03B28">
        <w:rPr>
          <w:rFonts w:ascii="Times New Roman" w:eastAsia="Times New Roman" w:hAnsi="Times New Roman" w:cs="Times New Roman"/>
          <w:sz w:val="24"/>
          <w:szCs w:val="24"/>
          <w:lang w:eastAsia="ru-RU"/>
        </w:rPr>
        <w:t xml:space="preserve">2. Змінити площу </w:t>
      </w:r>
      <w:r w:rsidRPr="00F03B28">
        <w:rPr>
          <w:rFonts w:ascii="Times New Roman" w:eastAsia="Andale Sans UI" w:hAnsi="Times New Roman" w:cs="Times New Roman"/>
          <w:kern w:val="2"/>
          <w:sz w:val="24"/>
          <w:szCs w:val="24"/>
          <w:lang w:eastAsia="ru-RU"/>
        </w:rPr>
        <w:t>частини</w:t>
      </w:r>
      <w:r w:rsidRPr="00F03B28">
        <w:rPr>
          <w:rFonts w:ascii="Times New Roman" w:eastAsia="Times New Roman" w:hAnsi="Times New Roman" w:cs="Times New Roman"/>
          <w:sz w:val="24"/>
          <w:szCs w:val="24"/>
          <w:lang w:eastAsia="ru-RU"/>
        </w:rPr>
        <w:t xml:space="preserve"> орендованих </w:t>
      </w:r>
      <w:r w:rsidRPr="00F03B28">
        <w:rPr>
          <w:rFonts w:ascii="Times New Roman" w:eastAsia="Andale Sans UI" w:hAnsi="Times New Roman" w:cs="Times New Roman"/>
          <w:kern w:val="2"/>
          <w:sz w:val="24"/>
          <w:szCs w:val="24"/>
          <w:lang w:eastAsia="ru-RU"/>
        </w:rPr>
        <w:t>вбудованих приміщень другого корпусу початкової школи Новороздільського ліцею ім. Володимира Труша Новороздільської міської ради, розташованої по вул. Грушевського, 16-18, м. Новий Розділ, Стрийського району, Львівської області,</w:t>
      </w:r>
      <w:r w:rsidRPr="00F03B28">
        <w:rPr>
          <w:rFonts w:ascii="Times New Roman" w:eastAsia="Times New Roman" w:hAnsi="Times New Roman" w:cs="Times New Roman"/>
          <w:sz w:val="24"/>
          <w:szCs w:val="24"/>
          <w:lang w:eastAsia="ru-RU"/>
        </w:rPr>
        <w:t xml:space="preserve"> з 74,90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до 143,20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Andale Sans UI" w:hAnsi="Times New Roman" w:cs="Times New Roman"/>
          <w:kern w:val="2"/>
          <w:sz w:val="24"/>
          <w:szCs w:val="24"/>
          <w:lang w:eastAsia="ru-RU"/>
        </w:rPr>
        <w:t>, приєднавши до об’єкта оренди додаткові приміщення площею 68,30 м</w:t>
      </w:r>
      <w:r w:rsidRPr="00F03B28">
        <w:rPr>
          <w:rFonts w:ascii="Times New Roman" w:eastAsia="Andale Sans UI" w:hAnsi="Times New Roman" w:cs="Times New Roman"/>
          <w:kern w:val="2"/>
          <w:sz w:val="24"/>
          <w:szCs w:val="24"/>
          <w:vertAlign w:val="superscript"/>
          <w:lang w:eastAsia="ru-RU"/>
        </w:rPr>
        <w:t>2</w:t>
      </w:r>
      <w:r w:rsidRPr="00F03B28">
        <w:rPr>
          <w:rFonts w:ascii="Times New Roman" w:eastAsia="Andale Sans UI" w:hAnsi="Times New Roman" w:cs="Times New Roman"/>
          <w:kern w:val="2"/>
          <w:sz w:val="24"/>
          <w:szCs w:val="24"/>
          <w:lang w:eastAsia="ru-RU"/>
        </w:rPr>
        <w:t xml:space="preserve"> та внісши відповідні зміни до </w:t>
      </w:r>
      <w:r w:rsidRPr="00F03B28">
        <w:rPr>
          <w:rFonts w:ascii="Times New Roman" w:eastAsia="Times New Roman" w:hAnsi="Times New Roman" w:cs="Times New Roman"/>
          <w:sz w:val="24"/>
          <w:szCs w:val="24"/>
          <w:lang w:eastAsia="ru-RU"/>
        </w:rPr>
        <w:t xml:space="preserve">Договору оренди індивідуально визначеного нерухомого майна, що належить до комунальної власності </w:t>
      </w:r>
      <w:r w:rsidRPr="00F03B28">
        <w:rPr>
          <w:rFonts w:ascii="Times New Roman" w:eastAsia="Times New Roman" w:hAnsi="Times New Roman" w:cs="Times New Roman"/>
          <w:bCs/>
          <w:sz w:val="24"/>
          <w:szCs w:val="24"/>
          <w:lang w:eastAsia="ru-RU"/>
        </w:rPr>
        <w:t>Новороздільської</w:t>
      </w:r>
      <w:r w:rsidRPr="00F03B28">
        <w:rPr>
          <w:rFonts w:ascii="Times New Roman" w:eastAsia="Times New Roman" w:hAnsi="Times New Roman" w:cs="Times New Roman"/>
          <w:sz w:val="24"/>
          <w:szCs w:val="24"/>
          <w:lang w:eastAsia="ru-RU"/>
        </w:rPr>
        <w:t xml:space="preserve"> територіальної громади </w:t>
      </w:r>
      <w:r w:rsidRPr="00F03B28">
        <w:rPr>
          <w:rFonts w:ascii="Times New Roman" w:eastAsia="Times New Roman" w:hAnsi="Times New Roman" w:cs="Times New Roman"/>
          <w:bCs/>
          <w:sz w:val="24"/>
          <w:szCs w:val="24"/>
          <w:lang w:eastAsia="ru-RU"/>
        </w:rPr>
        <w:t xml:space="preserve">№ 95/24 від 02.09.2024р. </w:t>
      </w:r>
      <w:r w:rsidRPr="00F03B28">
        <w:rPr>
          <w:rFonts w:ascii="Times New Roman" w:eastAsia="Times New Roman" w:hAnsi="Times New Roman" w:cs="Times New Roman"/>
          <w:sz w:val="24"/>
          <w:szCs w:val="24"/>
          <w:lang w:eastAsia="ru-RU"/>
        </w:rPr>
        <w:t xml:space="preserve">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3. Оприлюднити дане рішення в електронно торговій системі </w:t>
      </w:r>
      <w:r w:rsidRPr="00F03B28">
        <w:rPr>
          <w:rFonts w:ascii="Times New Roman" w:eastAsia="Times New Roman" w:hAnsi="Times New Roman" w:cs="Times New Roman"/>
          <w:b/>
          <w:sz w:val="24"/>
          <w:szCs w:val="24"/>
          <w:lang w:eastAsia="ru-RU"/>
        </w:rPr>
        <w:t>«</w:t>
      </w:r>
      <w:r w:rsidRPr="00F03B28">
        <w:rPr>
          <w:rFonts w:ascii="Times New Roman" w:eastAsia="Times New Roman" w:hAnsi="Times New Roman" w:cs="Times New Roman"/>
          <w:sz w:val="24"/>
          <w:szCs w:val="24"/>
          <w:lang w:eastAsia="ru-RU"/>
        </w:rPr>
        <w:t>Prozorro. Продажі».</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lastRenderedPageBreak/>
        <w:t xml:space="preserve">4. Оприлюднити підписані, згідно даного рішення, Додаткову угоду до Договору  оренди та Акт приймання- передачі майна в оренду в ЕТС протягом 3-ох робочих  днів з дати їх підписання.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5. Контроль за виконанням даного рішення покласти на першого заступника міського голови Гулія М. М.           </w:t>
      </w:r>
    </w:p>
    <w:p w:rsidR="00F03B28" w:rsidRDefault="00F03B28" w:rsidP="00B07F30">
      <w:pPr>
        <w:spacing w:after="0" w:line="240" w:lineRule="auto"/>
        <w:ind w:firstLine="708"/>
        <w:jc w:val="both"/>
        <w:rPr>
          <w:rFonts w:ascii="Times New Roman" w:eastAsia="Andale Sans UI" w:hAnsi="Times New Roman" w:cs="Times New Roman"/>
          <w:kern w:val="2"/>
          <w:sz w:val="24"/>
          <w:szCs w:val="24"/>
          <w:lang w:eastAsia="ru-RU"/>
        </w:rPr>
      </w:pPr>
    </w:p>
    <w:p w:rsidR="00CA2B4C" w:rsidRPr="00F03B28" w:rsidRDefault="00CA2B4C" w:rsidP="00B07F30">
      <w:pPr>
        <w:spacing w:after="0" w:line="240" w:lineRule="auto"/>
        <w:ind w:firstLine="708"/>
        <w:jc w:val="both"/>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МІСЬКИЙ ГОЛОВА</w:t>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t xml:space="preserve">     </w:t>
      </w:r>
      <w:r w:rsidRPr="00F03B28">
        <w:rPr>
          <w:rFonts w:ascii="Times New Roman" w:eastAsia="Andale Sans UI" w:hAnsi="Times New Roman" w:cs="Times New Roman"/>
          <w:kern w:val="2"/>
          <w:sz w:val="24"/>
          <w:szCs w:val="24"/>
          <w:lang w:eastAsia="ru-RU"/>
        </w:rPr>
        <w:tab/>
        <w:t xml:space="preserve">                      Ярина ЯЦЕНКО</w:t>
      </w:r>
    </w:p>
    <w:p w:rsidR="00F03B28" w:rsidRPr="00F03B28" w:rsidRDefault="00F03B28" w:rsidP="00B07F30">
      <w:pPr>
        <w:spacing w:after="0" w:line="240" w:lineRule="auto"/>
        <w:ind w:firstLine="540"/>
        <w:jc w:val="both"/>
        <w:rPr>
          <w:rFonts w:ascii="Times New Roman" w:eastAsia="Andale Sans UI" w:hAnsi="Times New Roman" w:cs="Times New Roman"/>
          <w:kern w:val="2"/>
          <w:sz w:val="24"/>
          <w:szCs w:val="24"/>
          <w:lang w:eastAsia="ru-RU"/>
        </w:rPr>
      </w:pPr>
    </w:p>
    <w:p w:rsidR="00F03B28" w:rsidRDefault="00F03B28"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CA2B4C" w:rsidRDefault="00CA2B4C" w:rsidP="00B07F30">
      <w:pPr>
        <w:spacing w:after="0" w:line="240" w:lineRule="auto"/>
        <w:ind w:firstLine="540"/>
        <w:jc w:val="both"/>
        <w:rPr>
          <w:rFonts w:ascii="Times New Roman" w:eastAsia="Andale Sans UI" w:hAnsi="Times New Roman" w:cs="Times New Roman"/>
          <w:kern w:val="2"/>
          <w:sz w:val="24"/>
          <w:szCs w:val="24"/>
          <w:lang w:eastAsia="ru-RU"/>
        </w:rPr>
      </w:pPr>
    </w:p>
    <w:p w:rsidR="00611B52" w:rsidRDefault="00611B52" w:rsidP="00B07F30">
      <w:pPr>
        <w:spacing w:after="0" w:line="240" w:lineRule="auto"/>
        <w:ind w:firstLine="540"/>
        <w:jc w:val="both"/>
        <w:rPr>
          <w:rFonts w:ascii="Times New Roman" w:eastAsia="Andale Sans UI" w:hAnsi="Times New Roman" w:cs="Times New Roman"/>
          <w:kern w:val="2"/>
          <w:sz w:val="24"/>
          <w:szCs w:val="24"/>
          <w:lang w:eastAsia="ru-RU"/>
        </w:rPr>
      </w:pPr>
    </w:p>
    <w:p w:rsidR="00611B52" w:rsidRDefault="00611B52" w:rsidP="00B07F30">
      <w:pPr>
        <w:spacing w:after="0" w:line="240" w:lineRule="auto"/>
        <w:ind w:firstLine="540"/>
        <w:jc w:val="both"/>
        <w:rPr>
          <w:rFonts w:ascii="Times New Roman" w:eastAsia="Andale Sans UI" w:hAnsi="Times New Roman" w:cs="Times New Roman"/>
          <w:kern w:val="2"/>
          <w:sz w:val="24"/>
          <w:szCs w:val="24"/>
          <w:lang w:eastAsia="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351</w:t>
      </w:r>
    </w:p>
    <w:p w:rsidR="00656DEB" w:rsidRPr="00F03B28" w:rsidRDefault="00656DEB" w:rsidP="00B07F30">
      <w:pPr>
        <w:spacing w:after="0" w:line="240" w:lineRule="auto"/>
        <w:rPr>
          <w:rFonts w:ascii="Times New Roman" w:eastAsia="Times New Roman" w:hAnsi="Times New Roman" w:cs="Times New Roman"/>
          <w:color w:val="000000"/>
          <w:sz w:val="24"/>
          <w:szCs w:val="24"/>
          <w:lang w:eastAsia="ru-RU"/>
        </w:rPr>
      </w:pPr>
    </w:p>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bCs/>
          <w:sz w:val="24"/>
          <w:szCs w:val="24"/>
          <w:lang w:eastAsia="ru-RU"/>
        </w:rPr>
        <w:t xml:space="preserve">Про намір передачі в оренду </w:t>
      </w:r>
      <w:r w:rsidRPr="00F03B28">
        <w:rPr>
          <w:rFonts w:ascii="Times New Roman" w:eastAsia="Times New Roman" w:hAnsi="Times New Roman" w:cs="Times New Roman"/>
          <w:sz w:val="24"/>
          <w:szCs w:val="24"/>
          <w:lang w:eastAsia="ru-RU"/>
        </w:rPr>
        <w:t xml:space="preserve">вбудованих </w:t>
      </w:r>
    </w:p>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нежитлових приміщень -1 у житловому </w:t>
      </w:r>
    </w:p>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будинку, загальною площею 307,50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w:t>
      </w:r>
    </w:p>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розташованого по вул. Чорновола, 12, </w:t>
      </w:r>
    </w:p>
    <w:p w:rsidR="00F03B28" w:rsidRPr="00F03B28" w:rsidRDefault="00F03B28" w:rsidP="00B07F30">
      <w:pPr>
        <w:spacing w:after="0" w:line="240" w:lineRule="auto"/>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м. Новий Розділ, Стрийського району, </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r w:rsidRPr="00F03B28">
        <w:rPr>
          <w:rFonts w:ascii="Times New Roman" w:eastAsia="Times New Roman" w:hAnsi="Times New Roman" w:cs="Times New Roman"/>
          <w:sz w:val="24"/>
          <w:szCs w:val="24"/>
          <w:lang w:eastAsia="ru-RU"/>
        </w:rPr>
        <w:t>Львівської області</w:t>
      </w:r>
      <w:r w:rsidRPr="00F03B28">
        <w:rPr>
          <w:rFonts w:ascii="Times New Roman" w:eastAsia="Times New Roman" w:hAnsi="Times New Roman" w:cs="Times New Roman"/>
          <w:bCs/>
          <w:sz w:val="24"/>
          <w:szCs w:val="24"/>
          <w:lang w:eastAsia="ru-RU"/>
        </w:rPr>
        <w:t>, без проведення аукціону</w:t>
      </w:r>
    </w:p>
    <w:p w:rsidR="00F03B28" w:rsidRPr="00F03B28" w:rsidRDefault="00F03B28" w:rsidP="00B07F30">
      <w:pPr>
        <w:spacing w:after="0" w:line="240" w:lineRule="auto"/>
        <w:rPr>
          <w:rFonts w:ascii="Times New Roman" w:eastAsia="Times New Roman" w:hAnsi="Times New Roman" w:cs="Times New Roman"/>
          <w:bCs/>
          <w:sz w:val="24"/>
          <w:szCs w:val="24"/>
          <w:lang w:eastAsia="ru-RU"/>
        </w:rPr>
      </w:pPr>
    </w:p>
    <w:p w:rsidR="00F03B28" w:rsidRPr="00F03B28" w:rsidRDefault="00F03B28" w:rsidP="00B07F30">
      <w:pPr>
        <w:widowControl w:val="0"/>
        <w:tabs>
          <w:tab w:val="left" w:pos="567"/>
          <w:tab w:val="left" w:pos="1276"/>
          <w:tab w:val="left" w:pos="7200"/>
        </w:tabs>
        <w:suppressAutoHyphens/>
        <w:spacing w:after="0" w:line="240" w:lineRule="auto"/>
        <w:ind w:firstLine="567"/>
        <w:jc w:val="both"/>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Розглянувши заяву Новороздільського ЗЗСО І-ІІІ ступенів №2 Новороздільської міської ради, з додатками, щодо наміру оренди вбудованих нежитлових приміщень -1 у житловому будинку, загальною площею 307,50 м</w:t>
      </w:r>
      <w:r w:rsidRPr="00F03B28">
        <w:rPr>
          <w:rFonts w:ascii="Times New Roman" w:eastAsia="Andale Sans UI" w:hAnsi="Times New Roman" w:cs="Times New Roman"/>
          <w:kern w:val="2"/>
          <w:sz w:val="24"/>
          <w:szCs w:val="24"/>
          <w:vertAlign w:val="superscript"/>
          <w:lang w:eastAsia="ru-RU"/>
        </w:rPr>
        <w:t>2</w:t>
      </w:r>
      <w:r w:rsidRPr="00F03B28">
        <w:rPr>
          <w:rFonts w:ascii="Times New Roman" w:eastAsia="Andale Sans UI" w:hAnsi="Times New Roman" w:cs="Times New Roman"/>
          <w:kern w:val="2"/>
          <w:sz w:val="24"/>
          <w:szCs w:val="24"/>
          <w:lang w:eastAsia="ru-RU"/>
        </w:rPr>
        <w:t>, розташованого по вул. Чорновола, 12, м. Новий Розділ, Стрийського району, Львівської області, які включені до переліку Другого типу об’єктів майна Новороздільської територіальної громади, з метою розміщення найпростішого укриття для  Новороздільського ЗЗСО I-III ступенів №2 Новороздільської міської ради Львівської області, взявши до уваги Протокол засідання комісії з питань оренди майна Новороздільської те</w:t>
      </w:r>
      <w:r w:rsidR="000B4087">
        <w:rPr>
          <w:rFonts w:ascii="Times New Roman" w:eastAsia="Andale Sans UI" w:hAnsi="Times New Roman" w:cs="Times New Roman"/>
          <w:kern w:val="2"/>
          <w:sz w:val="24"/>
          <w:szCs w:val="24"/>
          <w:lang w:eastAsia="ru-RU"/>
        </w:rPr>
        <w:t>риторіальної громади № 35 від 17.09.2024</w:t>
      </w:r>
      <w:r w:rsidRPr="00F03B28">
        <w:rPr>
          <w:rFonts w:ascii="Times New Roman" w:eastAsia="Andale Sans UI" w:hAnsi="Times New Roman" w:cs="Times New Roman"/>
          <w:kern w:val="2"/>
          <w:sz w:val="24"/>
          <w:szCs w:val="24"/>
          <w:lang w:eastAsia="ru-RU"/>
        </w:rPr>
        <w:t xml:space="preserve"> року, керуючись статтею 15 Закону України «Про оренду державного та комунального майна», Порядком передачі в оренду державного та комунального майна, затвердженим постановою Кабінету Міністрів України від 03.06.2020 № 483, пп. 1 п. ”а” ст. 29, ст. 60 Закону України „Про місцеве самоврядування в Україні” виконавчий комітет Новороздільської міської ради виконавчий комітет міської  ради</w:t>
      </w:r>
    </w:p>
    <w:p w:rsidR="00F03B28" w:rsidRPr="00F03B28" w:rsidRDefault="00F03B28" w:rsidP="00B07F30">
      <w:pPr>
        <w:widowControl w:val="0"/>
        <w:tabs>
          <w:tab w:val="left" w:pos="567"/>
          <w:tab w:val="left" w:pos="1276"/>
          <w:tab w:val="left" w:pos="7200"/>
        </w:tabs>
        <w:suppressAutoHyphens/>
        <w:spacing w:after="0" w:line="240" w:lineRule="auto"/>
        <w:jc w:val="both"/>
        <w:rPr>
          <w:rFonts w:ascii="Times New Roman" w:eastAsia="Andale Sans UI" w:hAnsi="Times New Roman" w:cs="Times New Roman"/>
          <w:kern w:val="2"/>
          <w:sz w:val="24"/>
          <w:szCs w:val="24"/>
          <w:lang w:eastAsia="ru-RU"/>
        </w:rPr>
      </w:pPr>
    </w:p>
    <w:p w:rsidR="00F03B28" w:rsidRDefault="00F03B28" w:rsidP="00B07F30">
      <w:pPr>
        <w:widowControl w:val="0"/>
        <w:suppressAutoHyphens/>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В И Р І Ш И В:</w:t>
      </w:r>
    </w:p>
    <w:p w:rsidR="00611B52" w:rsidRPr="00F03B28" w:rsidRDefault="00611B52" w:rsidP="00B07F30">
      <w:pPr>
        <w:widowControl w:val="0"/>
        <w:suppressAutoHyphens/>
        <w:spacing w:after="0" w:line="240" w:lineRule="auto"/>
        <w:rPr>
          <w:rFonts w:ascii="Times New Roman" w:eastAsia="Andale Sans UI" w:hAnsi="Times New Roman" w:cs="Times New Roman"/>
          <w:kern w:val="2"/>
          <w:sz w:val="24"/>
          <w:szCs w:val="24"/>
          <w:lang w:eastAsia="ru-RU"/>
        </w:rPr>
      </w:pP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1. Передати, строком на 5 років, в оренду майно Новороздільської територіальної громади - вбудованих нежитлових приміщень -1 у житловому будинку, загальною площею 307,50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розташованого по вул. Чорновола, 12, м. Новий Розділ, Стрийського району, Львівської області, які включені до переліку Другого типу, без проведення аукціону Новороздільському ЗЗСО І-ІІІ ступенів №2 Новороздільської міської ради.</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2. Затвердити Інформаційне повідомлення про передачу в оренду майна Новороздільської територіальної громади - вбудованих нежитлових приміщень -1 у житловому будинку, загальною площею 307,50 м</w:t>
      </w:r>
      <w:r w:rsidRPr="00F03B28">
        <w:rPr>
          <w:rFonts w:ascii="Times New Roman" w:eastAsia="Times New Roman" w:hAnsi="Times New Roman" w:cs="Times New Roman"/>
          <w:sz w:val="24"/>
          <w:szCs w:val="24"/>
          <w:vertAlign w:val="superscript"/>
          <w:lang w:eastAsia="ru-RU"/>
        </w:rPr>
        <w:t>2</w:t>
      </w:r>
      <w:r w:rsidRPr="00F03B28">
        <w:rPr>
          <w:rFonts w:ascii="Times New Roman" w:eastAsia="Times New Roman" w:hAnsi="Times New Roman" w:cs="Times New Roman"/>
          <w:sz w:val="24"/>
          <w:szCs w:val="24"/>
          <w:lang w:eastAsia="ru-RU"/>
        </w:rPr>
        <w:t xml:space="preserve">, розташованого по вул. Чорновола, 12, м. Новий Розділ, Стрийського району, Львівської області щодо якого прийнято рішення про передачу в оренду без проведення аукціону, згідно Додатку.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3. Оприлюднити дане рішення та текст Інформаційного повідомлення в електронно торговій системі </w:t>
      </w:r>
      <w:r w:rsidRPr="00F03B28">
        <w:rPr>
          <w:rFonts w:ascii="Times New Roman" w:eastAsia="Times New Roman" w:hAnsi="Times New Roman" w:cs="Times New Roman"/>
          <w:b/>
          <w:sz w:val="24"/>
          <w:szCs w:val="24"/>
          <w:lang w:eastAsia="ru-RU"/>
        </w:rPr>
        <w:t>«</w:t>
      </w:r>
      <w:r w:rsidRPr="00F03B28">
        <w:rPr>
          <w:rFonts w:ascii="Times New Roman" w:eastAsia="Times New Roman" w:hAnsi="Times New Roman" w:cs="Times New Roman"/>
          <w:sz w:val="24"/>
          <w:szCs w:val="24"/>
          <w:lang w:eastAsia="ru-RU"/>
        </w:rPr>
        <w:t>Prozorro. Продажі».</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4. Оприлюднити підписаний, згідно даного рішення,  Договір оренди в ЕТС протягом 3-ох робочих  днів з дати його підписання.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5. Дане рішення набирає чинності з моменту його оприлюднення.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6. Контроль за виконанням даного рішення покласти на першого заступника міського голови Гулія М. М.     </w:t>
      </w:r>
    </w:p>
    <w:p w:rsidR="00F03B28" w:rsidRPr="00F03B28" w:rsidRDefault="00F03B28" w:rsidP="00B07F30">
      <w:pPr>
        <w:spacing w:after="0" w:line="240" w:lineRule="auto"/>
        <w:ind w:firstLine="708"/>
        <w:jc w:val="both"/>
        <w:rPr>
          <w:rFonts w:ascii="Times New Roman" w:eastAsia="Times New Roman" w:hAnsi="Times New Roman" w:cs="Times New Roman"/>
          <w:sz w:val="24"/>
          <w:szCs w:val="24"/>
          <w:lang w:eastAsia="ru-RU"/>
        </w:rPr>
      </w:pPr>
      <w:r w:rsidRPr="00F03B28">
        <w:rPr>
          <w:rFonts w:ascii="Times New Roman" w:eastAsia="Times New Roman" w:hAnsi="Times New Roman" w:cs="Times New Roman"/>
          <w:sz w:val="24"/>
          <w:szCs w:val="24"/>
          <w:lang w:eastAsia="ru-RU"/>
        </w:rPr>
        <w:lastRenderedPageBreak/>
        <w:t xml:space="preserve">          </w:t>
      </w:r>
    </w:p>
    <w:p w:rsidR="00F03B28" w:rsidRDefault="00656DEB" w:rsidP="00AA6884">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D362C6" w:rsidRPr="00AA6884" w:rsidRDefault="00D362C6" w:rsidP="00611B52">
      <w:pPr>
        <w:spacing w:after="0" w:line="240" w:lineRule="auto"/>
        <w:jc w:val="both"/>
        <w:rPr>
          <w:rFonts w:ascii="Times New Roman" w:eastAsia="Times New Roman" w:hAnsi="Times New Roman" w:cs="Times New Roman"/>
          <w:color w:val="000000"/>
          <w:sz w:val="24"/>
          <w:szCs w:val="24"/>
          <w:lang w:eastAsia="uk-UA"/>
        </w:rPr>
      </w:pPr>
    </w:p>
    <w:p w:rsidR="00F03B28" w:rsidRPr="00F03B28" w:rsidRDefault="00F03B28" w:rsidP="00B07F30">
      <w:pPr>
        <w:spacing w:after="0" w:line="240" w:lineRule="auto"/>
        <w:ind w:left="5812" w:right="-165"/>
        <w:jc w:val="both"/>
        <w:rPr>
          <w:rFonts w:ascii="Times New Roman" w:eastAsia="MS Mincho" w:hAnsi="Times New Roman" w:cs="Times New Roman"/>
          <w:sz w:val="20"/>
          <w:szCs w:val="20"/>
          <w:lang w:eastAsia="ru-RU"/>
        </w:rPr>
      </w:pPr>
      <w:r w:rsidRPr="00F03B28">
        <w:rPr>
          <w:rFonts w:ascii="Times New Roman" w:eastAsia="MS Mincho" w:hAnsi="Times New Roman" w:cs="Times New Roman"/>
          <w:sz w:val="20"/>
          <w:szCs w:val="20"/>
          <w:lang w:eastAsia="ru-RU"/>
        </w:rPr>
        <w:t xml:space="preserve">Додаток  до рішення виконавчого комітету Новороздільської міської ради  </w:t>
      </w:r>
    </w:p>
    <w:p w:rsidR="00F03B28" w:rsidRPr="00F03B28" w:rsidRDefault="00D362C6" w:rsidP="00B07F30">
      <w:pPr>
        <w:spacing w:after="0" w:line="240" w:lineRule="auto"/>
        <w:ind w:left="5812" w:right="-165"/>
        <w:jc w:val="both"/>
        <w:rPr>
          <w:rFonts w:ascii="Times New Roman" w:eastAsia="MS Mincho" w:hAnsi="Times New Roman" w:cs="Times New Roman"/>
          <w:sz w:val="20"/>
          <w:szCs w:val="20"/>
          <w:lang w:eastAsia="ru-RU"/>
        </w:rPr>
      </w:pPr>
      <w:r>
        <w:rPr>
          <w:rFonts w:ascii="Times New Roman" w:eastAsia="MS Mincho" w:hAnsi="Times New Roman" w:cs="Times New Roman"/>
          <w:sz w:val="20"/>
          <w:szCs w:val="20"/>
          <w:lang w:eastAsia="ru-RU"/>
        </w:rPr>
        <w:t>від 19.09.2024р. № 351</w:t>
      </w:r>
    </w:p>
    <w:tbl>
      <w:tblPr>
        <w:tblW w:w="10664" w:type="dxa"/>
        <w:tblInd w:w="-538" w:type="dxa"/>
        <w:tblCellMar>
          <w:left w:w="0" w:type="dxa"/>
          <w:right w:w="0" w:type="dxa"/>
        </w:tblCellMar>
        <w:tblLook w:val="04A0"/>
      </w:tblPr>
      <w:tblGrid>
        <w:gridCol w:w="5387"/>
        <w:gridCol w:w="5277"/>
      </w:tblGrid>
      <w:tr w:rsidR="00F03B28" w:rsidRPr="00F03B28" w:rsidTr="00AA6884">
        <w:trPr>
          <w:trHeight w:val="203"/>
        </w:trPr>
        <w:tc>
          <w:tcPr>
            <w:tcW w:w="10664" w:type="dxa"/>
            <w:gridSpan w:val="2"/>
            <w:tcBorders>
              <w:top w:val="single" w:sz="4" w:space="0" w:color="000000"/>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jc w:val="center"/>
              <w:rPr>
                <w:rFonts w:ascii="12" w:eastAsia="Times New Roman" w:hAnsi="12" w:cs="Times New Roman"/>
                <w:b/>
                <w:bCs/>
                <w:color w:val="000000"/>
                <w:sz w:val="20"/>
                <w:szCs w:val="20"/>
                <w:lang w:val="ru-RU" w:eastAsia="ru-RU"/>
              </w:rPr>
            </w:pPr>
            <w:r w:rsidRPr="00F03B28">
              <w:rPr>
                <w:rFonts w:ascii="12" w:eastAsia="Times New Roman" w:hAnsi="12" w:cs="Times New Roman"/>
                <w:b/>
                <w:bCs/>
                <w:color w:val="000000"/>
                <w:sz w:val="20"/>
                <w:szCs w:val="20"/>
                <w:lang w:eastAsia="ru-RU"/>
              </w:rPr>
              <w:t xml:space="preserve">Інформаційне повідомлення про передачу в оренду майна Новороздільської територіальної громади </w:t>
            </w:r>
            <w:r w:rsidRPr="00F03B28">
              <w:rPr>
                <w:rFonts w:ascii="12" w:eastAsia="Times New Roman" w:hAnsi="12" w:cs="Times New Roman"/>
                <w:b/>
                <w:bCs/>
                <w:sz w:val="20"/>
                <w:szCs w:val="20"/>
                <w:lang w:eastAsia="ru-RU"/>
              </w:rPr>
              <w:t>- вбудованих нежитлових приміщень -1 у житловому будинку, загальною площею 307,50 м</w:t>
            </w:r>
            <w:r w:rsidRPr="00F03B28">
              <w:rPr>
                <w:rFonts w:ascii="12" w:eastAsia="Times New Roman" w:hAnsi="12" w:cs="Times New Roman"/>
                <w:b/>
                <w:bCs/>
                <w:sz w:val="20"/>
                <w:szCs w:val="20"/>
                <w:vertAlign w:val="superscript"/>
                <w:lang w:eastAsia="ru-RU"/>
              </w:rPr>
              <w:t>2</w:t>
            </w:r>
            <w:r w:rsidRPr="00F03B28">
              <w:rPr>
                <w:rFonts w:ascii="12" w:eastAsia="Times New Roman" w:hAnsi="12" w:cs="Times New Roman"/>
                <w:b/>
                <w:bCs/>
                <w:sz w:val="20"/>
                <w:szCs w:val="20"/>
                <w:lang w:eastAsia="ru-RU"/>
              </w:rPr>
              <w:t>, розташованого по вул. Чорновола, 12, м. Новий Розділ, Стрийського району, Львівської області</w:t>
            </w:r>
            <w:r w:rsidRPr="00F03B28">
              <w:rPr>
                <w:rFonts w:ascii="12" w:eastAsia="Times New Roman" w:hAnsi="12" w:cs="Times New Roman"/>
                <w:b/>
                <w:bCs/>
                <w:color w:val="000000"/>
                <w:sz w:val="20"/>
                <w:szCs w:val="20"/>
                <w:lang w:eastAsia="ru-RU"/>
              </w:rPr>
              <w:t xml:space="preserve"> щодо якого прийнято рішення про передачу в оренду без проведення аукціону</w:t>
            </w:r>
          </w:p>
        </w:tc>
      </w:tr>
      <w:tr w:rsidR="00F03B28" w:rsidRPr="00F03B28" w:rsidTr="00AA6884">
        <w:trPr>
          <w:trHeight w:val="203"/>
        </w:trPr>
        <w:tc>
          <w:tcPr>
            <w:tcW w:w="5387" w:type="dxa"/>
            <w:tcBorders>
              <w:top w:val="single" w:sz="4" w:space="0" w:color="000000"/>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Назва населеного пункту</w:t>
            </w:r>
          </w:p>
        </w:tc>
        <w:tc>
          <w:tcPr>
            <w:tcW w:w="5277" w:type="dxa"/>
            <w:tcBorders>
              <w:top w:val="single" w:sz="4" w:space="0" w:color="000000"/>
              <w:left w:val="single" w:sz="4" w:space="0" w:color="000000"/>
              <w:bottom w:val="single" w:sz="4" w:space="0" w:color="000000"/>
              <w:right w:val="single" w:sz="4" w:space="0" w:color="000000"/>
            </w:tcBorders>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м. Новий Розділ</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Назва</w:t>
            </w:r>
            <w:r w:rsidRPr="00F03B28">
              <w:rPr>
                <w:rFonts w:ascii="Times New Roman" w:eastAsia="MS Mincho" w:hAnsi="Times New Roman" w:cs="Times New Roman"/>
                <w:sz w:val="24"/>
                <w:szCs w:val="24"/>
                <w:lang w:eastAsia="ru-RU"/>
              </w:rPr>
              <w:t xml:space="preserve"> </w:t>
            </w:r>
            <w:r w:rsidRPr="00F03B28">
              <w:rPr>
                <w:rFonts w:ascii="Times New Roman" w:eastAsia="MS Mincho" w:hAnsi="Times New Roman" w:cs="Times New Roman"/>
                <w:sz w:val="24"/>
                <w:szCs w:val="24"/>
                <w:lang w:val="ru-RU" w:eastAsia="ru-RU"/>
              </w:rPr>
              <w:t xml:space="preserve">об’єкта </w:t>
            </w:r>
          </w:p>
        </w:tc>
        <w:tc>
          <w:tcPr>
            <w:tcW w:w="5277" w:type="dxa"/>
            <w:tcBorders>
              <w:top w:val="single" w:sz="4" w:space="0" w:color="CCCCCC"/>
              <w:left w:val="single" w:sz="4" w:space="0" w:color="CCCCCC"/>
              <w:bottom w:val="single" w:sz="4" w:space="0" w:color="000000"/>
              <w:right w:val="single" w:sz="4" w:space="0" w:color="000000"/>
            </w:tcBorders>
            <w:shd w:val="clear" w:color="auto" w:fill="auto"/>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eastAsia="ru-RU"/>
              </w:rPr>
              <w:t xml:space="preserve">Передача </w:t>
            </w:r>
            <w:r w:rsidRPr="00F03B28">
              <w:rPr>
                <w:rFonts w:ascii="Times New Roman" w:eastAsia="MS Mincho" w:hAnsi="Times New Roman" w:cs="Times New Roman"/>
                <w:sz w:val="24"/>
                <w:szCs w:val="24"/>
                <w:lang w:val="ru-RU" w:eastAsia="ru-RU"/>
              </w:rPr>
              <w:t>в оренду вбудованих нежитлових приміщень -1 у житловому будинку, загальною площею 307,50 м</w:t>
            </w:r>
            <w:r w:rsidRPr="00F03B28">
              <w:rPr>
                <w:rFonts w:ascii="Times New Roman" w:eastAsia="MS Mincho" w:hAnsi="Times New Roman" w:cs="Times New Roman"/>
                <w:sz w:val="24"/>
                <w:szCs w:val="24"/>
                <w:vertAlign w:val="superscript"/>
                <w:lang w:val="ru-RU" w:eastAsia="ru-RU"/>
              </w:rPr>
              <w:t>2</w:t>
            </w:r>
            <w:r w:rsidRPr="00F03B28">
              <w:rPr>
                <w:rFonts w:ascii="Times New Roman" w:eastAsia="MS Mincho" w:hAnsi="Times New Roman" w:cs="Times New Roman"/>
                <w:sz w:val="24"/>
                <w:szCs w:val="24"/>
                <w:lang w:val="ru-RU" w:eastAsia="ru-RU"/>
              </w:rPr>
              <w:t>, розташованого по вул. Чорновола, 12, м. Новий Розділ, Стрийського району, Львівської області</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Повне найменування орендодавця</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Виконавчий комітет Новороздільської міської ради</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Код за ЄДРПОУ орендодавця</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04056210</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Адреса орендодавця</w:t>
            </w:r>
          </w:p>
        </w:tc>
        <w:tc>
          <w:tcPr>
            <w:tcW w:w="5277" w:type="dxa"/>
            <w:tcBorders>
              <w:top w:val="single" w:sz="4" w:space="0" w:color="CCCCCC"/>
              <w:left w:val="single" w:sz="4" w:space="0" w:color="CCCCCC"/>
              <w:bottom w:val="single" w:sz="4" w:space="0" w:color="000000"/>
              <w:right w:val="single" w:sz="4" w:space="0" w:color="000000"/>
            </w:tcBorders>
            <w:shd w:val="clear" w:color="auto" w:fill="auto"/>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Calibri" w:hAnsi="Times New Roman" w:cs="Times New Roman"/>
                <w:sz w:val="24"/>
                <w:szCs w:val="24"/>
              </w:rPr>
              <w:t>81652</w:t>
            </w:r>
            <w:r w:rsidRPr="00F03B28">
              <w:rPr>
                <w:rFonts w:ascii="Times New Roman" w:eastAsia="Calibri" w:hAnsi="Times New Roman" w:cs="Times New Roman"/>
                <w:color w:val="000000"/>
                <w:sz w:val="24"/>
                <w:szCs w:val="24"/>
              </w:rPr>
              <w:t xml:space="preserve">, </w:t>
            </w:r>
            <w:r w:rsidRPr="00F03B28">
              <w:rPr>
                <w:rFonts w:ascii="Times New Roman" w:eastAsia="Calibri" w:hAnsi="Times New Roman" w:cs="Times New Roman"/>
                <w:sz w:val="24"/>
                <w:szCs w:val="24"/>
              </w:rPr>
              <w:t xml:space="preserve"> м. Новий Розділ, Стрийського району, Львівської області,  вул. Грушевського, буд. 24</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Повне найменування балансоутримувача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Комунальне підприємство "Розділжитлосервіс" Новороздільської міської ради</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Код за ЄДРПОУ балансоутримувача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22362258</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Адреса балансоутримувача</w:t>
            </w:r>
          </w:p>
        </w:tc>
        <w:tc>
          <w:tcPr>
            <w:tcW w:w="5277" w:type="dxa"/>
            <w:tcBorders>
              <w:top w:val="single" w:sz="4" w:space="0" w:color="CCCCCC"/>
              <w:left w:val="single" w:sz="4" w:space="0" w:color="CCCCCC"/>
              <w:bottom w:val="single" w:sz="4" w:space="0" w:color="000000"/>
              <w:right w:val="single" w:sz="4" w:space="0" w:color="000000"/>
            </w:tcBorders>
            <w:shd w:val="clear" w:color="auto" w:fill="auto"/>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81652,  м. Новий Розділ, Стрийського району, Львівської області,  вул. Грушевського, 37</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eastAsia="ru-RU"/>
              </w:rPr>
              <w:t>Залишкова балансова вартість</w:t>
            </w:r>
            <w:r w:rsidRPr="00F03B28">
              <w:rPr>
                <w:rFonts w:ascii="Times New Roman" w:eastAsia="MS Mincho" w:hAnsi="Times New Roman" w:cs="Times New Roman"/>
                <w:sz w:val="24"/>
                <w:szCs w:val="24"/>
                <w:lang w:val="ru-RU" w:eastAsia="ru-RU"/>
              </w:rPr>
              <w:t>, грн. без ПДВ</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Cs w:val="24"/>
                <w:lang w:eastAsia="ru-RU"/>
              </w:rPr>
            </w:pPr>
            <w:r w:rsidRPr="00F03B28">
              <w:rPr>
                <w:rFonts w:ascii="Times New Roman" w:eastAsia="MS Mincho" w:hAnsi="Times New Roman" w:cs="Times New Roman"/>
                <w:sz w:val="24"/>
                <w:szCs w:val="24"/>
                <w:lang w:eastAsia="ru-RU"/>
              </w:rPr>
              <w:t>188751,14 (станом на 01.09.2024р.)</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Тип об’єкта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Нерухоме майно</w:t>
            </w:r>
          </w:p>
        </w:tc>
      </w:tr>
      <w:tr w:rsidR="00F03B28" w:rsidRPr="00F03B28" w:rsidTr="00AA6884">
        <w:trPr>
          <w:trHeight w:val="287"/>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Фотографічне зображення майна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val="ru-RU" w:eastAsia="ru-RU"/>
              </w:rPr>
              <w:t>В ЕТС</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Місце знаходження об’єкта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Вбудовані нежитлові приміщення -1 у житловому будинку, загальною площею 307,50 м</w:t>
            </w:r>
            <w:r w:rsidRPr="00F03B28">
              <w:rPr>
                <w:rFonts w:ascii="Times New Roman" w:eastAsia="MS Mincho" w:hAnsi="Times New Roman" w:cs="Times New Roman"/>
                <w:sz w:val="24"/>
                <w:szCs w:val="24"/>
                <w:vertAlign w:val="superscript"/>
                <w:lang w:eastAsia="ru-RU"/>
              </w:rPr>
              <w:t>2</w:t>
            </w:r>
            <w:r w:rsidRPr="00F03B28">
              <w:rPr>
                <w:rFonts w:ascii="Times New Roman" w:eastAsia="MS Mincho" w:hAnsi="Times New Roman" w:cs="Times New Roman"/>
                <w:sz w:val="24"/>
                <w:szCs w:val="24"/>
                <w:lang w:eastAsia="ru-RU"/>
              </w:rPr>
              <w:t xml:space="preserve">, розташованого по вул. Чорновола, 12, м. Новий Розділ, Стрийського району, Львівської області розміщені у цокольному поверсі житлової будівлі, основний вхід через перший під’їзд будинку  </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Загальна площа об’єкта, кв. м</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307,50</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Корисна площа об’єкта, кв. м</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307,50</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Характеристика об’єкта оренди</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Вбудовані нежитлові приміщення -1 у житловому будинку, загальною площею 307,50 м</w:t>
            </w:r>
            <w:r w:rsidRPr="00F03B28">
              <w:rPr>
                <w:rFonts w:ascii="Times New Roman" w:eastAsia="MS Mincho" w:hAnsi="Times New Roman" w:cs="Times New Roman"/>
                <w:sz w:val="24"/>
                <w:szCs w:val="24"/>
                <w:vertAlign w:val="superscript"/>
                <w:lang w:eastAsia="ru-RU"/>
              </w:rPr>
              <w:t>2</w:t>
            </w:r>
            <w:r w:rsidRPr="00F03B28">
              <w:rPr>
                <w:rFonts w:ascii="Times New Roman" w:eastAsia="MS Mincho" w:hAnsi="Times New Roman" w:cs="Times New Roman"/>
                <w:sz w:val="24"/>
                <w:szCs w:val="24"/>
                <w:lang w:eastAsia="ru-RU"/>
              </w:rPr>
              <w:t xml:space="preserve">, розташованого по вул. Чорновола, 12, м. Новий Розділ, Стрийського району, Львівської області являють собою групу нежитлових приміщень, які розміщені у цоколі багатоповерхового житлового будинку  </w:t>
            </w:r>
          </w:p>
        </w:tc>
      </w:tr>
      <w:tr w:rsidR="00F03B28" w:rsidRPr="00F03B28" w:rsidTr="00AA6884">
        <w:trPr>
          <w:trHeight w:val="238"/>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Поверховий план об’єкта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val="ru-RU" w:eastAsia="ru-RU"/>
              </w:rPr>
              <w:t>В ЕТС</w:t>
            </w:r>
          </w:p>
        </w:tc>
      </w:tr>
      <w:tr w:rsidR="00F03B28" w:rsidRPr="00F03B28" w:rsidTr="00AA6884">
        <w:trPr>
          <w:trHeight w:val="203"/>
        </w:trPr>
        <w:tc>
          <w:tcPr>
            <w:tcW w:w="5387" w:type="dxa"/>
            <w:tcBorders>
              <w:top w:val="single" w:sz="4" w:space="0" w:color="CCCCCC"/>
              <w:left w:val="single" w:sz="4" w:space="0" w:color="000000"/>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Технічний стан об'єкта оренди</w:t>
            </w:r>
          </w:p>
        </w:tc>
        <w:tc>
          <w:tcPr>
            <w:tcW w:w="5277" w:type="dxa"/>
            <w:tcBorders>
              <w:top w:val="single" w:sz="4" w:space="0" w:color="CCCCCC"/>
              <w:left w:val="single" w:sz="4" w:space="0" w:color="CCCCCC"/>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val="ru-RU" w:eastAsia="ru-RU"/>
              </w:rPr>
              <w:t>Вбудовані нежитлові приміщення -1 у житловому будинку, загальною площею 307,50 м</w:t>
            </w:r>
            <w:r w:rsidRPr="00F03B28">
              <w:rPr>
                <w:rFonts w:ascii="Times New Roman" w:eastAsia="MS Mincho" w:hAnsi="Times New Roman" w:cs="Times New Roman"/>
                <w:sz w:val="24"/>
                <w:szCs w:val="24"/>
                <w:vertAlign w:val="superscript"/>
                <w:lang w:val="ru-RU" w:eastAsia="ru-RU"/>
              </w:rPr>
              <w:t>2</w:t>
            </w:r>
            <w:r w:rsidRPr="00F03B28">
              <w:rPr>
                <w:rFonts w:ascii="Times New Roman" w:eastAsia="MS Mincho" w:hAnsi="Times New Roman" w:cs="Times New Roman"/>
                <w:sz w:val="24"/>
                <w:szCs w:val="24"/>
                <w:lang w:val="ru-RU" w:eastAsia="ru-RU"/>
              </w:rPr>
              <w:t>, розташованого по вул. Чорновола, 12, м. Новий Розділ</w:t>
            </w:r>
            <w:r w:rsidRPr="00F03B28">
              <w:rPr>
                <w:rFonts w:ascii="Times New Roman" w:eastAsia="MS Mincho" w:hAnsi="Times New Roman" w:cs="Times New Roman"/>
                <w:sz w:val="24"/>
                <w:szCs w:val="24"/>
                <w:lang w:eastAsia="ru-RU"/>
              </w:rPr>
              <w:t xml:space="preserve"> є в</w:t>
            </w:r>
            <w:r w:rsidRPr="00F03B28">
              <w:rPr>
                <w:rFonts w:ascii="Times New Roman" w:eastAsia="MS Mincho" w:hAnsi="Times New Roman" w:cs="Times New Roman"/>
                <w:sz w:val="24"/>
                <w:szCs w:val="24"/>
                <w:lang w:val="ru-RU" w:eastAsia="ru-RU"/>
              </w:rPr>
              <w:t xml:space="preserve"> доброму стані, придатному до використання орендарем, забезпечені електропостачанням, теплопостачанням, </w:t>
            </w:r>
            <w:r w:rsidRPr="00F03B28">
              <w:rPr>
                <w:rFonts w:ascii="Times New Roman" w:eastAsia="MS Mincho" w:hAnsi="Times New Roman" w:cs="Times New Roman"/>
                <w:sz w:val="24"/>
                <w:szCs w:val="24"/>
                <w:lang w:eastAsia="ru-RU"/>
              </w:rPr>
              <w:t xml:space="preserve">з </w:t>
            </w:r>
            <w:r w:rsidRPr="00F03B28">
              <w:rPr>
                <w:rFonts w:ascii="Times New Roman" w:eastAsia="MS Mincho" w:hAnsi="Times New Roman" w:cs="Times New Roman"/>
                <w:sz w:val="24"/>
                <w:szCs w:val="24"/>
                <w:lang w:eastAsia="ru-RU"/>
              </w:rPr>
              <w:lastRenderedPageBreak/>
              <w:t>необхідністю проведення поточного, санітарного ремонту. Приміщення входять до складу чотирьохповерхового житлового будинку.  Фундамент – залізобетонні блоки. Стіни цегляні. Віконний блок – металопластикові та дерев’яні  вікна з решітками, двері металеві зовнішні в задовільному стані та виконують свою функцію. Підлога плитка, бетон, забезпечені туалетом та умивальником</w:t>
            </w:r>
          </w:p>
        </w:tc>
      </w:tr>
      <w:tr w:rsidR="00F03B28" w:rsidRPr="00F03B28" w:rsidTr="00AA6884">
        <w:trPr>
          <w:trHeight w:val="203"/>
        </w:trPr>
        <w:tc>
          <w:tcPr>
            <w:tcW w:w="538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lastRenderedPageBreak/>
              <w:t>Дата рішення орендодавця про включення до Переліку другого типу</w:t>
            </w:r>
          </w:p>
        </w:tc>
        <w:tc>
          <w:tcPr>
            <w:tcW w:w="5277" w:type="dxa"/>
            <w:tcBorders>
              <w:top w:val="single" w:sz="4" w:space="0" w:color="auto"/>
              <w:left w:val="single" w:sz="4" w:space="0" w:color="auto"/>
              <w:bottom w:val="single" w:sz="4" w:space="0" w:color="auto"/>
              <w:right w:val="single" w:sz="4" w:space="0" w:color="auto"/>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29.08.2024р.</w:t>
            </w:r>
          </w:p>
        </w:tc>
      </w:tr>
      <w:tr w:rsidR="00F03B28" w:rsidRPr="00F03B28" w:rsidTr="00AA6884">
        <w:trPr>
          <w:trHeight w:val="203"/>
        </w:trPr>
        <w:tc>
          <w:tcPr>
            <w:tcW w:w="5387" w:type="dxa"/>
            <w:tcBorders>
              <w:top w:val="single" w:sz="4" w:space="0" w:color="auto"/>
              <w:left w:val="single" w:sz="6" w:space="0" w:color="000000"/>
              <w:bottom w:val="single" w:sz="6" w:space="0" w:color="000000"/>
              <w:right w:val="single" w:sz="6"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eastAsia="ru-RU"/>
              </w:rPr>
              <w:t>Номер рішенн</w:t>
            </w:r>
            <w:r w:rsidRPr="00F03B28">
              <w:rPr>
                <w:rFonts w:ascii="Times New Roman" w:eastAsia="Calibri" w:hAnsi="Times New Roman" w:cs="Times New Roman"/>
                <w:sz w:val="24"/>
                <w:szCs w:val="24"/>
                <w:lang w:val="ru-RU" w:eastAsia="ru-RU"/>
              </w:rPr>
              <w:t xml:space="preserve">я орендодавця про включення до Переліку </w:t>
            </w:r>
            <w:r w:rsidRPr="00F03B28">
              <w:rPr>
                <w:rFonts w:ascii="Times New Roman" w:eastAsia="Calibri" w:hAnsi="Times New Roman" w:cs="Times New Roman"/>
                <w:sz w:val="24"/>
                <w:szCs w:val="24"/>
                <w:lang w:eastAsia="ru-RU"/>
              </w:rPr>
              <w:t>другого</w:t>
            </w:r>
            <w:r w:rsidRPr="00F03B28">
              <w:rPr>
                <w:rFonts w:ascii="Times New Roman" w:eastAsia="Calibri" w:hAnsi="Times New Roman" w:cs="Times New Roman"/>
                <w:sz w:val="24"/>
                <w:szCs w:val="24"/>
                <w:lang w:val="ru-RU" w:eastAsia="ru-RU"/>
              </w:rPr>
              <w:t xml:space="preserve"> типу</w:t>
            </w:r>
          </w:p>
        </w:tc>
        <w:tc>
          <w:tcPr>
            <w:tcW w:w="5277" w:type="dxa"/>
            <w:tcBorders>
              <w:top w:val="single" w:sz="4" w:space="0" w:color="auto"/>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 1937</w:t>
            </w:r>
          </w:p>
        </w:tc>
      </w:tr>
      <w:tr w:rsidR="00F03B28" w:rsidRPr="00F03B28" w:rsidTr="00AA6884">
        <w:trPr>
          <w:trHeight w:val="203"/>
        </w:trPr>
        <w:tc>
          <w:tcPr>
            <w:tcW w:w="5387" w:type="dxa"/>
            <w:tcBorders>
              <w:top w:val="single" w:sz="6" w:space="0" w:color="CCCCCC"/>
              <w:left w:val="single" w:sz="6" w:space="0" w:color="000000"/>
              <w:bottom w:val="single" w:sz="6" w:space="0" w:color="000000"/>
              <w:right w:val="single" w:sz="6"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Times New Roman" w:hAnsi="Times New Roman" w:cs="Times New Roman"/>
                <w:color w:val="000000"/>
                <w:sz w:val="24"/>
                <w:szCs w:val="24"/>
                <w:shd w:val="clear" w:color="auto" w:fill="FFFFFF"/>
                <w:lang w:val="ru-RU" w:eastAsia="uk-UA"/>
              </w:rPr>
              <w:t>Інформація про те, що об’єктом оренди є пам’ятка культурної</w:t>
            </w:r>
          </w:p>
        </w:tc>
        <w:tc>
          <w:tcPr>
            <w:tcW w:w="5277" w:type="dxa"/>
            <w:tcBorders>
              <w:top w:val="single" w:sz="6" w:space="0" w:color="CCCCCC"/>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Times New Roman" w:hAnsi="Times New Roman" w:cs="Times New Roman"/>
                <w:color w:val="000000"/>
                <w:sz w:val="24"/>
                <w:szCs w:val="24"/>
                <w:shd w:val="clear" w:color="auto" w:fill="FFFFFF"/>
                <w:lang w:val="ru-RU" w:eastAsia="uk-UA"/>
              </w:rPr>
              <w:t>Об’єкт оренди не є пам’яткою культурної спадщини</w:t>
            </w:r>
            <w:r w:rsidRPr="00F03B28">
              <w:rPr>
                <w:rFonts w:ascii="Times New Roman" w:eastAsia="Times New Roman" w:hAnsi="Times New Roman" w:cs="Times New Roman"/>
                <w:color w:val="000000"/>
                <w:sz w:val="24"/>
                <w:szCs w:val="24"/>
                <w:shd w:val="clear" w:color="auto" w:fill="FFFFFF"/>
                <w:lang w:eastAsia="uk-UA"/>
              </w:rPr>
              <w:t xml:space="preserve"> </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CCCCCC"/>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jc w:val="center"/>
              <w:rPr>
                <w:rFonts w:ascii="Times New Roman" w:eastAsia="MS Mincho" w:hAnsi="Times New Roman" w:cs="Times New Roman"/>
                <w:b/>
                <w:sz w:val="24"/>
                <w:szCs w:val="24"/>
                <w:lang w:val="ru-RU" w:eastAsia="ru-RU"/>
              </w:rPr>
            </w:pPr>
            <w:r w:rsidRPr="00F03B28">
              <w:rPr>
                <w:rFonts w:ascii="Times New Roman" w:eastAsia="MS Mincho" w:hAnsi="Times New Roman" w:cs="Times New Roman"/>
                <w:b/>
                <w:sz w:val="24"/>
                <w:szCs w:val="24"/>
                <w:lang w:val="ru-RU" w:eastAsia="ru-RU"/>
              </w:rPr>
              <w:t>Умови</w:t>
            </w:r>
          </w:p>
        </w:tc>
        <w:tc>
          <w:tcPr>
            <w:tcW w:w="5277" w:type="dxa"/>
            <w:tcBorders>
              <w:top w:val="single" w:sz="4" w:space="0" w:color="CCCCCC"/>
              <w:left w:val="single" w:sz="4" w:space="0" w:color="CCCCCC"/>
              <w:bottom w:val="single" w:sz="4" w:space="0" w:color="000000"/>
              <w:right w:val="single" w:sz="4" w:space="0" w:color="000000"/>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p>
        </w:tc>
      </w:tr>
      <w:tr w:rsidR="00F03B28" w:rsidRPr="00F03B28" w:rsidTr="00AA6884">
        <w:trPr>
          <w:trHeight w:val="203"/>
        </w:trPr>
        <w:tc>
          <w:tcPr>
            <w:tcW w:w="5387" w:type="dxa"/>
            <w:tcBorders>
              <w:top w:val="single" w:sz="4" w:space="0" w:color="CCCCCC"/>
              <w:left w:val="single" w:sz="4" w:space="0" w:color="000000"/>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Строк оренди</w:t>
            </w:r>
          </w:p>
        </w:tc>
        <w:tc>
          <w:tcPr>
            <w:tcW w:w="5277" w:type="dxa"/>
            <w:tcBorders>
              <w:top w:val="single" w:sz="4" w:space="0" w:color="CCCCCC"/>
              <w:left w:val="single" w:sz="4" w:space="0" w:color="CCCCCC"/>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val="ru-RU" w:eastAsia="ru-RU"/>
              </w:rPr>
              <w:t>5 рок</w:t>
            </w:r>
            <w:r w:rsidRPr="00F03B28">
              <w:rPr>
                <w:rFonts w:ascii="Times New Roman" w:eastAsia="MS Mincho" w:hAnsi="Times New Roman" w:cs="Times New Roman"/>
                <w:sz w:val="24"/>
                <w:szCs w:val="24"/>
                <w:lang w:eastAsia="ru-RU"/>
              </w:rPr>
              <w:t>ів</w:t>
            </w:r>
          </w:p>
        </w:tc>
      </w:tr>
      <w:tr w:rsidR="00F03B28" w:rsidRPr="00F03B28" w:rsidTr="00AA6884">
        <w:trPr>
          <w:trHeight w:val="203"/>
        </w:trPr>
        <w:tc>
          <w:tcPr>
            <w:tcW w:w="538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center"/>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Times New Roman" w:hAnsi="Times New Roman" w:cs="Times New Roman"/>
                <w:sz w:val="24"/>
                <w:szCs w:val="24"/>
                <w:lang w:eastAsia="ru-RU"/>
              </w:rPr>
              <w:t xml:space="preserve">Орендна плата з урахуванням ПДВ – визначена на підставі п. 10 Методики розрахунку і порядку використання плати за оренду майна територіальної громади м. Новий Розділ від 04.01.2013р. №332  </w:t>
            </w:r>
          </w:p>
        </w:tc>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color w:val="000000"/>
                <w:sz w:val="24"/>
                <w:szCs w:val="24"/>
                <w:lang w:val="ru-RU" w:eastAsia="ru-RU"/>
              </w:rPr>
              <w:t>1 грн. з ПДВ в рік (для розміщення комунальних установ, закладів</w:t>
            </w:r>
            <w:r w:rsidRPr="00F03B28">
              <w:rPr>
                <w:rFonts w:ascii="Times New Roman" w:eastAsia="Calibri" w:hAnsi="Times New Roman" w:cs="Times New Roman"/>
                <w:color w:val="000000"/>
                <w:sz w:val="24"/>
                <w:szCs w:val="24"/>
                <w:lang w:eastAsia="ru-RU"/>
              </w:rPr>
              <w:t xml:space="preserve"> та </w:t>
            </w:r>
            <w:r w:rsidRPr="00F03B28">
              <w:rPr>
                <w:rFonts w:ascii="Times New Roman" w:eastAsia="Calibri" w:hAnsi="Times New Roman" w:cs="Times New Roman"/>
                <w:sz w:val="24"/>
                <w:szCs w:val="24"/>
                <w:lang w:eastAsia="ru-RU"/>
              </w:rPr>
              <w:t>організацій</w:t>
            </w:r>
            <w:r w:rsidRPr="00F03B28">
              <w:rPr>
                <w:rFonts w:ascii="Times New Roman" w:eastAsia="Calibri" w:hAnsi="Times New Roman" w:cs="Times New Roman"/>
                <w:sz w:val="24"/>
                <w:szCs w:val="24"/>
                <w:lang w:val="ru-RU" w:eastAsia="ru-RU"/>
              </w:rPr>
              <w:t>, що фінансуються з міського</w:t>
            </w:r>
            <w:r w:rsidRPr="00F03B28">
              <w:rPr>
                <w:rFonts w:ascii="Times New Roman" w:eastAsia="Calibri" w:hAnsi="Times New Roman" w:cs="Times New Roman"/>
                <w:sz w:val="24"/>
                <w:szCs w:val="24"/>
                <w:lang w:eastAsia="ru-RU"/>
              </w:rPr>
              <w:t xml:space="preserve"> </w:t>
            </w:r>
            <w:r w:rsidRPr="00F03B28">
              <w:rPr>
                <w:rFonts w:ascii="Times New Roman" w:eastAsia="Calibri" w:hAnsi="Times New Roman" w:cs="Times New Roman"/>
                <w:sz w:val="24"/>
                <w:szCs w:val="24"/>
                <w:lang w:val="ru-RU" w:eastAsia="ru-RU"/>
              </w:rPr>
              <w:t>бюджет</w:t>
            </w:r>
            <w:r w:rsidRPr="00F03B28">
              <w:rPr>
                <w:rFonts w:ascii="Times New Roman" w:eastAsia="Calibri" w:hAnsi="Times New Roman" w:cs="Times New Roman"/>
                <w:sz w:val="24"/>
                <w:szCs w:val="24"/>
                <w:lang w:eastAsia="ru-RU"/>
              </w:rPr>
              <w:t>у</w:t>
            </w:r>
            <w:r w:rsidRPr="00F03B28">
              <w:rPr>
                <w:rFonts w:ascii="Times New Roman" w:eastAsia="Calibri" w:hAnsi="Times New Roman" w:cs="Times New Roman"/>
                <w:sz w:val="24"/>
                <w:szCs w:val="24"/>
                <w:lang w:val="ru-RU" w:eastAsia="ru-RU"/>
              </w:rPr>
              <w:t>)</w:t>
            </w:r>
          </w:p>
          <w:p w:rsidR="00F03B28" w:rsidRPr="00F03B28" w:rsidRDefault="00F03B28" w:rsidP="00B07F30">
            <w:pPr>
              <w:spacing w:after="0" w:line="240" w:lineRule="auto"/>
              <w:rPr>
                <w:rFonts w:ascii="Times New Roman" w:eastAsia="MS Mincho" w:hAnsi="Times New Roman" w:cs="Times New Roman"/>
                <w:color w:val="FF0000"/>
                <w:sz w:val="24"/>
                <w:szCs w:val="24"/>
                <w:lang w:eastAsia="ru-RU"/>
              </w:rPr>
            </w:pPr>
          </w:p>
          <w:p w:rsidR="00F03B28" w:rsidRPr="00F03B28" w:rsidRDefault="00F03B28" w:rsidP="00B07F30">
            <w:pPr>
              <w:spacing w:after="0" w:line="240" w:lineRule="auto"/>
              <w:rPr>
                <w:rFonts w:ascii="Times New Roman" w:eastAsia="MS Mincho" w:hAnsi="Times New Roman" w:cs="Times New Roman"/>
                <w:color w:val="FF0000"/>
                <w:sz w:val="24"/>
                <w:szCs w:val="24"/>
                <w:lang w:eastAsia="ru-RU"/>
              </w:rPr>
            </w:pPr>
          </w:p>
        </w:tc>
      </w:tr>
      <w:tr w:rsidR="00F03B28" w:rsidRPr="00F03B28" w:rsidTr="00AA6884">
        <w:trPr>
          <w:trHeight w:val="779"/>
        </w:trPr>
        <w:tc>
          <w:tcPr>
            <w:tcW w:w="538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Цільове призначення об’єкта оренди</w:t>
            </w:r>
          </w:p>
          <w:p w:rsidR="00F03B28" w:rsidRPr="00F03B28" w:rsidRDefault="00F03B28" w:rsidP="00B07F30">
            <w:pPr>
              <w:spacing w:after="0" w:line="240" w:lineRule="auto"/>
              <w:rPr>
                <w:rFonts w:ascii="Times New Roman" w:eastAsia="MS Mincho" w:hAnsi="Times New Roman" w:cs="Times New Roman"/>
                <w:sz w:val="24"/>
                <w:szCs w:val="24"/>
                <w:lang w:eastAsia="ru-RU"/>
              </w:rPr>
            </w:pPr>
          </w:p>
          <w:p w:rsidR="00F03B28" w:rsidRPr="00F03B28" w:rsidRDefault="00F03B28" w:rsidP="00B07F30">
            <w:pPr>
              <w:spacing w:after="0" w:line="240" w:lineRule="auto"/>
              <w:rPr>
                <w:rFonts w:ascii="Times New Roman" w:eastAsia="MS Mincho" w:hAnsi="Times New Roman" w:cs="Times New Roman"/>
                <w:sz w:val="24"/>
                <w:szCs w:val="24"/>
                <w:lang w:val="ru-RU" w:eastAsia="ru-RU"/>
              </w:rPr>
            </w:pPr>
          </w:p>
        </w:tc>
        <w:tc>
          <w:tcPr>
            <w:tcW w:w="527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eastAsia="ru-RU"/>
              </w:rPr>
              <w:t>Розміщення найпростішого укриття для  Новороздільського ЗЗСО I-III ступенів №2 Новороздільської міської ради Львівської області</w:t>
            </w:r>
          </w:p>
        </w:tc>
      </w:tr>
      <w:tr w:rsidR="00F03B28" w:rsidRPr="00F03B28" w:rsidTr="00AA6884">
        <w:trPr>
          <w:trHeight w:val="457"/>
        </w:trPr>
        <w:tc>
          <w:tcPr>
            <w:tcW w:w="538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Times New Roman" w:hAnsi="Times New Roman" w:cs="Times New Roman"/>
                <w:color w:val="FF0000"/>
                <w:sz w:val="24"/>
                <w:szCs w:val="24"/>
                <w:lang w:eastAsia="ru-RU"/>
              </w:rPr>
            </w:pPr>
            <w:r w:rsidRPr="00F03B28">
              <w:rPr>
                <w:rFonts w:ascii="Times New Roman" w:eastAsia="Times New Roman" w:hAnsi="Times New Roman" w:cs="Times New Roman"/>
                <w:sz w:val="24"/>
                <w:szCs w:val="24"/>
                <w:lang w:val="ru-RU" w:eastAsia="ru-RU"/>
              </w:rPr>
              <w:t xml:space="preserve">Рішення орендодавця про затвердження </w:t>
            </w:r>
            <w:r w:rsidRPr="00F03B28">
              <w:rPr>
                <w:rFonts w:ascii="Times New Roman" w:eastAsia="Times New Roman" w:hAnsi="Times New Roman" w:cs="Times New Roman"/>
                <w:sz w:val="24"/>
                <w:szCs w:val="24"/>
                <w:lang w:eastAsia="ru-RU"/>
              </w:rPr>
              <w:t xml:space="preserve">умов </w:t>
            </w:r>
            <w:r w:rsidRPr="00F03B28">
              <w:rPr>
                <w:rFonts w:ascii="Times New Roman" w:eastAsia="Times New Roman" w:hAnsi="Times New Roman" w:cs="Times New Roman"/>
                <w:color w:val="FF0000"/>
                <w:sz w:val="24"/>
                <w:szCs w:val="24"/>
                <w:lang w:val="ru-RU" w:eastAsia="ru-RU"/>
              </w:rPr>
              <w:t xml:space="preserve"> </w:t>
            </w:r>
            <w:r w:rsidRPr="00F03B28">
              <w:rPr>
                <w:rFonts w:ascii="Times New Roman" w:eastAsia="Times New Roman" w:hAnsi="Times New Roman" w:cs="Times New Roman"/>
                <w:sz w:val="24"/>
                <w:szCs w:val="24"/>
                <w:lang w:eastAsia="ru-RU"/>
              </w:rPr>
              <w:t xml:space="preserve">передачі в </w:t>
            </w:r>
            <w:r w:rsidRPr="00F03B28">
              <w:rPr>
                <w:rFonts w:ascii="Times New Roman" w:eastAsia="Times New Roman" w:hAnsi="Times New Roman" w:cs="Times New Roman"/>
                <w:sz w:val="24"/>
                <w:szCs w:val="24"/>
                <w:lang w:val="ru-RU" w:eastAsia="ru-RU"/>
              </w:rPr>
              <w:t>оренд</w:t>
            </w:r>
            <w:r w:rsidRPr="00F03B28">
              <w:rPr>
                <w:rFonts w:ascii="Times New Roman" w:eastAsia="Times New Roman" w:hAnsi="Times New Roman" w:cs="Times New Roman"/>
                <w:sz w:val="24"/>
                <w:szCs w:val="24"/>
                <w:lang w:eastAsia="ru-RU"/>
              </w:rPr>
              <w:t>у без проведення аукціону</w:t>
            </w:r>
          </w:p>
        </w:tc>
        <w:tc>
          <w:tcPr>
            <w:tcW w:w="5277" w:type="dxa"/>
            <w:tcBorders>
              <w:top w:val="single" w:sz="4" w:space="0" w:color="auto"/>
              <w:left w:val="single" w:sz="4" w:space="0" w:color="auto"/>
              <w:bottom w:val="single" w:sz="4" w:space="0" w:color="auto"/>
              <w:right w:val="single" w:sz="4" w:space="0" w:color="auto"/>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sz w:val="24"/>
                <w:szCs w:val="24"/>
                <w:lang w:eastAsia="ru-RU"/>
              </w:rPr>
              <w:t>Рішення виконавчого комітету Новороздільської міської ради № _____ від 19.09.2023р.</w:t>
            </w:r>
          </w:p>
        </w:tc>
      </w:tr>
      <w:tr w:rsidR="00F03B28" w:rsidRPr="00F03B28" w:rsidTr="00AA6884">
        <w:trPr>
          <w:trHeight w:val="203"/>
        </w:trPr>
        <w:tc>
          <w:tcPr>
            <w:tcW w:w="5387" w:type="dxa"/>
            <w:tcBorders>
              <w:top w:val="single" w:sz="4" w:space="0" w:color="auto"/>
              <w:left w:val="single" w:sz="4" w:space="0" w:color="auto"/>
              <w:bottom w:val="single" w:sz="4" w:space="0" w:color="auto"/>
              <w:right w:val="single" w:sz="4" w:space="0" w:color="auto"/>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З</w:t>
            </w:r>
            <w:r w:rsidRPr="00F03B28">
              <w:rPr>
                <w:rFonts w:ascii="Times New Roman" w:eastAsia="Calibri" w:hAnsi="Times New Roman" w:cs="Times New Roman"/>
                <w:color w:val="000000"/>
                <w:sz w:val="24"/>
                <w:szCs w:val="24"/>
                <w:lang w:val="ru-RU" w:eastAsia="ru-RU"/>
              </w:rPr>
              <w:t xml:space="preserve">года на передачу майна в суборенду </w:t>
            </w:r>
            <w:r w:rsidRPr="00F03B28">
              <w:rPr>
                <w:rFonts w:ascii="Times New Roman" w:eastAsia="Calibri" w:hAnsi="Times New Roman" w:cs="Times New Roman"/>
                <w:sz w:val="24"/>
                <w:szCs w:val="24"/>
                <w:lang w:val="ru-RU" w:eastAsia="ru-RU"/>
              </w:rPr>
              <w:t>відповідно до п.169</w:t>
            </w:r>
            <w:r w:rsidRPr="00F03B28">
              <w:rPr>
                <w:rFonts w:ascii="Times New Roman" w:eastAsia="Calibri" w:hAnsi="Times New Roman" w:cs="Times New Roman"/>
                <w:sz w:val="24"/>
                <w:szCs w:val="24"/>
                <w:lang w:eastAsia="ru-RU"/>
              </w:rPr>
              <w:t xml:space="preserve"> Порядку</w:t>
            </w:r>
          </w:p>
        </w:tc>
        <w:tc>
          <w:tcPr>
            <w:tcW w:w="5277" w:type="dxa"/>
            <w:tcBorders>
              <w:top w:val="single" w:sz="4" w:space="0" w:color="auto"/>
              <w:left w:val="single" w:sz="4" w:space="0" w:color="auto"/>
              <w:bottom w:val="single" w:sz="4" w:space="0" w:color="auto"/>
              <w:right w:val="single" w:sz="4" w:space="0" w:color="auto"/>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color w:val="000000"/>
                <w:sz w:val="24"/>
                <w:szCs w:val="24"/>
                <w:lang w:eastAsia="ru-RU"/>
              </w:rPr>
            </w:pPr>
            <w:r w:rsidRPr="00F03B28">
              <w:rPr>
                <w:rFonts w:ascii="Times New Roman" w:eastAsia="Calibri" w:hAnsi="Times New Roman" w:cs="Times New Roman"/>
                <w:color w:val="000000"/>
                <w:sz w:val="24"/>
                <w:szCs w:val="24"/>
                <w:lang w:eastAsia="ru-RU"/>
              </w:rPr>
              <w:t xml:space="preserve">Передача </w:t>
            </w:r>
            <w:r w:rsidRPr="00F03B28">
              <w:rPr>
                <w:rFonts w:ascii="Times New Roman" w:eastAsia="Calibri" w:hAnsi="Times New Roman" w:cs="Times New Roman"/>
                <w:color w:val="000000"/>
                <w:sz w:val="24"/>
                <w:szCs w:val="24"/>
                <w:lang w:val="ru-RU" w:eastAsia="ru-RU"/>
              </w:rPr>
              <w:t>майна в суборенду</w:t>
            </w:r>
            <w:r w:rsidRPr="00F03B28">
              <w:rPr>
                <w:rFonts w:ascii="Times New Roman" w:eastAsia="Calibri" w:hAnsi="Times New Roman" w:cs="Times New Roman"/>
                <w:color w:val="000000"/>
                <w:sz w:val="24"/>
                <w:szCs w:val="24"/>
                <w:lang w:eastAsia="ru-RU"/>
              </w:rPr>
              <w:t xml:space="preserve"> не передбачається</w:t>
            </w:r>
          </w:p>
        </w:tc>
      </w:tr>
      <w:tr w:rsidR="00F03B28" w:rsidRPr="00F03B28" w:rsidTr="00AA6884">
        <w:trPr>
          <w:trHeight w:val="203"/>
        </w:trPr>
        <w:tc>
          <w:tcPr>
            <w:tcW w:w="5387" w:type="dxa"/>
            <w:tcBorders>
              <w:top w:val="single" w:sz="4" w:space="0" w:color="auto"/>
              <w:left w:val="single" w:sz="6" w:space="0" w:color="000000"/>
              <w:bottom w:val="single" w:sz="6" w:space="0" w:color="000000"/>
              <w:right w:val="single" w:sz="6"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Погодинне використання майна</w:t>
            </w:r>
          </w:p>
        </w:tc>
        <w:tc>
          <w:tcPr>
            <w:tcW w:w="5277" w:type="dxa"/>
            <w:tcBorders>
              <w:top w:val="single" w:sz="4" w:space="0" w:color="auto"/>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eastAsia="ru-RU"/>
              </w:rPr>
            </w:pPr>
            <w:r w:rsidRPr="00F03B28">
              <w:rPr>
                <w:rFonts w:ascii="Times New Roman" w:eastAsia="Calibri" w:hAnsi="Times New Roman" w:cs="Times New Roman"/>
                <w:sz w:val="24"/>
                <w:szCs w:val="24"/>
                <w:lang w:eastAsia="ru-RU"/>
              </w:rPr>
              <w:t>Не застосовується</w:t>
            </w:r>
          </w:p>
        </w:tc>
      </w:tr>
      <w:tr w:rsidR="00F03B28" w:rsidRPr="00F03B28" w:rsidTr="00AA6884">
        <w:trPr>
          <w:trHeight w:val="203"/>
        </w:trPr>
        <w:tc>
          <w:tcPr>
            <w:tcW w:w="5387" w:type="dxa"/>
            <w:tcBorders>
              <w:top w:val="single" w:sz="6" w:space="0" w:color="CCCCCC"/>
              <w:left w:val="single" w:sz="6" w:space="0" w:color="000000"/>
              <w:bottom w:val="single" w:sz="6" w:space="0" w:color="000000"/>
              <w:right w:val="single" w:sz="6"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Calibri" w:hAnsi="Times New Roman" w:cs="Times New Roman"/>
                <w:color w:val="000000"/>
                <w:sz w:val="24"/>
                <w:szCs w:val="24"/>
                <w:lang w:val="ru-RU" w:eastAsia="ru-RU"/>
              </w:rPr>
            </w:pPr>
            <w:r w:rsidRPr="00F03B28">
              <w:rPr>
                <w:rFonts w:ascii="Times New Roman" w:eastAsia="Calibri" w:hAnsi="Times New Roman" w:cs="Times New Roman"/>
                <w:color w:val="000000"/>
                <w:sz w:val="24"/>
                <w:szCs w:val="24"/>
                <w:lang w:val="ru-RU" w:eastAsia="ru-RU"/>
              </w:rPr>
              <w:t>Вимоги до орендаря</w:t>
            </w:r>
          </w:p>
        </w:tc>
        <w:tc>
          <w:tcPr>
            <w:tcW w:w="5277" w:type="dxa"/>
            <w:tcBorders>
              <w:top w:val="single" w:sz="6" w:space="0" w:color="CCCCCC"/>
              <w:left w:val="single" w:sz="6" w:space="0" w:color="CCCCCC"/>
              <w:bottom w:val="single" w:sz="6" w:space="0" w:color="000000"/>
              <w:right w:val="single" w:sz="6" w:space="0" w:color="000000"/>
            </w:tcBorders>
            <w:shd w:val="clear" w:color="auto" w:fill="FFFFFF"/>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Calibri" w:hAnsi="Times New Roman" w:cs="Times New Roman"/>
                <w:sz w:val="24"/>
                <w:szCs w:val="24"/>
                <w:lang w:val="ru-RU" w:eastAsia="ru-RU"/>
              </w:rPr>
            </w:pPr>
            <w:r w:rsidRPr="00F03B28">
              <w:rPr>
                <w:rFonts w:ascii="Times New Roman" w:eastAsia="Calibri" w:hAnsi="Times New Roman" w:cs="Times New Roman"/>
                <w:sz w:val="24"/>
                <w:szCs w:val="24"/>
                <w:lang w:val="ru-RU" w:eastAsia="ru-RU"/>
              </w:rPr>
              <w:t>Потенційний орендар повинен відповідати вимогам до особи орендаря, визначеним статтею 4 Закону України «Про оренду державного та комунального майна».</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Розмір авансового внеску (дві місячні орендні плати)</w:t>
            </w:r>
            <w:r w:rsidRPr="00F03B28">
              <w:rPr>
                <w:rFonts w:ascii="Times New Roman" w:eastAsia="MS Mincho" w:hAnsi="Times New Roman" w:cs="Times New Roman"/>
                <w:sz w:val="24"/>
                <w:szCs w:val="24"/>
                <w:lang w:eastAsia="ru-RU"/>
              </w:rPr>
              <w:t xml:space="preserve"> згідно запропонованого графіку </w:t>
            </w:r>
            <w:r w:rsidRPr="00F03B28">
              <w:rPr>
                <w:rFonts w:ascii="Times New Roman" w:eastAsia="MS Mincho" w:hAnsi="Times New Roman" w:cs="Times New Roman"/>
                <w:sz w:val="24"/>
                <w:szCs w:val="24"/>
                <w:lang w:val="ru-RU" w:eastAsia="ru-RU"/>
              </w:rPr>
              <w:t>, грн</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eastAsia="ru-RU"/>
              </w:rPr>
              <w:t>Не сплачується на підставі абз. 2, п. 2 Постанови КМУ від 27.05.2022р. № 634</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Страхування Орендарем  об’єкта оренди та користь Балансоутримувача</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Страхова вартість вказана у Договорі оренди</w:t>
            </w:r>
          </w:p>
        </w:tc>
      </w:tr>
      <w:tr w:rsidR="00F03B28" w:rsidRPr="00F03B28" w:rsidTr="00AA6884">
        <w:trPr>
          <w:trHeight w:val="203"/>
        </w:trPr>
        <w:tc>
          <w:tcPr>
            <w:tcW w:w="5387" w:type="dxa"/>
            <w:tcBorders>
              <w:top w:val="single" w:sz="4" w:space="0" w:color="CCCCCC"/>
              <w:left w:val="single" w:sz="4" w:space="0" w:color="000000"/>
              <w:bottom w:val="single" w:sz="4" w:space="0" w:color="000000"/>
              <w:right w:val="single" w:sz="4" w:space="0" w:color="CCCCCC"/>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jc w:val="center"/>
              <w:rPr>
                <w:rFonts w:ascii="Times New Roman" w:eastAsia="MS Mincho" w:hAnsi="Times New Roman" w:cs="Times New Roman"/>
                <w:b/>
                <w:sz w:val="24"/>
                <w:szCs w:val="24"/>
                <w:lang w:val="ru-RU" w:eastAsia="ru-RU"/>
              </w:rPr>
            </w:pPr>
            <w:r w:rsidRPr="00F03B28">
              <w:rPr>
                <w:rFonts w:ascii="Times New Roman" w:eastAsia="MS Mincho" w:hAnsi="Times New Roman" w:cs="Times New Roman"/>
                <w:b/>
                <w:sz w:val="24"/>
                <w:szCs w:val="24"/>
                <w:lang w:val="ru-RU" w:eastAsia="ru-RU"/>
              </w:rPr>
              <w:t>Інша додаткова інформація</w:t>
            </w:r>
          </w:p>
        </w:tc>
        <w:tc>
          <w:tcPr>
            <w:tcW w:w="5277" w:type="dxa"/>
            <w:tcBorders>
              <w:top w:val="single" w:sz="4" w:space="0" w:color="CCCCCC"/>
              <w:left w:val="single" w:sz="4" w:space="0" w:color="CCCCCC"/>
              <w:bottom w:val="single" w:sz="4" w:space="0" w:color="000000"/>
              <w:right w:val="single" w:sz="4" w:space="0" w:color="000000"/>
            </w:tcBorders>
            <w:shd w:val="clear" w:color="auto" w:fill="F3F3F3"/>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p>
        </w:tc>
      </w:tr>
      <w:tr w:rsidR="00F03B28" w:rsidRPr="00F03B28" w:rsidTr="00AA6884">
        <w:trPr>
          <w:trHeight w:val="203"/>
        </w:trPr>
        <w:tc>
          <w:tcPr>
            <w:tcW w:w="5387" w:type="dxa"/>
            <w:tcBorders>
              <w:top w:val="single" w:sz="4" w:space="0" w:color="CCCCCC"/>
              <w:left w:val="single" w:sz="4" w:space="0" w:color="000000"/>
              <w:bottom w:val="single" w:sz="4" w:space="0" w:color="auto"/>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Чи зобов’язаний орендар компенсувати витрати, пов’язані з проведенням незалежної оцінки</w:t>
            </w:r>
          </w:p>
        </w:tc>
        <w:tc>
          <w:tcPr>
            <w:tcW w:w="5277" w:type="dxa"/>
            <w:tcBorders>
              <w:top w:val="single" w:sz="4" w:space="0" w:color="CCCCCC"/>
              <w:left w:val="single" w:sz="4" w:space="0" w:color="CCCCCC"/>
              <w:bottom w:val="single" w:sz="4" w:space="0" w:color="auto"/>
              <w:right w:val="single" w:sz="4" w:space="0" w:color="000000"/>
            </w:tcBorders>
            <w:shd w:val="clear" w:color="auto" w:fill="FFFFFF"/>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eastAsia="ru-RU"/>
              </w:rPr>
            </w:pPr>
            <w:r w:rsidRPr="00F03B28">
              <w:rPr>
                <w:rFonts w:ascii="Times New Roman" w:eastAsia="MS Mincho" w:hAnsi="Times New Roman" w:cs="Times New Roman"/>
                <w:sz w:val="24"/>
                <w:szCs w:val="24"/>
                <w:lang w:eastAsia="ru-RU"/>
              </w:rPr>
              <w:t>Ні</w:t>
            </w:r>
          </w:p>
        </w:tc>
      </w:tr>
      <w:tr w:rsidR="00F03B28" w:rsidRPr="00F03B28" w:rsidTr="00AA6884">
        <w:trPr>
          <w:trHeight w:val="203"/>
        </w:trPr>
        <w:tc>
          <w:tcPr>
            <w:tcW w:w="5387" w:type="dxa"/>
            <w:tcBorders>
              <w:top w:val="single" w:sz="4" w:space="0" w:color="auto"/>
              <w:left w:val="single" w:sz="4" w:space="0" w:color="000000"/>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Чи має орендар компенсувати балансоутримувачу сплату земельного податку за користування земельною ділянкою, на якій розташований об'єкт оренди (будівля, її частина або споруда, до складу якої входить об'єкт оренди)</w:t>
            </w:r>
          </w:p>
        </w:tc>
        <w:tc>
          <w:tcPr>
            <w:tcW w:w="5277" w:type="dxa"/>
            <w:tcBorders>
              <w:top w:val="single" w:sz="4" w:space="0" w:color="auto"/>
              <w:left w:val="single" w:sz="4" w:space="0" w:color="CCCCCC"/>
              <w:bottom w:val="single" w:sz="4" w:space="0" w:color="000000"/>
              <w:right w:val="single" w:sz="4" w:space="0" w:color="000000"/>
            </w:tcBorders>
            <w:tcMar>
              <w:top w:w="19" w:type="dxa"/>
              <w:left w:w="29" w:type="dxa"/>
              <w:bottom w:w="19" w:type="dxa"/>
              <w:right w:w="29" w:type="dxa"/>
            </w:tcMar>
            <w:vAlign w:val="bottom"/>
            <w:hideMark/>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Times New Roman" w:hAnsi="Times New Roman" w:cs="Times New Roman"/>
                <w:lang w:eastAsia="ru-RU"/>
              </w:rPr>
              <w:t xml:space="preserve">Ні </w:t>
            </w:r>
          </w:p>
        </w:tc>
      </w:tr>
      <w:tr w:rsidR="00F03B28" w:rsidRPr="00F03B28" w:rsidTr="00AA6884">
        <w:trPr>
          <w:trHeight w:val="203"/>
        </w:trPr>
        <w:tc>
          <w:tcPr>
            <w:tcW w:w="10664" w:type="dxa"/>
            <w:gridSpan w:val="2"/>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 xml:space="preserve">Банківські реквізити </w:t>
            </w:r>
            <w:r w:rsidRPr="00F03B28">
              <w:rPr>
                <w:rFonts w:ascii="Times New Roman" w:eastAsia="MS Mincho" w:hAnsi="Times New Roman" w:cs="Times New Roman"/>
                <w:sz w:val="24"/>
                <w:szCs w:val="24"/>
                <w:lang w:eastAsia="ru-RU"/>
              </w:rPr>
              <w:t>Орендодавця</w:t>
            </w:r>
            <w:r w:rsidRPr="00F03B28">
              <w:rPr>
                <w:rFonts w:ascii="Times New Roman" w:eastAsia="MS Mincho" w:hAnsi="Times New Roman" w:cs="Times New Roman"/>
                <w:sz w:val="24"/>
                <w:szCs w:val="24"/>
                <w:lang w:val="ru-RU" w:eastAsia="ru-RU"/>
              </w:rPr>
              <w:t xml:space="preserve"> для сплати Орендарем авансового внеску та орендної плати  зазначаються у договорі оренди </w:t>
            </w:r>
          </w:p>
        </w:tc>
      </w:tr>
      <w:tr w:rsidR="00F03B28" w:rsidRPr="00F03B28" w:rsidTr="00AA6884">
        <w:trPr>
          <w:trHeight w:val="203"/>
        </w:trPr>
        <w:tc>
          <w:tcPr>
            <w:tcW w:w="10664" w:type="dxa"/>
            <w:gridSpan w:val="2"/>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Calibri" w:hAnsi="Times New Roman" w:cs="Times New Roman"/>
                <w:b/>
                <w:bCs/>
                <w:color w:val="000000"/>
                <w:sz w:val="24"/>
                <w:szCs w:val="24"/>
                <w:lang w:val="ru-RU" w:eastAsia="ru-RU"/>
              </w:rPr>
              <w:t xml:space="preserve">Інформація про об'єкт оренди, що міститься в Переліку </w:t>
            </w:r>
            <w:r w:rsidRPr="00F03B28">
              <w:rPr>
                <w:rFonts w:ascii="Times New Roman" w:eastAsia="Calibri" w:hAnsi="Times New Roman" w:cs="Times New Roman"/>
                <w:b/>
                <w:bCs/>
                <w:color w:val="000000"/>
                <w:sz w:val="24"/>
                <w:szCs w:val="24"/>
                <w:lang w:eastAsia="ru-RU"/>
              </w:rPr>
              <w:t>другого</w:t>
            </w:r>
            <w:r w:rsidRPr="00F03B28">
              <w:rPr>
                <w:rFonts w:ascii="Times New Roman" w:eastAsia="Calibri" w:hAnsi="Times New Roman" w:cs="Times New Roman"/>
                <w:b/>
                <w:bCs/>
                <w:color w:val="000000"/>
                <w:sz w:val="24"/>
                <w:szCs w:val="24"/>
                <w:lang w:val="ru-RU" w:eastAsia="ru-RU"/>
              </w:rPr>
              <w:t xml:space="preserve"> типу, в обсязі, визначеному </w:t>
            </w:r>
            <w:r w:rsidRPr="00F03B28">
              <w:rPr>
                <w:rFonts w:ascii="Times New Roman" w:eastAsia="Calibri" w:hAnsi="Times New Roman" w:cs="Times New Roman"/>
                <w:b/>
                <w:bCs/>
                <w:color w:val="000000"/>
                <w:sz w:val="24"/>
                <w:szCs w:val="24"/>
                <w:lang w:val="ru-RU" w:eastAsia="ru-RU"/>
              </w:rPr>
              <w:lastRenderedPageBreak/>
              <w:t>пунктом 26 Порядку міститься за посиланням</w:t>
            </w:r>
          </w:p>
        </w:tc>
      </w:tr>
      <w:tr w:rsidR="00F03B28" w:rsidRPr="00F03B28" w:rsidTr="00AA6884">
        <w:trPr>
          <w:trHeight w:val="289"/>
        </w:trPr>
        <w:tc>
          <w:tcPr>
            <w:tcW w:w="5387" w:type="dxa"/>
            <w:tcBorders>
              <w:top w:val="single" w:sz="4" w:space="0" w:color="CCCCCC"/>
              <w:left w:val="single" w:sz="4" w:space="0" w:color="000000"/>
              <w:bottom w:val="single" w:sz="4" w:space="0" w:color="000000"/>
              <w:right w:val="single" w:sz="4" w:space="0" w:color="000000"/>
            </w:tcBorders>
            <w:tcMar>
              <w:top w:w="19" w:type="dxa"/>
              <w:left w:w="29" w:type="dxa"/>
              <w:bottom w:w="19" w:type="dxa"/>
              <w:right w:w="29" w:type="dxa"/>
            </w:tcMar>
            <w:vAlign w:val="center"/>
          </w:tcPr>
          <w:p w:rsidR="00F03B28" w:rsidRPr="00F03B28" w:rsidRDefault="00F03B28" w:rsidP="00B07F30">
            <w:pPr>
              <w:spacing w:after="0" w:line="240" w:lineRule="auto"/>
              <w:rPr>
                <w:rFonts w:ascii="12" w:eastAsia="Times New Roman" w:hAnsi="12" w:cs="Times New Roman"/>
                <w:sz w:val="20"/>
                <w:szCs w:val="20"/>
                <w:lang w:val="ru-RU" w:eastAsia="ru-RU"/>
              </w:rPr>
            </w:pPr>
            <w:r w:rsidRPr="00F03B28">
              <w:rPr>
                <w:rFonts w:ascii="Times New Roman" w:eastAsia="MS Mincho" w:hAnsi="Times New Roman" w:cs="Times New Roman"/>
                <w:sz w:val="24"/>
                <w:szCs w:val="24"/>
                <w:lang w:val="ru-RU" w:eastAsia="ru-RU"/>
              </w:rPr>
              <w:lastRenderedPageBreak/>
              <w:t>В ЕТС</w:t>
            </w:r>
          </w:p>
        </w:tc>
        <w:tc>
          <w:tcPr>
            <w:tcW w:w="5277" w:type="dxa"/>
            <w:tcBorders>
              <w:top w:val="single" w:sz="4" w:space="0" w:color="CCCCCC"/>
              <w:left w:val="single" w:sz="4" w:space="0" w:color="CCCCCC"/>
              <w:bottom w:val="single" w:sz="4" w:space="0" w:color="000000"/>
              <w:right w:val="single" w:sz="4" w:space="0" w:color="000000"/>
            </w:tcBorders>
            <w:tcMar>
              <w:top w:w="19" w:type="dxa"/>
              <w:left w:w="29" w:type="dxa"/>
              <w:bottom w:w="19" w:type="dxa"/>
              <w:right w:w="29" w:type="dxa"/>
            </w:tcMar>
            <w:vAlign w:val="bottom"/>
          </w:tcPr>
          <w:p w:rsidR="00F03B28" w:rsidRPr="00F03B28" w:rsidRDefault="00F03B28" w:rsidP="00B07F30">
            <w:pPr>
              <w:spacing w:after="0" w:line="240" w:lineRule="auto"/>
              <w:rPr>
                <w:rFonts w:ascii="Times New Roman" w:eastAsia="MS Mincho" w:hAnsi="Times New Roman" w:cs="Times New Roman"/>
                <w:sz w:val="24"/>
                <w:szCs w:val="24"/>
                <w:lang w:val="ru-RU" w:eastAsia="ru-RU"/>
              </w:rPr>
            </w:pPr>
            <w:r w:rsidRPr="00F03B28">
              <w:rPr>
                <w:rFonts w:ascii="Times New Roman" w:eastAsia="MS Mincho" w:hAnsi="Times New Roman" w:cs="Times New Roman"/>
                <w:sz w:val="24"/>
                <w:szCs w:val="24"/>
                <w:lang w:val="ru-RU" w:eastAsia="ru-RU"/>
              </w:rPr>
              <w:t>В ЕТС</w:t>
            </w:r>
          </w:p>
        </w:tc>
      </w:tr>
    </w:tbl>
    <w:p w:rsidR="00611B52" w:rsidRPr="006161F5" w:rsidRDefault="00F03B28" w:rsidP="006161F5">
      <w:pPr>
        <w:spacing w:after="0" w:line="240" w:lineRule="auto"/>
        <w:rPr>
          <w:rFonts w:ascii="Times New Roman" w:eastAsia="Andale Sans UI" w:hAnsi="Times New Roman" w:cs="Times New Roman"/>
          <w:kern w:val="2"/>
          <w:sz w:val="24"/>
          <w:szCs w:val="24"/>
          <w:lang w:eastAsia="ru-RU"/>
        </w:rPr>
      </w:pPr>
      <w:r w:rsidRPr="00F03B28">
        <w:rPr>
          <w:rFonts w:ascii="Times New Roman" w:eastAsia="Andale Sans UI" w:hAnsi="Times New Roman" w:cs="Times New Roman"/>
          <w:kern w:val="2"/>
          <w:sz w:val="24"/>
          <w:szCs w:val="24"/>
          <w:lang w:eastAsia="ru-RU"/>
        </w:rPr>
        <w:t>Керуючий справами виконавчого комітету</w:t>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r>
      <w:r w:rsidRPr="00F03B28">
        <w:rPr>
          <w:rFonts w:ascii="Times New Roman" w:eastAsia="Andale Sans UI" w:hAnsi="Times New Roman" w:cs="Times New Roman"/>
          <w:kern w:val="2"/>
          <w:sz w:val="24"/>
          <w:szCs w:val="24"/>
          <w:lang w:eastAsia="ru-RU"/>
        </w:rPr>
        <w:tab/>
        <w:t>Анатолій МЕЛЬНІКОВ</w:t>
      </w: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352</w:t>
      </w:r>
    </w:p>
    <w:p w:rsidR="00727B77" w:rsidRPr="00727B77" w:rsidRDefault="00727B77" w:rsidP="00611B52">
      <w:pPr>
        <w:spacing w:after="0" w:line="240" w:lineRule="auto"/>
        <w:rPr>
          <w:rFonts w:ascii="Times New Roman" w:eastAsia="Times New Roman" w:hAnsi="Times New Roman" w:cs="Times New Roman"/>
          <w:sz w:val="24"/>
          <w:szCs w:val="20"/>
          <w:lang w:eastAsia="ru-RU"/>
        </w:rPr>
      </w:pPr>
      <w:r w:rsidRPr="00727B77">
        <w:rPr>
          <w:rFonts w:ascii="Times New Roman" w:eastAsia="Times New Roman" w:hAnsi="Times New Roman" w:cs="Times New Roman"/>
          <w:sz w:val="26"/>
          <w:szCs w:val="26"/>
          <w:lang w:val="ru-RU" w:eastAsia="ru-RU"/>
        </w:rPr>
        <w:tab/>
      </w:r>
      <w:r w:rsidRPr="00727B77">
        <w:rPr>
          <w:rFonts w:ascii="Times New Roman" w:eastAsia="Times New Roman" w:hAnsi="Times New Roman" w:cs="Times New Roman"/>
          <w:sz w:val="26"/>
          <w:szCs w:val="26"/>
          <w:lang w:val="ru-RU" w:eastAsia="ru-RU"/>
        </w:rPr>
        <w:tab/>
      </w:r>
    </w:p>
    <w:p w:rsidR="00727B77" w:rsidRPr="00727B77" w:rsidRDefault="00727B77" w:rsidP="00727B77">
      <w:pPr>
        <w:tabs>
          <w:tab w:val="left" w:pos="8460"/>
        </w:tabs>
        <w:autoSpaceDE w:val="0"/>
        <w:autoSpaceDN w:val="0"/>
        <w:adjustRightInd w:val="0"/>
        <w:spacing w:after="0" w:line="240" w:lineRule="auto"/>
        <w:ind w:right="5575"/>
        <w:rPr>
          <w:rFonts w:ascii="Arial" w:eastAsia="Times New Roman" w:hAnsi="Arial" w:cs="Times New Roman"/>
          <w:sz w:val="24"/>
          <w:szCs w:val="24"/>
          <w:lang w:eastAsia="ru-RU"/>
        </w:rPr>
      </w:pPr>
      <w:r w:rsidRPr="00727B77">
        <w:rPr>
          <w:rFonts w:ascii="Times New Roman" w:eastAsia="Times New Roman" w:hAnsi="Times New Roman" w:cs="Times New Roman"/>
          <w:sz w:val="24"/>
          <w:szCs w:val="24"/>
          <w:lang w:eastAsia="ru-RU"/>
        </w:rPr>
        <w:t>Про дозвіл ПП «Престиж-Стиль» на передачу в суборенду орендовану окремо стоячу будівлю, площею 553,3 м</w:t>
      </w:r>
      <w:r w:rsidRPr="00727B77">
        <w:rPr>
          <w:rFonts w:ascii="Times New Roman" w:eastAsia="Times New Roman" w:hAnsi="Times New Roman" w:cs="Times New Roman"/>
          <w:sz w:val="24"/>
          <w:szCs w:val="24"/>
          <w:vertAlign w:val="superscript"/>
          <w:lang w:eastAsia="ru-RU"/>
        </w:rPr>
        <w:t>2</w:t>
      </w:r>
      <w:r w:rsidRPr="00727B77">
        <w:rPr>
          <w:rFonts w:ascii="Times New Roman" w:eastAsia="Times New Roman" w:hAnsi="Times New Roman" w:cs="Times New Roman"/>
          <w:sz w:val="24"/>
          <w:szCs w:val="24"/>
          <w:lang w:eastAsia="ru-RU"/>
        </w:rPr>
        <w:t>, розташовану по пр. Шевченка, 9-В м. Новий Розділ</w:t>
      </w:r>
    </w:p>
    <w:p w:rsidR="00727B77" w:rsidRPr="00727B77" w:rsidRDefault="00727B77" w:rsidP="00727B77">
      <w:pPr>
        <w:tabs>
          <w:tab w:val="left" w:pos="8460"/>
        </w:tabs>
        <w:autoSpaceDE w:val="0"/>
        <w:autoSpaceDN w:val="0"/>
        <w:adjustRightInd w:val="0"/>
        <w:spacing w:after="0" w:line="240" w:lineRule="auto"/>
        <w:rPr>
          <w:rFonts w:ascii="Arial" w:eastAsia="Times New Roman" w:hAnsi="Arial" w:cs="Times New Roman"/>
          <w:sz w:val="24"/>
          <w:szCs w:val="24"/>
          <w:lang w:eastAsia="ru-RU"/>
        </w:rPr>
      </w:pPr>
    </w:p>
    <w:p w:rsidR="00727B77" w:rsidRPr="00727B77" w:rsidRDefault="00727B77" w:rsidP="00727B77">
      <w:pPr>
        <w:tabs>
          <w:tab w:val="left" w:pos="567"/>
          <w:tab w:val="left" w:pos="7200"/>
        </w:tabs>
        <w:spacing w:after="0" w:line="240" w:lineRule="auto"/>
        <w:jc w:val="both"/>
        <w:rPr>
          <w:rFonts w:ascii="Times New Roman" w:eastAsia="Andale Sans UI" w:hAnsi="Times New Roman" w:cs="Times New Roman"/>
          <w:kern w:val="2"/>
          <w:sz w:val="24"/>
          <w:szCs w:val="24"/>
          <w:lang w:eastAsia="ru-RU"/>
        </w:rPr>
      </w:pPr>
      <w:r w:rsidRPr="00727B77">
        <w:rPr>
          <w:rFonts w:ascii="Times New Roman" w:eastAsia="Times New Roman" w:hAnsi="Times New Roman" w:cs="Times New Roman"/>
          <w:sz w:val="24"/>
          <w:szCs w:val="24"/>
          <w:lang w:eastAsia="ru-RU"/>
        </w:rPr>
        <w:tab/>
        <w:t xml:space="preserve">Розглянувши заяву директора Приватного підприємства «Престиж-Стиль» </w:t>
      </w:r>
      <w:r w:rsidRPr="00727B77">
        <w:rPr>
          <w:rFonts w:ascii="Times New Roman" w:eastAsia="Times New Roman" w:hAnsi="Times New Roman" w:cs="Times New Roman"/>
          <w:sz w:val="24"/>
          <w:szCs w:val="24"/>
          <w:lang w:eastAsia="ru-RU"/>
        </w:rPr>
        <w:br/>
        <w:t>Рущишина Ярини Миколаївни від 16.09.2024 року № 1032 про дозвіл на передачу  в суборенду, орендовану підприємством, згідно Договору оренди індивідуально визначеного нерухомого майна, що належить до комунальної власності Новороздільської територіальної громади (нова редакція) від 01.02.2022р. №30/196/22, окремо стоячу  будівлю, загальною площею 553,3 м</w:t>
      </w:r>
      <w:r w:rsidRPr="00727B77">
        <w:rPr>
          <w:rFonts w:ascii="Times New Roman" w:eastAsia="Times New Roman" w:hAnsi="Times New Roman" w:cs="Times New Roman"/>
          <w:sz w:val="24"/>
          <w:szCs w:val="24"/>
          <w:vertAlign w:val="superscript"/>
          <w:lang w:eastAsia="ru-RU"/>
        </w:rPr>
        <w:t>2</w:t>
      </w:r>
      <w:r w:rsidRPr="00727B77">
        <w:rPr>
          <w:rFonts w:ascii="Times New Roman" w:eastAsia="Times New Roman" w:hAnsi="Times New Roman" w:cs="Times New Roman"/>
          <w:sz w:val="24"/>
          <w:szCs w:val="24"/>
          <w:lang w:eastAsia="ru-RU"/>
        </w:rPr>
        <w:t xml:space="preserve">, яка розташована по пр. Шевченка, 9-В м. Новий Розділ, Стрийського району, Львівської області Фізичній особі-підприємцю Корман Ірині Степанівні для організації виробництва з пошиття іншого одягу та аксесуарів, відповідно до п. 8.1.(3) Договору оренди індивідуально визначеного нерухомого майна, що належить до комунальної власності Новороздільської територіальної громади (нова редакція) від 01.02.2022р. №30/196/22, </w:t>
      </w:r>
      <w:r w:rsidRPr="00727B77">
        <w:rPr>
          <w:rFonts w:ascii="Times New Roman" w:eastAsia="Andale Sans UI" w:hAnsi="Times New Roman" w:cs="Times New Roman"/>
          <w:kern w:val="2"/>
          <w:sz w:val="24"/>
          <w:szCs w:val="24"/>
          <w:lang w:eastAsia="ru-RU"/>
        </w:rPr>
        <w:t xml:space="preserve">керуючись ст. 22 Закону України «Про оренду державного та комунального майна», пунктами 171, 172, 173, 174 Порядку передачі в оренду державного та комунального майна, затвердженим постановою Кабінету Міністрів України від 03.06.2020 № 483, </w:t>
      </w:r>
      <w:r w:rsidRPr="00727B77">
        <w:rPr>
          <w:rFonts w:ascii="Times New Roman" w:eastAsia="Times New Roman" w:hAnsi="Times New Roman" w:cs="Times New Roman"/>
          <w:sz w:val="24"/>
          <w:szCs w:val="24"/>
          <w:lang w:eastAsia="ru-RU"/>
        </w:rPr>
        <w:t xml:space="preserve">пп.1 п.”а” ст.29, пп.1 „а” ст.30, ст.60 </w:t>
      </w:r>
      <w:r w:rsidRPr="00727B77">
        <w:rPr>
          <w:rFonts w:ascii="Times New Roman" w:eastAsia="Andale Sans UI" w:hAnsi="Times New Roman" w:cs="Times New Roman"/>
          <w:kern w:val="2"/>
          <w:sz w:val="24"/>
          <w:szCs w:val="24"/>
          <w:lang w:eastAsia="ru-RU"/>
        </w:rPr>
        <w:t xml:space="preserve">Закону України „Про місцеве самоврядування в Україні” виконавчий комітет Новороздільської міської ради </w:t>
      </w:r>
    </w:p>
    <w:p w:rsidR="00727B77" w:rsidRPr="00727B77" w:rsidRDefault="00727B77" w:rsidP="00727B77">
      <w:pPr>
        <w:overflowPunct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727B77" w:rsidRPr="00727B77" w:rsidRDefault="00727B77" w:rsidP="00727B77">
      <w:pPr>
        <w:overflowPunct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727B77">
        <w:rPr>
          <w:rFonts w:ascii="Times New Roman" w:eastAsia="Times New Roman" w:hAnsi="Times New Roman" w:cs="Times New Roman"/>
          <w:sz w:val="24"/>
          <w:szCs w:val="24"/>
          <w:lang w:eastAsia="ru-RU"/>
        </w:rPr>
        <w:t>ВИРІШИВ:</w:t>
      </w:r>
    </w:p>
    <w:p w:rsidR="00727B77" w:rsidRPr="00727B77" w:rsidRDefault="00727B77" w:rsidP="00727B77">
      <w:pPr>
        <w:overflowPunct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rsidR="00727B77" w:rsidRPr="00727B77" w:rsidRDefault="00727B77" w:rsidP="00727B77">
      <w:pPr>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727B77">
        <w:rPr>
          <w:rFonts w:ascii="Times New Roman" w:eastAsia="Times New Roman" w:hAnsi="Times New Roman" w:cs="Times New Roman"/>
          <w:sz w:val="24"/>
          <w:szCs w:val="24"/>
          <w:lang w:eastAsia="ru-RU"/>
        </w:rPr>
        <w:t>1.Дати дозвіл Приватному підприємству «Престиж-Стиль» на передачу  Фізичній особі-підприємцю Корман Ірині Степанівні в суборенду окремо стоячу будівлю,  загальною площею 553,3 м</w:t>
      </w:r>
      <w:r w:rsidRPr="00727B77">
        <w:rPr>
          <w:rFonts w:ascii="Times New Roman" w:eastAsia="Times New Roman" w:hAnsi="Times New Roman" w:cs="Times New Roman"/>
          <w:sz w:val="24"/>
          <w:szCs w:val="24"/>
          <w:vertAlign w:val="superscript"/>
          <w:lang w:eastAsia="ru-RU"/>
        </w:rPr>
        <w:t>2</w:t>
      </w:r>
      <w:r w:rsidRPr="00727B77">
        <w:rPr>
          <w:rFonts w:ascii="Times New Roman" w:eastAsia="Times New Roman" w:hAnsi="Times New Roman" w:cs="Times New Roman"/>
          <w:sz w:val="24"/>
          <w:szCs w:val="24"/>
          <w:lang w:eastAsia="ru-RU"/>
        </w:rPr>
        <w:t xml:space="preserve">, яка розташована по </w:t>
      </w:r>
      <w:r w:rsidR="00AA6884">
        <w:rPr>
          <w:rFonts w:ascii="Times New Roman" w:eastAsia="Times New Roman" w:hAnsi="Times New Roman" w:cs="Times New Roman"/>
          <w:sz w:val="24"/>
          <w:szCs w:val="24"/>
          <w:lang w:eastAsia="ru-RU"/>
        </w:rPr>
        <w:t>пр.</w:t>
      </w:r>
      <w:r w:rsidRPr="00727B77">
        <w:rPr>
          <w:rFonts w:ascii="Times New Roman" w:eastAsia="Times New Roman" w:hAnsi="Times New Roman" w:cs="Times New Roman"/>
          <w:sz w:val="24"/>
          <w:szCs w:val="24"/>
          <w:lang w:eastAsia="ru-RU"/>
        </w:rPr>
        <w:t xml:space="preserve"> Шевченка, 9-В м. Новий Розділ для організації виробництва з пошиття іншого одягу та аксесуарів.</w:t>
      </w:r>
    </w:p>
    <w:p w:rsidR="00727B77" w:rsidRPr="00727B77" w:rsidRDefault="00727B77" w:rsidP="00727B77">
      <w:pPr>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727B77">
        <w:rPr>
          <w:rFonts w:ascii="Times New Roman" w:eastAsia="Times New Roman" w:hAnsi="Times New Roman" w:cs="Times New Roman"/>
          <w:sz w:val="24"/>
          <w:szCs w:val="24"/>
          <w:lang w:eastAsia="ru-RU"/>
        </w:rPr>
        <w:t>2. Протягом трьох днів з моменту укладання Договору суборенди ПП «Престиж-Стиль» (Орендар) зобов’язаний надати виконавчому комітету Новороздільської міської ради (Орендодавець) один примірник Договору суборенди та інформацію про Суборендаря в обсязі, визначеному Законом, для його оприлюднення в електронній торговій системі</w:t>
      </w:r>
    </w:p>
    <w:p w:rsidR="00727B77" w:rsidRPr="00727B77" w:rsidRDefault="00727B77" w:rsidP="00727B77">
      <w:pPr>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727B77">
        <w:rPr>
          <w:rFonts w:ascii="Times New Roman" w:eastAsia="Times New Roman" w:hAnsi="Times New Roman" w:cs="Times New Roman"/>
          <w:sz w:val="24"/>
          <w:szCs w:val="24"/>
          <w:lang w:eastAsia="ru-RU"/>
        </w:rPr>
        <w:t>3. Строк Договору суборенди не може перевищувати строку дії Договору оренди.</w:t>
      </w:r>
    </w:p>
    <w:p w:rsidR="00727B77" w:rsidRPr="00727B77" w:rsidRDefault="00727B77" w:rsidP="00727B77">
      <w:pPr>
        <w:overflowPunct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727B77">
        <w:rPr>
          <w:rFonts w:ascii="Times New Roman" w:eastAsia="Times New Roman" w:hAnsi="Times New Roman" w:cs="Times New Roman"/>
          <w:sz w:val="24"/>
          <w:szCs w:val="24"/>
          <w:lang w:eastAsia="ru-RU"/>
        </w:rPr>
        <w:t xml:space="preserve">4. Контроль за виконанням даного рішення покласти на першого заступника міського голови Гулія М. М.           </w:t>
      </w:r>
    </w:p>
    <w:p w:rsidR="00727B77" w:rsidRPr="00727B77" w:rsidRDefault="00727B77" w:rsidP="00727B77">
      <w:pPr>
        <w:spacing w:after="0" w:line="240" w:lineRule="auto"/>
        <w:rPr>
          <w:rFonts w:ascii="Times New Roman" w:eastAsia="Times New Roman" w:hAnsi="Times New Roman" w:cs="Times New Roman"/>
          <w:sz w:val="24"/>
          <w:szCs w:val="24"/>
          <w:lang w:eastAsia="ru-RU"/>
        </w:rPr>
      </w:pPr>
    </w:p>
    <w:p w:rsidR="00FA0511" w:rsidRDefault="00FA0511" w:rsidP="00727B77">
      <w:pPr>
        <w:spacing w:after="0" w:line="240" w:lineRule="auto"/>
        <w:rPr>
          <w:rFonts w:ascii="Times New Roman" w:eastAsia="Andale Sans UI" w:hAnsi="Times New Roman" w:cs="Times New Roman"/>
          <w:kern w:val="2"/>
          <w:sz w:val="24"/>
          <w:szCs w:val="24"/>
          <w:lang w:eastAsia="ru-RU"/>
        </w:rPr>
      </w:pPr>
    </w:p>
    <w:p w:rsidR="00727B77" w:rsidRPr="00727B77" w:rsidRDefault="00727B77" w:rsidP="00727B77">
      <w:pPr>
        <w:spacing w:after="0" w:line="240" w:lineRule="auto"/>
        <w:rPr>
          <w:rFonts w:ascii="Times New Roman" w:eastAsia="Andale Sans UI" w:hAnsi="Times New Roman" w:cs="Times New Roman"/>
          <w:kern w:val="2"/>
          <w:sz w:val="24"/>
          <w:szCs w:val="24"/>
          <w:lang w:eastAsia="ru-RU"/>
        </w:rPr>
      </w:pPr>
      <w:r w:rsidRPr="00727B77">
        <w:rPr>
          <w:rFonts w:ascii="Times New Roman" w:eastAsia="Andale Sans UI" w:hAnsi="Times New Roman" w:cs="Times New Roman"/>
          <w:kern w:val="2"/>
          <w:sz w:val="24"/>
          <w:szCs w:val="24"/>
          <w:lang w:eastAsia="ru-RU"/>
        </w:rPr>
        <w:t>МІСЬКИЙ ГОЛОВА</w:t>
      </w:r>
      <w:r w:rsidRPr="00727B77">
        <w:rPr>
          <w:rFonts w:ascii="Times New Roman" w:eastAsia="Andale Sans UI" w:hAnsi="Times New Roman" w:cs="Times New Roman"/>
          <w:kern w:val="2"/>
          <w:sz w:val="24"/>
          <w:szCs w:val="24"/>
          <w:lang w:eastAsia="ru-RU"/>
        </w:rPr>
        <w:tab/>
      </w:r>
      <w:r w:rsidRPr="00727B77">
        <w:rPr>
          <w:rFonts w:ascii="Times New Roman" w:eastAsia="Andale Sans UI" w:hAnsi="Times New Roman" w:cs="Times New Roman"/>
          <w:kern w:val="2"/>
          <w:sz w:val="24"/>
          <w:szCs w:val="24"/>
          <w:lang w:eastAsia="ru-RU"/>
        </w:rPr>
        <w:tab/>
      </w:r>
      <w:r w:rsidRPr="00727B77">
        <w:rPr>
          <w:rFonts w:ascii="Times New Roman" w:eastAsia="Andale Sans UI" w:hAnsi="Times New Roman" w:cs="Times New Roman"/>
          <w:kern w:val="2"/>
          <w:sz w:val="24"/>
          <w:szCs w:val="24"/>
          <w:lang w:eastAsia="ru-RU"/>
        </w:rPr>
        <w:tab/>
      </w:r>
      <w:r w:rsidR="00656DEB">
        <w:rPr>
          <w:rFonts w:ascii="Times New Roman" w:eastAsia="Andale Sans UI" w:hAnsi="Times New Roman" w:cs="Times New Roman"/>
          <w:kern w:val="2"/>
          <w:sz w:val="24"/>
          <w:szCs w:val="24"/>
          <w:lang w:eastAsia="ru-RU"/>
        </w:rPr>
        <w:tab/>
      </w:r>
      <w:r w:rsidR="00AA6884">
        <w:rPr>
          <w:rFonts w:ascii="Times New Roman" w:eastAsia="Andale Sans UI" w:hAnsi="Times New Roman" w:cs="Times New Roman"/>
          <w:kern w:val="2"/>
          <w:sz w:val="24"/>
          <w:szCs w:val="24"/>
          <w:lang w:eastAsia="ru-RU"/>
        </w:rPr>
        <w:tab/>
      </w:r>
      <w:r w:rsidRPr="00727B77">
        <w:rPr>
          <w:rFonts w:ascii="Times New Roman" w:eastAsia="Andale Sans UI" w:hAnsi="Times New Roman" w:cs="Times New Roman"/>
          <w:kern w:val="2"/>
          <w:sz w:val="24"/>
          <w:szCs w:val="24"/>
          <w:lang w:eastAsia="ru-RU"/>
        </w:rPr>
        <w:tab/>
        <w:t xml:space="preserve">      Ярина ЯЦЕНКО</w:t>
      </w:r>
    </w:p>
    <w:p w:rsidR="00727B77" w:rsidRPr="00727B77" w:rsidRDefault="00727B77" w:rsidP="00727B77">
      <w:pPr>
        <w:spacing w:after="0" w:line="240" w:lineRule="auto"/>
        <w:rPr>
          <w:rFonts w:ascii="Times New Roman" w:eastAsia="Times New Roman" w:hAnsi="Times New Roman" w:cs="Times New Roman"/>
          <w:sz w:val="24"/>
          <w:szCs w:val="24"/>
          <w:lang w:val="ru-RU" w:eastAsia="ru-RU"/>
        </w:rPr>
      </w:pPr>
    </w:p>
    <w:p w:rsid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p>
    <w:p w:rsidR="00AA6884" w:rsidRDefault="00AA6884" w:rsidP="00FA0511">
      <w:pPr>
        <w:spacing w:after="0" w:line="240" w:lineRule="auto"/>
        <w:jc w:val="both"/>
        <w:rPr>
          <w:rFonts w:ascii="Times New Roman" w:eastAsia="Times New Roman" w:hAnsi="Times New Roman" w:cs="Times New Roman"/>
          <w:color w:val="000000"/>
          <w:sz w:val="24"/>
          <w:szCs w:val="24"/>
          <w:lang w:val="ru-RU" w:eastAsia="ru-RU"/>
        </w:rPr>
      </w:pPr>
    </w:p>
    <w:p w:rsidR="00AA6884" w:rsidRDefault="00AA6884" w:rsidP="00FA0511">
      <w:pPr>
        <w:spacing w:after="0" w:line="240" w:lineRule="auto"/>
        <w:jc w:val="both"/>
        <w:rPr>
          <w:rFonts w:ascii="Times New Roman" w:eastAsia="Times New Roman" w:hAnsi="Times New Roman" w:cs="Times New Roman"/>
          <w:color w:val="000000"/>
          <w:sz w:val="24"/>
          <w:szCs w:val="24"/>
          <w:lang w:val="ru-RU" w:eastAsia="ru-RU"/>
        </w:rPr>
      </w:pPr>
    </w:p>
    <w:p w:rsidR="00611B52" w:rsidRDefault="00611B52" w:rsidP="00611B52">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11B52" w:rsidRPr="008348C2" w:rsidRDefault="00611B52" w:rsidP="00611B52">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611B52" w:rsidRPr="008348C2" w:rsidRDefault="00611B52" w:rsidP="00611B52">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611B52" w:rsidRPr="008348C2" w:rsidRDefault="00611B52" w:rsidP="00611B52">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611B52" w:rsidRPr="008348C2" w:rsidRDefault="00611B52" w:rsidP="00611B52">
      <w:pPr>
        <w:spacing w:after="0" w:line="240" w:lineRule="auto"/>
        <w:jc w:val="center"/>
        <w:rPr>
          <w:rFonts w:ascii="Times New Roman" w:eastAsia="Calibri" w:hAnsi="Times New Roman" w:cs="Times New Roman"/>
          <w:b/>
          <w:sz w:val="32"/>
          <w:szCs w:val="32"/>
        </w:rPr>
      </w:pPr>
    </w:p>
    <w:p w:rsidR="00611B52" w:rsidRPr="008348C2" w:rsidRDefault="00611B52" w:rsidP="00611B52">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 xml:space="preserve">19  </w:t>
      </w:r>
      <w:r w:rsidR="00B533D5">
        <w:rPr>
          <w:rFonts w:ascii="Times New Roman" w:eastAsia="Times New Roman" w:hAnsi="Times New Roman" w:cs="Times New Roman"/>
          <w:sz w:val="24"/>
          <w:szCs w:val="24"/>
          <w:lang w:eastAsia="uk-UA"/>
        </w:rPr>
        <w:t>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353</w:t>
      </w:r>
    </w:p>
    <w:p w:rsid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p>
    <w:p w:rsidR="00FA0511" w:rsidRP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Про затвердження Акта приймання - передачі</w:t>
      </w:r>
    </w:p>
    <w:p w:rsidR="00FA0511" w:rsidRP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в комунальну власність гуртожитку</w:t>
      </w:r>
    </w:p>
    <w:p w:rsidR="00FA0511" w:rsidRDefault="00FA0511" w:rsidP="00FA0511">
      <w:pPr>
        <w:spacing w:after="0" w:line="240" w:lineRule="auto"/>
        <w:jc w:val="both"/>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по вул. В. Чорновола, 7-А м. Новий Розділ</w:t>
      </w:r>
    </w:p>
    <w:p w:rsidR="00AA6884" w:rsidRPr="00FA0511" w:rsidRDefault="00AA6884" w:rsidP="00FA0511">
      <w:pPr>
        <w:spacing w:after="0" w:line="240" w:lineRule="auto"/>
        <w:jc w:val="both"/>
        <w:rPr>
          <w:rFonts w:ascii="Times New Roman" w:eastAsia="Times New Roman" w:hAnsi="Times New Roman" w:cs="Times New Roman"/>
          <w:color w:val="000000"/>
          <w:sz w:val="24"/>
          <w:szCs w:val="24"/>
          <w:lang w:val="ru-RU" w:eastAsia="ru-RU"/>
        </w:rPr>
      </w:pPr>
    </w:p>
    <w:p w:rsidR="00FA0511" w:rsidRPr="00FA0511" w:rsidRDefault="00FA0511" w:rsidP="00FA0511">
      <w:pPr>
        <w:spacing w:after="0" w:line="240" w:lineRule="auto"/>
        <w:ind w:firstLine="720"/>
        <w:jc w:val="both"/>
        <w:rPr>
          <w:rFonts w:ascii="Times New Roman" w:eastAsia="Times New Roman" w:hAnsi="Times New Roman" w:cs="Times New Roman"/>
          <w:color w:val="000000"/>
          <w:sz w:val="24"/>
          <w:szCs w:val="24"/>
          <w:lang w:eastAsia="ru-RU"/>
        </w:rPr>
      </w:pPr>
      <w:r w:rsidRPr="00FA0511">
        <w:rPr>
          <w:rFonts w:ascii="Times New Roman" w:eastAsia="Times New Roman" w:hAnsi="Times New Roman" w:cs="Times New Roman"/>
          <w:color w:val="000000"/>
          <w:sz w:val="24"/>
          <w:szCs w:val="24"/>
          <w:lang w:val="ru-RU" w:eastAsia="ru-RU"/>
        </w:rPr>
        <w:t xml:space="preserve">На виконання рішення </w:t>
      </w:r>
      <w:r w:rsidRPr="00FA0511">
        <w:rPr>
          <w:rFonts w:ascii="Times New Roman" w:eastAsia="Times New Roman" w:hAnsi="Times New Roman" w:cs="Times New Roman"/>
          <w:color w:val="000000"/>
          <w:sz w:val="24"/>
          <w:szCs w:val="24"/>
          <w:lang w:val="en-US" w:eastAsia="ru-RU"/>
        </w:rPr>
        <w:t>L</w:t>
      </w:r>
      <w:r w:rsidRPr="00FA0511">
        <w:rPr>
          <w:rFonts w:ascii="Times New Roman" w:eastAsia="Times New Roman" w:hAnsi="Times New Roman" w:cs="Times New Roman"/>
          <w:color w:val="000000"/>
          <w:sz w:val="24"/>
          <w:szCs w:val="24"/>
          <w:lang w:val="ru-RU" w:eastAsia="ru-RU"/>
        </w:rPr>
        <w:t xml:space="preserve"> сесії VIIІ демократичного скликання</w:t>
      </w:r>
      <w:r w:rsidRPr="00FA0511">
        <w:rPr>
          <w:rFonts w:ascii="Times New Roman" w:eastAsia="Times New Roman" w:hAnsi="Times New Roman" w:cs="Times New Roman"/>
          <w:color w:val="000000"/>
          <w:sz w:val="24"/>
          <w:szCs w:val="24"/>
          <w:lang w:eastAsia="ru-RU"/>
        </w:rPr>
        <w:t xml:space="preserve"> Новороздільської міської ради</w:t>
      </w:r>
      <w:r w:rsidRPr="00FA0511">
        <w:rPr>
          <w:rFonts w:ascii="Times New Roman" w:eastAsia="Times New Roman" w:hAnsi="Times New Roman" w:cs="Times New Roman"/>
          <w:color w:val="000000"/>
          <w:sz w:val="24"/>
          <w:szCs w:val="24"/>
          <w:lang w:val="ru-RU" w:eastAsia="ru-RU"/>
        </w:rPr>
        <w:t xml:space="preserve"> №1903 від 25</w:t>
      </w:r>
      <w:r w:rsidRPr="00FA0511">
        <w:rPr>
          <w:rFonts w:ascii="Times New Roman" w:eastAsia="Times New Roman" w:hAnsi="Times New Roman" w:cs="Times New Roman"/>
          <w:color w:val="000000"/>
          <w:sz w:val="24"/>
          <w:szCs w:val="24"/>
          <w:lang w:eastAsia="ru-RU"/>
        </w:rPr>
        <w:t>.</w:t>
      </w:r>
      <w:r w:rsidRPr="00FA0511">
        <w:rPr>
          <w:rFonts w:ascii="Times New Roman" w:eastAsia="Times New Roman" w:hAnsi="Times New Roman" w:cs="Times New Roman"/>
          <w:color w:val="000000"/>
          <w:sz w:val="24"/>
          <w:szCs w:val="24"/>
          <w:lang w:val="ru-RU" w:eastAsia="ru-RU"/>
        </w:rPr>
        <w:t>07</w:t>
      </w:r>
      <w:r w:rsidRPr="00FA0511">
        <w:rPr>
          <w:rFonts w:ascii="Times New Roman" w:eastAsia="Times New Roman" w:hAnsi="Times New Roman" w:cs="Times New Roman"/>
          <w:color w:val="000000"/>
          <w:sz w:val="24"/>
          <w:szCs w:val="24"/>
          <w:lang w:eastAsia="ru-RU"/>
        </w:rPr>
        <w:t>.</w:t>
      </w:r>
      <w:r w:rsidRPr="00FA0511">
        <w:rPr>
          <w:rFonts w:ascii="Times New Roman" w:eastAsia="Times New Roman" w:hAnsi="Times New Roman" w:cs="Times New Roman"/>
          <w:color w:val="000000"/>
          <w:sz w:val="24"/>
          <w:szCs w:val="24"/>
          <w:lang w:val="ru-RU" w:eastAsia="ru-RU"/>
        </w:rPr>
        <w:t>2024року «Про прийняття в комунальну власність Новороздільської</w:t>
      </w:r>
      <w:r w:rsidRPr="00FA0511">
        <w:rPr>
          <w:rFonts w:ascii="Times New Roman" w:eastAsia="Times New Roman" w:hAnsi="Times New Roman" w:cs="Times New Roman"/>
          <w:color w:val="000000"/>
          <w:sz w:val="24"/>
          <w:szCs w:val="24"/>
          <w:lang w:eastAsia="ru-RU"/>
        </w:rPr>
        <w:t xml:space="preserve"> </w:t>
      </w:r>
      <w:r w:rsidRPr="00FA0511">
        <w:rPr>
          <w:rFonts w:ascii="Times New Roman" w:eastAsia="Times New Roman" w:hAnsi="Times New Roman" w:cs="Times New Roman"/>
          <w:color w:val="000000"/>
          <w:sz w:val="24"/>
          <w:szCs w:val="24"/>
          <w:lang w:val="ru-RU" w:eastAsia="ru-RU"/>
        </w:rPr>
        <w:t>територіальної громади гуртожитку» по вул. В. Чорновола, 7-А м. Новий Розділ, який</w:t>
      </w:r>
      <w:r w:rsidRPr="00FA0511">
        <w:rPr>
          <w:rFonts w:ascii="Times New Roman" w:eastAsia="Times New Roman" w:hAnsi="Times New Roman" w:cs="Times New Roman"/>
          <w:color w:val="000000"/>
          <w:sz w:val="24"/>
          <w:szCs w:val="24"/>
          <w:lang w:eastAsia="ru-RU"/>
        </w:rPr>
        <w:t xml:space="preserve"> </w:t>
      </w:r>
      <w:r w:rsidRPr="00FA0511">
        <w:rPr>
          <w:rFonts w:ascii="Times New Roman" w:eastAsia="Times New Roman" w:hAnsi="Times New Roman" w:cs="Times New Roman"/>
          <w:color w:val="000000"/>
          <w:sz w:val="24"/>
          <w:szCs w:val="24"/>
          <w:lang w:val="ru-RU" w:eastAsia="ru-RU"/>
        </w:rPr>
        <w:t>передається на безкомпенсаційній основі ві</w:t>
      </w:r>
      <w:r w:rsidRPr="00FA0511">
        <w:rPr>
          <w:rFonts w:ascii="Times New Roman" w:eastAsia="Times New Roman" w:hAnsi="Times New Roman" w:cs="Times New Roman"/>
          <w:color w:val="000000"/>
          <w:sz w:val="24"/>
          <w:szCs w:val="24"/>
          <w:lang w:eastAsia="ru-RU"/>
        </w:rPr>
        <w:t>д</w:t>
      </w:r>
      <w:r w:rsidRPr="00FA0511">
        <w:rPr>
          <w:rFonts w:ascii="Times New Roman" w:eastAsia="Times New Roman" w:hAnsi="Times New Roman" w:cs="Times New Roman"/>
          <w:color w:val="000000"/>
          <w:sz w:val="24"/>
          <w:szCs w:val="24"/>
          <w:lang w:val="ru-RU" w:eastAsia="ru-RU"/>
        </w:rPr>
        <w:t xml:space="preserve"> П</w:t>
      </w:r>
      <w:r w:rsidRPr="00FA0511">
        <w:rPr>
          <w:rFonts w:ascii="Times New Roman" w:eastAsia="Times New Roman" w:hAnsi="Times New Roman" w:cs="Times New Roman"/>
          <w:color w:val="000000"/>
          <w:sz w:val="24"/>
          <w:szCs w:val="24"/>
          <w:lang w:eastAsia="ru-RU"/>
        </w:rPr>
        <w:t>р</w:t>
      </w:r>
      <w:r w:rsidRPr="00FA0511">
        <w:rPr>
          <w:rFonts w:ascii="Times New Roman" w:eastAsia="Times New Roman" w:hAnsi="Times New Roman" w:cs="Times New Roman"/>
          <w:color w:val="000000"/>
          <w:sz w:val="24"/>
          <w:szCs w:val="24"/>
          <w:lang w:val="ru-RU" w:eastAsia="ru-RU"/>
        </w:rPr>
        <w:t>АТ «Будівельне управління – 62</w:t>
      </w:r>
      <w:r w:rsidRPr="00FA0511">
        <w:rPr>
          <w:rFonts w:ascii="Times New Roman" w:eastAsia="Times New Roman" w:hAnsi="Times New Roman" w:cs="Times New Roman"/>
          <w:color w:val="000000"/>
          <w:sz w:val="24"/>
          <w:szCs w:val="24"/>
          <w:lang w:eastAsia="ru-RU"/>
        </w:rPr>
        <w:t xml:space="preserve"> (шістдесят два)</w:t>
      </w:r>
      <w:r w:rsidRPr="00FA0511">
        <w:rPr>
          <w:rFonts w:ascii="Times New Roman" w:eastAsia="Times New Roman" w:hAnsi="Times New Roman" w:cs="Times New Roman"/>
          <w:color w:val="000000"/>
          <w:sz w:val="24"/>
          <w:szCs w:val="24"/>
          <w:lang w:val="ru-RU" w:eastAsia="ru-RU"/>
        </w:rPr>
        <w:t xml:space="preserve">» </w:t>
      </w:r>
      <w:r w:rsidRPr="00FA0511">
        <w:rPr>
          <w:rFonts w:ascii="Times New Roman" w:eastAsia="Times New Roman" w:hAnsi="Times New Roman" w:cs="Times New Roman"/>
          <w:color w:val="000000"/>
          <w:sz w:val="24"/>
          <w:szCs w:val="24"/>
          <w:lang w:eastAsia="ru-RU"/>
        </w:rPr>
        <w:t>та рішення виконавчого комітету Новороздільської міської ради № 312 від 22.08.2024р. «Про створення комісії з приймання-передачі в комунальну власність гуртожитку по вул. В. Чорновола,</w:t>
      </w:r>
      <w:r w:rsidR="00AA6884">
        <w:rPr>
          <w:rFonts w:ascii="Times New Roman" w:eastAsia="Times New Roman" w:hAnsi="Times New Roman" w:cs="Times New Roman"/>
          <w:color w:val="000000"/>
          <w:sz w:val="24"/>
          <w:szCs w:val="24"/>
          <w:lang w:eastAsia="ru-RU"/>
        </w:rPr>
        <w:t xml:space="preserve"> </w:t>
      </w:r>
      <w:r w:rsidRPr="00FA0511">
        <w:rPr>
          <w:rFonts w:ascii="Times New Roman" w:eastAsia="Times New Roman" w:hAnsi="Times New Roman" w:cs="Times New Roman"/>
          <w:color w:val="000000"/>
          <w:sz w:val="24"/>
          <w:szCs w:val="24"/>
          <w:lang w:eastAsia="ru-RU"/>
        </w:rPr>
        <w:t>7-А м. Новий Розділ», відповідно до Законів України «Про передачу об’єктів права державної та комунальної власності», «Про забезпечення реалізації житлових прав мешканців гуртожитків» ст. ст. 40, 60 Закону України «Про місцеве самоврядування в Україні», виконавчий комітет Новороздільської міської ради</w:t>
      </w:r>
    </w:p>
    <w:p w:rsidR="00FA0511" w:rsidRPr="00FA0511" w:rsidRDefault="00FA0511" w:rsidP="00FA0511">
      <w:pPr>
        <w:spacing w:after="0" w:line="240" w:lineRule="auto"/>
        <w:ind w:firstLine="720"/>
        <w:jc w:val="both"/>
        <w:rPr>
          <w:rFonts w:ascii="Times New Roman" w:eastAsia="Times New Roman" w:hAnsi="Times New Roman" w:cs="Times New Roman"/>
          <w:color w:val="000000"/>
          <w:sz w:val="24"/>
          <w:szCs w:val="24"/>
          <w:lang w:eastAsia="ru-RU"/>
        </w:rPr>
      </w:pPr>
    </w:p>
    <w:p w:rsidR="00FA0511" w:rsidRPr="00FA0511" w:rsidRDefault="00FA0511" w:rsidP="00FA0511">
      <w:pPr>
        <w:spacing w:after="0" w:line="240" w:lineRule="auto"/>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В И Р І Ш И В:</w:t>
      </w:r>
    </w:p>
    <w:p w:rsidR="00FA0511" w:rsidRPr="00FA0511" w:rsidRDefault="00FA0511" w:rsidP="00FA0511">
      <w:pPr>
        <w:spacing w:after="0" w:line="240" w:lineRule="auto"/>
        <w:rPr>
          <w:rFonts w:ascii="Times New Roman" w:eastAsia="Times New Roman" w:hAnsi="Times New Roman" w:cs="Times New Roman"/>
          <w:color w:val="000000"/>
          <w:sz w:val="24"/>
          <w:szCs w:val="24"/>
          <w:lang w:val="ru-RU" w:eastAsia="ru-RU"/>
        </w:rPr>
      </w:pPr>
    </w:p>
    <w:p w:rsidR="00FA0511" w:rsidRPr="00FA0511" w:rsidRDefault="00FA0511" w:rsidP="00AA6884">
      <w:pPr>
        <w:spacing w:after="0" w:line="240" w:lineRule="auto"/>
        <w:ind w:firstLine="720"/>
        <w:jc w:val="both"/>
        <w:rPr>
          <w:rFonts w:ascii="Times New Roman" w:eastAsia="Times New Roman" w:hAnsi="Times New Roman" w:cs="Times New Roman"/>
          <w:color w:val="000000"/>
          <w:sz w:val="24"/>
          <w:szCs w:val="24"/>
          <w:lang w:val="ru-RU" w:eastAsia="ru-RU"/>
        </w:rPr>
      </w:pPr>
      <w:r w:rsidRPr="00FA0511">
        <w:rPr>
          <w:rFonts w:ascii="Times New Roman" w:eastAsia="Times New Roman" w:hAnsi="Times New Roman" w:cs="Times New Roman"/>
          <w:color w:val="000000"/>
          <w:sz w:val="24"/>
          <w:szCs w:val="24"/>
          <w:lang w:val="ru-RU" w:eastAsia="ru-RU"/>
        </w:rPr>
        <w:t>1</w:t>
      </w:r>
      <w:r w:rsidR="00AA6884">
        <w:rPr>
          <w:rFonts w:ascii="Times New Roman" w:eastAsia="Times New Roman" w:hAnsi="Times New Roman" w:cs="Times New Roman"/>
          <w:color w:val="000000"/>
          <w:sz w:val="24"/>
          <w:szCs w:val="24"/>
          <w:lang w:val="ru-RU" w:eastAsia="ru-RU"/>
        </w:rPr>
        <w:t>.</w:t>
      </w:r>
      <w:r w:rsidRPr="00FA0511">
        <w:rPr>
          <w:rFonts w:ascii="Times New Roman" w:eastAsia="Times New Roman" w:hAnsi="Times New Roman" w:cs="Times New Roman"/>
          <w:color w:val="000000"/>
          <w:sz w:val="24"/>
          <w:szCs w:val="24"/>
          <w:lang w:val="ru-RU" w:eastAsia="ru-RU"/>
        </w:rPr>
        <w:t xml:space="preserve"> </w:t>
      </w:r>
      <w:r w:rsidR="00AA6884">
        <w:rPr>
          <w:rFonts w:ascii="Times New Roman" w:eastAsia="Times New Roman" w:hAnsi="Times New Roman" w:cs="Times New Roman"/>
          <w:color w:val="000000"/>
          <w:sz w:val="24"/>
          <w:szCs w:val="24"/>
          <w:lang w:val="ru-RU" w:eastAsia="ru-RU"/>
        </w:rPr>
        <w:t xml:space="preserve"> </w:t>
      </w:r>
      <w:r w:rsidRPr="00FA0511">
        <w:rPr>
          <w:rFonts w:ascii="Times New Roman" w:eastAsia="Times New Roman" w:hAnsi="Times New Roman" w:cs="Times New Roman"/>
          <w:color w:val="000000"/>
          <w:sz w:val="24"/>
          <w:szCs w:val="24"/>
          <w:lang w:val="ru-RU" w:eastAsia="ru-RU"/>
        </w:rPr>
        <w:t>Затвердити Акт приймання - передачі в комунальну власність гуртожитку по вул. В.</w:t>
      </w:r>
      <w:r>
        <w:rPr>
          <w:rFonts w:ascii="Times New Roman" w:eastAsia="Times New Roman" w:hAnsi="Times New Roman" w:cs="Times New Roman"/>
          <w:color w:val="000000"/>
          <w:sz w:val="24"/>
          <w:szCs w:val="24"/>
          <w:lang w:val="ru-RU" w:eastAsia="ru-RU"/>
        </w:rPr>
        <w:t xml:space="preserve"> </w:t>
      </w:r>
      <w:r w:rsidRPr="00FA0511">
        <w:rPr>
          <w:rFonts w:ascii="Times New Roman" w:eastAsia="Times New Roman" w:hAnsi="Times New Roman" w:cs="Times New Roman"/>
          <w:color w:val="000000"/>
          <w:sz w:val="24"/>
          <w:szCs w:val="24"/>
          <w:lang w:val="ru-RU" w:eastAsia="ru-RU"/>
        </w:rPr>
        <w:t>Чорновола, 7-А м. Новий Розділ</w:t>
      </w:r>
      <w:r w:rsidRPr="00FA0511">
        <w:rPr>
          <w:rFonts w:ascii="Times New Roman" w:eastAsia="Times New Roman" w:hAnsi="Times New Roman" w:cs="Times New Roman"/>
          <w:color w:val="000000"/>
          <w:sz w:val="24"/>
          <w:szCs w:val="24"/>
          <w:lang w:eastAsia="ru-RU"/>
        </w:rPr>
        <w:t>. (</w:t>
      </w:r>
      <w:r w:rsidRPr="00FA0511">
        <w:rPr>
          <w:rFonts w:ascii="Times New Roman" w:eastAsia="Times New Roman" w:hAnsi="Times New Roman" w:cs="Times New Roman"/>
          <w:i/>
          <w:color w:val="000000"/>
          <w:sz w:val="24"/>
          <w:szCs w:val="24"/>
          <w:lang w:eastAsia="ru-RU"/>
        </w:rPr>
        <w:t>Додаток 1</w:t>
      </w:r>
      <w:r w:rsidRPr="00FA0511">
        <w:rPr>
          <w:rFonts w:ascii="Times New Roman" w:eastAsia="Times New Roman" w:hAnsi="Times New Roman" w:cs="Times New Roman"/>
          <w:color w:val="000000"/>
          <w:sz w:val="24"/>
          <w:szCs w:val="24"/>
          <w:lang w:eastAsia="ru-RU"/>
        </w:rPr>
        <w:t>)</w:t>
      </w:r>
    </w:p>
    <w:p w:rsidR="00FA0511" w:rsidRPr="00FA0511" w:rsidRDefault="00FA0511" w:rsidP="00AA6884">
      <w:pPr>
        <w:spacing w:after="0" w:line="240" w:lineRule="auto"/>
        <w:ind w:firstLine="720"/>
        <w:jc w:val="both"/>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2</w:t>
      </w:r>
      <w:r w:rsidR="00AA6884">
        <w:rPr>
          <w:rFonts w:ascii="Times New Roman" w:eastAsia="Times New Roman" w:hAnsi="Times New Roman" w:cs="Times New Roman"/>
          <w:color w:val="000000"/>
          <w:sz w:val="24"/>
          <w:szCs w:val="24"/>
          <w:lang w:val="ru-RU" w:eastAsia="ru-RU"/>
        </w:rPr>
        <w:t>.</w:t>
      </w:r>
      <w:r>
        <w:rPr>
          <w:rFonts w:ascii="Times New Roman" w:eastAsia="Times New Roman" w:hAnsi="Times New Roman" w:cs="Times New Roman"/>
          <w:color w:val="000000"/>
          <w:sz w:val="24"/>
          <w:szCs w:val="24"/>
          <w:lang w:val="ru-RU" w:eastAsia="ru-RU"/>
        </w:rPr>
        <w:t xml:space="preserve"> </w:t>
      </w:r>
      <w:r w:rsidR="00AA6884">
        <w:rPr>
          <w:rFonts w:ascii="Times New Roman" w:eastAsia="Times New Roman" w:hAnsi="Times New Roman" w:cs="Times New Roman"/>
          <w:color w:val="000000"/>
          <w:sz w:val="24"/>
          <w:szCs w:val="24"/>
          <w:lang w:val="ru-RU" w:eastAsia="ru-RU"/>
        </w:rPr>
        <w:t xml:space="preserve"> </w:t>
      </w:r>
      <w:r>
        <w:rPr>
          <w:rFonts w:ascii="Times New Roman" w:eastAsia="Times New Roman" w:hAnsi="Times New Roman" w:cs="Times New Roman"/>
          <w:color w:val="000000"/>
          <w:sz w:val="24"/>
          <w:szCs w:val="24"/>
          <w:lang w:val="ru-RU" w:eastAsia="ru-RU"/>
        </w:rPr>
        <w:t xml:space="preserve">Контроль за виконанням </w:t>
      </w:r>
      <w:r w:rsidRPr="00FA0511">
        <w:rPr>
          <w:rFonts w:ascii="Times New Roman" w:eastAsia="Times New Roman" w:hAnsi="Times New Roman" w:cs="Times New Roman"/>
          <w:color w:val="000000"/>
          <w:sz w:val="24"/>
          <w:szCs w:val="24"/>
          <w:lang w:val="ru-RU" w:eastAsia="ru-RU"/>
        </w:rPr>
        <w:t xml:space="preserve"> рішення покласти на першого заступника міського</w:t>
      </w:r>
      <w:r>
        <w:rPr>
          <w:rFonts w:ascii="Times New Roman" w:eastAsia="Times New Roman" w:hAnsi="Times New Roman" w:cs="Times New Roman"/>
          <w:color w:val="000000"/>
          <w:sz w:val="24"/>
          <w:szCs w:val="24"/>
          <w:lang w:val="ru-RU" w:eastAsia="ru-RU"/>
        </w:rPr>
        <w:t xml:space="preserve"> голови Михайла </w:t>
      </w:r>
      <w:r w:rsidRPr="00FA0511">
        <w:rPr>
          <w:rFonts w:ascii="Times New Roman" w:eastAsia="Times New Roman" w:hAnsi="Times New Roman" w:cs="Times New Roman"/>
          <w:color w:val="000000"/>
          <w:sz w:val="24"/>
          <w:szCs w:val="24"/>
          <w:lang w:val="ru-RU" w:eastAsia="ru-RU"/>
        </w:rPr>
        <w:t>Гулія.</w:t>
      </w:r>
    </w:p>
    <w:p w:rsidR="00FA0511" w:rsidRDefault="00FA0511" w:rsidP="00FA0511">
      <w:pPr>
        <w:spacing w:after="0" w:line="240" w:lineRule="auto"/>
        <w:rPr>
          <w:rFonts w:ascii="Times New Roman" w:eastAsia="Times New Roman" w:hAnsi="Times New Roman" w:cs="Times New Roman"/>
          <w:color w:val="000000"/>
          <w:sz w:val="24"/>
          <w:szCs w:val="24"/>
          <w:lang w:val="ru-RU" w:eastAsia="ru-RU"/>
        </w:rPr>
      </w:pPr>
    </w:p>
    <w:p w:rsidR="00AA6884" w:rsidRPr="00FA0511" w:rsidRDefault="00AA6884" w:rsidP="00FA0511">
      <w:pPr>
        <w:spacing w:after="0" w:line="240" w:lineRule="auto"/>
        <w:rPr>
          <w:rFonts w:ascii="Times New Roman" w:eastAsia="Times New Roman" w:hAnsi="Times New Roman" w:cs="Times New Roman"/>
          <w:color w:val="000000"/>
          <w:sz w:val="24"/>
          <w:szCs w:val="24"/>
          <w:lang w:val="ru-RU" w:eastAsia="ru-RU"/>
        </w:rPr>
      </w:pPr>
    </w:p>
    <w:p w:rsidR="00FA0511" w:rsidRPr="00FA0511" w:rsidRDefault="00AA6884" w:rsidP="00FA0511">
      <w:pPr>
        <w:spacing w:after="0" w:line="240" w:lineRule="auto"/>
        <w:rPr>
          <w:rFonts w:ascii="Times New Roman" w:eastAsia="Times New Roman" w:hAnsi="Times New Roman" w:cs="Times New Roman"/>
          <w:color w:val="000000"/>
          <w:sz w:val="24"/>
          <w:szCs w:val="24"/>
          <w:lang w:val="ru-RU" w:eastAsia="ru-RU"/>
        </w:rPr>
      </w:pPr>
      <w:r>
        <w:rPr>
          <w:rFonts w:ascii="Times New Roman" w:eastAsia="Times New Roman" w:hAnsi="Times New Roman" w:cs="Times New Roman"/>
          <w:color w:val="000000"/>
          <w:sz w:val="24"/>
          <w:szCs w:val="24"/>
          <w:lang w:val="ru-RU" w:eastAsia="ru-RU"/>
        </w:rPr>
        <w:t>МІСЬКИЙ  ГОЛОВА</w:t>
      </w:r>
      <w:r w:rsidR="00FA0511" w:rsidRPr="00FA0511">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 xml:space="preserve">                            </w:t>
      </w:r>
      <w:r w:rsidR="00FA0511" w:rsidRPr="00FA0511">
        <w:rPr>
          <w:rFonts w:ascii="Times New Roman" w:eastAsia="Times New Roman" w:hAnsi="Times New Roman" w:cs="Times New Roman"/>
          <w:color w:val="000000"/>
          <w:sz w:val="24"/>
          <w:szCs w:val="24"/>
          <w:lang w:eastAsia="ru-RU"/>
        </w:rPr>
        <w:t xml:space="preserve">         </w:t>
      </w:r>
      <w:r w:rsidR="00FA0511" w:rsidRPr="00FA0511">
        <w:rPr>
          <w:rFonts w:ascii="Times New Roman" w:eastAsia="Times New Roman" w:hAnsi="Times New Roman" w:cs="Times New Roman"/>
          <w:color w:val="000000"/>
          <w:sz w:val="24"/>
          <w:szCs w:val="24"/>
          <w:lang w:val="ru-RU" w:eastAsia="ru-RU"/>
        </w:rPr>
        <w:t>Ярина ЯЦЕНКО</w:t>
      </w: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Pr="00FA0511" w:rsidRDefault="00FA0511" w:rsidP="00FA0511">
      <w:pPr>
        <w:spacing w:after="0" w:line="240" w:lineRule="auto"/>
        <w:rPr>
          <w:rFonts w:ascii="Times New Roman" w:eastAsia="Times New Roman" w:hAnsi="Times New Roman" w:cs="Times New Roman"/>
          <w:sz w:val="24"/>
          <w:szCs w:val="24"/>
          <w:lang w:val="ru-RU" w:eastAsia="ru-RU"/>
        </w:rPr>
      </w:pPr>
    </w:p>
    <w:p w:rsidR="00FA0511" w:rsidRDefault="00FA0511" w:rsidP="00FA05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ascii="Calibri" w:eastAsia="Calibri" w:hAnsi="Calibri" w:cs="Times New Roman"/>
          <w:b/>
        </w:rPr>
      </w:pPr>
    </w:p>
    <w:p w:rsidR="007B4130" w:rsidRDefault="007B4130" w:rsidP="00FA05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ascii="Calibri" w:eastAsia="Calibri" w:hAnsi="Calibri" w:cs="Times New Roman"/>
          <w:b/>
        </w:rPr>
      </w:pPr>
    </w:p>
    <w:p w:rsidR="007B4130" w:rsidRDefault="007B4130" w:rsidP="00FA05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right"/>
        <w:rPr>
          <w:rFonts w:ascii="Calibri" w:eastAsia="Calibri" w:hAnsi="Calibri" w:cs="Times New Roman"/>
          <w:b/>
        </w:rPr>
      </w:pPr>
    </w:p>
    <w:p w:rsidR="00FA0511" w:rsidRDefault="00FA0511" w:rsidP="00611B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Times New Roman"/>
          <w:b/>
        </w:rPr>
      </w:pPr>
    </w:p>
    <w:p w:rsidR="006161F5" w:rsidRDefault="006161F5" w:rsidP="00611B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Times New Roman"/>
          <w:b/>
        </w:rPr>
      </w:pPr>
    </w:p>
    <w:p w:rsidR="00611B52" w:rsidRPr="00FA0511" w:rsidRDefault="00611B52" w:rsidP="00611B5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Times New Roman"/>
          <w:b/>
        </w:rPr>
      </w:pPr>
    </w:p>
    <w:p w:rsidR="00FA0511" w:rsidRPr="00FA0511" w:rsidRDefault="00FA0511" w:rsidP="00FA05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Calibri" w:hAnsi="Times New Roman" w:cs="Times New Roman"/>
          <w:sz w:val="26"/>
          <w:szCs w:val="26"/>
        </w:rPr>
      </w:pPr>
      <w:r w:rsidRPr="00FA0511">
        <w:rPr>
          <w:rFonts w:ascii="Times New Roman" w:eastAsia="Calibri" w:hAnsi="Times New Roman" w:cs="Times New Roman"/>
          <w:b/>
          <w:sz w:val="26"/>
          <w:szCs w:val="26"/>
        </w:rPr>
        <w:t>Додаток 1</w:t>
      </w:r>
    </w:p>
    <w:p w:rsidR="00FA0511" w:rsidRPr="00FA0511" w:rsidRDefault="00D362C6" w:rsidP="00FA05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Calibri" w:hAnsi="Times New Roman" w:cs="Times New Roman"/>
          <w:sz w:val="26"/>
          <w:szCs w:val="26"/>
        </w:rPr>
      </w:pPr>
      <w:r>
        <w:rPr>
          <w:rFonts w:ascii="Times New Roman" w:eastAsia="Calibri" w:hAnsi="Times New Roman" w:cs="Times New Roman"/>
          <w:sz w:val="26"/>
          <w:szCs w:val="26"/>
        </w:rPr>
        <w:t>до рішення №  353</w:t>
      </w:r>
      <w:r w:rsidR="00AA6884">
        <w:rPr>
          <w:rFonts w:ascii="Times New Roman" w:eastAsia="Calibri" w:hAnsi="Times New Roman" w:cs="Times New Roman"/>
          <w:sz w:val="26"/>
          <w:szCs w:val="26"/>
        </w:rPr>
        <w:t xml:space="preserve"> від  19</w:t>
      </w:r>
      <w:r w:rsidR="00FA0511" w:rsidRPr="00FA0511">
        <w:rPr>
          <w:rFonts w:ascii="Times New Roman" w:eastAsia="Calibri" w:hAnsi="Times New Roman" w:cs="Times New Roman"/>
          <w:sz w:val="26"/>
          <w:szCs w:val="26"/>
        </w:rPr>
        <w:t xml:space="preserve">.09. 2024 року </w:t>
      </w:r>
    </w:p>
    <w:p w:rsidR="00FA0511" w:rsidRPr="00FA0511" w:rsidRDefault="00FA0511" w:rsidP="00FA05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Calibri" w:hAnsi="Times New Roman" w:cs="Times New Roman"/>
          <w:sz w:val="26"/>
          <w:szCs w:val="26"/>
        </w:rPr>
      </w:pPr>
      <w:r w:rsidRPr="00FA0511">
        <w:rPr>
          <w:rFonts w:ascii="Times New Roman" w:eastAsia="Calibri" w:hAnsi="Times New Roman" w:cs="Times New Roman"/>
          <w:sz w:val="26"/>
          <w:szCs w:val="26"/>
        </w:rPr>
        <w:t>виконкому Новороздільської міської ради</w:t>
      </w:r>
    </w:p>
    <w:p w:rsidR="00FA0511" w:rsidRPr="00FA0511" w:rsidRDefault="00FA0511" w:rsidP="00FA0511">
      <w:pPr>
        <w:keepNext/>
        <w:keepLines/>
        <w:spacing w:before="240" w:after="240" w:line="240" w:lineRule="auto"/>
        <w:jc w:val="center"/>
        <w:rPr>
          <w:rFonts w:ascii="Times New Roman" w:eastAsia="Times New Roman" w:hAnsi="Times New Roman" w:cs="Times New Roman"/>
          <w:b/>
          <w:sz w:val="26"/>
          <w:szCs w:val="26"/>
          <w:lang w:eastAsia="ru-RU"/>
        </w:rPr>
      </w:pPr>
      <w:r w:rsidRPr="00FA0511">
        <w:rPr>
          <w:rFonts w:ascii="Times New Roman" w:eastAsia="Times New Roman" w:hAnsi="Times New Roman" w:cs="Times New Roman"/>
          <w:b/>
          <w:sz w:val="26"/>
          <w:szCs w:val="26"/>
          <w:lang w:eastAsia="ru-RU"/>
        </w:rPr>
        <w:t xml:space="preserve">АКТ </w:t>
      </w:r>
      <w:r w:rsidRPr="00FA0511">
        <w:rPr>
          <w:rFonts w:ascii="Times New Roman" w:eastAsia="Times New Roman" w:hAnsi="Times New Roman" w:cs="Times New Roman"/>
          <w:b/>
          <w:sz w:val="26"/>
          <w:szCs w:val="26"/>
          <w:lang w:eastAsia="ru-RU"/>
        </w:rPr>
        <w:br/>
        <w:t>приймання-передачі</w:t>
      </w:r>
    </w:p>
    <w:p w:rsidR="00FA0511" w:rsidRPr="00FA0511" w:rsidRDefault="00FA0511" w:rsidP="00FA0511">
      <w:pPr>
        <w:spacing w:after="0" w:line="240" w:lineRule="auto"/>
        <w:ind w:firstLine="720"/>
        <w:jc w:val="both"/>
        <w:rPr>
          <w:rFonts w:ascii="Times New Roman" w:eastAsia="Times New Roman" w:hAnsi="Times New Roman" w:cs="Times New Roman"/>
          <w:b/>
          <w:color w:val="000000"/>
          <w:sz w:val="26"/>
          <w:szCs w:val="26"/>
          <w:u w:val="single"/>
          <w:lang w:eastAsia="ru-RU"/>
        </w:rPr>
      </w:pPr>
      <w:r w:rsidRPr="00FA0511">
        <w:rPr>
          <w:rFonts w:ascii="Times New Roman" w:eastAsia="Calibri" w:hAnsi="Times New Roman" w:cs="Times New Roman"/>
          <w:sz w:val="26"/>
          <w:szCs w:val="26"/>
        </w:rPr>
        <w:t xml:space="preserve">Комісія, утворена </w:t>
      </w:r>
      <w:r w:rsidRPr="00FA0511">
        <w:rPr>
          <w:rFonts w:ascii="Times New Roman" w:eastAsia="Calibri" w:hAnsi="Times New Roman" w:cs="Times New Roman"/>
          <w:b/>
          <w:sz w:val="26"/>
          <w:szCs w:val="26"/>
          <w:u w:val="single"/>
        </w:rPr>
        <w:t xml:space="preserve">відповідно </w:t>
      </w:r>
      <w:r w:rsidRPr="00FA0511">
        <w:rPr>
          <w:rFonts w:ascii="Times New Roman" w:eastAsia="Times New Roman" w:hAnsi="Times New Roman" w:cs="Times New Roman"/>
          <w:b/>
          <w:color w:val="000000"/>
          <w:sz w:val="26"/>
          <w:szCs w:val="26"/>
          <w:u w:val="single"/>
          <w:lang w:eastAsia="ru-RU"/>
        </w:rPr>
        <w:t>до Рішення виконавчого комітету Новороздільської міської ради від    22.08.2024 року № 312.</w:t>
      </w:r>
    </w:p>
    <w:p w:rsidR="00FA0511" w:rsidRPr="00FA0511" w:rsidRDefault="00FA0511" w:rsidP="00FA0511">
      <w:pPr>
        <w:spacing w:before="120" w:after="0" w:line="240" w:lineRule="auto"/>
        <w:jc w:val="both"/>
        <w:rPr>
          <w:rFonts w:ascii="Times New Roman" w:eastAsia="Times New Roman" w:hAnsi="Times New Roman" w:cs="Times New Roman"/>
          <w:b/>
          <w:sz w:val="26"/>
          <w:szCs w:val="26"/>
          <w:lang w:eastAsia="ru-RU"/>
        </w:rPr>
      </w:pPr>
      <w:r w:rsidRPr="00FA0511">
        <w:rPr>
          <w:rFonts w:ascii="Times New Roman" w:eastAsia="Times New Roman" w:hAnsi="Times New Roman" w:cs="Times New Roman"/>
          <w:b/>
          <w:sz w:val="26"/>
          <w:szCs w:val="26"/>
          <w:lang w:eastAsia="ru-RU"/>
        </w:rPr>
        <w:t>у складі:</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Гулій М.М. –  перший заступник міського голови, голова комісії;</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Романів С.Я. -  головний спеціаліст відділу комунального майна та приватизації управління ЖКГ Новороздільської міської ради, секретар комісії.</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p>
    <w:p w:rsidR="00FA0511" w:rsidRPr="00FA0511" w:rsidRDefault="00FA0511" w:rsidP="00AA6884">
      <w:pPr>
        <w:spacing w:after="0" w:line="240" w:lineRule="auto"/>
        <w:ind w:firstLine="567"/>
        <w:jc w:val="both"/>
        <w:rPr>
          <w:rFonts w:ascii="Times New Roman" w:eastAsia="Times New Roman" w:hAnsi="Times New Roman" w:cs="Times New Roman"/>
          <w:b/>
          <w:color w:val="000000"/>
          <w:sz w:val="26"/>
          <w:szCs w:val="26"/>
          <w:lang w:eastAsia="ru-RU"/>
        </w:rPr>
      </w:pPr>
      <w:r w:rsidRPr="00FA0511">
        <w:rPr>
          <w:rFonts w:ascii="Times New Roman" w:eastAsia="Times New Roman" w:hAnsi="Times New Roman" w:cs="Times New Roman"/>
          <w:b/>
          <w:color w:val="000000"/>
          <w:sz w:val="26"/>
          <w:szCs w:val="26"/>
          <w:lang w:eastAsia="ru-RU"/>
        </w:rPr>
        <w:t>Члени комісії:</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Білоус А.М.–  начальник управління ЖКГ Новороздільської міської ради;</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Пасемко Н.А. – начальник відділу комунального майна та приватизації управління ЖКГ Новороздільської міської ради;</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Мельник І.П. – начальник відділу архітектури та містобудування – головний архітектор управління ЖКГ Новороздільської міської ради;</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 xml:space="preserve">Оголєв І.Ю. – директор ПрАТ « Будівельне управління-62 (шістдесят два)»; </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Височанська А.В. – бухгалтер ПрАТ« Будівельне управління-62 (шістдесят два)»,</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Дейнега В.А. – директор Новороздільського МБТІ;</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Ричагівський І.І. – начальник фінансового управління Новороздільської міської ради;</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Горін Р.І. – начальник юридичного відділу Новороздільської міської ради;</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 xml:space="preserve">Процишин Г.Я.  – начальник  фінансово-економічного відділу – головний бухгалтер управління ЖКГ Новороздільської міської ради; </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Жук Б.Л. – керуючий КП «Розділжитлосервіс»;</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Бурда Г.П. – головний бухгалтер КП «Розділжитлосервіс».</w:t>
      </w:r>
    </w:p>
    <w:p w:rsidR="00FA0511" w:rsidRPr="00FA0511" w:rsidRDefault="00FA0511" w:rsidP="00FA0511">
      <w:pPr>
        <w:spacing w:before="120" w:after="0" w:line="240" w:lineRule="auto"/>
        <w:ind w:firstLine="567"/>
        <w:jc w:val="both"/>
        <w:rPr>
          <w:rFonts w:ascii="Times New Roman" w:eastAsia="Times New Roman" w:hAnsi="Times New Roman" w:cs="Times New Roman"/>
          <w:b/>
          <w:sz w:val="26"/>
          <w:szCs w:val="26"/>
          <w:lang w:eastAsia="ru-RU"/>
        </w:rPr>
      </w:pPr>
      <w:r w:rsidRPr="00FA0511">
        <w:rPr>
          <w:rFonts w:ascii="Times New Roman" w:eastAsia="Times New Roman" w:hAnsi="Times New Roman" w:cs="Times New Roman"/>
          <w:sz w:val="26"/>
          <w:szCs w:val="26"/>
          <w:lang w:eastAsia="ru-RU"/>
        </w:rPr>
        <w:t xml:space="preserve">Об’єкт передачі розміщений за адресою: </w:t>
      </w:r>
      <w:r w:rsidRPr="00FA0511">
        <w:rPr>
          <w:rFonts w:ascii="Times New Roman" w:eastAsia="Times New Roman" w:hAnsi="Times New Roman" w:cs="Times New Roman"/>
          <w:b/>
          <w:sz w:val="26"/>
          <w:szCs w:val="26"/>
          <w:u w:val="single"/>
          <w:lang w:eastAsia="ru-RU"/>
        </w:rPr>
        <w:t>вул. В. Чорновола, 7-А м. Новий Розділ Стрийського району Львівської області, 81652,</w:t>
      </w:r>
    </w:p>
    <w:p w:rsidR="00FA0511" w:rsidRPr="00FA0511" w:rsidRDefault="00FA0511" w:rsidP="00FA0511">
      <w:pPr>
        <w:numPr>
          <w:ilvl w:val="0"/>
          <w:numId w:val="3"/>
        </w:numPr>
        <w:shd w:val="clear" w:color="auto" w:fill="FFFFFF"/>
        <w:tabs>
          <w:tab w:val="clear" w:pos="0"/>
          <w:tab w:val="num" w:pos="360"/>
        </w:tabs>
        <w:spacing w:after="100" w:afterAutospacing="1" w:line="240" w:lineRule="auto"/>
        <w:jc w:val="both"/>
        <w:outlineLvl w:val="0"/>
        <w:rPr>
          <w:rFonts w:ascii="Times New Roman" w:eastAsia="Times New Roman" w:hAnsi="Times New Roman" w:cs="Times New Roman"/>
          <w:b/>
          <w:bCs/>
          <w:kern w:val="36"/>
          <w:sz w:val="48"/>
          <w:szCs w:val="26"/>
        </w:rPr>
      </w:pPr>
      <w:r w:rsidRPr="00FA0511">
        <w:rPr>
          <w:rFonts w:ascii="Times New Roman" w:eastAsia="Times New Roman" w:hAnsi="Times New Roman" w:cs="Times New Roman"/>
          <w:sz w:val="26"/>
          <w:szCs w:val="26"/>
          <w:lang w:eastAsia="ru-RU"/>
        </w:rPr>
        <w:t xml:space="preserve">Належить </w:t>
      </w:r>
      <w:r w:rsidRPr="00FA0511">
        <w:rPr>
          <w:rFonts w:ascii="Times New Roman" w:eastAsia="Times New Roman" w:hAnsi="Times New Roman" w:cs="Times New Roman"/>
          <w:b/>
          <w:bCs/>
          <w:sz w:val="26"/>
          <w:szCs w:val="26"/>
          <w:lang w:eastAsia="ru-RU"/>
        </w:rPr>
        <w:t>ПрАТ «Будівельне управління – 62 (шістдесят два)» (ЄДРПОУ 01272427</w:t>
      </w:r>
      <w:r w:rsidRPr="00FA0511">
        <w:rPr>
          <w:rFonts w:ascii="Times New Roman" w:eastAsia="Times New Roman" w:hAnsi="Times New Roman" w:cs="Times New Roman"/>
          <w:sz w:val="26"/>
          <w:szCs w:val="26"/>
          <w:lang w:eastAsia="ru-RU"/>
        </w:rPr>
        <w:t xml:space="preserve">), передається в комунальну власність Новороздільської територіальної громади в особі </w:t>
      </w:r>
      <w:r w:rsidRPr="00FA0511">
        <w:rPr>
          <w:rFonts w:ascii="Times New Roman" w:eastAsia="Times New Roman" w:hAnsi="Times New Roman" w:cs="Times New Roman"/>
          <w:b/>
          <w:bCs/>
          <w:sz w:val="26"/>
          <w:szCs w:val="26"/>
          <w:lang w:eastAsia="ru-RU"/>
        </w:rPr>
        <w:t>Новороздільської міської ради (ЄДРПОУ 26306854)</w:t>
      </w:r>
    </w:p>
    <w:p w:rsidR="00FA0511" w:rsidRPr="00FA0511" w:rsidRDefault="00FA0511" w:rsidP="00FA0511">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Комісія установила:</w:t>
      </w:r>
    </w:p>
    <w:p w:rsidR="00FA0511" w:rsidRPr="00FA0511" w:rsidRDefault="00FA0511" w:rsidP="00AA6884">
      <w:pPr>
        <w:spacing w:before="120" w:after="0" w:line="240" w:lineRule="auto"/>
        <w:ind w:firstLine="567"/>
        <w:jc w:val="both"/>
        <w:rPr>
          <w:rFonts w:ascii="Times New Roman" w:eastAsia="Times New Roman" w:hAnsi="Times New Roman" w:cs="Times New Roman"/>
          <w:b/>
          <w:sz w:val="26"/>
          <w:szCs w:val="26"/>
          <w:u w:val="single"/>
          <w:lang w:eastAsia="ru-RU"/>
        </w:rPr>
      </w:pPr>
      <w:r w:rsidRPr="00FA0511">
        <w:rPr>
          <w:rFonts w:ascii="Times New Roman" w:eastAsia="Times New Roman" w:hAnsi="Times New Roman" w:cs="Times New Roman"/>
          <w:sz w:val="26"/>
          <w:szCs w:val="26"/>
          <w:lang w:eastAsia="ru-RU"/>
        </w:rPr>
        <w:t xml:space="preserve">1. Передається, </w:t>
      </w:r>
      <w:r w:rsidRPr="00FA0511">
        <w:rPr>
          <w:rFonts w:ascii="Times New Roman" w:eastAsia="Times New Roman" w:hAnsi="Times New Roman" w:cs="Times New Roman"/>
          <w:b/>
          <w:sz w:val="26"/>
          <w:szCs w:val="26"/>
          <w:u w:val="single"/>
          <w:lang w:eastAsia="ru-RU"/>
        </w:rPr>
        <w:t>гуртожиток</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Загальні відомості:</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 xml:space="preserve">загальна площа об’єкта  </w:t>
      </w:r>
      <w:r w:rsidRPr="00FA0511">
        <w:rPr>
          <w:rFonts w:ascii="Times New Roman" w:eastAsia="Times New Roman" w:hAnsi="Times New Roman" w:cs="Times New Roman"/>
          <w:b/>
          <w:sz w:val="26"/>
          <w:szCs w:val="26"/>
          <w:u w:val="single"/>
          <w:lang w:eastAsia="ru-RU"/>
        </w:rPr>
        <w:t>2119,2</w:t>
      </w:r>
      <w:r w:rsidRPr="00FA0511">
        <w:rPr>
          <w:rFonts w:ascii="Times New Roman" w:eastAsia="Times New Roman" w:hAnsi="Times New Roman" w:cs="Times New Roman"/>
          <w:sz w:val="26"/>
          <w:szCs w:val="26"/>
          <w:lang w:eastAsia="ru-RU"/>
        </w:rPr>
        <w:t xml:space="preserve">  кв. метрів</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площа земельної ділянки на якій знаходиться гуртожиток</w:t>
      </w:r>
      <w:r w:rsidRPr="00FA0511">
        <w:rPr>
          <w:rFonts w:ascii="Times New Roman" w:eastAsia="Times New Roman" w:hAnsi="Times New Roman" w:cs="Times New Roman"/>
          <w:b/>
          <w:bCs/>
          <w:sz w:val="26"/>
          <w:szCs w:val="26"/>
          <w:lang w:eastAsia="ru-RU"/>
        </w:rPr>
        <w:t xml:space="preserve"> </w:t>
      </w:r>
      <w:r w:rsidRPr="00FA0511">
        <w:rPr>
          <w:rFonts w:ascii="Times New Roman" w:eastAsia="Times New Roman" w:hAnsi="Times New Roman" w:cs="Times New Roman"/>
          <w:b/>
          <w:bCs/>
          <w:sz w:val="26"/>
          <w:szCs w:val="26"/>
          <w:u w:val="single"/>
          <w:lang w:eastAsia="ru-RU"/>
        </w:rPr>
        <w:t>0,1484</w:t>
      </w:r>
      <w:r w:rsidRPr="00FA0511">
        <w:rPr>
          <w:rFonts w:ascii="Times New Roman" w:eastAsia="Times New Roman" w:hAnsi="Times New Roman" w:cs="Times New Roman"/>
          <w:b/>
          <w:bCs/>
          <w:sz w:val="26"/>
          <w:szCs w:val="26"/>
          <w:lang w:eastAsia="ru-RU"/>
        </w:rPr>
        <w:t>_</w:t>
      </w:r>
      <w:r w:rsidRPr="00FA0511">
        <w:rPr>
          <w:rFonts w:ascii="Times New Roman" w:eastAsia="Times New Roman" w:hAnsi="Times New Roman" w:cs="Times New Roman"/>
          <w:sz w:val="26"/>
          <w:szCs w:val="26"/>
          <w:lang w:eastAsia="ru-RU"/>
        </w:rPr>
        <w:t xml:space="preserve">гектарів, земельна ділянка комунальна, кадастровий номер </w:t>
      </w:r>
      <w:r w:rsidRPr="00FA0511">
        <w:rPr>
          <w:rFonts w:ascii="Times New Roman" w:eastAsia="Times New Roman" w:hAnsi="Times New Roman" w:cs="Times New Roman"/>
          <w:b/>
          <w:bCs/>
          <w:sz w:val="26"/>
          <w:szCs w:val="26"/>
          <w:u w:val="single"/>
          <w:lang w:eastAsia="ru-RU"/>
        </w:rPr>
        <w:t>4623010400:01:007:0281</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загальна площа об’єкта ______</w:t>
      </w:r>
      <w:r w:rsidRPr="00FA0511">
        <w:rPr>
          <w:rFonts w:ascii="Times New Roman" w:eastAsia="Times New Roman" w:hAnsi="Times New Roman" w:cs="Times New Roman"/>
          <w:b/>
          <w:sz w:val="26"/>
          <w:szCs w:val="26"/>
          <w:u w:val="single"/>
          <w:lang w:eastAsia="ru-RU"/>
        </w:rPr>
        <w:t>2119,2</w:t>
      </w:r>
      <w:r w:rsidRPr="00FA0511">
        <w:rPr>
          <w:rFonts w:ascii="Times New Roman" w:eastAsia="Times New Roman" w:hAnsi="Times New Roman" w:cs="Times New Roman"/>
          <w:sz w:val="26"/>
          <w:szCs w:val="26"/>
          <w:lang w:eastAsia="ru-RU"/>
        </w:rPr>
        <w:t xml:space="preserve">  </w:t>
      </w:r>
      <w:r w:rsidRPr="00FA0511">
        <w:rPr>
          <w:rFonts w:ascii="Times New Roman" w:eastAsia="Times New Roman" w:hAnsi="Times New Roman" w:cs="Times New Roman"/>
          <w:sz w:val="26"/>
          <w:szCs w:val="26"/>
          <w:lang w:val="ru-RU" w:eastAsia="ru-RU"/>
        </w:rPr>
        <w:t>____</w:t>
      </w:r>
      <w:r w:rsidRPr="00FA0511">
        <w:rPr>
          <w:rFonts w:ascii="Times New Roman" w:eastAsia="Times New Roman" w:hAnsi="Times New Roman" w:cs="Times New Roman"/>
          <w:sz w:val="26"/>
          <w:szCs w:val="26"/>
          <w:lang w:eastAsia="ru-RU"/>
        </w:rPr>
        <w:t>_____ кв. метрів</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кількість кімнат ____________</w:t>
      </w:r>
      <w:r w:rsidRPr="00FA0511">
        <w:rPr>
          <w:rFonts w:ascii="Times New Roman" w:eastAsia="Times New Roman" w:hAnsi="Times New Roman" w:cs="Times New Roman"/>
          <w:b/>
          <w:sz w:val="26"/>
          <w:szCs w:val="26"/>
          <w:lang w:eastAsia="ru-RU"/>
        </w:rPr>
        <w:t>83</w:t>
      </w:r>
      <w:r w:rsidRPr="00FA0511">
        <w:rPr>
          <w:rFonts w:ascii="Times New Roman" w:eastAsia="Times New Roman" w:hAnsi="Times New Roman" w:cs="Times New Roman"/>
          <w:sz w:val="26"/>
          <w:szCs w:val="26"/>
          <w:lang w:eastAsia="ru-RU"/>
        </w:rPr>
        <w:t>_________</w:t>
      </w:r>
      <w:r w:rsidRPr="00FA0511">
        <w:rPr>
          <w:rFonts w:ascii="Times New Roman" w:eastAsia="Times New Roman" w:hAnsi="Times New Roman" w:cs="Times New Roman"/>
          <w:sz w:val="26"/>
          <w:szCs w:val="26"/>
          <w:lang w:val="ru-RU" w:eastAsia="ru-RU"/>
        </w:rPr>
        <w:t>____</w:t>
      </w:r>
      <w:r w:rsidRPr="00FA0511">
        <w:rPr>
          <w:rFonts w:ascii="Times New Roman" w:eastAsia="Times New Roman" w:hAnsi="Times New Roman" w:cs="Times New Roman"/>
          <w:sz w:val="26"/>
          <w:szCs w:val="26"/>
          <w:lang w:eastAsia="ru-RU"/>
        </w:rPr>
        <w:t>_____</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lastRenderedPageBreak/>
        <w:t>загальна площа житлових кімнат______________________</w:t>
      </w:r>
      <w:r w:rsidRPr="00FA0511">
        <w:rPr>
          <w:rFonts w:ascii="Times New Roman" w:eastAsia="Times New Roman" w:hAnsi="Times New Roman" w:cs="Times New Roman"/>
          <w:b/>
          <w:sz w:val="26"/>
          <w:szCs w:val="26"/>
          <w:u w:val="single"/>
          <w:lang w:eastAsia="ru-RU"/>
        </w:rPr>
        <w:t>1251,3</w:t>
      </w:r>
      <w:r w:rsidRPr="00FA0511">
        <w:rPr>
          <w:rFonts w:ascii="Times New Roman" w:eastAsia="Times New Roman" w:hAnsi="Times New Roman" w:cs="Times New Roman"/>
          <w:sz w:val="26"/>
          <w:szCs w:val="26"/>
          <w:lang w:eastAsia="ru-RU"/>
        </w:rPr>
        <w:t xml:space="preserve"> кв. метрів</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Вартість основних фондів:</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відновна вартість __________________0</w:t>
      </w:r>
      <w:r w:rsidRPr="00FA0511">
        <w:rPr>
          <w:rFonts w:ascii="Times New Roman" w:eastAsia="Times New Roman" w:hAnsi="Times New Roman" w:cs="Times New Roman"/>
          <w:color w:val="FF0000"/>
          <w:sz w:val="26"/>
          <w:szCs w:val="26"/>
          <w:lang w:eastAsia="ru-RU"/>
        </w:rPr>
        <w:t>_</w:t>
      </w:r>
      <w:r w:rsidRPr="00FA0511">
        <w:rPr>
          <w:rFonts w:ascii="Times New Roman" w:eastAsia="Times New Roman" w:hAnsi="Times New Roman" w:cs="Times New Roman"/>
          <w:sz w:val="26"/>
          <w:szCs w:val="26"/>
          <w:lang w:eastAsia="ru-RU"/>
        </w:rPr>
        <w:t>__________</w:t>
      </w:r>
      <w:r w:rsidRPr="00FA0511">
        <w:rPr>
          <w:rFonts w:ascii="Times New Roman" w:eastAsia="Times New Roman" w:hAnsi="Times New Roman" w:cs="Times New Roman"/>
          <w:sz w:val="26"/>
          <w:szCs w:val="26"/>
          <w:lang w:val="ru-RU" w:eastAsia="ru-RU"/>
        </w:rPr>
        <w:t>______</w:t>
      </w:r>
      <w:r w:rsidRPr="00FA0511">
        <w:rPr>
          <w:rFonts w:ascii="Times New Roman" w:eastAsia="Times New Roman" w:hAnsi="Times New Roman" w:cs="Times New Roman"/>
          <w:sz w:val="26"/>
          <w:szCs w:val="26"/>
          <w:lang w:eastAsia="ru-RU"/>
        </w:rPr>
        <w:t>______ тис. гривень</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залишкова вартість ________________0____________</w:t>
      </w:r>
      <w:r w:rsidRPr="00FA0511">
        <w:rPr>
          <w:rFonts w:ascii="Times New Roman" w:eastAsia="Times New Roman" w:hAnsi="Times New Roman" w:cs="Times New Roman"/>
          <w:sz w:val="26"/>
          <w:szCs w:val="26"/>
          <w:lang w:val="ru-RU" w:eastAsia="ru-RU"/>
        </w:rPr>
        <w:t>______</w:t>
      </w:r>
      <w:r w:rsidRPr="00FA0511">
        <w:rPr>
          <w:rFonts w:ascii="Times New Roman" w:eastAsia="Times New Roman" w:hAnsi="Times New Roman" w:cs="Times New Roman"/>
          <w:sz w:val="26"/>
          <w:szCs w:val="26"/>
          <w:lang w:eastAsia="ru-RU"/>
        </w:rPr>
        <w:t>____ тис. гривень</w:t>
      </w:r>
    </w:p>
    <w:p w:rsidR="00FA0511" w:rsidRPr="00FA0511" w:rsidRDefault="00FA0511" w:rsidP="00AA6884">
      <w:pPr>
        <w:spacing w:before="120" w:after="0" w:line="240" w:lineRule="auto"/>
        <w:ind w:firstLine="567"/>
        <w:jc w:val="both"/>
        <w:rPr>
          <w:rFonts w:ascii="Times New Roman" w:eastAsia="Times New Roman" w:hAnsi="Times New Roman" w:cs="Times New Roman"/>
          <w:b/>
          <w:sz w:val="26"/>
          <w:szCs w:val="26"/>
          <w:lang w:eastAsia="ru-RU"/>
        </w:rPr>
      </w:pPr>
      <w:r w:rsidRPr="00FA0511">
        <w:rPr>
          <w:rFonts w:ascii="Times New Roman" w:eastAsia="Times New Roman" w:hAnsi="Times New Roman" w:cs="Times New Roman"/>
          <w:sz w:val="26"/>
          <w:szCs w:val="26"/>
          <w:lang w:eastAsia="ru-RU"/>
        </w:rPr>
        <w:t xml:space="preserve">2. До складу нерухомого майна, що передається, належить  </w:t>
      </w:r>
      <w:r w:rsidRPr="00FA0511">
        <w:rPr>
          <w:rFonts w:ascii="Times New Roman" w:eastAsia="Times New Roman" w:hAnsi="Times New Roman" w:cs="Times New Roman"/>
          <w:b/>
          <w:sz w:val="26"/>
          <w:szCs w:val="26"/>
          <w:u w:val="single"/>
          <w:lang w:val="ru-RU" w:eastAsia="ru-RU"/>
        </w:rPr>
        <w:t>гуртожиток</w:t>
      </w:r>
      <w:r w:rsidRPr="00FA0511">
        <w:rPr>
          <w:rFonts w:ascii="Times New Roman" w:eastAsia="Times New Roman" w:hAnsi="Times New Roman" w:cs="Times New Roman"/>
          <w:b/>
          <w:sz w:val="26"/>
          <w:szCs w:val="26"/>
          <w:lang w:eastAsia="ru-RU"/>
        </w:rPr>
        <w:t>,</w:t>
      </w:r>
    </w:p>
    <w:p w:rsidR="00FA0511" w:rsidRPr="00FA0511" w:rsidRDefault="00FA0511" w:rsidP="00FA0511">
      <w:pPr>
        <w:spacing w:after="0" w:line="240" w:lineRule="auto"/>
        <w:ind w:firstLine="567"/>
        <w:jc w:val="center"/>
        <w:rPr>
          <w:rFonts w:ascii="Times New Roman" w:eastAsia="Times New Roman" w:hAnsi="Times New Roman" w:cs="Times New Roman"/>
          <w:sz w:val="26"/>
          <w:szCs w:val="26"/>
          <w:lang w:eastAsia="ru-RU"/>
        </w:rPr>
      </w:pPr>
    </w:p>
    <w:p w:rsidR="00FA0511" w:rsidRPr="00FA0511" w:rsidRDefault="00FA0511" w:rsidP="00FA0511">
      <w:pPr>
        <w:spacing w:before="120" w:after="0" w:line="240" w:lineRule="auto"/>
        <w:jc w:val="both"/>
        <w:rPr>
          <w:rFonts w:ascii="Times New Roman" w:eastAsia="Times New Roman" w:hAnsi="Times New Roman" w:cs="Times New Roman"/>
          <w:sz w:val="26"/>
          <w:szCs w:val="26"/>
          <w:u w:val="single"/>
          <w:lang w:eastAsia="ru-RU"/>
        </w:rPr>
      </w:pPr>
      <w:r w:rsidRPr="00FA0511">
        <w:rPr>
          <w:rFonts w:ascii="Times New Roman" w:eastAsia="Times New Roman" w:hAnsi="Times New Roman" w:cs="Times New Roman"/>
          <w:sz w:val="26"/>
          <w:szCs w:val="26"/>
          <w:lang w:eastAsia="ru-RU"/>
        </w:rPr>
        <w:t xml:space="preserve">Балансоутримувач </w:t>
      </w:r>
      <w:r w:rsidRPr="00FA0511">
        <w:rPr>
          <w:rFonts w:ascii="Times New Roman" w:eastAsia="Times New Roman" w:hAnsi="Times New Roman" w:cs="Times New Roman"/>
          <w:b/>
          <w:sz w:val="26"/>
          <w:szCs w:val="26"/>
          <w:u w:val="single"/>
          <w:lang w:eastAsia="ru-RU"/>
        </w:rPr>
        <w:t>ПрАТ «Будівельне управління-62 (шістесят два)» вул. Шевченка, 6 м. Новий Розділ Стрийський район Львівська область 81652.</w:t>
      </w:r>
      <w:r w:rsidRPr="00FA0511">
        <w:rPr>
          <w:rFonts w:ascii="Times New Roman" w:eastAsia="Times New Roman" w:hAnsi="Times New Roman" w:cs="Times New Roman"/>
          <w:sz w:val="26"/>
          <w:szCs w:val="26"/>
          <w:u w:val="single"/>
          <w:lang w:eastAsia="ru-RU"/>
        </w:rPr>
        <w:t xml:space="preserve"> </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 xml:space="preserve"> ідентифікаційний код юридичної особи _</w:t>
      </w:r>
      <w:r w:rsidRPr="00FA0511">
        <w:rPr>
          <w:rFonts w:ascii="Times New Roman" w:eastAsia="Times New Roman" w:hAnsi="Times New Roman" w:cs="Times New Roman"/>
          <w:b/>
          <w:color w:val="000000"/>
          <w:sz w:val="26"/>
          <w:szCs w:val="26"/>
          <w:u w:val="single"/>
          <w:shd w:val="clear" w:color="auto" w:fill="FFFFFF"/>
          <w:lang w:eastAsia="ru-RU"/>
        </w:rPr>
        <w:t>01272427</w:t>
      </w:r>
    </w:p>
    <w:p w:rsidR="00FA0511" w:rsidRPr="00FA0511" w:rsidRDefault="00FA0511" w:rsidP="00FA0511">
      <w:pPr>
        <w:spacing w:after="0" w:line="240" w:lineRule="auto"/>
        <w:ind w:firstLine="567"/>
        <w:jc w:val="center"/>
        <w:rPr>
          <w:rFonts w:ascii="Times New Roman" w:eastAsia="Times New Roman" w:hAnsi="Times New Roman" w:cs="Times New Roman"/>
          <w:sz w:val="26"/>
          <w:szCs w:val="26"/>
          <w:lang w:eastAsia="ru-RU"/>
        </w:rPr>
      </w:pP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Загальні відомості:</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рік введення в експлуатацію _________</w:t>
      </w:r>
      <w:r w:rsidRPr="00FA0511">
        <w:rPr>
          <w:rFonts w:ascii="Times New Roman" w:eastAsia="Times New Roman" w:hAnsi="Times New Roman" w:cs="Times New Roman"/>
          <w:b/>
          <w:sz w:val="26"/>
          <w:szCs w:val="26"/>
          <w:u w:val="single"/>
          <w:lang w:eastAsia="ru-RU"/>
        </w:rPr>
        <w:t>1960_</w:t>
      </w:r>
      <w:r w:rsidRPr="00FA0511">
        <w:rPr>
          <w:rFonts w:ascii="Times New Roman" w:eastAsia="Times New Roman" w:hAnsi="Times New Roman" w:cs="Times New Roman"/>
          <w:sz w:val="26"/>
          <w:szCs w:val="26"/>
          <w:lang w:eastAsia="ru-RU"/>
        </w:rPr>
        <w:t>_</w:t>
      </w:r>
      <w:r w:rsidRPr="00FA0511">
        <w:rPr>
          <w:rFonts w:ascii="Times New Roman" w:eastAsia="Times New Roman" w:hAnsi="Times New Roman" w:cs="Times New Roman"/>
          <w:sz w:val="26"/>
          <w:szCs w:val="26"/>
          <w:lang w:val="ru-RU" w:eastAsia="ru-RU"/>
        </w:rPr>
        <w:t>_____</w:t>
      </w:r>
      <w:r w:rsidRPr="00FA0511">
        <w:rPr>
          <w:rFonts w:ascii="Times New Roman" w:eastAsia="Times New Roman" w:hAnsi="Times New Roman" w:cs="Times New Roman"/>
          <w:sz w:val="26"/>
          <w:szCs w:val="26"/>
          <w:lang w:eastAsia="ru-RU"/>
        </w:rPr>
        <w:t>_____________</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будівельний об’єм (загальний) ________</w:t>
      </w:r>
      <w:bookmarkStart w:id="78" w:name="_GoBack"/>
      <w:r w:rsidRPr="00FA0511">
        <w:rPr>
          <w:rFonts w:ascii="Times New Roman" w:eastAsia="Times New Roman" w:hAnsi="Times New Roman" w:cs="Times New Roman"/>
          <w:b/>
          <w:sz w:val="26"/>
          <w:szCs w:val="26"/>
          <w:u w:val="single"/>
          <w:lang w:eastAsia="ru-RU"/>
        </w:rPr>
        <w:t>7797_</w:t>
      </w:r>
      <w:bookmarkEnd w:id="78"/>
      <w:r w:rsidRPr="00FA0511">
        <w:rPr>
          <w:rFonts w:ascii="Times New Roman" w:eastAsia="Times New Roman" w:hAnsi="Times New Roman" w:cs="Times New Roman"/>
          <w:sz w:val="26"/>
          <w:szCs w:val="26"/>
          <w:lang w:eastAsia="ru-RU"/>
        </w:rPr>
        <w:t>__________</w:t>
      </w:r>
      <w:r w:rsidRPr="00FA0511">
        <w:rPr>
          <w:rFonts w:ascii="Times New Roman" w:eastAsia="Times New Roman" w:hAnsi="Times New Roman" w:cs="Times New Roman"/>
          <w:sz w:val="26"/>
          <w:szCs w:val="26"/>
          <w:lang w:val="ru-RU" w:eastAsia="ru-RU"/>
        </w:rPr>
        <w:t>_____</w:t>
      </w:r>
      <w:r w:rsidRPr="00FA0511">
        <w:rPr>
          <w:rFonts w:ascii="Times New Roman" w:eastAsia="Times New Roman" w:hAnsi="Times New Roman" w:cs="Times New Roman"/>
          <w:sz w:val="26"/>
          <w:szCs w:val="26"/>
          <w:lang w:eastAsia="ru-RU"/>
        </w:rPr>
        <w:t>_____ куб. метрів</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площа забудови (загальна) ___________</w:t>
      </w:r>
      <w:r w:rsidRPr="00FA0511">
        <w:rPr>
          <w:rFonts w:ascii="Times New Roman" w:eastAsia="Times New Roman" w:hAnsi="Times New Roman" w:cs="Times New Roman"/>
          <w:b/>
          <w:sz w:val="26"/>
          <w:szCs w:val="26"/>
          <w:u w:val="single"/>
          <w:lang w:eastAsia="ru-RU"/>
        </w:rPr>
        <w:t>534,50</w:t>
      </w:r>
      <w:r w:rsidRPr="00FA0511">
        <w:rPr>
          <w:rFonts w:ascii="Times New Roman" w:eastAsia="Times New Roman" w:hAnsi="Times New Roman" w:cs="Times New Roman"/>
          <w:sz w:val="26"/>
          <w:szCs w:val="26"/>
          <w:lang w:eastAsia="ru-RU"/>
        </w:rPr>
        <w:t>______________</w:t>
      </w:r>
      <w:r w:rsidRPr="00FA0511">
        <w:rPr>
          <w:rFonts w:ascii="Times New Roman" w:eastAsia="Times New Roman" w:hAnsi="Times New Roman" w:cs="Times New Roman"/>
          <w:sz w:val="26"/>
          <w:szCs w:val="26"/>
          <w:lang w:val="ru-RU" w:eastAsia="ru-RU"/>
        </w:rPr>
        <w:t>_____</w:t>
      </w:r>
      <w:r w:rsidRPr="00FA0511">
        <w:rPr>
          <w:rFonts w:ascii="Times New Roman" w:eastAsia="Times New Roman" w:hAnsi="Times New Roman" w:cs="Times New Roman"/>
          <w:sz w:val="26"/>
          <w:szCs w:val="26"/>
          <w:lang w:eastAsia="ru-RU"/>
        </w:rPr>
        <w:t>__ кв. метрів</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площа земельної ділянки ____________</w:t>
      </w:r>
      <w:r w:rsidRPr="00FA0511">
        <w:rPr>
          <w:rFonts w:ascii="Times New Roman" w:eastAsia="Times New Roman" w:hAnsi="Times New Roman" w:cs="Times New Roman"/>
          <w:b/>
          <w:sz w:val="26"/>
          <w:szCs w:val="26"/>
          <w:u w:val="single"/>
          <w:lang w:eastAsia="ru-RU"/>
        </w:rPr>
        <w:t>0,1484</w:t>
      </w:r>
      <w:r w:rsidRPr="00FA0511">
        <w:rPr>
          <w:rFonts w:ascii="Times New Roman" w:eastAsia="Times New Roman" w:hAnsi="Times New Roman" w:cs="Times New Roman"/>
          <w:sz w:val="26"/>
          <w:szCs w:val="26"/>
          <w:lang w:eastAsia="ru-RU"/>
        </w:rPr>
        <w:t>_</w:t>
      </w:r>
      <w:r w:rsidRPr="00FA0511">
        <w:rPr>
          <w:rFonts w:ascii="Times New Roman" w:eastAsia="Times New Roman" w:hAnsi="Times New Roman" w:cs="Times New Roman"/>
          <w:sz w:val="26"/>
          <w:szCs w:val="26"/>
          <w:lang w:val="ru-RU" w:eastAsia="ru-RU"/>
        </w:rPr>
        <w:t>_____</w:t>
      </w:r>
      <w:r w:rsidRPr="00FA0511">
        <w:rPr>
          <w:rFonts w:ascii="Times New Roman" w:eastAsia="Times New Roman" w:hAnsi="Times New Roman" w:cs="Times New Roman"/>
          <w:sz w:val="26"/>
          <w:szCs w:val="26"/>
          <w:lang w:eastAsia="ru-RU"/>
        </w:rPr>
        <w:t>________________ гектарів</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загальна площа житлового будинку ___</w:t>
      </w:r>
      <w:r w:rsidRPr="00FA0511">
        <w:rPr>
          <w:rFonts w:ascii="Times New Roman" w:eastAsia="Times New Roman" w:hAnsi="Times New Roman" w:cs="Times New Roman"/>
          <w:b/>
          <w:sz w:val="26"/>
          <w:szCs w:val="26"/>
          <w:u w:val="single"/>
          <w:lang w:eastAsia="ru-RU"/>
        </w:rPr>
        <w:t>2119,2</w:t>
      </w:r>
      <w:r w:rsidRPr="00FA0511">
        <w:rPr>
          <w:rFonts w:ascii="Times New Roman" w:eastAsia="Times New Roman" w:hAnsi="Times New Roman" w:cs="Times New Roman"/>
          <w:sz w:val="26"/>
          <w:szCs w:val="26"/>
          <w:lang w:eastAsia="ru-RU"/>
        </w:rPr>
        <w:t>__</w:t>
      </w:r>
      <w:r w:rsidRPr="00FA0511">
        <w:rPr>
          <w:rFonts w:ascii="Times New Roman" w:eastAsia="Times New Roman" w:hAnsi="Times New Roman" w:cs="Times New Roman"/>
          <w:sz w:val="26"/>
          <w:szCs w:val="26"/>
          <w:lang w:val="ru-RU" w:eastAsia="ru-RU"/>
        </w:rPr>
        <w:t>______</w:t>
      </w:r>
      <w:r w:rsidRPr="00FA0511">
        <w:rPr>
          <w:rFonts w:ascii="Times New Roman" w:eastAsia="Times New Roman" w:hAnsi="Times New Roman" w:cs="Times New Roman"/>
          <w:sz w:val="26"/>
          <w:szCs w:val="26"/>
          <w:lang w:eastAsia="ru-RU"/>
        </w:rPr>
        <w:t>______ кв. метрів</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кількість кімнат ______________83_____</w:t>
      </w:r>
      <w:r w:rsidRPr="00FA0511">
        <w:rPr>
          <w:rFonts w:ascii="Times New Roman" w:eastAsia="Times New Roman" w:hAnsi="Times New Roman" w:cs="Times New Roman"/>
          <w:sz w:val="26"/>
          <w:szCs w:val="26"/>
          <w:lang w:val="ru-RU" w:eastAsia="ru-RU"/>
        </w:rPr>
        <w:t>______</w:t>
      </w:r>
      <w:r w:rsidRPr="00FA0511">
        <w:rPr>
          <w:rFonts w:ascii="Times New Roman" w:eastAsia="Times New Roman" w:hAnsi="Times New Roman" w:cs="Times New Roman"/>
          <w:sz w:val="26"/>
          <w:szCs w:val="26"/>
          <w:lang w:eastAsia="ru-RU"/>
        </w:rPr>
        <w:t>_______</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Вартість основних фондів:</w:t>
      </w:r>
    </w:p>
    <w:p w:rsidR="00FA0511" w:rsidRPr="00FA0511" w:rsidRDefault="00FA0511" w:rsidP="00FA0511">
      <w:pPr>
        <w:spacing w:before="120" w:after="0" w:line="240" w:lineRule="auto"/>
        <w:jc w:val="both"/>
        <w:rPr>
          <w:rFonts w:ascii="Times New Roman" w:eastAsia="Times New Roman" w:hAnsi="Times New Roman" w:cs="Times New Roman"/>
          <w:b/>
          <w:sz w:val="26"/>
          <w:szCs w:val="26"/>
          <w:u w:val="single"/>
          <w:lang w:eastAsia="ru-RU"/>
        </w:rPr>
      </w:pPr>
      <w:r w:rsidRPr="00FA0511">
        <w:rPr>
          <w:rFonts w:ascii="Times New Roman" w:eastAsia="Times New Roman" w:hAnsi="Times New Roman" w:cs="Times New Roman"/>
          <w:sz w:val="26"/>
          <w:szCs w:val="26"/>
          <w:lang w:eastAsia="ru-RU"/>
        </w:rPr>
        <w:t xml:space="preserve">Первісна вартість будинку </w:t>
      </w:r>
      <w:r w:rsidRPr="00FA0511">
        <w:rPr>
          <w:rFonts w:ascii="Times New Roman" w:eastAsia="Times New Roman" w:hAnsi="Times New Roman" w:cs="Times New Roman"/>
          <w:b/>
          <w:sz w:val="26"/>
          <w:szCs w:val="26"/>
          <w:u w:val="single"/>
          <w:lang w:eastAsia="ru-RU"/>
        </w:rPr>
        <w:t>2014504,07грн.</w:t>
      </w:r>
    </w:p>
    <w:p w:rsidR="00FA0511" w:rsidRPr="00FA0511" w:rsidRDefault="00FA0511" w:rsidP="00FA0511">
      <w:pPr>
        <w:spacing w:before="120" w:after="0" w:line="240" w:lineRule="auto"/>
        <w:jc w:val="both"/>
        <w:rPr>
          <w:rFonts w:ascii="Times New Roman" w:eastAsia="Times New Roman" w:hAnsi="Times New Roman" w:cs="Times New Roman"/>
          <w:b/>
          <w:sz w:val="26"/>
          <w:szCs w:val="26"/>
          <w:u w:val="single"/>
          <w:lang w:eastAsia="ru-RU"/>
        </w:rPr>
      </w:pPr>
      <w:r w:rsidRPr="00FA0511">
        <w:rPr>
          <w:rFonts w:ascii="Times New Roman" w:eastAsia="Times New Roman" w:hAnsi="Times New Roman" w:cs="Times New Roman"/>
          <w:sz w:val="26"/>
          <w:szCs w:val="26"/>
          <w:lang w:eastAsia="ru-RU"/>
        </w:rPr>
        <w:t xml:space="preserve">Зношення будинку на </w:t>
      </w:r>
      <w:r w:rsidRPr="00FA0511">
        <w:rPr>
          <w:rFonts w:ascii="Times New Roman" w:eastAsia="Times New Roman" w:hAnsi="Times New Roman" w:cs="Times New Roman"/>
          <w:b/>
          <w:sz w:val="26"/>
          <w:szCs w:val="26"/>
          <w:u w:val="single"/>
          <w:lang w:eastAsia="ru-RU"/>
        </w:rPr>
        <w:t>30.07.2024р. 100%</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Залишкова вартість будинку</w:t>
      </w:r>
      <w:r w:rsidRPr="00FA0511">
        <w:rPr>
          <w:rFonts w:ascii="Times New Roman" w:eastAsia="Times New Roman" w:hAnsi="Times New Roman" w:cs="Times New Roman"/>
          <w:b/>
          <w:sz w:val="26"/>
          <w:szCs w:val="26"/>
          <w:u w:val="single"/>
          <w:lang w:eastAsia="ru-RU"/>
        </w:rPr>
        <w:t xml:space="preserve"> 0,00 </w:t>
      </w:r>
      <w:r w:rsidRPr="00FA0511">
        <w:rPr>
          <w:rFonts w:ascii="Times New Roman" w:eastAsia="Times New Roman" w:hAnsi="Times New Roman" w:cs="Times New Roman"/>
          <w:sz w:val="26"/>
          <w:szCs w:val="26"/>
          <w:lang w:eastAsia="ru-RU"/>
        </w:rPr>
        <w:t>грн.</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відновна вартість ___________________0</w:t>
      </w:r>
      <w:r w:rsidRPr="00FA0511">
        <w:rPr>
          <w:rFonts w:ascii="Times New Roman" w:eastAsia="Times New Roman" w:hAnsi="Times New Roman" w:cs="Times New Roman"/>
          <w:color w:val="FF0000"/>
          <w:sz w:val="26"/>
          <w:szCs w:val="26"/>
          <w:lang w:eastAsia="ru-RU"/>
        </w:rPr>
        <w:t>_</w:t>
      </w:r>
      <w:r w:rsidRPr="00FA0511">
        <w:rPr>
          <w:rFonts w:ascii="Times New Roman" w:eastAsia="Times New Roman" w:hAnsi="Times New Roman" w:cs="Times New Roman"/>
          <w:sz w:val="26"/>
          <w:szCs w:val="26"/>
          <w:lang w:eastAsia="ru-RU"/>
        </w:rPr>
        <w:t>__________</w:t>
      </w:r>
      <w:r w:rsidRPr="00FA0511">
        <w:rPr>
          <w:rFonts w:ascii="Times New Roman" w:eastAsia="Times New Roman" w:hAnsi="Times New Roman" w:cs="Times New Roman"/>
          <w:sz w:val="26"/>
          <w:szCs w:val="26"/>
          <w:lang w:val="ru-RU" w:eastAsia="ru-RU"/>
        </w:rPr>
        <w:t>_____</w:t>
      </w:r>
      <w:r w:rsidRPr="00FA0511">
        <w:rPr>
          <w:rFonts w:ascii="Times New Roman" w:eastAsia="Times New Roman" w:hAnsi="Times New Roman" w:cs="Times New Roman"/>
          <w:sz w:val="26"/>
          <w:szCs w:val="26"/>
          <w:lang w:eastAsia="ru-RU"/>
        </w:rPr>
        <w:t>_____ тис. гривень</w:t>
      </w:r>
    </w:p>
    <w:p w:rsidR="00FA0511" w:rsidRPr="00FA0511"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залишкова вартість _______________</w:t>
      </w:r>
      <w:r w:rsidRPr="00FA0511">
        <w:rPr>
          <w:rFonts w:ascii="Times New Roman" w:eastAsia="Times New Roman" w:hAnsi="Times New Roman" w:cs="Times New Roman"/>
          <w:sz w:val="26"/>
          <w:szCs w:val="26"/>
          <w:lang w:val="ru-RU" w:eastAsia="ru-RU"/>
        </w:rPr>
        <w:t>____0</w:t>
      </w:r>
      <w:r w:rsidRPr="00FA0511">
        <w:rPr>
          <w:rFonts w:ascii="Times New Roman" w:eastAsia="Times New Roman" w:hAnsi="Times New Roman" w:cs="Times New Roman"/>
          <w:color w:val="FF0000"/>
          <w:sz w:val="26"/>
          <w:szCs w:val="26"/>
          <w:lang w:val="ru-RU" w:eastAsia="ru-RU"/>
        </w:rPr>
        <w:t>_</w:t>
      </w:r>
      <w:r w:rsidRPr="00FA0511">
        <w:rPr>
          <w:rFonts w:ascii="Times New Roman" w:eastAsia="Times New Roman" w:hAnsi="Times New Roman" w:cs="Times New Roman"/>
          <w:sz w:val="26"/>
          <w:szCs w:val="26"/>
          <w:lang w:val="ru-RU" w:eastAsia="ru-RU"/>
        </w:rPr>
        <w:t>_</w:t>
      </w:r>
      <w:r w:rsidRPr="00FA0511">
        <w:rPr>
          <w:rFonts w:ascii="Times New Roman" w:eastAsia="Times New Roman" w:hAnsi="Times New Roman" w:cs="Times New Roman"/>
          <w:sz w:val="26"/>
          <w:szCs w:val="26"/>
          <w:lang w:eastAsia="ru-RU"/>
        </w:rPr>
        <w:t>__________________ тис. гривень</w:t>
      </w:r>
    </w:p>
    <w:p w:rsidR="00AA6884" w:rsidRDefault="00FA0511" w:rsidP="00FA0511">
      <w:pPr>
        <w:spacing w:before="120"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знос _______________________100%_____________________________________</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 xml:space="preserve">3. Інші відомості </w:t>
      </w:r>
    </w:p>
    <w:p w:rsidR="00FA0511" w:rsidRPr="00AA6884" w:rsidRDefault="00FA0511" w:rsidP="00FA0511">
      <w:pPr>
        <w:spacing w:after="0" w:line="240" w:lineRule="auto"/>
        <w:jc w:val="both"/>
        <w:rPr>
          <w:rFonts w:ascii="Times New Roman" w:eastAsia="Times New Roman" w:hAnsi="Times New Roman" w:cs="Times New Roman"/>
          <w:b/>
          <w:color w:val="000000"/>
          <w:sz w:val="24"/>
          <w:szCs w:val="24"/>
          <w:lang w:eastAsia="ru-RU"/>
        </w:rPr>
      </w:pPr>
      <w:r w:rsidRPr="00AA6884">
        <w:rPr>
          <w:rFonts w:ascii="Times New Roman" w:eastAsia="Times New Roman" w:hAnsi="Times New Roman" w:cs="Times New Roman"/>
          <w:b/>
          <w:color w:val="000000"/>
          <w:sz w:val="24"/>
          <w:szCs w:val="24"/>
          <w:lang w:eastAsia="ru-RU"/>
        </w:rPr>
        <w:t xml:space="preserve">         Конструктивні елементи гуртожитку та стан мереж потребують капітального</w:t>
      </w:r>
    </w:p>
    <w:p w:rsidR="00FA0511" w:rsidRPr="00AA6884" w:rsidRDefault="00FA0511" w:rsidP="00FA0511">
      <w:pPr>
        <w:spacing w:after="0" w:line="240" w:lineRule="auto"/>
        <w:jc w:val="both"/>
        <w:rPr>
          <w:rFonts w:ascii="Times New Roman" w:eastAsia="Times New Roman" w:hAnsi="Times New Roman" w:cs="Times New Roman"/>
          <w:b/>
          <w:color w:val="000000"/>
          <w:sz w:val="24"/>
          <w:szCs w:val="24"/>
          <w:lang w:eastAsia="ru-RU"/>
        </w:rPr>
      </w:pPr>
      <w:r w:rsidRPr="00AA6884">
        <w:rPr>
          <w:rFonts w:ascii="Times New Roman" w:eastAsia="Times New Roman" w:hAnsi="Times New Roman" w:cs="Times New Roman"/>
          <w:b/>
          <w:color w:val="000000"/>
          <w:sz w:val="24"/>
          <w:szCs w:val="24"/>
          <w:lang w:eastAsia="ru-RU"/>
        </w:rPr>
        <w:t>ремонту та відновлення.</w:t>
      </w:r>
    </w:p>
    <w:p w:rsidR="00FA0511" w:rsidRPr="00AA6884" w:rsidRDefault="00FA0511" w:rsidP="00FA0511">
      <w:pPr>
        <w:spacing w:after="0" w:line="240" w:lineRule="auto"/>
        <w:jc w:val="both"/>
        <w:rPr>
          <w:rFonts w:ascii="Times New Roman" w:eastAsia="Times New Roman" w:hAnsi="Times New Roman" w:cs="Times New Roman"/>
          <w:b/>
          <w:color w:val="000000"/>
          <w:sz w:val="24"/>
          <w:szCs w:val="24"/>
          <w:lang w:eastAsia="ru-RU"/>
        </w:rPr>
      </w:pPr>
      <w:r w:rsidRPr="00AA6884">
        <w:rPr>
          <w:rFonts w:ascii="Times New Roman" w:eastAsia="Times New Roman" w:hAnsi="Times New Roman" w:cs="Times New Roman"/>
          <w:b/>
          <w:color w:val="000000"/>
          <w:sz w:val="24"/>
          <w:szCs w:val="24"/>
          <w:lang w:eastAsia="ru-RU"/>
        </w:rPr>
        <w:t xml:space="preserve">         Згідно Акту обстеження №4 від 06.08.2020року працівниками «Нафтогаз Тепло» призупинено подачу тепла (централізоване опалення) до гуртожитку.</w:t>
      </w:r>
    </w:p>
    <w:p w:rsidR="00FA0511" w:rsidRPr="00AA6884" w:rsidRDefault="00FA0511" w:rsidP="00FA0511">
      <w:pPr>
        <w:spacing w:after="0" w:line="240" w:lineRule="auto"/>
        <w:jc w:val="both"/>
        <w:rPr>
          <w:rFonts w:ascii="Times New Roman" w:eastAsia="Times New Roman" w:hAnsi="Times New Roman" w:cs="Times New Roman"/>
          <w:b/>
          <w:color w:val="FF0000"/>
          <w:sz w:val="24"/>
          <w:szCs w:val="24"/>
          <w:lang w:eastAsia="ru-RU"/>
        </w:rPr>
      </w:pPr>
      <w:r w:rsidRPr="00AA6884">
        <w:rPr>
          <w:rFonts w:ascii="Times New Roman" w:eastAsia="Times New Roman" w:hAnsi="Times New Roman" w:cs="Times New Roman"/>
          <w:b/>
          <w:color w:val="000000"/>
          <w:sz w:val="24"/>
          <w:szCs w:val="24"/>
          <w:lang w:eastAsia="ru-RU"/>
        </w:rPr>
        <w:t xml:space="preserve">         Підприємство ПрАТ «Будівельне управління-62» укладено договір оренди земельної ділянки під гуртожитком по вул. В.Чорновола7-А з Новороздільською міською радою на загальну площу - 0,1484 га.</w:t>
      </w:r>
    </w:p>
    <w:p w:rsidR="00FA0511" w:rsidRPr="00AA6884" w:rsidRDefault="00FA0511" w:rsidP="00FA0511">
      <w:pPr>
        <w:spacing w:after="0" w:line="240" w:lineRule="auto"/>
        <w:jc w:val="both"/>
        <w:rPr>
          <w:rFonts w:ascii="Times New Roman" w:eastAsia="Times New Roman" w:hAnsi="Times New Roman" w:cs="Times New Roman"/>
          <w:b/>
          <w:sz w:val="24"/>
          <w:szCs w:val="24"/>
          <w:lang w:eastAsia="ru-RU"/>
        </w:rPr>
      </w:pPr>
      <w:r w:rsidRPr="00AA6884">
        <w:rPr>
          <w:rFonts w:ascii="Times New Roman" w:eastAsia="Times New Roman" w:hAnsi="Times New Roman" w:cs="Times New Roman"/>
          <w:b/>
          <w:sz w:val="24"/>
          <w:szCs w:val="24"/>
          <w:lang w:eastAsia="ru-RU"/>
        </w:rPr>
        <w:t>На момент передачі гуртожитку, у ньому зареєстровано_____23____ мешканців.</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val="ru-RU" w:eastAsia="ru-RU"/>
        </w:rPr>
      </w:pPr>
      <w:r w:rsidRPr="00FA0511">
        <w:rPr>
          <w:rFonts w:ascii="Times New Roman" w:eastAsia="Times New Roman" w:hAnsi="Times New Roman" w:cs="Times New Roman"/>
          <w:color w:val="000000"/>
          <w:sz w:val="26"/>
          <w:szCs w:val="26"/>
          <w:lang w:eastAsia="ru-RU"/>
        </w:rPr>
        <w:t>М</w:t>
      </w:r>
      <w:r w:rsidRPr="00FA0511">
        <w:rPr>
          <w:rFonts w:ascii="Times New Roman" w:eastAsia="Times New Roman" w:hAnsi="Times New Roman" w:cs="Times New Roman"/>
          <w:color w:val="000000"/>
          <w:sz w:val="26"/>
          <w:szCs w:val="26"/>
          <w:lang w:val="ru-RU" w:eastAsia="ru-RU"/>
        </w:rPr>
        <w:t>атеріали, устаткування, пристрої та інше</w:t>
      </w:r>
      <w:r w:rsidRPr="00FA0511">
        <w:rPr>
          <w:rFonts w:ascii="Times New Roman" w:eastAsia="Times New Roman" w:hAnsi="Times New Roman" w:cs="Times New Roman"/>
          <w:color w:val="000000"/>
          <w:sz w:val="26"/>
          <w:szCs w:val="26"/>
          <w:lang w:eastAsia="ru-RU"/>
        </w:rPr>
        <w:t xml:space="preserve">: </w:t>
      </w:r>
    </w:p>
    <w:p w:rsidR="00FA0511" w:rsidRPr="00FA0511" w:rsidRDefault="00FA0511" w:rsidP="009547DD">
      <w:pPr>
        <w:numPr>
          <w:ilvl w:val="0"/>
          <w:numId w:val="15"/>
        </w:numPr>
        <w:spacing w:after="0" w:line="240" w:lineRule="auto"/>
        <w:ind w:firstLine="0"/>
        <w:jc w:val="both"/>
        <w:rPr>
          <w:rFonts w:ascii="Times New Roman" w:eastAsia="Times New Roman" w:hAnsi="Times New Roman" w:cs="Times New Roman"/>
          <w:b/>
          <w:color w:val="000000"/>
          <w:sz w:val="26"/>
          <w:szCs w:val="26"/>
          <w:lang w:eastAsia="ru-RU"/>
        </w:rPr>
      </w:pPr>
      <w:r w:rsidRPr="00FA0511">
        <w:rPr>
          <w:rFonts w:ascii="Times New Roman" w:eastAsia="Times New Roman" w:hAnsi="Times New Roman" w:cs="Times New Roman"/>
          <w:b/>
          <w:color w:val="000000"/>
          <w:sz w:val="26"/>
          <w:szCs w:val="26"/>
          <w:lang w:eastAsia="ru-RU"/>
        </w:rPr>
        <w:t>засіб обліку газопостачання  № 4092908;</w:t>
      </w:r>
    </w:p>
    <w:p w:rsidR="00FA0511" w:rsidRPr="00FA0511" w:rsidRDefault="00FA0511" w:rsidP="009547DD">
      <w:pPr>
        <w:numPr>
          <w:ilvl w:val="0"/>
          <w:numId w:val="15"/>
        </w:numPr>
        <w:spacing w:after="0" w:line="240" w:lineRule="auto"/>
        <w:ind w:firstLine="0"/>
        <w:jc w:val="both"/>
        <w:rPr>
          <w:rFonts w:ascii="Times New Roman" w:eastAsia="Times New Roman" w:hAnsi="Times New Roman" w:cs="Times New Roman"/>
          <w:b/>
          <w:color w:val="000000"/>
          <w:sz w:val="26"/>
          <w:szCs w:val="26"/>
          <w:lang w:eastAsia="ru-RU"/>
        </w:rPr>
      </w:pPr>
      <w:r w:rsidRPr="00FA0511">
        <w:rPr>
          <w:rFonts w:ascii="Times New Roman" w:eastAsia="Times New Roman" w:hAnsi="Times New Roman" w:cs="Times New Roman"/>
          <w:b/>
          <w:color w:val="000000"/>
          <w:sz w:val="26"/>
          <w:szCs w:val="26"/>
          <w:lang w:eastAsia="ru-RU"/>
        </w:rPr>
        <w:t>засіб обліку водопостачання № 200706016335;</w:t>
      </w:r>
    </w:p>
    <w:p w:rsidR="00FA0511" w:rsidRPr="00FA0511" w:rsidRDefault="00FA0511" w:rsidP="009547DD">
      <w:pPr>
        <w:numPr>
          <w:ilvl w:val="0"/>
          <w:numId w:val="15"/>
        </w:numPr>
        <w:spacing w:after="0" w:line="240" w:lineRule="auto"/>
        <w:ind w:firstLine="0"/>
        <w:jc w:val="both"/>
        <w:rPr>
          <w:rFonts w:ascii="Times New Roman" w:eastAsia="Times New Roman" w:hAnsi="Times New Roman" w:cs="Times New Roman"/>
          <w:b/>
          <w:color w:val="000000"/>
          <w:sz w:val="26"/>
          <w:szCs w:val="26"/>
          <w:lang w:eastAsia="ru-RU"/>
        </w:rPr>
      </w:pPr>
      <w:r w:rsidRPr="00FA0511">
        <w:rPr>
          <w:rFonts w:ascii="Times New Roman" w:eastAsia="Times New Roman" w:hAnsi="Times New Roman" w:cs="Times New Roman"/>
          <w:b/>
          <w:color w:val="000000"/>
          <w:sz w:val="26"/>
          <w:szCs w:val="26"/>
          <w:lang w:eastAsia="ru-RU"/>
        </w:rPr>
        <w:t>засіб обліку електроенергії    № 13061743</w:t>
      </w:r>
    </w:p>
    <w:p w:rsidR="00FA0511" w:rsidRPr="00FA0511" w:rsidRDefault="00FA0511" w:rsidP="00AA6884">
      <w:pPr>
        <w:spacing w:before="120" w:after="0" w:line="240" w:lineRule="auto"/>
        <w:ind w:firstLine="567"/>
        <w:jc w:val="both"/>
        <w:rPr>
          <w:rFonts w:ascii="Times New Roman" w:eastAsia="Times New Roman" w:hAnsi="Times New Roman" w:cs="Times New Roman"/>
          <w:b/>
          <w:sz w:val="26"/>
          <w:szCs w:val="26"/>
          <w:u w:val="single"/>
          <w:lang w:eastAsia="ru-RU"/>
        </w:rPr>
      </w:pPr>
      <w:r w:rsidRPr="00FA0511">
        <w:rPr>
          <w:rFonts w:ascii="Times New Roman" w:eastAsia="Times New Roman" w:hAnsi="Times New Roman" w:cs="Times New Roman"/>
          <w:sz w:val="26"/>
          <w:szCs w:val="26"/>
          <w:lang w:eastAsia="ru-RU"/>
        </w:rPr>
        <w:lastRenderedPageBreak/>
        <w:t xml:space="preserve">4. Пропозиції комісії </w:t>
      </w:r>
      <w:r w:rsidRPr="00FA0511">
        <w:rPr>
          <w:rFonts w:ascii="Times New Roman" w:eastAsia="Times New Roman" w:hAnsi="Times New Roman" w:cs="Times New Roman"/>
          <w:b/>
          <w:sz w:val="26"/>
          <w:szCs w:val="26"/>
          <w:u w:val="single"/>
          <w:lang w:eastAsia="ru-RU"/>
        </w:rPr>
        <w:t>привести даний гуртожиток у відповідність до санітарно технічних норм та прийняти у комунальну власність, провести державну реєстрацію права комунальної власності.</w:t>
      </w:r>
    </w:p>
    <w:p w:rsidR="00FA0511" w:rsidRPr="00FA0511" w:rsidRDefault="00FA0511" w:rsidP="00AA6884">
      <w:pPr>
        <w:spacing w:after="0" w:line="240" w:lineRule="auto"/>
        <w:ind w:firstLine="567"/>
        <w:jc w:val="both"/>
        <w:rPr>
          <w:rFonts w:ascii="Times New Roman" w:eastAsia="Times New Roman" w:hAnsi="Times New Roman" w:cs="Times New Roman"/>
          <w:b/>
          <w:sz w:val="26"/>
          <w:szCs w:val="26"/>
          <w:u w:val="single"/>
          <w:lang w:val="ru-RU" w:eastAsia="ru-RU"/>
        </w:rPr>
      </w:pPr>
      <w:r w:rsidRPr="00FA0511">
        <w:rPr>
          <w:rFonts w:ascii="Times New Roman" w:eastAsia="Calibri" w:hAnsi="Times New Roman" w:cs="Times New Roman"/>
          <w:sz w:val="26"/>
          <w:szCs w:val="26"/>
          <w:lang w:val="ru-RU"/>
        </w:rPr>
        <w:t>5. Разом з об’єктом передається технічна документація</w:t>
      </w:r>
      <w:r w:rsidRPr="00FA0511">
        <w:rPr>
          <w:rFonts w:ascii="Times New Roman" w:eastAsia="Times New Roman" w:hAnsi="Times New Roman" w:cs="Times New Roman"/>
          <w:color w:val="000000"/>
          <w:sz w:val="26"/>
          <w:szCs w:val="26"/>
          <w:lang w:eastAsia="ru-RU"/>
        </w:rPr>
        <w:t xml:space="preserve"> </w:t>
      </w:r>
      <w:r w:rsidRPr="00FA0511">
        <w:rPr>
          <w:rFonts w:ascii="Times New Roman" w:eastAsia="Times New Roman" w:hAnsi="Times New Roman" w:cs="Times New Roman"/>
          <w:b/>
          <w:color w:val="000000"/>
          <w:sz w:val="26"/>
          <w:szCs w:val="26"/>
          <w:u w:val="single"/>
          <w:lang w:eastAsia="ru-RU"/>
        </w:rPr>
        <w:t>Т</w:t>
      </w:r>
      <w:r w:rsidRPr="00FA0511">
        <w:rPr>
          <w:rFonts w:ascii="Times New Roman" w:eastAsia="Times New Roman" w:hAnsi="Times New Roman" w:cs="Times New Roman"/>
          <w:b/>
          <w:color w:val="000000"/>
          <w:sz w:val="26"/>
          <w:szCs w:val="26"/>
          <w:u w:val="single"/>
          <w:lang w:val="ru-RU" w:eastAsia="ru-RU"/>
        </w:rPr>
        <w:t xml:space="preserve">ехнічний паспорт </w:t>
      </w:r>
      <w:r w:rsidRPr="00FA0511">
        <w:rPr>
          <w:rFonts w:ascii="Times New Roman" w:eastAsia="Times New Roman" w:hAnsi="Times New Roman" w:cs="Times New Roman"/>
          <w:b/>
          <w:color w:val="000000"/>
          <w:sz w:val="26"/>
          <w:szCs w:val="26"/>
          <w:u w:val="single"/>
          <w:lang w:eastAsia="ru-RU"/>
        </w:rPr>
        <w:t>від 24.12.1999 року;</w:t>
      </w:r>
    </w:p>
    <w:p w:rsidR="00FA0511" w:rsidRPr="00FA0511" w:rsidRDefault="00FA0511" w:rsidP="00AA6884">
      <w:pPr>
        <w:spacing w:before="120" w:after="0" w:line="240" w:lineRule="auto"/>
        <w:ind w:firstLine="567"/>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6. До акта приймання-передачі додається:</w:t>
      </w:r>
    </w:p>
    <w:p w:rsidR="00FA0511" w:rsidRPr="00FA0511" w:rsidRDefault="00FA0511" w:rsidP="009547DD">
      <w:pPr>
        <w:numPr>
          <w:ilvl w:val="0"/>
          <w:numId w:val="15"/>
        </w:numPr>
        <w:spacing w:after="0" w:line="240" w:lineRule="auto"/>
        <w:jc w:val="both"/>
        <w:rPr>
          <w:rFonts w:ascii="Times New Roman" w:eastAsia="Times New Roman" w:hAnsi="Times New Roman" w:cs="Times New Roman"/>
          <w:b/>
          <w:sz w:val="26"/>
          <w:szCs w:val="26"/>
          <w:lang w:val="ru-RU" w:eastAsia="ru-RU"/>
        </w:rPr>
      </w:pPr>
      <w:r w:rsidRPr="00FA0511">
        <w:rPr>
          <w:rFonts w:ascii="Times New Roman" w:eastAsia="Times New Roman" w:hAnsi="Times New Roman" w:cs="Times New Roman"/>
          <w:b/>
          <w:color w:val="000000"/>
          <w:sz w:val="26"/>
          <w:szCs w:val="26"/>
          <w:lang w:eastAsia="ru-RU"/>
        </w:rPr>
        <w:t>Свідоцтво про право власності на нерухоме майно серія САА № 069001 від 29.05.2003 року;</w:t>
      </w:r>
    </w:p>
    <w:p w:rsidR="00FA0511" w:rsidRPr="00FA0511" w:rsidRDefault="00FA0511" w:rsidP="009547DD">
      <w:pPr>
        <w:numPr>
          <w:ilvl w:val="0"/>
          <w:numId w:val="15"/>
        </w:numPr>
        <w:spacing w:after="0" w:line="240" w:lineRule="auto"/>
        <w:jc w:val="both"/>
        <w:rPr>
          <w:rFonts w:ascii="Times New Roman" w:eastAsia="Times New Roman" w:hAnsi="Times New Roman" w:cs="Times New Roman"/>
          <w:b/>
          <w:sz w:val="26"/>
          <w:szCs w:val="26"/>
          <w:lang w:val="ru-RU" w:eastAsia="ru-RU"/>
        </w:rPr>
      </w:pPr>
      <w:r w:rsidRPr="00FA0511">
        <w:rPr>
          <w:rFonts w:ascii="Times New Roman" w:eastAsia="Times New Roman" w:hAnsi="Times New Roman" w:cs="Times New Roman"/>
          <w:b/>
          <w:color w:val="000000"/>
          <w:sz w:val="26"/>
          <w:szCs w:val="26"/>
          <w:lang w:eastAsia="ru-RU"/>
        </w:rPr>
        <w:t>Інвентаризаційна карточка;</w:t>
      </w:r>
    </w:p>
    <w:p w:rsidR="00FA0511" w:rsidRPr="00FA0511" w:rsidRDefault="00FA0511" w:rsidP="009547DD">
      <w:pPr>
        <w:numPr>
          <w:ilvl w:val="0"/>
          <w:numId w:val="15"/>
        </w:numPr>
        <w:spacing w:after="0" w:line="240" w:lineRule="auto"/>
        <w:jc w:val="both"/>
        <w:rPr>
          <w:rFonts w:ascii="Times New Roman" w:eastAsia="Times New Roman" w:hAnsi="Times New Roman" w:cs="Times New Roman"/>
          <w:b/>
          <w:sz w:val="26"/>
          <w:szCs w:val="26"/>
          <w:lang w:val="ru-RU" w:eastAsia="ru-RU"/>
        </w:rPr>
      </w:pPr>
      <w:r w:rsidRPr="00FA0511">
        <w:rPr>
          <w:rFonts w:ascii="Times New Roman" w:eastAsia="Times New Roman" w:hAnsi="Times New Roman" w:cs="Times New Roman"/>
          <w:b/>
          <w:color w:val="000000"/>
          <w:sz w:val="26"/>
          <w:szCs w:val="26"/>
          <w:lang w:eastAsia="ru-RU"/>
        </w:rPr>
        <w:t>Довідка про балансову вартість будівлі гуртожитку;</w:t>
      </w:r>
    </w:p>
    <w:p w:rsidR="00FA0511" w:rsidRPr="00FA0511" w:rsidRDefault="00FA0511" w:rsidP="009547DD">
      <w:pPr>
        <w:numPr>
          <w:ilvl w:val="0"/>
          <w:numId w:val="15"/>
        </w:numPr>
        <w:spacing w:after="0" w:line="240" w:lineRule="auto"/>
        <w:jc w:val="both"/>
        <w:rPr>
          <w:rFonts w:ascii="Times New Roman" w:eastAsia="Times New Roman" w:hAnsi="Times New Roman" w:cs="Times New Roman"/>
          <w:b/>
          <w:sz w:val="26"/>
          <w:szCs w:val="26"/>
          <w:lang w:val="ru-RU" w:eastAsia="ru-RU"/>
        </w:rPr>
      </w:pPr>
      <w:r w:rsidRPr="00FA0511">
        <w:rPr>
          <w:rFonts w:ascii="Times New Roman" w:eastAsia="Times New Roman" w:hAnsi="Times New Roman" w:cs="Times New Roman"/>
          <w:b/>
          <w:color w:val="000000"/>
          <w:sz w:val="26"/>
          <w:szCs w:val="26"/>
          <w:lang w:eastAsia="ru-RU"/>
        </w:rPr>
        <w:t>Будинкові книги;</w:t>
      </w:r>
    </w:p>
    <w:p w:rsidR="00FA0511" w:rsidRPr="00FA0511" w:rsidRDefault="00FA0511" w:rsidP="009547DD">
      <w:pPr>
        <w:numPr>
          <w:ilvl w:val="0"/>
          <w:numId w:val="15"/>
        </w:numPr>
        <w:spacing w:after="0" w:line="240" w:lineRule="auto"/>
        <w:jc w:val="both"/>
        <w:rPr>
          <w:rFonts w:ascii="Times New Roman" w:eastAsia="Times New Roman" w:hAnsi="Times New Roman" w:cs="Times New Roman"/>
          <w:b/>
          <w:sz w:val="26"/>
          <w:szCs w:val="26"/>
          <w:lang w:val="ru-RU" w:eastAsia="ru-RU"/>
        </w:rPr>
      </w:pPr>
      <w:r w:rsidRPr="00FA0511">
        <w:rPr>
          <w:rFonts w:ascii="Times New Roman" w:eastAsia="Times New Roman" w:hAnsi="Times New Roman" w:cs="Times New Roman"/>
          <w:b/>
          <w:color w:val="000000"/>
          <w:sz w:val="26"/>
          <w:szCs w:val="26"/>
          <w:lang w:eastAsia="ru-RU"/>
        </w:rPr>
        <w:t>Список мешканців, які</w:t>
      </w:r>
      <w:r w:rsidRPr="00FA0511">
        <w:rPr>
          <w:rFonts w:ascii="Times New Roman" w:eastAsia="Times New Roman" w:hAnsi="Times New Roman" w:cs="Times New Roman"/>
          <w:b/>
          <w:sz w:val="26"/>
          <w:szCs w:val="26"/>
          <w:lang w:eastAsia="ru-RU"/>
        </w:rPr>
        <w:t xml:space="preserve"> проживають в гуртожитку ПрАТ «Будівельне управління-62(шістдесят два)» станом на 02.09.2024 року.</w:t>
      </w:r>
    </w:p>
    <w:p w:rsidR="00FA0511" w:rsidRPr="00FA0511" w:rsidRDefault="00FA0511" w:rsidP="00FA0511">
      <w:pPr>
        <w:spacing w:after="0" w:line="240" w:lineRule="auto"/>
        <w:jc w:val="both"/>
        <w:rPr>
          <w:rFonts w:ascii="Times New Roman" w:eastAsia="Times New Roman" w:hAnsi="Times New Roman" w:cs="Times New Roman"/>
          <w:sz w:val="26"/>
          <w:szCs w:val="26"/>
          <w:lang w:val="ru-RU" w:eastAsia="ru-RU"/>
        </w:rPr>
      </w:pPr>
    </w:p>
    <w:p w:rsidR="00FA0511" w:rsidRPr="00FA0511" w:rsidRDefault="00FA0511" w:rsidP="00FA0511">
      <w:pPr>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color w:val="000000"/>
          <w:sz w:val="26"/>
          <w:szCs w:val="26"/>
          <w:lang w:val="ru-RU" w:eastAsia="ru-RU"/>
        </w:rPr>
        <w:t xml:space="preserve">Голова комісії </w:t>
      </w:r>
      <w:r w:rsidRPr="00FA0511">
        <w:rPr>
          <w:rFonts w:ascii="Times New Roman" w:eastAsia="Times New Roman" w:hAnsi="Times New Roman" w:cs="Times New Roman"/>
          <w:color w:val="000000"/>
          <w:sz w:val="26"/>
          <w:szCs w:val="26"/>
          <w:lang w:eastAsia="ru-RU"/>
        </w:rPr>
        <w:t xml:space="preserve">           </w:t>
      </w:r>
      <w:r w:rsidRPr="00FA0511">
        <w:rPr>
          <w:rFonts w:ascii="Times New Roman" w:eastAsia="Times New Roman" w:hAnsi="Times New Roman" w:cs="Times New Roman"/>
          <w:color w:val="000000"/>
          <w:sz w:val="26"/>
          <w:szCs w:val="26"/>
          <w:lang w:val="ru-RU" w:eastAsia="ru-RU"/>
        </w:rPr>
        <w:t>______________________</w:t>
      </w:r>
      <w:r w:rsidRPr="00FA0511">
        <w:rPr>
          <w:rFonts w:ascii="Times New Roman" w:eastAsia="Times New Roman" w:hAnsi="Times New Roman" w:cs="Times New Roman"/>
          <w:color w:val="000000"/>
          <w:sz w:val="26"/>
          <w:szCs w:val="26"/>
          <w:lang w:eastAsia="ru-RU"/>
        </w:rPr>
        <w:t xml:space="preserve"> </w:t>
      </w:r>
      <w:r w:rsidRPr="00FA0511">
        <w:rPr>
          <w:rFonts w:ascii="Times New Roman" w:eastAsia="Times New Roman" w:hAnsi="Times New Roman" w:cs="Times New Roman"/>
          <w:sz w:val="26"/>
          <w:szCs w:val="26"/>
          <w:lang w:eastAsia="ru-RU"/>
        </w:rPr>
        <w:t>Гулій М.М.</w:t>
      </w:r>
    </w:p>
    <w:p w:rsidR="00FA0511" w:rsidRPr="00FA0511" w:rsidRDefault="00FA0511" w:rsidP="00FA0511">
      <w:pPr>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Секрета комісії           ______________________ Романів С.Я.</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val="ru-RU" w:eastAsia="ru-RU"/>
        </w:rPr>
        <w:t xml:space="preserve">Члени комісії  </w:t>
      </w:r>
      <w:r w:rsidRPr="00FA0511">
        <w:rPr>
          <w:rFonts w:ascii="Times New Roman" w:eastAsia="Times New Roman" w:hAnsi="Times New Roman" w:cs="Times New Roman"/>
          <w:color w:val="000000"/>
          <w:sz w:val="26"/>
          <w:szCs w:val="26"/>
          <w:lang w:eastAsia="ru-RU"/>
        </w:rPr>
        <w:t xml:space="preserve">            </w:t>
      </w:r>
      <w:r w:rsidRPr="00FA0511">
        <w:rPr>
          <w:rFonts w:ascii="Times New Roman" w:eastAsia="Times New Roman" w:hAnsi="Times New Roman" w:cs="Times New Roman"/>
          <w:color w:val="000000"/>
          <w:sz w:val="26"/>
          <w:szCs w:val="26"/>
          <w:lang w:val="ru-RU" w:eastAsia="ru-RU"/>
        </w:rPr>
        <w:t>______________________</w:t>
      </w:r>
      <w:r w:rsidRPr="00FA0511">
        <w:rPr>
          <w:rFonts w:ascii="Times New Roman" w:eastAsia="Times New Roman" w:hAnsi="Times New Roman" w:cs="Times New Roman"/>
          <w:color w:val="000000"/>
          <w:sz w:val="26"/>
          <w:szCs w:val="26"/>
          <w:lang w:eastAsia="ru-RU"/>
        </w:rPr>
        <w:t xml:space="preserve">  Білоус А.М.</w:t>
      </w:r>
    </w:p>
    <w:p w:rsidR="00FA0511" w:rsidRPr="00FA0511" w:rsidRDefault="00FA0511" w:rsidP="00FA0511">
      <w:pPr>
        <w:spacing w:after="0" w:line="240" w:lineRule="auto"/>
        <w:ind w:left="1440"/>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 xml:space="preserve">               </w:t>
      </w:r>
      <w:r w:rsidRPr="00FA0511">
        <w:rPr>
          <w:rFonts w:ascii="Times New Roman" w:eastAsia="Times New Roman" w:hAnsi="Times New Roman" w:cs="Times New Roman"/>
          <w:color w:val="000000"/>
          <w:sz w:val="26"/>
          <w:szCs w:val="26"/>
          <w:lang w:val="ru-RU" w:eastAsia="ru-RU"/>
        </w:rPr>
        <w:t>______________________</w:t>
      </w:r>
      <w:r w:rsidRPr="00FA0511">
        <w:rPr>
          <w:rFonts w:ascii="Times New Roman" w:eastAsia="Times New Roman" w:hAnsi="Times New Roman" w:cs="Times New Roman"/>
          <w:color w:val="000000"/>
          <w:sz w:val="26"/>
          <w:szCs w:val="26"/>
          <w:lang w:eastAsia="ru-RU"/>
        </w:rPr>
        <w:t xml:space="preserve"> Пасемко Н.А.</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 xml:space="preserve">                                      </w:t>
      </w:r>
      <w:r w:rsidRPr="00FA0511">
        <w:rPr>
          <w:rFonts w:ascii="Times New Roman" w:eastAsia="Times New Roman" w:hAnsi="Times New Roman" w:cs="Times New Roman"/>
          <w:color w:val="000000"/>
          <w:sz w:val="26"/>
          <w:szCs w:val="26"/>
          <w:lang w:val="ru-RU" w:eastAsia="ru-RU"/>
        </w:rPr>
        <w:t>______________________</w:t>
      </w:r>
      <w:r w:rsidRPr="00FA0511">
        <w:rPr>
          <w:rFonts w:ascii="Times New Roman" w:eastAsia="Times New Roman" w:hAnsi="Times New Roman" w:cs="Times New Roman"/>
          <w:color w:val="000000"/>
          <w:sz w:val="26"/>
          <w:szCs w:val="26"/>
          <w:lang w:eastAsia="ru-RU"/>
        </w:rPr>
        <w:t xml:space="preserve"> Мельник І.П.</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 xml:space="preserve">                                      ______________________ Оголєв І.Ю</w:t>
      </w:r>
    </w:p>
    <w:p w:rsidR="00FA0511" w:rsidRPr="00FA0511" w:rsidRDefault="00FA0511" w:rsidP="00FA0511">
      <w:pPr>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color w:val="000000"/>
          <w:sz w:val="26"/>
          <w:szCs w:val="26"/>
          <w:lang w:eastAsia="ru-RU"/>
        </w:rPr>
        <w:t xml:space="preserve">                                      ______________________ Височанська А.</w:t>
      </w:r>
      <w:r w:rsidRPr="00FA0511">
        <w:rPr>
          <w:rFonts w:ascii="Times New Roman" w:eastAsia="Times New Roman" w:hAnsi="Times New Roman" w:cs="Times New Roman"/>
          <w:sz w:val="26"/>
          <w:szCs w:val="26"/>
          <w:lang w:eastAsia="ru-RU"/>
        </w:rPr>
        <w:t>В.</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eastAsia="ru-RU"/>
        </w:rPr>
      </w:pPr>
      <w:r w:rsidRPr="00FA0511">
        <w:rPr>
          <w:rFonts w:ascii="Times New Roman" w:eastAsia="Times New Roman" w:hAnsi="Times New Roman" w:cs="Times New Roman"/>
          <w:color w:val="000000"/>
          <w:sz w:val="26"/>
          <w:szCs w:val="26"/>
          <w:lang w:eastAsia="ru-RU"/>
        </w:rPr>
        <w:t xml:space="preserve">                                      ______________________ Дейнега В.А.</w:t>
      </w:r>
    </w:p>
    <w:p w:rsidR="00FA0511" w:rsidRPr="00FA0511" w:rsidRDefault="00FA0511" w:rsidP="00FA0511">
      <w:pPr>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color w:val="000000"/>
          <w:sz w:val="26"/>
          <w:szCs w:val="26"/>
          <w:lang w:eastAsia="ru-RU"/>
        </w:rPr>
        <w:t xml:space="preserve">                                      ______________________</w:t>
      </w:r>
      <w:r w:rsidRPr="00FA0511">
        <w:rPr>
          <w:rFonts w:ascii="Times New Roman" w:eastAsia="Times New Roman" w:hAnsi="Times New Roman" w:cs="Times New Roman"/>
          <w:color w:val="000000"/>
          <w:sz w:val="26"/>
          <w:szCs w:val="26"/>
          <w:lang w:val="ru-RU" w:eastAsia="ru-RU"/>
        </w:rPr>
        <w:t> </w:t>
      </w:r>
      <w:r w:rsidRPr="00FA0511">
        <w:rPr>
          <w:rFonts w:ascii="Times New Roman" w:eastAsia="Times New Roman" w:hAnsi="Times New Roman" w:cs="Times New Roman"/>
          <w:sz w:val="26"/>
          <w:szCs w:val="26"/>
          <w:lang w:eastAsia="ru-RU"/>
        </w:rPr>
        <w:t>Ричагівський І.І.</w:t>
      </w:r>
    </w:p>
    <w:p w:rsidR="00FA0511" w:rsidRPr="00FA0511" w:rsidRDefault="00FA0511" w:rsidP="00FA0511">
      <w:pPr>
        <w:tabs>
          <w:tab w:val="left" w:pos="1920"/>
        </w:tabs>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ab/>
        <w:t xml:space="preserve">        ______________________ Горін Р.І.</w:t>
      </w:r>
    </w:p>
    <w:p w:rsidR="00FA0511" w:rsidRPr="00FA0511" w:rsidRDefault="00FA0511" w:rsidP="00FA0511">
      <w:pPr>
        <w:tabs>
          <w:tab w:val="left" w:pos="1920"/>
        </w:tabs>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 xml:space="preserve">                                       ______________________ Процишин Г.Я.</w:t>
      </w:r>
    </w:p>
    <w:p w:rsidR="00FA0511" w:rsidRPr="00FA0511" w:rsidRDefault="00FA0511" w:rsidP="00FA0511">
      <w:pPr>
        <w:tabs>
          <w:tab w:val="left" w:pos="1920"/>
        </w:tabs>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 xml:space="preserve">                                      ______________________ Жук Б.Л.</w:t>
      </w:r>
    </w:p>
    <w:p w:rsidR="00FA0511" w:rsidRPr="00FA0511" w:rsidRDefault="00FA0511" w:rsidP="00FA0511">
      <w:pPr>
        <w:tabs>
          <w:tab w:val="left" w:pos="1920"/>
        </w:tabs>
        <w:spacing w:after="0" w:line="240" w:lineRule="auto"/>
        <w:jc w:val="both"/>
        <w:rPr>
          <w:rFonts w:ascii="Times New Roman" w:eastAsia="Times New Roman" w:hAnsi="Times New Roman" w:cs="Times New Roman"/>
          <w:sz w:val="26"/>
          <w:szCs w:val="26"/>
          <w:lang w:eastAsia="ru-RU"/>
        </w:rPr>
      </w:pPr>
      <w:r w:rsidRPr="00FA0511">
        <w:rPr>
          <w:rFonts w:ascii="Times New Roman" w:eastAsia="Times New Roman" w:hAnsi="Times New Roman" w:cs="Times New Roman"/>
          <w:sz w:val="26"/>
          <w:szCs w:val="26"/>
          <w:lang w:eastAsia="ru-RU"/>
        </w:rPr>
        <w:t xml:space="preserve">                                      _____________________  Бурда Г.П.</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val="ru-RU" w:eastAsia="ru-RU"/>
        </w:rPr>
      </w:pP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val="ru-RU" w:eastAsia="ru-RU"/>
        </w:rPr>
      </w:pP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val="ru-RU" w:eastAsia="ru-RU"/>
        </w:rPr>
      </w:pPr>
    </w:p>
    <w:p w:rsidR="00FA0511" w:rsidRPr="00FA0511" w:rsidRDefault="00FA0511" w:rsidP="00FA0511">
      <w:pPr>
        <w:spacing w:after="0" w:line="240" w:lineRule="auto"/>
        <w:jc w:val="both"/>
        <w:rPr>
          <w:rFonts w:ascii="Times New Roman" w:eastAsia="Times New Roman" w:hAnsi="Times New Roman" w:cs="Times New Roman"/>
          <w:sz w:val="26"/>
          <w:szCs w:val="26"/>
          <w:lang w:val="ru-RU" w:eastAsia="ru-RU"/>
        </w:rPr>
      </w:pPr>
      <w:r w:rsidRPr="00FA0511">
        <w:rPr>
          <w:rFonts w:ascii="Times New Roman" w:eastAsia="Times New Roman" w:hAnsi="Times New Roman" w:cs="Times New Roman"/>
          <w:color w:val="000000"/>
          <w:sz w:val="26"/>
          <w:szCs w:val="26"/>
          <w:lang w:val="ru-RU" w:eastAsia="ru-RU"/>
        </w:rPr>
        <w:t>"</w:t>
      </w:r>
      <w:r w:rsidRPr="00FA0511">
        <w:rPr>
          <w:rFonts w:ascii="Times New Roman" w:eastAsia="Times New Roman" w:hAnsi="Times New Roman" w:cs="Times New Roman"/>
          <w:color w:val="000000"/>
          <w:sz w:val="26"/>
          <w:szCs w:val="26"/>
          <w:lang w:eastAsia="ru-RU"/>
        </w:rPr>
        <w:t>03</w:t>
      </w:r>
      <w:r w:rsidRPr="00FA0511">
        <w:rPr>
          <w:rFonts w:ascii="Times New Roman" w:eastAsia="Times New Roman" w:hAnsi="Times New Roman" w:cs="Times New Roman"/>
          <w:color w:val="000000"/>
          <w:sz w:val="26"/>
          <w:szCs w:val="26"/>
          <w:lang w:val="ru-RU" w:eastAsia="ru-RU"/>
        </w:rPr>
        <w:t xml:space="preserve">" </w:t>
      </w:r>
      <w:r w:rsidRPr="00FA0511">
        <w:rPr>
          <w:rFonts w:ascii="Times New Roman" w:eastAsia="Times New Roman" w:hAnsi="Times New Roman" w:cs="Times New Roman"/>
          <w:color w:val="000000"/>
          <w:sz w:val="26"/>
          <w:szCs w:val="26"/>
          <w:lang w:eastAsia="ru-RU"/>
        </w:rPr>
        <w:t xml:space="preserve">вересня </w:t>
      </w:r>
      <w:r w:rsidRPr="00FA0511">
        <w:rPr>
          <w:rFonts w:ascii="Times New Roman" w:eastAsia="Times New Roman" w:hAnsi="Times New Roman" w:cs="Times New Roman"/>
          <w:color w:val="000000"/>
          <w:sz w:val="26"/>
          <w:szCs w:val="26"/>
          <w:lang w:val="ru-RU" w:eastAsia="ru-RU"/>
        </w:rPr>
        <w:t>20</w:t>
      </w:r>
      <w:r w:rsidRPr="00FA0511">
        <w:rPr>
          <w:rFonts w:ascii="Times New Roman" w:eastAsia="Times New Roman" w:hAnsi="Times New Roman" w:cs="Times New Roman"/>
          <w:color w:val="000000"/>
          <w:sz w:val="26"/>
          <w:szCs w:val="26"/>
          <w:lang w:eastAsia="ru-RU"/>
        </w:rPr>
        <w:t xml:space="preserve">24 </w:t>
      </w:r>
      <w:r w:rsidRPr="00FA0511">
        <w:rPr>
          <w:rFonts w:ascii="Times New Roman" w:eastAsia="Times New Roman" w:hAnsi="Times New Roman" w:cs="Times New Roman"/>
          <w:color w:val="000000"/>
          <w:sz w:val="26"/>
          <w:szCs w:val="26"/>
          <w:lang w:val="ru-RU" w:eastAsia="ru-RU"/>
        </w:rPr>
        <w:t>р</w:t>
      </w:r>
      <w:r w:rsidRPr="00FA0511">
        <w:rPr>
          <w:rFonts w:ascii="Times New Roman" w:eastAsia="Times New Roman" w:hAnsi="Times New Roman" w:cs="Times New Roman"/>
          <w:color w:val="000000"/>
          <w:sz w:val="26"/>
          <w:szCs w:val="26"/>
          <w:lang w:eastAsia="ru-RU"/>
        </w:rPr>
        <w:t>оку</w:t>
      </w:r>
    </w:p>
    <w:p w:rsidR="00FA0511" w:rsidRPr="00FA0511" w:rsidRDefault="00FA0511" w:rsidP="00FA0511">
      <w:pPr>
        <w:spacing w:after="0" w:line="240" w:lineRule="auto"/>
        <w:jc w:val="both"/>
        <w:rPr>
          <w:rFonts w:ascii="Times New Roman" w:eastAsia="Times New Roman" w:hAnsi="Times New Roman" w:cs="Times New Roman"/>
          <w:color w:val="000000"/>
          <w:sz w:val="26"/>
          <w:szCs w:val="26"/>
          <w:lang w:val="ru-RU" w:eastAsia="ru-RU"/>
        </w:rPr>
      </w:pPr>
    </w:p>
    <w:p w:rsidR="00F03B28" w:rsidRDefault="00F03B28"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AA6884" w:rsidRDefault="00AA6884"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4A6057" w:rsidRDefault="004A6057" w:rsidP="00B07F30">
      <w:pPr>
        <w:spacing w:after="0" w:line="240" w:lineRule="auto"/>
        <w:rPr>
          <w:rFonts w:ascii="Times New Roman" w:eastAsia="Andale Sans UI" w:hAnsi="Times New Roman" w:cs="Times New Roman"/>
          <w:kern w:val="2"/>
          <w:sz w:val="24"/>
          <w:szCs w:val="24"/>
          <w:lang w:eastAsia="ru-RU"/>
        </w:rPr>
      </w:pPr>
    </w:p>
    <w:p w:rsidR="00A61DFC" w:rsidRDefault="00A61DFC" w:rsidP="00B07F30">
      <w:pPr>
        <w:spacing w:after="0" w:line="240" w:lineRule="auto"/>
        <w:rPr>
          <w:rFonts w:ascii="Times New Roman" w:eastAsia="Andale Sans UI" w:hAnsi="Times New Roman" w:cs="Times New Roman"/>
          <w:kern w:val="2"/>
          <w:sz w:val="24"/>
          <w:szCs w:val="24"/>
          <w:lang w:eastAsia="ru-RU"/>
        </w:rPr>
      </w:pPr>
    </w:p>
    <w:p w:rsidR="00ED1D0C" w:rsidRPr="008348C2" w:rsidRDefault="00ED1D0C" w:rsidP="00ED1D0C">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ED1D0C" w:rsidRPr="008348C2" w:rsidRDefault="00ED1D0C" w:rsidP="00ED1D0C">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ED1D0C" w:rsidRPr="008348C2" w:rsidRDefault="00ED1D0C" w:rsidP="00ED1D0C">
      <w:pPr>
        <w:spacing w:after="0" w:line="240" w:lineRule="auto"/>
        <w:jc w:val="center"/>
        <w:rPr>
          <w:rFonts w:ascii="Times New Roman" w:eastAsia="Calibri" w:hAnsi="Times New Roman" w:cs="Times New Roman"/>
          <w:b/>
          <w:sz w:val="32"/>
          <w:szCs w:val="32"/>
        </w:rPr>
      </w:pPr>
    </w:p>
    <w:p w:rsidR="00ED1D0C" w:rsidRPr="008348C2" w:rsidRDefault="00ED1D0C" w:rsidP="00ED1D0C">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354</w:t>
      </w:r>
    </w:p>
    <w:p w:rsidR="002E5B91" w:rsidRPr="00F666A9" w:rsidRDefault="002E5B91" w:rsidP="00B07F30">
      <w:pPr>
        <w:spacing w:after="0" w:line="240" w:lineRule="auto"/>
        <w:jc w:val="both"/>
        <w:rPr>
          <w:rFonts w:ascii="Times New Roman" w:eastAsia="Times New Roman" w:hAnsi="Times New Roman" w:cs="Times New Roman"/>
          <w:i/>
          <w:sz w:val="24"/>
          <w:szCs w:val="24"/>
          <w:lang w:eastAsia="ru-RU"/>
        </w:rPr>
      </w:pPr>
    </w:p>
    <w:p w:rsidR="008A260F" w:rsidRPr="008A260F" w:rsidRDefault="008A260F" w:rsidP="008A260F">
      <w:pPr>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Про погодження внесення змін  до </w:t>
      </w:r>
    </w:p>
    <w:p w:rsidR="008A260F" w:rsidRPr="008A260F" w:rsidRDefault="008A260F" w:rsidP="008A260F">
      <w:pPr>
        <w:spacing w:after="0" w:line="240" w:lineRule="auto"/>
        <w:rPr>
          <w:rFonts w:ascii="Times New Roman" w:eastAsia="Times New Roman" w:hAnsi="Times New Roman" w:cs="Times New Roman"/>
          <w:sz w:val="24"/>
          <w:szCs w:val="24"/>
          <w:lang w:val="ru-RU" w:eastAsia="ru-RU"/>
        </w:rPr>
      </w:pPr>
      <w:r w:rsidRPr="008A260F">
        <w:rPr>
          <w:rFonts w:ascii="Times New Roman" w:eastAsia="Calibri" w:hAnsi="Times New Roman" w:cs="Times New Roman"/>
          <w:sz w:val="24"/>
          <w:szCs w:val="24"/>
          <w:lang w:eastAsia="uk-UA"/>
        </w:rPr>
        <w:t xml:space="preserve">Програми  </w:t>
      </w:r>
      <w:r w:rsidRPr="008A260F">
        <w:rPr>
          <w:rFonts w:ascii="Times New Roman" w:eastAsia="Times New Roman" w:hAnsi="Times New Roman" w:cs="Times New Roman"/>
          <w:sz w:val="24"/>
          <w:szCs w:val="24"/>
          <w:lang w:val="ru-RU" w:eastAsia="ru-RU"/>
        </w:rPr>
        <w:t>благоустрою   на 2024</w:t>
      </w:r>
      <w:r w:rsidRPr="008A260F">
        <w:rPr>
          <w:rFonts w:ascii="Times New Roman" w:eastAsia="Times New Roman" w:hAnsi="Times New Roman" w:cs="Times New Roman"/>
          <w:sz w:val="24"/>
          <w:szCs w:val="24"/>
          <w:lang w:eastAsia="ru-RU"/>
        </w:rPr>
        <w:t xml:space="preserve"> рік</w:t>
      </w:r>
      <w:r w:rsidRPr="008A260F">
        <w:rPr>
          <w:rFonts w:ascii="Times New Roman" w:eastAsia="Times New Roman" w:hAnsi="Times New Roman" w:cs="Times New Roman"/>
          <w:sz w:val="24"/>
          <w:szCs w:val="24"/>
          <w:lang w:val="ru-RU" w:eastAsia="ru-RU"/>
        </w:rPr>
        <w:t xml:space="preserve"> </w:t>
      </w:r>
    </w:p>
    <w:p w:rsidR="008A260F" w:rsidRPr="008A260F" w:rsidRDefault="008A260F" w:rsidP="008A260F">
      <w:pPr>
        <w:shd w:val="clear" w:color="auto" w:fill="FFFFFF"/>
        <w:suppressAutoHyphens/>
        <w:spacing w:after="0" w:line="322" w:lineRule="exact"/>
        <w:jc w:val="both"/>
        <w:rPr>
          <w:rFonts w:ascii="Times New Roman" w:eastAsia="Times New Roman" w:hAnsi="Times New Roman" w:cs="Times New Roman"/>
          <w:sz w:val="24"/>
          <w:szCs w:val="24"/>
          <w:lang w:val="ru-RU" w:eastAsia="ru-RU"/>
        </w:rPr>
      </w:pPr>
      <w:r w:rsidRPr="008A260F">
        <w:rPr>
          <w:rFonts w:ascii="Times New Roman" w:eastAsia="Times New Roman" w:hAnsi="Times New Roman" w:cs="Times New Roman"/>
          <w:sz w:val="24"/>
          <w:szCs w:val="24"/>
          <w:lang w:val="ru-RU" w:eastAsia="ru-RU"/>
        </w:rPr>
        <w:t>та прогноз на 20</w:t>
      </w:r>
      <w:r w:rsidRPr="008A260F">
        <w:rPr>
          <w:rFonts w:ascii="Times New Roman" w:eastAsia="Times New Roman" w:hAnsi="Times New Roman" w:cs="Times New Roman"/>
          <w:sz w:val="24"/>
          <w:szCs w:val="24"/>
          <w:lang w:eastAsia="ru-RU"/>
        </w:rPr>
        <w:t>25</w:t>
      </w:r>
      <w:r w:rsidRPr="008A260F">
        <w:rPr>
          <w:rFonts w:ascii="Times New Roman" w:eastAsia="Times New Roman" w:hAnsi="Times New Roman" w:cs="Times New Roman"/>
          <w:sz w:val="24"/>
          <w:szCs w:val="24"/>
          <w:lang w:val="ru-RU" w:eastAsia="ru-RU"/>
        </w:rPr>
        <w:t>-</w:t>
      </w:r>
      <w:r w:rsidRPr="008A260F">
        <w:rPr>
          <w:rFonts w:ascii="Times New Roman" w:eastAsia="Times New Roman" w:hAnsi="Times New Roman" w:cs="Times New Roman"/>
          <w:sz w:val="24"/>
          <w:szCs w:val="24"/>
          <w:lang w:eastAsia="ru-RU"/>
        </w:rPr>
        <w:t>2026</w:t>
      </w:r>
      <w:r w:rsidRPr="008A260F">
        <w:rPr>
          <w:rFonts w:ascii="Times New Roman" w:eastAsia="Times New Roman" w:hAnsi="Times New Roman" w:cs="Times New Roman"/>
          <w:sz w:val="24"/>
          <w:szCs w:val="24"/>
          <w:lang w:val="ru-RU" w:eastAsia="ru-RU"/>
        </w:rPr>
        <w:t xml:space="preserve"> роки</w:t>
      </w:r>
    </w:p>
    <w:p w:rsidR="008A260F" w:rsidRPr="008A260F" w:rsidRDefault="008A260F" w:rsidP="008A260F">
      <w:pPr>
        <w:spacing w:after="0" w:line="240" w:lineRule="auto"/>
        <w:jc w:val="both"/>
        <w:rPr>
          <w:rFonts w:ascii="Times New Roman" w:eastAsia="Calibri" w:hAnsi="Times New Roman" w:cs="Times New Roman"/>
          <w:sz w:val="24"/>
          <w:szCs w:val="24"/>
          <w:lang w:eastAsia="uk-UA"/>
        </w:rPr>
      </w:pPr>
    </w:p>
    <w:p w:rsidR="008A260F" w:rsidRPr="008A260F" w:rsidRDefault="008A260F" w:rsidP="008A260F">
      <w:pPr>
        <w:spacing w:after="0" w:line="240" w:lineRule="auto"/>
        <w:jc w:val="both"/>
        <w:rPr>
          <w:rFonts w:ascii="Times New Roman" w:eastAsia="Times New Roman" w:hAnsi="Times New Roman" w:cs="Times New Roman"/>
          <w:sz w:val="24"/>
          <w:szCs w:val="24"/>
          <w:lang w:eastAsia="zh-CN"/>
        </w:rPr>
      </w:pPr>
      <w:r w:rsidRPr="008A260F">
        <w:rPr>
          <w:rFonts w:ascii="Times New Roman" w:eastAsia="Times New Roman" w:hAnsi="Times New Roman" w:cs="Times New Roman"/>
          <w:sz w:val="24"/>
          <w:szCs w:val="24"/>
          <w:lang w:eastAsia="uk-UA"/>
        </w:rPr>
        <w:tab/>
        <w:t>Заслухавши інформацію начальника відділу комунального майна та приватизації управління житлово – комунального господарства Пасемко Н. А.</w:t>
      </w:r>
      <w:r w:rsidRPr="008A260F">
        <w:rPr>
          <w:rFonts w:ascii="Times New Roman" w:eastAsia="Times New Roman" w:hAnsi="Times New Roman" w:cs="Times New Roman"/>
          <w:sz w:val="24"/>
          <w:szCs w:val="24"/>
          <w:lang w:eastAsia="zh-CN"/>
        </w:rPr>
        <w:t xml:space="preserve"> про внесення змін до </w:t>
      </w:r>
      <w:r w:rsidRPr="008A260F">
        <w:rPr>
          <w:rFonts w:ascii="Times New Roman" w:eastAsia="Calibri" w:hAnsi="Times New Roman" w:cs="Times New Roman"/>
          <w:sz w:val="24"/>
          <w:szCs w:val="24"/>
          <w:lang w:eastAsia="uk-UA"/>
        </w:rPr>
        <w:t xml:space="preserve">Програми  </w:t>
      </w:r>
      <w:r w:rsidRPr="008A260F">
        <w:rPr>
          <w:rFonts w:ascii="Times New Roman" w:eastAsia="Times New Roman" w:hAnsi="Times New Roman" w:cs="Times New Roman"/>
          <w:sz w:val="24"/>
          <w:szCs w:val="24"/>
          <w:lang w:val="ru-RU" w:eastAsia="ru-RU"/>
        </w:rPr>
        <w:t>благоустрою   на 2024</w:t>
      </w:r>
      <w:r w:rsidRPr="008A260F">
        <w:rPr>
          <w:rFonts w:ascii="Times New Roman" w:eastAsia="Times New Roman" w:hAnsi="Times New Roman" w:cs="Times New Roman"/>
          <w:sz w:val="24"/>
          <w:szCs w:val="24"/>
          <w:lang w:eastAsia="ru-RU"/>
        </w:rPr>
        <w:t xml:space="preserve"> рік</w:t>
      </w:r>
      <w:r w:rsidRPr="008A260F">
        <w:rPr>
          <w:rFonts w:ascii="Times New Roman" w:eastAsia="Times New Roman" w:hAnsi="Times New Roman" w:cs="Times New Roman"/>
          <w:sz w:val="24"/>
          <w:szCs w:val="24"/>
          <w:lang w:val="ru-RU" w:eastAsia="ru-RU"/>
        </w:rPr>
        <w:t xml:space="preserve"> та прогноз на 20</w:t>
      </w:r>
      <w:r w:rsidRPr="008A260F">
        <w:rPr>
          <w:rFonts w:ascii="Times New Roman" w:eastAsia="Times New Roman" w:hAnsi="Times New Roman" w:cs="Times New Roman"/>
          <w:sz w:val="24"/>
          <w:szCs w:val="24"/>
          <w:lang w:eastAsia="ru-RU"/>
        </w:rPr>
        <w:t>25</w:t>
      </w:r>
      <w:r w:rsidRPr="008A260F">
        <w:rPr>
          <w:rFonts w:ascii="Times New Roman" w:eastAsia="Times New Roman" w:hAnsi="Times New Roman" w:cs="Times New Roman"/>
          <w:sz w:val="24"/>
          <w:szCs w:val="24"/>
          <w:lang w:val="ru-RU" w:eastAsia="ru-RU"/>
        </w:rPr>
        <w:t>-</w:t>
      </w:r>
      <w:r w:rsidRPr="008A260F">
        <w:rPr>
          <w:rFonts w:ascii="Times New Roman" w:eastAsia="Times New Roman" w:hAnsi="Times New Roman" w:cs="Times New Roman"/>
          <w:sz w:val="24"/>
          <w:szCs w:val="24"/>
          <w:lang w:eastAsia="ru-RU"/>
        </w:rPr>
        <w:t>2026</w:t>
      </w:r>
      <w:r w:rsidRPr="008A260F">
        <w:rPr>
          <w:rFonts w:ascii="Times New Roman" w:eastAsia="Times New Roman" w:hAnsi="Times New Roman" w:cs="Times New Roman"/>
          <w:sz w:val="24"/>
          <w:szCs w:val="24"/>
          <w:lang w:val="ru-RU" w:eastAsia="ru-RU"/>
        </w:rPr>
        <w:t xml:space="preserve"> роки</w:t>
      </w:r>
      <w:r w:rsidRPr="008A260F">
        <w:rPr>
          <w:rFonts w:ascii="Times New Roman" w:eastAsia="Times New Roman" w:hAnsi="Times New Roman" w:cs="Times New Roman"/>
          <w:sz w:val="24"/>
          <w:szCs w:val="24"/>
          <w:lang w:eastAsia="zh-CN"/>
        </w:rPr>
        <w:t xml:space="preserve">, </w:t>
      </w:r>
      <w:r w:rsidRPr="008A260F">
        <w:rPr>
          <w:rFonts w:ascii="Times New Roman" w:eastAsia="Times New Roman" w:hAnsi="Times New Roman" w:cs="Times New Roman"/>
          <w:color w:val="000000"/>
          <w:sz w:val="24"/>
          <w:szCs w:val="24"/>
          <w:lang w:eastAsia="ru-RU"/>
        </w:rPr>
        <w:t xml:space="preserve"> </w:t>
      </w:r>
      <w:r w:rsidRPr="008A260F">
        <w:rPr>
          <w:rFonts w:ascii="Times New Roman" w:eastAsia="Times New Roman" w:hAnsi="Times New Roman" w:cs="Times New Roman"/>
          <w:sz w:val="24"/>
          <w:szCs w:val="24"/>
          <w:lang w:eastAsia="zh-CN"/>
        </w:rPr>
        <w:t xml:space="preserve">відповідно  до п.п.1 п. а ч.1 ст. 27, ст.29, п.1 ч.2 ст. 52 Закону України „Про місцеве самоврядування в Україні”, виконавчий комітет  Новороздільської міської ради </w:t>
      </w:r>
    </w:p>
    <w:p w:rsidR="008A260F" w:rsidRPr="008A260F" w:rsidRDefault="008A260F" w:rsidP="008A260F">
      <w:pPr>
        <w:suppressAutoHyphens/>
        <w:spacing w:after="0" w:line="240" w:lineRule="auto"/>
        <w:jc w:val="both"/>
        <w:rPr>
          <w:rFonts w:ascii="Times New Roman" w:eastAsia="Times New Roman" w:hAnsi="Times New Roman" w:cs="Times New Roman"/>
          <w:sz w:val="24"/>
          <w:szCs w:val="24"/>
          <w:lang w:eastAsia="zh-CN"/>
        </w:rPr>
      </w:pPr>
    </w:p>
    <w:p w:rsidR="008A260F" w:rsidRPr="008A260F" w:rsidRDefault="008A260F" w:rsidP="008A260F">
      <w:pPr>
        <w:suppressAutoHyphens/>
        <w:spacing w:after="0" w:line="240" w:lineRule="auto"/>
        <w:jc w:val="both"/>
        <w:rPr>
          <w:rFonts w:ascii="Times New Roman" w:eastAsia="Times New Roman" w:hAnsi="Times New Roman" w:cs="Times New Roman"/>
          <w:sz w:val="24"/>
          <w:szCs w:val="24"/>
          <w:lang w:eastAsia="zh-CN"/>
        </w:rPr>
      </w:pPr>
      <w:r w:rsidRPr="008A260F">
        <w:rPr>
          <w:rFonts w:ascii="Times New Roman" w:eastAsia="Times New Roman" w:hAnsi="Times New Roman" w:cs="Times New Roman"/>
          <w:sz w:val="24"/>
          <w:szCs w:val="24"/>
          <w:lang w:eastAsia="zh-CN"/>
        </w:rPr>
        <w:t>ВИРІШИВ:</w:t>
      </w:r>
    </w:p>
    <w:p w:rsidR="008A260F" w:rsidRPr="008A260F" w:rsidRDefault="008A260F" w:rsidP="008A260F">
      <w:pPr>
        <w:suppressAutoHyphens/>
        <w:spacing w:after="0" w:line="240" w:lineRule="auto"/>
        <w:jc w:val="both"/>
        <w:rPr>
          <w:rFonts w:ascii="Times New Roman" w:eastAsia="Times New Roman" w:hAnsi="Times New Roman" w:cs="Times New Roman"/>
          <w:sz w:val="24"/>
          <w:szCs w:val="24"/>
          <w:lang w:eastAsia="zh-CN"/>
        </w:rPr>
      </w:pPr>
    </w:p>
    <w:p w:rsidR="008A260F" w:rsidRPr="008A260F" w:rsidRDefault="00055028" w:rsidP="00055028">
      <w:pPr>
        <w:spacing w:after="0" w:line="240" w:lineRule="auto"/>
        <w:ind w:firstLine="567"/>
        <w:contextualSpacing/>
        <w:jc w:val="both"/>
        <w:rPr>
          <w:rFonts w:ascii="Times New Roman" w:eastAsia="Calibri" w:hAnsi="Times New Roman" w:cs="Times New Roman"/>
          <w:sz w:val="24"/>
          <w:szCs w:val="24"/>
        </w:rPr>
      </w:pPr>
      <w:r>
        <w:rPr>
          <w:rFonts w:ascii="Times New Roman" w:eastAsia="Times New Roman" w:hAnsi="Times New Roman" w:cs="Times New Roman"/>
          <w:sz w:val="24"/>
          <w:szCs w:val="24"/>
          <w:lang w:eastAsia="zh-CN"/>
        </w:rPr>
        <w:t xml:space="preserve">1. </w:t>
      </w:r>
      <w:r w:rsidR="008A260F" w:rsidRPr="008A260F">
        <w:rPr>
          <w:rFonts w:ascii="Times New Roman" w:eastAsia="Times New Roman" w:hAnsi="Times New Roman" w:cs="Times New Roman"/>
          <w:sz w:val="24"/>
          <w:szCs w:val="24"/>
          <w:lang w:eastAsia="zh-CN"/>
        </w:rPr>
        <w:t>Погодити в</w:t>
      </w:r>
      <w:r w:rsidR="008A260F" w:rsidRPr="008A260F">
        <w:rPr>
          <w:rFonts w:ascii="Times New Roman" w:eastAsia="Times New Roman" w:hAnsi="Times New Roman" w:cs="Times New Roman"/>
          <w:sz w:val="24"/>
          <w:szCs w:val="24"/>
          <w:lang w:eastAsia="uk-UA"/>
        </w:rPr>
        <w:t>несення змін</w:t>
      </w:r>
      <w:r w:rsidR="008A260F" w:rsidRPr="008A260F">
        <w:rPr>
          <w:rFonts w:ascii="Times New Roman" w:eastAsia="Times New Roman" w:hAnsi="Times New Roman" w:cs="Times New Roman"/>
          <w:sz w:val="24"/>
          <w:szCs w:val="24"/>
          <w:lang w:eastAsia="zh-CN"/>
        </w:rPr>
        <w:t xml:space="preserve"> до </w:t>
      </w:r>
      <w:r w:rsidR="008A260F" w:rsidRPr="008A260F">
        <w:rPr>
          <w:rFonts w:ascii="Times New Roman" w:eastAsia="Calibri" w:hAnsi="Times New Roman" w:cs="Times New Roman"/>
          <w:sz w:val="24"/>
          <w:szCs w:val="24"/>
          <w:lang w:eastAsia="uk-UA"/>
        </w:rPr>
        <w:t xml:space="preserve">Програми  </w:t>
      </w:r>
      <w:r w:rsidR="008A260F" w:rsidRPr="008A260F">
        <w:rPr>
          <w:rFonts w:ascii="Times New Roman" w:eastAsia="Times New Roman" w:hAnsi="Times New Roman" w:cs="Times New Roman"/>
          <w:sz w:val="24"/>
          <w:szCs w:val="24"/>
          <w:lang w:val="ru-RU" w:eastAsia="ru-RU"/>
        </w:rPr>
        <w:t>благоустрою   на 2024</w:t>
      </w:r>
      <w:r w:rsidR="008A260F" w:rsidRPr="008A260F">
        <w:rPr>
          <w:rFonts w:ascii="Times New Roman" w:eastAsia="Times New Roman" w:hAnsi="Times New Roman" w:cs="Times New Roman"/>
          <w:sz w:val="24"/>
          <w:szCs w:val="24"/>
          <w:lang w:eastAsia="ru-RU"/>
        </w:rPr>
        <w:t xml:space="preserve"> рік</w:t>
      </w:r>
      <w:r w:rsidR="008A260F" w:rsidRPr="008A260F">
        <w:rPr>
          <w:rFonts w:ascii="Times New Roman" w:eastAsia="Times New Roman" w:hAnsi="Times New Roman" w:cs="Times New Roman"/>
          <w:sz w:val="24"/>
          <w:szCs w:val="24"/>
          <w:lang w:val="ru-RU" w:eastAsia="ru-RU"/>
        </w:rPr>
        <w:t xml:space="preserve"> та прогноз на 20</w:t>
      </w:r>
      <w:r w:rsidR="008A260F" w:rsidRPr="008A260F">
        <w:rPr>
          <w:rFonts w:ascii="Times New Roman" w:eastAsia="Times New Roman" w:hAnsi="Times New Roman" w:cs="Times New Roman"/>
          <w:sz w:val="24"/>
          <w:szCs w:val="24"/>
          <w:lang w:eastAsia="ru-RU"/>
        </w:rPr>
        <w:t>25</w:t>
      </w:r>
      <w:r w:rsidR="008A260F" w:rsidRPr="008A260F">
        <w:rPr>
          <w:rFonts w:ascii="Times New Roman" w:eastAsia="Times New Roman" w:hAnsi="Times New Roman" w:cs="Times New Roman"/>
          <w:sz w:val="24"/>
          <w:szCs w:val="24"/>
          <w:lang w:val="ru-RU" w:eastAsia="ru-RU"/>
        </w:rPr>
        <w:t>-</w:t>
      </w:r>
      <w:r w:rsidR="008A260F" w:rsidRPr="008A260F">
        <w:rPr>
          <w:rFonts w:ascii="Times New Roman" w:eastAsia="Times New Roman" w:hAnsi="Times New Roman" w:cs="Times New Roman"/>
          <w:sz w:val="24"/>
          <w:szCs w:val="24"/>
          <w:lang w:eastAsia="ru-RU"/>
        </w:rPr>
        <w:t>2026</w:t>
      </w:r>
      <w:r w:rsidR="008A260F" w:rsidRPr="008A260F">
        <w:rPr>
          <w:rFonts w:ascii="Times New Roman" w:eastAsia="Times New Roman" w:hAnsi="Times New Roman" w:cs="Times New Roman"/>
          <w:sz w:val="24"/>
          <w:szCs w:val="24"/>
          <w:lang w:val="ru-RU" w:eastAsia="ru-RU"/>
        </w:rPr>
        <w:t xml:space="preserve"> роки</w:t>
      </w:r>
      <w:r w:rsidR="008A260F" w:rsidRPr="008A260F">
        <w:rPr>
          <w:rFonts w:ascii="Times New Roman" w:eastAsia="Calibri" w:hAnsi="Times New Roman" w:cs="Times New Roman"/>
          <w:sz w:val="24"/>
          <w:szCs w:val="24"/>
        </w:rPr>
        <w:t>, затвердженої рішенням сесії Новороздільської міської ради від 19.12.2023р. №1682, а саме:</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Перелік завдань, заходів та показників міської (бюджетної) цільової програми  Благоустрою  на 2024р. викласти в новій редакції (додаток 1);</w:t>
      </w:r>
    </w:p>
    <w:p w:rsidR="008A260F" w:rsidRPr="008A260F" w:rsidRDefault="008A260F" w:rsidP="008A260F">
      <w:pPr>
        <w:suppressAutoHyphens/>
        <w:spacing w:after="0" w:line="240" w:lineRule="auto"/>
        <w:jc w:val="both"/>
        <w:rPr>
          <w:rFonts w:ascii="Times New Roman" w:eastAsia="Times New Roman" w:hAnsi="Times New Roman" w:cs="Times New Roman"/>
          <w:sz w:val="24"/>
          <w:szCs w:val="24"/>
          <w:lang w:eastAsia="zh-CN"/>
        </w:rPr>
      </w:pPr>
      <w:r w:rsidRPr="008A260F">
        <w:rPr>
          <w:rFonts w:ascii="Times New Roman" w:eastAsia="Times New Roman" w:hAnsi="Times New Roman" w:cs="Times New Roman"/>
          <w:sz w:val="24"/>
          <w:szCs w:val="24"/>
          <w:lang w:eastAsia="zh-CN"/>
        </w:rPr>
        <w:t>-    ресурсне забезпечення та додаток 1 Програ</w:t>
      </w:r>
      <w:r w:rsidR="00055028">
        <w:rPr>
          <w:rFonts w:ascii="Times New Roman" w:eastAsia="Times New Roman" w:hAnsi="Times New Roman" w:cs="Times New Roman"/>
          <w:sz w:val="24"/>
          <w:szCs w:val="24"/>
          <w:lang w:eastAsia="zh-CN"/>
        </w:rPr>
        <w:t xml:space="preserve">ми викласти в новій редакції (Додатки </w:t>
      </w:r>
      <w:r w:rsidRPr="008A260F">
        <w:rPr>
          <w:rFonts w:ascii="Times New Roman" w:eastAsia="Times New Roman" w:hAnsi="Times New Roman" w:cs="Times New Roman"/>
          <w:sz w:val="24"/>
          <w:szCs w:val="24"/>
          <w:lang w:eastAsia="zh-CN"/>
        </w:rPr>
        <w:t>2,3).</w:t>
      </w:r>
    </w:p>
    <w:p w:rsidR="008A260F" w:rsidRPr="008A260F" w:rsidRDefault="008A260F" w:rsidP="004A6057">
      <w:pPr>
        <w:autoSpaceDE w:val="0"/>
        <w:autoSpaceDN w:val="0"/>
        <w:adjustRightInd w:val="0"/>
        <w:spacing w:after="0" w:line="240" w:lineRule="auto"/>
        <w:ind w:firstLine="567"/>
        <w:jc w:val="both"/>
        <w:rPr>
          <w:rFonts w:ascii="Times New Roman" w:eastAsia="Times New Roman" w:hAnsi="Times New Roman" w:cs="Times New Roman"/>
          <w:sz w:val="24"/>
          <w:szCs w:val="24"/>
          <w:lang w:eastAsia="zh-CN"/>
        </w:rPr>
      </w:pPr>
      <w:r w:rsidRPr="008A260F">
        <w:rPr>
          <w:rFonts w:ascii="Times New Roman" w:eastAsia="Times New Roman" w:hAnsi="Times New Roman" w:cs="Times New Roman"/>
          <w:sz w:val="24"/>
          <w:szCs w:val="24"/>
          <w:lang w:eastAsia="uk-UA"/>
        </w:rPr>
        <w:t xml:space="preserve">2. </w:t>
      </w:r>
      <w:r w:rsidRPr="008A260F">
        <w:rPr>
          <w:rFonts w:ascii="Times New Roman" w:eastAsia="Times New Roman" w:hAnsi="Times New Roman" w:cs="Times New Roman"/>
          <w:sz w:val="24"/>
          <w:szCs w:val="24"/>
          <w:lang w:eastAsia="zh-CN"/>
        </w:rPr>
        <w:t>Відділу комунального майна та приватизації управління житлово-комунального господарства (нач. Пасемко Н.А.) подати зміни до Програми на розгляд сесією міської ради.</w:t>
      </w:r>
    </w:p>
    <w:p w:rsidR="008A260F" w:rsidRPr="008A260F" w:rsidRDefault="004A6057" w:rsidP="008A260F">
      <w:pPr>
        <w:suppressAutoHyphens/>
        <w:spacing w:after="0" w:line="240" w:lineRule="auto"/>
        <w:jc w:val="both"/>
        <w:rPr>
          <w:rFonts w:ascii="Times New Roman" w:eastAsia="Times New Roman" w:hAnsi="Times New Roman" w:cs="Times New Roman"/>
          <w:sz w:val="24"/>
          <w:szCs w:val="24"/>
          <w:lang w:eastAsia="zh-CN"/>
        </w:rPr>
      </w:pPr>
      <w:r>
        <w:rPr>
          <w:rFonts w:ascii="Times New Roman" w:eastAsia="Times New Roman" w:hAnsi="Times New Roman" w:cs="Times New Roman"/>
          <w:sz w:val="24"/>
          <w:szCs w:val="24"/>
          <w:lang w:eastAsia="zh-CN"/>
        </w:rPr>
        <w:t xml:space="preserve">         </w:t>
      </w:r>
      <w:r w:rsidR="008A260F" w:rsidRPr="008A260F">
        <w:rPr>
          <w:rFonts w:ascii="Times New Roman" w:eastAsia="Times New Roman" w:hAnsi="Times New Roman" w:cs="Times New Roman"/>
          <w:sz w:val="24"/>
          <w:szCs w:val="24"/>
          <w:lang w:eastAsia="zh-CN"/>
        </w:rPr>
        <w:t xml:space="preserve">3. Контроль за виконанням рішення покласти на першого заступника Гулія М. М. </w:t>
      </w:r>
    </w:p>
    <w:p w:rsidR="008A260F" w:rsidRPr="008A260F" w:rsidRDefault="008A260F" w:rsidP="008A260F">
      <w:pPr>
        <w:suppressAutoHyphens/>
        <w:spacing w:after="0" w:line="240" w:lineRule="auto"/>
        <w:jc w:val="both"/>
        <w:rPr>
          <w:rFonts w:ascii="Times New Roman" w:eastAsia="Times New Roman" w:hAnsi="Times New Roman" w:cs="Times New Roman"/>
          <w:sz w:val="24"/>
          <w:szCs w:val="24"/>
          <w:lang w:eastAsia="zh-CN"/>
        </w:rPr>
      </w:pPr>
    </w:p>
    <w:p w:rsidR="008A260F" w:rsidRPr="008A260F" w:rsidRDefault="008A260F" w:rsidP="008A260F">
      <w:pPr>
        <w:suppressAutoHyphens/>
        <w:spacing w:after="0" w:line="240" w:lineRule="auto"/>
        <w:jc w:val="both"/>
        <w:rPr>
          <w:rFonts w:ascii="Times New Roman" w:eastAsia="Times New Roman" w:hAnsi="Times New Roman" w:cs="Times New Roman"/>
          <w:sz w:val="24"/>
          <w:szCs w:val="24"/>
          <w:lang w:eastAsia="zh-CN"/>
        </w:rPr>
      </w:pPr>
    </w:p>
    <w:p w:rsidR="008A260F" w:rsidRPr="00A61DFC" w:rsidRDefault="008A260F" w:rsidP="008A260F">
      <w:pPr>
        <w:suppressAutoHyphens/>
        <w:spacing w:after="0" w:line="240" w:lineRule="auto"/>
        <w:jc w:val="both"/>
        <w:rPr>
          <w:rFonts w:ascii="Times New Roman" w:eastAsia="Calibri" w:hAnsi="Times New Roman" w:cs="Times New Roman"/>
          <w:b/>
          <w:bCs/>
          <w:sz w:val="24"/>
          <w:szCs w:val="24"/>
          <w:lang w:eastAsia="uk-UA"/>
        </w:rPr>
      </w:pPr>
      <w:r w:rsidRPr="00A61DFC">
        <w:rPr>
          <w:rFonts w:ascii="Times New Roman" w:eastAsia="Times New Roman" w:hAnsi="Times New Roman" w:cs="Times New Roman"/>
          <w:sz w:val="24"/>
          <w:szCs w:val="24"/>
          <w:lang w:eastAsia="zh-CN"/>
        </w:rPr>
        <w:t>МІСЬКИЙ    ГОЛОВА</w:t>
      </w:r>
      <w:r w:rsidRPr="00A61DFC">
        <w:rPr>
          <w:rFonts w:ascii="Times New Roman" w:eastAsia="Times New Roman" w:hAnsi="Times New Roman" w:cs="Times New Roman"/>
          <w:sz w:val="24"/>
          <w:szCs w:val="24"/>
          <w:lang w:eastAsia="zh-CN"/>
        </w:rPr>
        <w:tab/>
      </w:r>
      <w:r w:rsidRPr="00A61DFC">
        <w:rPr>
          <w:rFonts w:ascii="Times New Roman" w:eastAsia="Times New Roman" w:hAnsi="Times New Roman" w:cs="Times New Roman"/>
          <w:sz w:val="24"/>
          <w:szCs w:val="24"/>
          <w:lang w:eastAsia="zh-CN"/>
        </w:rPr>
        <w:tab/>
      </w:r>
      <w:r w:rsidRPr="00A61DFC">
        <w:rPr>
          <w:rFonts w:ascii="Times New Roman" w:eastAsia="Times New Roman" w:hAnsi="Times New Roman" w:cs="Times New Roman"/>
          <w:sz w:val="24"/>
          <w:szCs w:val="24"/>
          <w:lang w:eastAsia="zh-CN"/>
        </w:rPr>
        <w:tab/>
      </w:r>
      <w:r w:rsidR="00055028" w:rsidRPr="00A61DFC">
        <w:rPr>
          <w:rFonts w:ascii="Times New Roman" w:eastAsia="Times New Roman" w:hAnsi="Times New Roman" w:cs="Times New Roman"/>
          <w:sz w:val="24"/>
          <w:szCs w:val="24"/>
          <w:lang w:eastAsia="zh-CN"/>
        </w:rPr>
        <w:tab/>
      </w:r>
      <w:r w:rsidRPr="00A61DFC">
        <w:rPr>
          <w:rFonts w:ascii="Times New Roman" w:eastAsia="Times New Roman" w:hAnsi="Times New Roman" w:cs="Times New Roman"/>
          <w:sz w:val="24"/>
          <w:szCs w:val="24"/>
          <w:lang w:eastAsia="zh-CN"/>
        </w:rPr>
        <w:tab/>
        <w:t>Ярина   ЯЦЕНКО</w:t>
      </w:r>
    </w:p>
    <w:p w:rsidR="008A260F" w:rsidRPr="00A61DFC" w:rsidRDefault="008A260F" w:rsidP="008A260F">
      <w:pPr>
        <w:spacing w:after="0" w:line="192" w:lineRule="auto"/>
        <w:jc w:val="right"/>
        <w:rPr>
          <w:rFonts w:ascii="Times New Roman" w:eastAsia="Times New Roman" w:hAnsi="Times New Roman" w:cs="Times New Roman"/>
          <w:sz w:val="24"/>
          <w:szCs w:val="24"/>
          <w:lang w:eastAsia="zh-CN"/>
        </w:rPr>
        <w:sectPr w:rsidR="008A260F" w:rsidRPr="00A61DFC" w:rsidSect="004A6057">
          <w:pgSz w:w="11906" w:h="16838"/>
          <w:pgMar w:top="709" w:right="424" w:bottom="1134" w:left="1276" w:header="709" w:footer="709" w:gutter="0"/>
          <w:cols w:space="708"/>
          <w:docGrid w:linePitch="360"/>
        </w:sectPr>
      </w:pPr>
    </w:p>
    <w:p w:rsidR="008A260F" w:rsidRPr="00A61DFC" w:rsidRDefault="008A260F" w:rsidP="00475375">
      <w:pPr>
        <w:spacing w:after="0" w:line="192" w:lineRule="auto"/>
        <w:rPr>
          <w:rFonts w:ascii="Times New Roman" w:eastAsia="Times New Roman" w:hAnsi="Times New Roman" w:cs="Times New Roman"/>
          <w:sz w:val="24"/>
          <w:szCs w:val="24"/>
          <w:lang w:eastAsia="zh-CN"/>
        </w:rPr>
      </w:pPr>
    </w:p>
    <w:p w:rsidR="004A6057" w:rsidRPr="00A61DFC"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Додаток  1</w:t>
      </w:r>
    </w:p>
    <w:p w:rsidR="004A6057" w:rsidRPr="00A61DFC"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 xml:space="preserve"> до рішення  виконкому </w:t>
      </w:r>
    </w:p>
    <w:p w:rsidR="004A6057" w:rsidRPr="00A61DFC"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sz w:val="24"/>
          <w:szCs w:val="24"/>
          <w:lang w:eastAsia="ru-RU"/>
        </w:rPr>
      </w:pPr>
      <w:r w:rsidRPr="00A61DFC">
        <w:rPr>
          <w:rFonts w:ascii="Times New Roman" w:eastAsia="Times New Roman" w:hAnsi="Times New Roman" w:cs="Times New Roman"/>
          <w:lang w:eastAsia="ru-RU"/>
        </w:rPr>
        <w:t xml:space="preserve">Новороздільської міської ради </w:t>
      </w:r>
    </w:p>
    <w:p w:rsidR="004A6057" w:rsidRPr="00A61DFC" w:rsidRDefault="00A61DFC"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 xml:space="preserve">№ 354 </w:t>
      </w:r>
      <w:r w:rsidR="004A6057" w:rsidRPr="00A61DFC">
        <w:rPr>
          <w:rFonts w:ascii="Times New Roman" w:eastAsia="Times New Roman" w:hAnsi="Times New Roman" w:cs="Times New Roman"/>
          <w:lang w:eastAsia="ru-RU"/>
        </w:rPr>
        <w:t>від 24.09.2024 року</w:t>
      </w:r>
    </w:p>
    <w:p w:rsidR="008A260F" w:rsidRPr="00A61DFC" w:rsidRDefault="008A260F" w:rsidP="008A260F">
      <w:pPr>
        <w:spacing w:after="0" w:line="192" w:lineRule="auto"/>
        <w:jc w:val="right"/>
        <w:rPr>
          <w:rFonts w:ascii="Times New Roman" w:eastAsia="Times New Roman" w:hAnsi="Times New Roman" w:cs="Times New Roman"/>
          <w:sz w:val="24"/>
          <w:szCs w:val="24"/>
          <w:lang w:eastAsia="zh-CN"/>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A61DFC">
        <w:rPr>
          <w:rFonts w:ascii="Times New Roman" w:eastAsia="Times New Roman" w:hAnsi="Times New Roman" w:cs="Times New Roman"/>
          <w:b/>
          <w:sz w:val="24"/>
          <w:szCs w:val="24"/>
          <w:lang w:eastAsia="uk-UA"/>
        </w:rPr>
        <w:t>Перелік завдань, заходів та показників міської (бюджетної) цільової програми</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32"/>
          <w:szCs w:val="20"/>
          <w:lang w:eastAsia="uk-UA"/>
        </w:rPr>
      </w:pPr>
      <w:r w:rsidRPr="00A61DFC">
        <w:rPr>
          <w:rFonts w:ascii="Times New Roman" w:eastAsia="Times New Roman" w:hAnsi="Times New Roman" w:cs="Times New Roman"/>
          <w:b/>
          <w:sz w:val="24"/>
          <w:szCs w:val="24"/>
          <w:lang w:eastAsia="uk-UA"/>
        </w:rPr>
        <w:t xml:space="preserve">Благоустрою на 2024 та прогноз на 2025-2026 роки </w:t>
      </w:r>
    </w:p>
    <w:tbl>
      <w:tblPr>
        <w:tblW w:w="15244" w:type="dxa"/>
        <w:tblInd w:w="2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13"/>
        <w:gridCol w:w="1901"/>
        <w:gridCol w:w="1981"/>
        <w:gridCol w:w="145"/>
        <w:gridCol w:w="1851"/>
        <w:gridCol w:w="1425"/>
        <w:gridCol w:w="1982"/>
        <w:gridCol w:w="2121"/>
        <w:gridCol w:w="39"/>
        <w:gridCol w:w="1510"/>
        <w:gridCol w:w="1776"/>
      </w:tblGrid>
      <w:tr w:rsidR="008A260F" w:rsidRPr="00A61DFC" w:rsidTr="00055028">
        <w:trPr>
          <w:cantSplit/>
          <w:trHeight w:val="325"/>
        </w:trPr>
        <w:tc>
          <w:tcPr>
            <w:tcW w:w="513" w:type="dxa"/>
            <w:vMerge w:val="restart"/>
            <w:vAlign w:val="center"/>
          </w:tcPr>
          <w:p w:rsidR="008A260F" w:rsidRPr="00A61DFC" w:rsidRDefault="008A260F" w:rsidP="008A260F">
            <w:pPr>
              <w:autoSpaceDE w:val="0"/>
              <w:autoSpaceDN w:val="0"/>
              <w:adjustRightInd w:val="0"/>
              <w:spacing w:after="0" w:line="216"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 з/п</w:t>
            </w:r>
          </w:p>
        </w:tc>
        <w:tc>
          <w:tcPr>
            <w:tcW w:w="1901" w:type="dxa"/>
            <w:vMerge w:val="restart"/>
            <w:vAlign w:val="center"/>
          </w:tcPr>
          <w:p w:rsidR="008A260F" w:rsidRPr="00A61DFC" w:rsidRDefault="008A260F" w:rsidP="008A260F">
            <w:pPr>
              <w:autoSpaceDE w:val="0"/>
              <w:autoSpaceDN w:val="0"/>
              <w:adjustRightInd w:val="0"/>
              <w:spacing w:after="0" w:line="216"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 xml:space="preserve">Назва завдання </w:t>
            </w:r>
          </w:p>
        </w:tc>
        <w:tc>
          <w:tcPr>
            <w:tcW w:w="1981" w:type="dxa"/>
            <w:vMerge w:val="restart"/>
            <w:vAlign w:val="center"/>
          </w:tcPr>
          <w:p w:rsidR="008A260F" w:rsidRPr="00A61DFC" w:rsidRDefault="008A260F" w:rsidP="008A260F">
            <w:pPr>
              <w:autoSpaceDE w:val="0"/>
              <w:autoSpaceDN w:val="0"/>
              <w:adjustRightInd w:val="0"/>
              <w:spacing w:after="0" w:line="216"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 xml:space="preserve">Перелік заходів завдання </w:t>
            </w:r>
          </w:p>
        </w:tc>
        <w:tc>
          <w:tcPr>
            <w:tcW w:w="3421" w:type="dxa"/>
            <w:gridSpan w:val="3"/>
            <w:vMerge w:val="restart"/>
            <w:vAlign w:val="center"/>
          </w:tcPr>
          <w:p w:rsidR="008A260F" w:rsidRPr="00A61DFC" w:rsidRDefault="008A260F" w:rsidP="008A260F">
            <w:pPr>
              <w:autoSpaceDE w:val="0"/>
              <w:autoSpaceDN w:val="0"/>
              <w:adjustRightInd w:val="0"/>
              <w:spacing w:after="0" w:line="192"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 xml:space="preserve">Показники виконання заходу, один. виміру </w:t>
            </w:r>
          </w:p>
        </w:tc>
        <w:tc>
          <w:tcPr>
            <w:tcW w:w="1982" w:type="dxa"/>
            <w:vMerge w:val="restart"/>
            <w:vAlign w:val="center"/>
          </w:tcPr>
          <w:p w:rsidR="008A260F" w:rsidRPr="00A61DFC" w:rsidRDefault="008A260F" w:rsidP="008A260F">
            <w:pPr>
              <w:autoSpaceDE w:val="0"/>
              <w:autoSpaceDN w:val="0"/>
              <w:adjustRightInd w:val="0"/>
              <w:spacing w:after="0" w:line="192"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Виконавець заходу, показника</w:t>
            </w:r>
          </w:p>
        </w:tc>
        <w:tc>
          <w:tcPr>
            <w:tcW w:w="3670" w:type="dxa"/>
            <w:gridSpan w:val="3"/>
            <w:vAlign w:val="center"/>
          </w:tcPr>
          <w:p w:rsidR="008A260F" w:rsidRPr="00A61DFC" w:rsidRDefault="008A260F" w:rsidP="008A260F">
            <w:pPr>
              <w:autoSpaceDE w:val="0"/>
              <w:autoSpaceDN w:val="0"/>
              <w:adjustRightInd w:val="0"/>
              <w:spacing w:after="0" w:line="216"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 xml:space="preserve">Фінансування </w:t>
            </w:r>
          </w:p>
        </w:tc>
        <w:tc>
          <w:tcPr>
            <w:tcW w:w="1776" w:type="dxa"/>
            <w:vMerge w:val="restart"/>
            <w:vAlign w:val="center"/>
          </w:tcPr>
          <w:p w:rsidR="008A260F" w:rsidRPr="00A61DFC" w:rsidRDefault="008A260F" w:rsidP="008A260F">
            <w:pPr>
              <w:autoSpaceDE w:val="0"/>
              <w:autoSpaceDN w:val="0"/>
              <w:adjustRightInd w:val="0"/>
              <w:spacing w:after="0" w:line="216"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Очікуваний результат</w:t>
            </w:r>
          </w:p>
        </w:tc>
      </w:tr>
      <w:tr w:rsidR="008A260F" w:rsidRPr="00A61DFC" w:rsidTr="00055028">
        <w:trPr>
          <w:cantSplit/>
          <w:trHeight w:val="813"/>
        </w:trPr>
        <w:tc>
          <w:tcPr>
            <w:tcW w:w="513"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p>
        </w:tc>
        <w:tc>
          <w:tcPr>
            <w:tcW w:w="190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p>
        </w:tc>
        <w:tc>
          <w:tcPr>
            <w:tcW w:w="198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p>
        </w:tc>
        <w:tc>
          <w:tcPr>
            <w:tcW w:w="3421" w:type="dxa"/>
            <w:gridSpan w:val="3"/>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p>
        </w:tc>
        <w:tc>
          <w:tcPr>
            <w:tcW w:w="2160" w:type="dxa"/>
            <w:gridSpan w:val="2"/>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 xml:space="preserve">Джерела </w:t>
            </w:r>
          </w:p>
        </w:tc>
        <w:tc>
          <w:tcPr>
            <w:tcW w:w="1510" w:type="dxa"/>
            <w:vAlign w:val="center"/>
          </w:tcPr>
          <w:p w:rsidR="008A260F" w:rsidRPr="00A61DFC" w:rsidRDefault="008A260F" w:rsidP="008A260F">
            <w:pPr>
              <w:autoSpaceDE w:val="0"/>
              <w:autoSpaceDN w:val="0"/>
              <w:adjustRightInd w:val="0"/>
              <w:spacing w:after="0" w:line="240" w:lineRule="auto"/>
              <w:ind w:right="-108"/>
              <w:jc w:val="center"/>
              <w:rPr>
                <w:rFonts w:ascii="Times New Roman" w:eastAsia="Times New Roman" w:hAnsi="Times New Roman" w:cs="Times New Roman"/>
                <w:b/>
                <w:sz w:val="24"/>
                <w:szCs w:val="20"/>
                <w:lang w:eastAsia="uk-UA"/>
              </w:rPr>
            </w:pPr>
            <w:r w:rsidRPr="00A61DFC">
              <w:rPr>
                <w:rFonts w:ascii="Times New Roman" w:eastAsia="Times New Roman" w:hAnsi="Times New Roman" w:cs="Times New Roman"/>
                <w:b/>
                <w:sz w:val="24"/>
                <w:szCs w:val="20"/>
                <w:lang w:eastAsia="uk-UA"/>
              </w:rPr>
              <w:t>Обсяги, тис. грн.</w:t>
            </w:r>
          </w:p>
        </w:tc>
        <w:tc>
          <w:tcPr>
            <w:tcW w:w="1776"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0"/>
                <w:lang w:eastAsia="uk-UA"/>
              </w:rPr>
            </w:pPr>
          </w:p>
        </w:tc>
      </w:tr>
      <w:tr w:rsidR="008A260F" w:rsidRPr="00A61DFC" w:rsidTr="00055028">
        <w:trPr>
          <w:cantSplit/>
          <w:trHeight w:val="353"/>
        </w:trPr>
        <w:tc>
          <w:tcPr>
            <w:tcW w:w="15244" w:type="dxa"/>
            <w:gridSpan w:val="11"/>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A61DFC">
              <w:rPr>
                <w:rFonts w:ascii="Times New Roman" w:eastAsia="Times New Roman" w:hAnsi="Times New Roman" w:cs="Times New Roman"/>
                <w:b/>
                <w:sz w:val="24"/>
                <w:szCs w:val="24"/>
                <w:lang w:eastAsia="uk-UA"/>
              </w:rPr>
              <w:t>2024 рік</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r>
      <w:tr w:rsidR="008A260F" w:rsidRPr="00A61DFC" w:rsidTr="00055028">
        <w:trPr>
          <w:cantSplit/>
          <w:trHeight w:hRule="exact" w:val="1346"/>
        </w:trPr>
        <w:tc>
          <w:tcPr>
            <w:tcW w:w="513" w:type="dxa"/>
            <w:vMerge w:val="restart"/>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A61DFC">
              <w:rPr>
                <w:rFonts w:ascii="Times New Roman" w:eastAsia="Times New Roman" w:hAnsi="Times New Roman" w:cs="Times New Roman"/>
                <w:b/>
                <w:sz w:val="24"/>
                <w:szCs w:val="24"/>
                <w:lang w:eastAsia="uk-UA"/>
              </w:rPr>
              <w:t>1.</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A61DFC">
              <w:rPr>
                <w:rFonts w:ascii="Times New Roman" w:eastAsia="Times New Roman" w:hAnsi="Times New Roman" w:cs="Times New Roman"/>
                <w:i/>
                <w:sz w:val="24"/>
                <w:szCs w:val="24"/>
                <w:lang w:eastAsia="uk-UA"/>
              </w:rPr>
              <w:t xml:space="preserve">Завдання 1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r w:rsidRPr="00A61DFC">
              <w:rPr>
                <w:rFonts w:ascii="Times New Roman" w:eastAsia="Times New Roman" w:hAnsi="Times New Roman" w:cs="Times New Roman"/>
                <w:b/>
                <w:sz w:val="24"/>
                <w:szCs w:val="24"/>
                <w:lang w:eastAsia="uk-UA"/>
              </w:rPr>
              <w:t>Благоустрій Новороздільської громади</w:t>
            </w:r>
          </w:p>
        </w:tc>
        <w:tc>
          <w:tcPr>
            <w:tcW w:w="2126" w:type="dxa"/>
            <w:gridSpan w:val="2"/>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A61DFC">
              <w:rPr>
                <w:rFonts w:ascii="Times New Roman" w:eastAsia="Times New Roman" w:hAnsi="Times New Roman" w:cs="Times New Roman"/>
                <w:i/>
                <w:sz w:val="24"/>
                <w:szCs w:val="24"/>
                <w:lang w:eastAsia="uk-UA"/>
              </w:rPr>
              <w:t>Захід 1.</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r w:rsidRPr="00A61DFC">
              <w:rPr>
                <w:rFonts w:ascii="Times New Roman" w:eastAsia="Times New Roman" w:hAnsi="Times New Roman" w:cs="Times New Roman"/>
                <w:sz w:val="24"/>
                <w:szCs w:val="24"/>
                <w:lang w:eastAsia="uk-UA"/>
              </w:rPr>
              <w:t xml:space="preserve">Озеленення території </w:t>
            </w:r>
          </w:p>
        </w:tc>
        <w:tc>
          <w:tcPr>
            <w:tcW w:w="1851" w:type="dxa"/>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затрат,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обсяг видатків на виконання робіт по озелененню території</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 тис. грн.</w:t>
            </w:r>
          </w:p>
        </w:tc>
        <w:tc>
          <w:tcPr>
            <w:tcW w:w="1425" w:type="dxa"/>
            <w:shd w:val="clear" w:color="auto" w:fill="auto"/>
            <w:vAlign w:val="center"/>
          </w:tcPr>
          <w:p w:rsidR="008A260F" w:rsidRPr="00A61DFC" w:rsidRDefault="008A260F" w:rsidP="008A260F">
            <w:pPr>
              <w:tabs>
                <w:tab w:val="center" w:pos="432"/>
              </w:tabs>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1090,0</w:t>
            </w:r>
          </w:p>
        </w:tc>
        <w:tc>
          <w:tcPr>
            <w:tcW w:w="1982" w:type="dxa"/>
            <w:vMerge w:val="restart"/>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Управління ЖКГ</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ДП «Благоустрій"</w:t>
            </w:r>
          </w:p>
        </w:tc>
        <w:tc>
          <w:tcPr>
            <w:tcW w:w="2121" w:type="dxa"/>
            <w:vMerge w:val="restart"/>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r w:rsidRPr="00A61DFC">
              <w:rPr>
                <w:rFonts w:ascii="Times New Roman" w:eastAsia="Times New Roman" w:hAnsi="Times New Roman" w:cs="Times New Roman"/>
                <w:lang w:eastAsia="uk-UA"/>
              </w:rPr>
              <w:t>Міський бюджет</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val="restart"/>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1090,0</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val="restart"/>
            <w:tcBorders>
              <w:top w:val="single" w:sz="4" w:space="0" w:color="auto"/>
              <w:left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ru-RU"/>
              </w:rPr>
            </w:pPr>
            <w:r w:rsidRPr="00A61DFC">
              <w:rPr>
                <w:rFonts w:ascii="Times New Roman" w:eastAsia="Times New Roman" w:hAnsi="Times New Roman" w:cs="Times New Roman"/>
                <w:sz w:val="24"/>
                <w:szCs w:val="24"/>
                <w:lang w:eastAsia="uk-UA"/>
              </w:rPr>
              <w:t xml:space="preserve">Приведення </w:t>
            </w:r>
            <w:r w:rsidRPr="00A61DFC">
              <w:rPr>
                <w:rFonts w:ascii="Times New Roman" w:eastAsia="Times New Roman" w:hAnsi="Times New Roman" w:cs="Times New Roman"/>
                <w:sz w:val="24"/>
                <w:szCs w:val="24"/>
                <w:lang w:eastAsia="ru-RU"/>
              </w:rPr>
              <w:t>зовнішнього вигляду території до привабливого та естетичного вигляду</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ru-RU"/>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ru-RU"/>
              </w:rPr>
            </w:pPr>
            <w:r w:rsidRPr="00A61DFC">
              <w:rPr>
                <w:rFonts w:ascii="Times New Roman" w:eastAsia="Times New Roman" w:hAnsi="Times New Roman" w:cs="Times New Roman"/>
                <w:sz w:val="24"/>
                <w:szCs w:val="24"/>
                <w:lang w:eastAsia="ru-RU"/>
              </w:rPr>
              <w:t xml:space="preserve">Утримання в належному санітарному стані території та забезпечення умов безпечного проживання </w:t>
            </w:r>
            <w:r w:rsidRPr="00A61DFC">
              <w:rPr>
                <w:rFonts w:ascii="Times New Roman" w:eastAsia="Times New Roman" w:hAnsi="Times New Roman" w:cs="Times New Roman"/>
                <w:i/>
                <w:sz w:val="24"/>
                <w:szCs w:val="24"/>
                <w:lang w:eastAsia="ru-RU"/>
              </w:rPr>
              <w:t>населення</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hRule="exact" w:val="1421"/>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lang w:eastAsia="uk-UA"/>
              </w:rPr>
            </w:pPr>
          </w:p>
        </w:tc>
        <w:tc>
          <w:tcPr>
            <w:tcW w:w="1851" w:type="dxa"/>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продукту,</w:t>
            </w:r>
            <w:r w:rsidRPr="00A61DFC">
              <w:rPr>
                <w:rFonts w:ascii="Times New Roman" w:eastAsia="Times New Roman" w:hAnsi="Times New Roman" w:cs="Times New Roman"/>
                <w:sz w:val="18"/>
                <w:szCs w:val="18"/>
                <w:lang w:val="ru-RU" w:eastAsia="uk-UA"/>
              </w:rPr>
              <w:t xml:space="preserve">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площа території на якій планується проводити озеленення</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м</w:t>
            </w:r>
            <w:r w:rsidRPr="00A61DFC">
              <w:rPr>
                <w:rFonts w:ascii="Times New Roman" w:eastAsia="Times New Roman" w:hAnsi="Times New Roman" w:cs="Times New Roman"/>
                <w:sz w:val="18"/>
                <w:szCs w:val="18"/>
                <w:vertAlign w:val="superscript"/>
                <w:lang w:eastAsia="uk-UA"/>
              </w:rPr>
              <w:t>2</w:t>
            </w:r>
          </w:p>
        </w:tc>
        <w:tc>
          <w:tcPr>
            <w:tcW w:w="1425" w:type="dxa"/>
            <w:shd w:val="clear" w:color="auto" w:fill="auto"/>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104853,0</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0"/>
                <w:szCs w:val="20"/>
                <w:lang w:eastAsia="uk-UA"/>
              </w:rPr>
            </w:pP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hRule="exact" w:val="1272"/>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lang w:eastAsia="uk-UA"/>
              </w:rPr>
            </w:pPr>
          </w:p>
        </w:tc>
        <w:tc>
          <w:tcPr>
            <w:tcW w:w="1851" w:type="dxa"/>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ефективності,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середня вартість витрат на озеленення території</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грн/м</w:t>
            </w:r>
            <w:r w:rsidRPr="00A61DFC">
              <w:rPr>
                <w:rFonts w:ascii="Times New Roman" w:eastAsia="Times New Roman" w:hAnsi="Times New Roman" w:cs="Times New Roman"/>
                <w:sz w:val="18"/>
                <w:szCs w:val="18"/>
                <w:vertAlign w:val="superscript"/>
                <w:lang w:eastAsia="uk-UA"/>
              </w:rPr>
              <w:t>2</w:t>
            </w:r>
          </w:p>
        </w:tc>
        <w:tc>
          <w:tcPr>
            <w:tcW w:w="1425" w:type="dxa"/>
            <w:shd w:val="clear" w:color="auto" w:fill="auto"/>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10,4</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hRule="exact" w:val="1275"/>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lang w:eastAsia="uk-UA"/>
              </w:rPr>
            </w:pPr>
          </w:p>
        </w:tc>
        <w:tc>
          <w:tcPr>
            <w:tcW w:w="1851" w:type="dxa"/>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якості,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питома вага виконання робіт  по озелененню  до запланованих %</w:t>
            </w:r>
          </w:p>
        </w:tc>
        <w:tc>
          <w:tcPr>
            <w:tcW w:w="1425" w:type="dxa"/>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100</w:t>
            </w: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hRule="exact" w:val="1279"/>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A61DFC">
              <w:rPr>
                <w:rFonts w:ascii="Times New Roman" w:eastAsia="Times New Roman" w:hAnsi="Times New Roman" w:cs="Times New Roman"/>
                <w:i/>
                <w:sz w:val="24"/>
                <w:szCs w:val="24"/>
                <w:lang w:eastAsia="uk-UA"/>
              </w:rPr>
              <w:t>Захід 2.</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A61DFC">
              <w:rPr>
                <w:rFonts w:ascii="Times New Roman" w:eastAsia="Times New Roman" w:hAnsi="Times New Roman" w:cs="Times New Roman"/>
                <w:sz w:val="24"/>
                <w:szCs w:val="24"/>
                <w:lang w:eastAsia="uk-UA"/>
              </w:rPr>
              <w:t>Благоустрій території Новороздільської громади</w:t>
            </w:r>
          </w:p>
        </w:tc>
        <w:tc>
          <w:tcPr>
            <w:tcW w:w="1851" w:type="dxa"/>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затрат,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обсяг видатків на виконання робіт по благоустрою території</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 тис. грн.</w:t>
            </w:r>
          </w:p>
        </w:tc>
        <w:tc>
          <w:tcPr>
            <w:tcW w:w="1425" w:type="dxa"/>
            <w:shd w:val="clear" w:color="auto" w:fill="auto"/>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3350,0</w:t>
            </w:r>
          </w:p>
        </w:tc>
        <w:tc>
          <w:tcPr>
            <w:tcW w:w="1982"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Управління ЖКГ</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ДП «Благоустрій"</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r w:rsidRPr="00A61DFC">
              <w:rPr>
                <w:rFonts w:ascii="Times New Roman" w:eastAsia="Times New Roman" w:hAnsi="Times New Roman" w:cs="Times New Roman"/>
                <w:lang w:eastAsia="uk-UA"/>
              </w:rPr>
              <w:t>Міський бюджет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tc>
        <w:tc>
          <w:tcPr>
            <w:tcW w:w="1549" w:type="dxa"/>
            <w:gridSpan w:val="2"/>
            <w:vMerge w:val="restart"/>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 xml:space="preserve">      3350,0</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hRule="exact" w:val="1539"/>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A61DFC" w:rsidRDefault="008A260F" w:rsidP="008A260F">
            <w:pPr>
              <w:spacing w:after="0" w:line="240" w:lineRule="auto"/>
              <w:rPr>
                <w:rFonts w:ascii="Times New Roman" w:eastAsia="Times New Roman" w:hAnsi="Times New Roman" w:cs="Times New Roman"/>
                <w:b/>
                <w:lang w:eastAsia="uk-UA"/>
              </w:rPr>
            </w:pPr>
          </w:p>
        </w:tc>
        <w:tc>
          <w:tcPr>
            <w:tcW w:w="1851" w:type="dxa"/>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продукту,</w:t>
            </w:r>
            <w:r w:rsidRPr="00A61DFC">
              <w:rPr>
                <w:rFonts w:ascii="Times New Roman" w:eastAsia="Times New Roman" w:hAnsi="Times New Roman" w:cs="Times New Roman"/>
                <w:sz w:val="18"/>
                <w:szCs w:val="18"/>
                <w:lang w:val="ru-RU" w:eastAsia="uk-UA"/>
              </w:rPr>
              <w:t xml:space="preserve">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площа території на якій планується проводити благоустрій території</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м</w:t>
            </w:r>
            <w:r w:rsidRPr="00A61DFC">
              <w:rPr>
                <w:rFonts w:ascii="Times New Roman" w:eastAsia="Times New Roman" w:hAnsi="Times New Roman" w:cs="Times New Roman"/>
                <w:sz w:val="18"/>
                <w:szCs w:val="18"/>
                <w:vertAlign w:val="superscript"/>
                <w:lang w:eastAsia="uk-UA"/>
              </w:rPr>
              <w:t>2</w:t>
            </w:r>
          </w:p>
        </w:tc>
        <w:tc>
          <w:tcPr>
            <w:tcW w:w="1425" w:type="dxa"/>
            <w:shd w:val="clear" w:color="auto" w:fill="auto"/>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102053,0</w:t>
            </w: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hRule="exact" w:val="1288"/>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A61DFC" w:rsidRDefault="008A260F" w:rsidP="008A260F">
            <w:pPr>
              <w:spacing w:after="0" w:line="240" w:lineRule="auto"/>
              <w:rPr>
                <w:rFonts w:ascii="Times New Roman" w:eastAsia="Times New Roman" w:hAnsi="Times New Roman" w:cs="Times New Roman"/>
                <w:b/>
                <w:lang w:eastAsia="uk-UA"/>
              </w:rPr>
            </w:pPr>
          </w:p>
        </w:tc>
        <w:tc>
          <w:tcPr>
            <w:tcW w:w="1851" w:type="dxa"/>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ефективності,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середня вартість витрат на благоустрій території</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грн/м</w:t>
            </w:r>
            <w:r w:rsidRPr="00A61DFC">
              <w:rPr>
                <w:rFonts w:ascii="Times New Roman" w:eastAsia="Times New Roman" w:hAnsi="Times New Roman" w:cs="Times New Roman"/>
                <w:sz w:val="18"/>
                <w:szCs w:val="18"/>
                <w:vertAlign w:val="superscript"/>
                <w:lang w:eastAsia="uk-UA"/>
              </w:rPr>
              <w:t>2</w:t>
            </w:r>
          </w:p>
        </w:tc>
        <w:tc>
          <w:tcPr>
            <w:tcW w:w="1425" w:type="dxa"/>
            <w:shd w:val="clear" w:color="auto" w:fill="auto"/>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32,83</w:t>
            </w: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313"/>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bottom w:val="single" w:sz="4" w:space="0" w:color="auto"/>
            </w:tcBorders>
          </w:tcPr>
          <w:p w:rsidR="008A260F" w:rsidRPr="00A61DFC" w:rsidRDefault="008A260F" w:rsidP="008A260F">
            <w:pPr>
              <w:spacing w:after="0" w:line="240" w:lineRule="auto"/>
              <w:rPr>
                <w:rFonts w:ascii="Times New Roman" w:eastAsia="Times New Roman" w:hAnsi="Times New Roman" w:cs="Times New Roman"/>
                <w:b/>
                <w:lang w:eastAsia="uk-UA"/>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якості,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питома вага виконання робіт  по благоустрою  до запланованих %</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100</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p>
        </w:tc>
        <w:tc>
          <w:tcPr>
            <w:tcW w:w="1982" w:type="dxa"/>
            <w:vMerge/>
            <w:tcBorders>
              <w:bottom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bottom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bottom w:val="single" w:sz="4" w:space="0" w:color="auto"/>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1416"/>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val="restart"/>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r w:rsidRPr="00A61DFC">
              <w:rPr>
                <w:rFonts w:ascii="Times New Roman" w:eastAsia="Times New Roman" w:hAnsi="Times New Roman" w:cs="Times New Roman"/>
                <w:i/>
                <w:lang w:eastAsia="ru-RU"/>
              </w:rPr>
              <w:t xml:space="preserve"> </w:t>
            </w:r>
            <w:r w:rsidRPr="00A61DFC">
              <w:rPr>
                <w:rFonts w:ascii="Times New Roman" w:eastAsia="Times New Roman" w:hAnsi="Times New Roman" w:cs="Times New Roman"/>
                <w:i/>
                <w:sz w:val="24"/>
                <w:szCs w:val="24"/>
                <w:lang w:eastAsia="ru-RU"/>
              </w:rPr>
              <w:t>Захід 3</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lang w:eastAsia="uk-UA"/>
              </w:rPr>
            </w:pPr>
            <w:r w:rsidRPr="00A61DFC">
              <w:rPr>
                <w:rFonts w:ascii="Times New Roman" w:eastAsia="Times New Roman" w:hAnsi="Times New Roman" w:cs="Times New Roman"/>
                <w:sz w:val="24"/>
                <w:szCs w:val="24"/>
                <w:lang w:eastAsia="uk-UA"/>
              </w:rPr>
              <w:t>Благоустрій території (поточний ремонт об</w:t>
            </w:r>
            <w:r w:rsidRPr="00A61DFC">
              <w:rPr>
                <w:rFonts w:ascii="Times New Roman" w:eastAsia="Times New Roman" w:hAnsi="Times New Roman" w:cs="Times New Roman"/>
                <w:sz w:val="24"/>
                <w:szCs w:val="24"/>
                <w:lang w:val="ru-RU" w:eastAsia="uk-UA"/>
              </w:rPr>
              <w:t>’</w:t>
            </w:r>
            <w:r w:rsidRPr="00A61DFC">
              <w:rPr>
                <w:rFonts w:ascii="Times New Roman" w:eastAsia="Times New Roman" w:hAnsi="Times New Roman" w:cs="Times New Roman"/>
                <w:sz w:val="24"/>
                <w:szCs w:val="24"/>
                <w:lang w:eastAsia="uk-UA"/>
              </w:rPr>
              <w:t>єктів благоустрою) Новороздільської громади</w:t>
            </w: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затрат,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обсяг видатків на проведення поточного ремонту тротуарів та пішохідних доріжок</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тис. грн.</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573,6</w:t>
            </w:r>
          </w:p>
        </w:tc>
        <w:tc>
          <w:tcPr>
            <w:tcW w:w="1982"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Управління ЖКГ</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ДП «Благоустрій"</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r w:rsidRPr="00A61DFC">
              <w:rPr>
                <w:rFonts w:ascii="Times New Roman" w:eastAsia="Times New Roman" w:hAnsi="Times New Roman" w:cs="Times New Roman"/>
                <w:lang w:eastAsia="uk-UA"/>
              </w:rPr>
              <w:t>Міський бюджет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tc>
        <w:tc>
          <w:tcPr>
            <w:tcW w:w="1549" w:type="dxa"/>
            <w:gridSpan w:val="2"/>
            <w:vMerge w:val="restart"/>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 xml:space="preserve">      573,6</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481"/>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A61DFC" w:rsidRDefault="008A260F" w:rsidP="008A260F">
            <w:pPr>
              <w:spacing w:after="0" w:line="240" w:lineRule="auto"/>
              <w:rPr>
                <w:rFonts w:ascii="Times New Roman" w:eastAsia="Times New Roman" w:hAnsi="Times New Roman" w:cs="Times New Roman"/>
                <w:i/>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продукту,</w:t>
            </w:r>
            <w:r w:rsidRPr="00A61DFC">
              <w:rPr>
                <w:rFonts w:ascii="Times New Roman" w:eastAsia="Times New Roman" w:hAnsi="Times New Roman" w:cs="Times New Roman"/>
                <w:sz w:val="18"/>
                <w:szCs w:val="18"/>
                <w:lang w:val="ru-RU" w:eastAsia="uk-UA"/>
              </w:rPr>
              <w:t xml:space="preserve">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площа території на якій планується провести поточний ремонт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м</w:t>
            </w:r>
            <w:r w:rsidRPr="00A61DFC">
              <w:rPr>
                <w:rFonts w:ascii="Times New Roman" w:eastAsia="Times New Roman" w:hAnsi="Times New Roman" w:cs="Times New Roman"/>
                <w:sz w:val="18"/>
                <w:szCs w:val="18"/>
                <w:vertAlign w:val="superscript"/>
                <w:lang w:eastAsia="uk-UA"/>
              </w:rPr>
              <w:t>2</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918,2</w:t>
            </w: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554"/>
        </w:trPr>
        <w:tc>
          <w:tcPr>
            <w:tcW w:w="513" w:type="dxa"/>
            <w:vMerge/>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A61DFC" w:rsidRDefault="008A260F" w:rsidP="008A260F">
            <w:pPr>
              <w:spacing w:after="0" w:line="240" w:lineRule="auto"/>
              <w:rPr>
                <w:rFonts w:ascii="Times New Roman" w:eastAsia="Times New Roman" w:hAnsi="Times New Roman" w:cs="Times New Roman"/>
                <w:i/>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ефективності,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середні витрати на проведення поточного ремонту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грн/м</w:t>
            </w:r>
            <w:r w:rsidRPr="00A61DFC">
              <w:rPr>
                <w:rFonts w:ascii="Times New Roman" w:eastAsia="Times New Roman" w:hAnsi="Times New Roman" w:cs="Times New Roman"/>
                <w:sz w:val="18"/>
                <w:szCs w:val="18"/>
                <w:vertAlign w:val="superscript"/>
                <w:lang w:eastAsia="uk-UA"/>
              </w:rPr>
              <w:t>2</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624,7</w:t>
            </w: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1066"/>
        </w:trPr>
        <w:tc>
          <w:tcPr>
            <w:tcW w:w="513" w:type="dxa"/>
            <w:vMerge/>
            <w:tcBorders>
              <w:bottom w:val="nil"/>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bottom w:val="nil"/>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bottom w:val="single" w:sz="4" w:space="0" w:color="auto"/>
            </w:tcBorders>
          </w:tcPr>
          <w:p w:rsidR="008A260F" w:rsidRPr="00A61DFC" w:rsidRDefault="008A260F" w:rsidP="008A260F">
            <w:pPr>
              <w:spacing w:after="0" w:line="240" w:lineRule="auto"/>
              <w:rPr>
                <w:rFonts w:ascii="Times New Roman" w:eastAsia="Times New Roman" w:hAnsi="Times New Roman" w:cs="Times New Roman"/>
                <w:i/>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якості,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динаміка  відремонтованих за рахунок поточного ремонту об</w:t>
            </w:r>
            <w:r w:rsidRPr="00A61DFC">
              <w:rPr>
                <w:rFonts w:ascii="Times New Roman" w:eastAsia="Times New Roman" w:hAnsi="Times New Roman" w:cs="Times New Roman"/>
                <w:sz w:val="18"/>
                <w:szCs w:val="18"/>
                <w:lang w:val="ru-RU" w:eastAsia="uk-UA"/>
              </w:rPr>
              <w:t>’</w:t>
            </w:r>
            <w:r w:rsidRPr="00A61DFC">
              <w:rPr>
                <w:rFonts w:ascii="Times New Roman" w:eastAsia="Times New Roman" w:hAnsi="Times New Roman" w:cs="Times New Roman"/>
                <w:sz w:val="18"/>
                <w:szCs w:val="18"/>
                <w:lang w:eastAsia="uk-UA"/>
              </w:rPr>
              <w:t xml:space="preserve">єктів благоустрою до запланованих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 %</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100</w:t>
            </w:r>
          </w:p>
        </w:tc>
        <w:tc>
          <w:tcPr>
            <w:tcW w:w="1982" w:type="dxa"/>
            <w:vMerge/>
            <w:tcBorders>
              <w:bottom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bottom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bottom w:val="single" w:sz="4" w:space="0" w:color="auto"/>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bottom w:val="nil"/>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421"/>
        </w:trPr>
        <w:tc>
          <w:tcPr>
            <w:tcW w:w="513" w:type="dxa"/>
            <w:vMerge w:val="restart"/>
            <w:tcBorders>
              <w:top w:val="nil"/>
              <w:left w:val="single" w:sz="4" w:space="0" w:color="auto"/>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val="restart"/>
            <w:tcBorders>
              <w:top w:val="nil"/>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val="restart"/>
            <w:tcBorders>
              <w:left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r w:rsidRPr="00A61DFC">
              <w:rPr>
                <w:rFonts w:ascii="Times New Roman" w:eastAsia="Times New Roman" w:hAnsi="Times New Roman" w:cs="Times New Roman"/>
                <w:i/>
                <w:sz w:val="24"/>
                <w:szCs w:val="24"/>
                <w:lang w:eastAsia="ru-RU"/>
              </w:rPr>
              <w:t>Захід 4</w:t>
            </w:r>
          </w:p>
          <w:p w:rsidR="008A260F" w:rsidRPr="00A61DFC" w:rsidRDefault="008A260F" w:rsidP="008A260F">
            <w:pPr>
              <w:spacing w:after="0" w:line="240" w:lineRule="auto"/>
              <w:rPr>
                <w:rFonts w:ascii="Times New Roman" w:eastAsia="Times New Roman" w:hAnsi="Times New Roman" w:cs="Times New Roman"/>
                <w:i/>
                <w:sz w:val="24"/>
                <w:szCs w:val="24"/>
                <w:lang w:eastAsia="ru-RU"/>
              </w:rPr>
            </w:pPr>
            <w:r w:rsidRPr="00A61DFC">
              <w:rPr>
                <w:rFonts w:ascii="Times New Roman" w:eastAsia="Times New Roman" w:hAnsi="Times New Roman" w:cs="Times New Roman"/>
                <w:i/>
                <w:sz w:val="24"/>
                <w:szCs w:val="24"/>
                <w:lang w:eastAsia="ru-RU"/>
              </w:rPr>
              <w:t>Улаштування пішохідної доріжки від пам’ятника Т. Г. Шевченка до будівлі Міського центру зайнятості на площі Шевченка, 5в м. Новий Розділ (Капітальний ремонт)</w:t>
            </w:r>
          </w:p>
          <w:p w:rsidR="008A260F" w:rsidRPr="00A61DFC" w:rsidRDefault="008A260F" w:rsidP="008A260F">
            <w:pPr>
              <w:spacing w:after="0" w:line="240" w:lineRule="auto"/>
              <w:rPr>
                <w:rFonts w:ascii="Times New Roman" w:eastAsia="Times New Roman" w:hAnsi="Times New Roman" w:cs="Times New Roman"/>
                <w:i/>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Затрати,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Обсяг  видатків на улаштування пішохідної доріжки, тис.грн.</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300,427</w:t>
            </w:r>
          </w:p>
        </w:tc>
        <w:tc>
          <w:tcPr>
            <w:tcW w:w="1982"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Управління ЖКГ</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ДП «Благоустрій"</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r w:rsidRPr="00A61DFC">
              <w:rPr>
                <w:rFonts w:ascii="Times New Roman" w:eastAsia="Times New Roman" w:hAnsi="Times New Roman" w:cs="Times New Roman"/>
                <w:lang w:eastAsia="uk-UA"/>
              </w:rPr>
              <w:t>Міський бюджет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tc>
        <w:tc>
          <w:tcPr>
            <w:tcW w:w="1549" w:type="dxa"/>
            <w:gridSpan w:val="2"/>
            <w:vMerge w:val="restart"/>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 xml:space="preserve">      300,427</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val="restart"/>
            <w:tcBorders>
              <w:top w:val="nil"/>
              <w:left w:val="single" w:sz="4" w:space="0" w:color="auto"/>
              <w:bottom w:val="nil"/>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360"/>
        </w:trPr>
        <w:tc>
          <w:tcPr>
            <w:tcW w:w="513"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left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Продукту,</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Площа пішохідної доріжки, м.кв </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96,0</w:t>
            </w: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top w:val="nil"/>
              <w:left w:val="single" w:sz="4" w:space="0" w:color="auto"/>
              <w:bottom w:val="nil"/>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450"/>
        </w:trPr>
        <w:tc>
          <w:tcPr>
            <w:tcW w:w="513"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left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ефективності,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середні витрати на улаштування пішохідної доріжки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грн/м</w:t>
            </w:r>
            <w:r w:rsidRPr="00A61DFC">
              <w:rPr>
                <w:rFonts w:ascii="Times New Roman" w:eastAsia="Times New Roman" w:hAnsi="Times New Roman" w:cs="Times New Roman"/>
                <w:sz w:val="18"/>
                <w:szCs w:val="18"/>
                <w:vertAlign w:val="superscript"/>
                <w:lang w:eastAsia="uk-UA"/>
              </w:rPr>
              <w:t>2</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3129,45</w:t>
            </w:r>
          </w:p>
        </w:tc>
        <w:tc>
          <w:tcPr>
            <w:tcW w:w="1982"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top w:val="nil"/>
              <w:left w:val="single" w:sz="4" w:space="0" w:color="auto"/>
              <w:bottom w:val="nil"/>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475375">
        <w:trPr>
          <w:cantSplit/>
          <w:trHeight w:val="1148"/>
        </w:trPr>
        <w:tc>
          <w:tcPr>
            <w:tcW w:w="513" w:type="dxa"/>
            <w:vMerge/>
            <w:tcBorders>
              <w:left w:val="single" w:sz="4" w:space="0" w:color="auto"/>
              <w:bottom w:val="nil"/>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left w:val="single" w:sz="4" w:space="0" w:color="auto"/>
              <w:bottom w:val="nil"/>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left w:val="single" w:sz="4" w:space="0" w:color="auto"/>
              <w:bottom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Якість,</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Рівень готовності об</w:t>
            </w:r>
            <w:r w:rsidRPr="00A61DFC">
              <w:rPr>
                <w:rFonts w:ascii="Times New Roman" w:eastAsia="Times New Roman" w:hAnsi="Times New Roman" w:cs="Times New Roman"/>
                <w:sz w:val="18"/>
                <w:szCs w:val="18"/>
                <w:lang w:val="ru-RU" w:eastAsia="uk-UA"/>
              </w:rPr>
              <w:t>’</w:t>
            </w:r>
            <w:r w:rsidRPr="00A61DFC">
              <w:rPr>
                <w:rFonts w:ascii="Times New Roman" w:eastAsia="Times New Roman" w:hAnsi="Times New Roman" w:cs="Times New Roman"/>
                <w:sz w:val="18"/>
                <w:szCs w:val="18"/>
                <w:lang w:eastAsia="uk-UA"/>
              </w:rPr>
              <w:t>єкту благоустрою,%</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100</w:t>
            </w:r>
          </w:p>
        </w:tc>
        <w:tc>
          <w:tcPr>
            <w:tcW w:w="1982" w:type="dxa"/>
            <w:vMerge/>
            <w:tcBorders>
              <w:bottom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bottom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bottom w:val="single" w:sz="4" w:space="0" w:color="auto"/>
              <w:right w:val="single" w:sz="4" w:space="0" w:color="auto"/>
            </w:tcBorders>
            <w:vAlign w:val="center"/>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top w:val="nil"/>
              <w:left w:val="single" w:sz="4" w:space="0" w:color="auto"/>
              <w:bottom w:val="nil"/>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360"/>
        </w:trPr>
        <w:tc>
          <w:tcPr>
            <w:tcW w:w="513" w:type="dxa"/>
            <w:vMerge w:val="restart"/>
            <w:tcBorders>
              <w:top w:val="nil"/>
              <w:left w:val="single" w:sz="4" w:space="0" w:color="auto"/>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val="restart"/>
            <w:tcBorders>
              <w:top w:val="nil"/>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val="restart"/>
            <w:tcBorders>
              <w:left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r w:rsidRPr="00A61DFC">
              <w:rPr>
                <w:rFonts w:ascii="Times New Roman" w:eastAsia="Times New Roman" w:hAnsi="Times New Roman" w:cs="Times New Roman"/>
                <w:i/>
                <w:sz w:val="24"/>
                <w:szCs w:val="24"/>
                <w:lang w:eastAsia="ru-RU"/>
              </w:rPr>
              <w:t>Захід 5</w:t>
            </w:r>
          </w:p>
          <w:p w:rsidR="008A260F" w:rsidRPr="00A61DFC" w:rsidRDefault="008A260F" w:rsidP="008A260F">
            <w:pPr>
              <w:spacing w:after="0" w:line="240" w:lineRule="auto"/>
              <w:rPr>
                <w:rFonts w:ascii="Times New Roman" w:eastAsia="Times New Roman" w:hAnsi="Times New Roman" w:cs="Times New Roman"/>
                <w:i/>
                <w:sz w:val="24"/>
                <w:szCs w:val="24"/>
                <w:lang w:val="ru-RU" w:eastAsia="ru-RU"/>
              </w:rPr>
            </w:pPr>
            <w:r w:rsidRPr="00A61DFC">
              <w:rPr>
                <w:rFonts w:ascii="Times New Roman" w:eastAsia="Times New Roman" w:hAnsi="Times New Roman" w:cs="Times New Roman"/>
                <w:i/>
                <w:sz w:val="24"/>
                <w:szCs w:val="24"/>
                <w:lang w:eastAsia="ru-RU"/>
              </w:rPr>
              <w:t>Капітальний ремонт Алеї почесних поховань зі встановленням пам</w:t>
            </w:r>
            <w:r w:rsidRPr="00A61DFC">
              <w:rPr>
                <w:rFonts w:ascii="Times New Roman" w:eastAsia="Times New Roman" w:hAnsi="Times New Roman" w:cs="Times New Roman"/>
                <w:i/>
                <w:sz w:val="24"/>
                <w:szCs w:val="24"/>
                <w:lang w:val="ru-RU" w:eastAsia="ru-RU"/>
              </w:rPr>
              <w:t>’ятного знаку в м. Новий Розділ Стрийського району.</w:t>
            </w: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Затрати,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Обсяг  видатків на встановлення малої архітектурної форми , тис.грн.</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275,0</w:t>
            </w:r>
          </w:p>
        </w:tc>
        <w:tc>
          <w:tcPr>
            <w:tcW w:w="1982"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Управління ЖКГ</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ДП «Благоустрій"</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restart"/>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r w:rsidRPr="00A61DFC">
              <w:rPr>
                <w:rFonts w:ascii="Times New Roman" w:eastAsia="Times New Roman" w:hAnsi="Times New Roman" w:cs="Times New Roman"/>
                <w:lang w:eastAsia="uk-UA"/>
              </w:rPr>
              <w:t>Міський бюджет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tc>
        <w:tc>
          <w:tcPr>
            <w:tcW w:w="1549" w:type="dxa"/>
            <w:gridSpan w:val="2"/>
            <w:vMerge w:val="restart"/>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 xml:space="preserve">      275,0</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val="restart"/>
            <w:tcBorders>
              <w:top w:val="nil"/>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600"/>
        </w:trPr>
        <w:tc>
          <w:tcPr>
            <w:tcW w:w="513"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left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Продукту,</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Кількість встановлення малих архітектурних форм, шт </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w:t>
            </w:r>
          </w:p>
        </w:tc>
        <w:tc>
          <w:tcPr>
            <w:tcW w:w="1982"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12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480"/>
        </w:trPr>
        <w:tc>
          <w:tcPr>
            <w:tcW w:w="513"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left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ефективності,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середні витрати на встановлення малої архітектурної форми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грн/шт</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275000</w:t>
            </w:r>
          </w:p>
        </w:tc>
        <w:tc>
          <w:tcPr>
            <w:tcW w:w="1982"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121" w:type="dxa"/>
            <w:vMerge/>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A61DFC" w:rsidTr="00055028">
        <w:trPr>
          <w:cantSplit/>
          <w:trHeight w:val="1335"/>
        </w:trPr>
        <w:tc>
          <w:tcPr>
            <w:tcW w:w="513" w:type="dxa"/>
            <w:vMerge/>
            <w:tcBorders>
              <w:left w:val="single" w:sz="4" w:space="0" w:color="auto"/>
              <w:bottom w:val="single" w:sz="4" w:space="0" w:color="auto"/>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left w:val="single" w:sz="4" w:space="0" w:color="auto"/>
              <w:bottom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left w:val="single" w:sz="4" w:space="0" w:color="auto"/>
              <w:bottom w:val="single" w:sz="4" w:space="0" w:color="auto"/>
            </w:tcBorders>
          </w:tcPr>
          <w:p w:rsidR="008A260F" w:rsidRPr="00A61DFC" w:rsidRDefault="008A260F" w:rsidP="008A260F">
            <w:pPr>
              <w:spacing w:after="0" w:line="240" w:lineRule="auto"/>
              <w:rPr>
                <w:rFonts w:ascii="Times New Roman" w:eastAsia="Times New Roman" w:hAnsi="Times New Roman" w:cs="Times New Roman"/>
                <w:i/>
                <w:sz w:val="24"/>
                <w:szCs w:val="24"/>
                <w:lang w:eastAsia="ru-RU"/>
              </w:rPr>
            </w:pPr>
          </w:p>
        </w:tc>
        <w:tc>
          <w:tcPr>
            <w:tcW w:w="1851"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Якість,</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Рівень готовності елементу об</w:t>
            </w:r>
            <w:r w:rsidRPr="00A61DFC">
              <w:rPr>
                <w:rFonts w:ascii="Times New Roman" w:eastAsia="Times New Roman" w:hAnsi="Times New Roman" w:cs="Times New Roman"/>
                <w:sz w:val="18"/>
                <w:szCs w:val="18"/>
                <w:lang w:val="ru-RU" w:eastAsia="uk-UA"/>
              </w:rPr>
              <w:t>’</w:t>
            </w:r>
            <w:r w:rsidRPr="00A61DFC">
              <w:rPr>
                <w:rFonts w:ascii="Times New Roman" w:eastAsia="Times New Roman" w:hAnsi="Times New Roman" w:cs="Times New Roman"/>
                <w:sz w:val="18"/>
                <w:szCs w:val="18"/>
                <w:lang w:eastAsia="uk-UA"/>
              </w:rPr>
              <w:t>єкту благоустрою,%</w:t>
            </w:r>
          </w:p>
        </w:tc>
        <w:tc>
          <w:tcPr>
            <w:tcW w:w="1425" w:type="dxa"/>
            <w:tcBorders>
              <w:bottom w:val="single" w:sz="4" w:space="0" w:color="auto"/>
            </w:tcBorders>
            <w:shd w:val="clear" w:color="auto" w:fill="auto"/>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100</w:t>
            </w:r>
          </w:p>
        </w:tc>
        <w:tc>
          <w:tcPr>
            <w:tcW w:w="1982" w:type="dxa"/>
            <w:vMerge/>
            <w:tcBorders>
              <w:bottom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2121" w:type="dxa"/>
            <w:vMerge/>
            <w:tcBorders>
              <w:bottom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lang w:eastAsia="uk-UA"/>
              </w:rPr>
            </w:pPr>
          </w:p>
        </w:tc>
        <w:tc>
          <w:tcPr>
            <w:tcW w:w="1549" w:type="dxa"/>
            <w:gridSpan w:val="2"/>
            <w:vMerge/>
            <w:tcBorders>
              <w:bottom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bottom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hRule="exact" w:val="1997"/>
        </w:trPr>
        <w:tc>
          <w:tcPr>
            <w:tcW w:w="513" w:type="dxa"/>
            <w:vMerge w:val="restart"/>
            <w:tcBorders>
              <w:top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2</w:t>
            </w:r>
          </w:p>
        </w:tc>
        <w:tc>
          <w:tcPr>
            <w:tcW w:w="1901" w:type="dxa"/>
            <w:vMerge w:val="restart"/>
            <w:tcBorders>
              <w:top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i/>
                <w:sz w:val="24"/>
                <w:szCs w:val="24"/>
                <w:lang w:eastAsia="uk-UA"/>
              </w:rPr>
              <w:t>Завдання 2</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 xml:space="preserve">Утримання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центральних територій та</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b/>
                <w:sz w:val="24"/>
                <w:szCs w:val="24"/>
                <w:lang w:eastAsia="uk-UA"/>
              </w:rPr>
              <w:t>тротуарів</w:t>
            </w:r>
          </w:p>
        </w:tc>
        <w:tc>
          <w:tcPr>
            <w:tcW w:w="2126" w:type="dxa"/>
            <w:gridSpan w:val="2"/>
            <w:vMerge w:val="restart"/>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i/>
                <w:sz w:val="24"/>
                <w:szCs w:val="24"/>
                <w:lang w:eastAsia="uk-UA"/>
              </w:rPr>
              <w:t>Захід 1</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Прибирання в зимовий та літній період</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на території  Новороздільської територіальної громади</w:t>
            </w:r>
          </w:p>
        </w:tc>
        <w:tc>
          <w:tcPr>
            <w:tcW w:w="1851" w:type="dxa"/>
            <w:shd w:val="clear" w:color="auto" w:fill="auto"/>
          </w:tcPr>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 xml:space="preserve">Затрати, </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Обсяг  видатків на утримання центральних території, тротуарів</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 xml:space="preserve">тис.грн </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p>
        </w:tc>
        <w:tc>
          <w:tcPr>
            <w:tcW w:w="1425" w:type="dxa"/>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3670,0</w:t>
            </w:r>
          </w:p>
        </w:tc>
        <w:tc>
          <w:tcPr>
            <w:tcW w:w="1982" w:type="dxa"/>
            <w:vMerge w:val="restart"/>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val="restart"/>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lang w:eastAsia="uk-UA"/>
              </w:rPr>
            </w:pPr>
          </w:p>
        </w:tc>
        <w:tc>
          <w:tcPr>
            <w:tcW w:w="1549" w:type="dxa"/>
            <w:gridSpan w:val="2"/>
            <w:vMerge w:val="restart"/>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val="restart"/>
            <w:tcBorders>
              <w:top w:val="single" w:sz="4" w:space="0" w:color="auto"/>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ru-RU"/>
              </w:rPr>
              <w:t>Забезпечення умов безпечного та комфортного проживання громадян.</w:t>
            </w:r>
          </w:p>
        </w:tc>
      </w:tr>
      <w:tr w:rsidR="008A260F" w:rsidRPr="008A260F" w:rsidTr="00055028">
        <w:trPr>
          <w:cantSplit/>
          <w:trHeight w:hRule="exact" w:val="1132"/>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shd w:val="clear" w:color="auto" w:fill="auto"/>
          </w:tcPr>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Продукт,</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Площа центральних територій та тротуарів, які утримуються  м.кв</w:t>
            </w:r>
          </w:p>
        </w:tc>
        <w:tc>
          <w:tcPr>
            <w:tcW w:w="1425" w:type="dxa"/>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159082,0</w:t>
            </w:r>
          </w:p>
        </w:tc>
        <w:tc>
          <w:tcPr>
            <w:tcW w:w="1982"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8A260F" w:rsidRPr="008A260F" w:rsidTr="00055028">
        <w:trPr>
          <w:cantSplit/>
          <w:trHeight w:hRule="exact" w:val="154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shd w:val="clear" w:color="auto" w:fill="auto"/>
          </w:tcPr>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Ефективність, середня вартість утримання центральних територій, тротуарів тис.грн../м.кв</w:t>
            </w:r>
          </w:p>
        </w:tc>
        <w:tc>
          <w:tcPr>
            <w:tcW w:w="1425" w:type="dxa"/>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23,07</w:t>
            </w:r>
          </w:p>
        </w:tc>
        <w:tc>
          <w:tcPr>
            <w:tcW w:w="1982"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8A260F" w:rsidRPr="008A260F" w:rsidTr="00055028">
        <w:trPr>
          <w:cantSplit/>
          <w:trHeight w:val="98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shd w:val="clear" w:color="auto" w:fill="auto"/>
          </w:tcPr>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Якості</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Питома вага  виконання робіт з утримання центральних територій та тротуарів</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w:t>
            </w:r>
          </w:p>
        </w:tc>
        <w:tc>
          <w:tcPr>
            <w:tcW w:w="1425" w:type="dxa"/>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100</w:t>
            </w:r>
          </w:p>
        </w:tc>
        <w:tc>
          <w:tcPr>
            <w:tcW w:w="1982"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lang w:eastAsia="uk-UA"/>
              </w:rPr>
            </w:pPr>
          </w:p>
        </w:tc>
        <w:tc>
          <w:tcPr>
            <w:tcW w:w="1549" w:type="dxa"/>
            <w:gridSpan w:val="2"/>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ru-RU"/>
              </w:rPr>
            </w:pPr>
          </w:p>
        </w:tc>
      </w:tr>
      <w:tr w:rsidR="008A260F" w:rsidRPr="008A260F" w:rsidTr="00055028">
        <w:trPr>
          <w:cantSplit/>
          <w:trHeight w:hRule="exact" w:val="1888"/>
        </w:trPr>
        <w:tc>
          <w:tcPr>
            <w:tcW w:w="513" w:type="dxa"/>
            <w:vMerge w:val="restart"/>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3.</w:t>
            </w:r>
          </w:p>
        </w:tc>
        <w:tc>
          <w:tcPr>
            <w:tcW w:w="1901" w:type="dxa"/>
            <w:vMerge w:val="restart"/>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8A260F">
              <w:rPr>
                <w:rFonts w:ascii="Times New Roman" w:eastAsia="Times New Roman" w:hAnsi="Times New Roman" w:cs="Times New Roman"/>
                <w:i/>
                <w:sz w:val="24"/>
                <w:szCs w:val="24"/>
                <w:lang w:eastAsia="uk-UA"/>
              </w:rPr>
              <w:t>Завдання 3</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Утримання території об’єктів благоустрою</w:t>
            </w:r>
          </w:p>
        </w:tc>
        <w:tc>
          <w:tcPr>
            <w:tcW w:w="2126" w:type="dxa"/>
            <w:gridSpan w:val="2"/>
            <w:vMerge w:val="restart"/>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8A260F">
              <w:rPr>
                <w:rFonts w:ascii="Times New Roman" w:eastAsia="Times New Roman" w:hAnsi="Times New Roman" w:cs="Times New Roman"/>
                <w:i/>
                <w:sz w:val="24"/>
                <w:szCs w:val="24"/>
                <w:lang w:eastAsia="uk-UA"/>
              </w:rPr>
              <w:t>Захід 1.</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Утримання кладовищ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на території Новороздільської територіальної </w:t>
            </w:r>
            <w:r w:rsidRPr="008A260F">
              <w:rPr>
                <w:rFonts w:ascii="Times New Roman" w:eastAsia="Times New Roman" w:hAnsi="Times New Roman" w:cs="Times New Roman"/>
                <w:sz w:val="24"/>
                <w:szCs w:val="24"/>
                <w:lang w:eastAsia="uk-UA"/>
              </w:rPr>
              <w:lastRenderedPageBreak/>
              <w:t>громади</w:t>
            </w:r>
          </w:p>
        </w:tc>
        <w:tc>
          <w:tcPr>
            <w:tcW w:w="1851" w:type="dxa"/>
            <w:shd w:val="clear" w:color="auto" w:fill="auto"/>
          </w:tcPr>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lastRenderedPageBreak/>
              <w:t xml:space="preserve">Затрати, </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Обсяг  видатків на благоустрій та утримання  території кдадовища</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тис.грн </w:t>
            </w: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both"/>
              <w:rPr>
                <w:rFonts w:ascii="Times New Roman" w:eastAsia="Times New Roman" w:hAnsi="Times New Roman" w:cs="Times New Roman"/>
                <w:sz w:val="24"/>
                <w:szCs w:val="24"/>
                <w:lang w:eastAsia="uk-UA"/>
              </w:rPr>
            </w:pPr>
          </w:p>
        </w:tc>
        <w:tc>
          <w:tcPr>
            <w:tcW w:w="142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440,0</w:t>
            </w:r>
          </w:p>
        </w:tc>
        <w:tc>
          <w:tcPr>
            <w:tcW w:w="1982" w:type="dxa"/>
            <w:vMerge w:val="restart"/>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val="ru-RU" w:eastAsia="uk-UA"/>
              </w:rPr>
              <w:t>Управління житлово-комунального господарства</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ДП  «Благоустрій"</w:t>
            </w:r>
          </w:p>
        </w:tc>
        <w:tc>
          <w:tcPr>
            <w:tcW w:w="2121" w:type="dxa"/>
            <w:vMerge w:val="restart"/>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Міський бюджет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549" w:type="dxa"/>
            <w:gridSpan w:val="2"/>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440,0</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val="restart"/>
            <w:tcBorders>
              <w:left w:val="single" w:sz="4" w:space="0" w:color="auto"/>
              <w:right w:val="single" w:sz="4" w:space="0" w:color="auto"/>
            </w:tcBorders>
            <w:shd w:val="clear" w:color="auto" w:fill="auto"/>
          </w:tcPr>
          <w:p w:rsidR="008A260F" w:rsidRPr="008A260F" w:rsidRDefault="008A260F" w:rsidP="008A2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 xml:space="preserve">Утримання в належному санітарному стані об’єктів благоустрою територій </w:t>
            </w:r>
            <w:r w:rsidRPr="008A260F">
              <w:rPr>
                <w:rFonts w:ascii="Times New Roman" w:eastAsia="Times New Roman" w:hAnsi="Times New Roman" w:cs="Times New Roman"/>
                <w:sz w:val="24"/>
                <w:szCs w:val="24"/>
                <w:lang w:eastAsia="ru-RU"/>
              </w:rPr>
              <w:lastRenderedPageBreak/>
              <w:t>населених пунктів Новороздільської громади.</w:t>
            </w:r>
          </w:p>
          <w:p w:rsidR="008A260F" w:rsidRPr="008A260F" w:rsidRDefault="008A260F" w:rsidP="008A2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p>
          <w:p w:rsidR="008A260F" w:rsidRPr="008A260F" w:rsidRDefault="008A260F" w:rsidP="008A2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p>
          <w:p w:rsidR="008A260F" w:rsidRPr="008A260F" w:rsidRDefault="008A260F" w:rsidP="008A2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З</w:t>
            </w:r>
            <w:r w:rsidRPr="008A260F">
              <w:rPr>
                <w:rFonts w:ascii="Times New Roman" w:eastAsia="Times New Roman" w:hAnsi="Times New Roman" w:cs="Times New Roman"/>
                <w:sz w:val="24"/>
                <w:szCs w:val="24"/>
                <w:lang w:val="ru-RU" w:eastAsia="ru-RU"/>
              </w:rPr>
              <w:t xml:space="preserve">абезпечення життєдіяльності громадян населених пунктів Новороздільської </w:t>
            </w:r>
            <w:r w:rsidRPr="008A260F">
              <w:rPr>
                <w:rFonts w:ascii="Times New Roman" w:eastAsia="Times New Roman" w:hAnsi="Times New Roman" w:cs="Times New Roman"/>
                <w:sz w:val="24"/>
                <w:szCs w:val="24"/>
                <w:lang w:eastAsia="ru-RU"/>
              </w:rPr>
              <w:t>громади</w:t>
            </w:r>
            <w:r w:rsidRPr="008A260F">
              <w:rPr>
                <w:rFonts w:ascii="Times New Roman" w:eastAsia="Times New Roman" w:hAnsi="Times New Roman" w:cs="Times New Roman"/>
                <w:sz w:val="24"/>
                <w:szCs w:val="24"/>
                <w:lang w:val="ru-RU" w:eastAsia="ru-RU"/>
              </w:rPr>
              <w:t xml:space="preserve">  в темний період доби, або в умовах недостатньої </w:t>
            </w:r>
          </w:p>
          <w:p w:rsidR="008A260F" w:rsidRPr="008A260F" w:rsidRDefault="008A260F" w:rsidP="008A2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val="ru-RU" w:eastAsia="ru-RU"/>
              </w:rPr>
              <w:t>видимості</w:t>
            </w:r>
            <w:r w:rsidRPr="008A260F">
              <w:rPr>
                <w:rFonts w:ascii="Times New Roman" w:eastAsia="Times New Roman" w:hAnsi="Times New Roman" w:cs="Times New Roman"/>
                <w:sz w:val="24"/>
                <w:szCs w:val="24"/>
                <w:lang w:eastAsia="ru-RU"/>
              </w:rPr>
              <w:t>.</w:t>
            </w:r>
          </w:p>
        </w:tc>
      </w:tr>
      <w:tr w:rsidR="008A260F" w:rsidRPr="008A260F" w:rsidTr="00055028">
        <w:trPr>
          <w:cantSplit/>
          <w:trHeight w:hRule="exact" w:val="200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851" w:type="dxa"/>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Продукт,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Площа території кладовищ на якій планується  проводити благоустрій  та утримання  кладовища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 м.кв</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42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84000,0</w:t>
            </w:r>
          </w:p>
        </w:tc>
        <w:tc>
          <w:tcPr>
            <w:tcW w:w="1982"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hRule="exact" w:val="1278"/>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851" w:type="dxa"/>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Ефективність, середня вартість витрат на утримання кладовищ тис.грн../м.кв</w:t>
            </w:r>
          </w:p>
        </w:tc>
        <w:tc>
          <w:tcPr>
            <w:tcW w:w="142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5,23</w:t>
            </w:r>
          </w:p>
        </w:tc>
        <w:tc>
          <w:tcPr>
            <w:tcW w:w="1982"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0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bottom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851"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Якості</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Питома вага  виконання робіт з утримання кладовищ</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w:t>
            </w:r>
          </w:p>
        </w:tc>
        <w:tc>
          <w:tcPr>
            <w:tcW w:w="1425"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ru-RU"/>
              </w:rPr>
              <w:t>100</w:t>
            </w:r>
          </w:p>
        </w:tc>
        <w:tc>
          <w:tcPr>
            <w:tcW w:w="1982" w:type="dxa"/>
            <w:vMerge/>
            <w:tcBorders>
              <w:bottom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bottom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tcBorders>
              <w:bottom w:val="single" w:sz="4" w:space="0" w:color="auto"/>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21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val="restart"/>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Захід 2</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Утримання м</w:t>
            </w:r>
            <w:r w:rsidRPr="008A260F">
              <w:rPr>
                <w:rFonts w:ascii="Times New Roman" w:eastAsia="Times New Roman" w:hAnsi="Times New Roman" w:cs="Times New Roman"/>
                <w:sz w:val="24"/>
                <w:szCs w:val="24"/>
                <w:lang w:val="ru-RU" w:eastAsia="uk-UA"/>
              </w:rPr>
              <w:t xml:space="preserve">ереж вуличного освітлення </w:t>
            </w:r>
            <w:r w:rsidRPr="008A260F">
              <w:rPr>
                <w:rFonts w:ascii="Times New Roman" w:eastAsia="Times New Roman" w:hAnsi="Times New Roman" w:cs="Times New Roman"/>
                <w:sz w:val="24"/>
                <w:szCs w:val="24"/>
                <w:lang w:eastAsia="uk-UA"/>
              </w:rPr>
              <w:t>Новороздільської ОТГ</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val="ru-RU" w:eastAsia="uk-UA"/>
              </w:rPr>
            </w:pPr>
          </w:p>
        </w:tc>
        <w:tc>
          <w:tcPr>
            <w:tcW w:w="1851"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val="ru-RU" w:eastAsia="uk-UA"/>
              </w:rPr>
              <w:t xml:space="preserve">Затрати,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Обсяг видатків на утримання  мереж вуличного  освітлення</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val="ru-RU" w:eastAsia="uk-UA"/>
              </w:rPr>
              <w:t>тис.грн</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425"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500</w:t>
            </w:r>
          </w:p>
        </w:tc>
        <w:tc>
          <w:tcPr>
            <w:tcW w:w="1982" w:type="dxa"/>
            <w:vMerge w:val="restart"/>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val="ru-RU" w:eastAsia="uk-UA"/>
              </w:rPr>
              <w:t>Управління житлово-комунального господарства</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КП «Розділжитлосервіс»</w:t>
            </w:r>
          </w:p>
        </w:tc>
        <w:tc>
          <w:tcPr>
            <w:tcW w:w="2121" w:type="dxa"/>
            <w:vMerge w:val="restart"/>
            <w:shd w:val="clear" w:color="auto" w:fill="auto"/>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val="ru-RU" w:eastAsia="uk-UA"/>
              </w:rPr>
            </w:pPr>
            <w:r w:rsidRPr="008A260F">
              <w:rPr>
                <w:rFonts w:ascii="Times New Roman" w:eastAsia="Times New Roman" w:hAnsi="Times New Roman" w:cs="Times New Roman"/>
                <w:sz w:val="24"/>
                <w:szCs w:val="24"/>
                <w:lang w:val="ru-RU" w:eastAsia="uk-UA"/>
              </w:rPr>
              <w:t>Міський бюджет</w:t>
            </w:r>
          </w:p>
        </w:tc>
        <w:tc>
          <w:tcPr>
            <w:tcW w:w="1549" w:type="dxa"/>
            <w:gridSpan w:val="2"/>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500</w:t>
            </w: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9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851"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Продукту,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Протяжність мереж зовнішнього освітлення , які плануються утримувати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М.п.</w:t>
            </w:r>
          </w:p>
        </w:tc>
        <w:tc>
          <w:tcPr>
            <w:tcW w:w="1425"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500,0</w:t>
            </w:r>
          </w:p>
        </w:tc>
        <w:tc>
          <w:tcPr>
            <w:tcW w:w="1982"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323"/>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851"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ефективності,</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середня вартість утримання 1 м.п. мережі зовнішнього освітлення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тис. грн</w:t>
            </w:r>
          </w:p>
        </w:tc>
        <w:tc>
          <w:tcPr>
            <w:tcW w:w="1425"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1,0</w:t>
            </w:r>
          </w:p>
        </w:tc>
        <w:tc>
          <w:tcPr>
            <w:tcW w:w="1982"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438"/>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p>
        </w:tc>
        <w:tc>
          <w:tcPr>
            <w:tcW w:w="2126" w:type="dxa"/>
            <w:gridSpan w:val="2"/>
            <w:vMerge/>
            <w:tcBorders>
              <w:bottom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851"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якості,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питома вага  виконання робіт з  утримання  мереж зовнішнього освітлення</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w:t>
            </w:r>
          </w:p>
        </w:tc>
        <w:tc>
          <w:tcPr>
            <w:tcW w:w="1425" w:type="dxa"/>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100</w:t>
            </w:r>
          </w:p>
        </w:tc>
        <w:tc>
          <w:tcPr>
            <w:tcW w:w="1982" w:type="dxa"/>
            <w:vMerge/>
            <w:tcBorders>
              <w:bottom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bottom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tcBorders>
              <w:bottom w:val="single" w:sz="4" w:space="0" w:color="auto"/>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276"/>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Захід 3.</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8A260F">
              <w:rPr>
                <w:rFonts w:ascii="Times New Roman" w:eastAsia="Times New Roman" w:hAnsi="Times New Roman" w:cs="Times New Roman"/>
                <w:sz w:val="24"/>
                <w:szCs w:val="24"/>
                <w:lang w:eastAsia="uk-UA"/>
              </w:rPr>
              <w:t>Забезпечення  вуличного освітлення населених пунктів Новороздільської громади</w:t>
            </w:r>
          </w:p>
        </w:tc>
        <w:tc>
          <w:tcPr>
            <w:tcW w:w="1851" w:type="dxa"/>
            <w:tcBorders>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затрат,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обсяг видатків  на забезпечення вуличного освітлення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 тис. грн</w:t>
            </w:r>
          </w:p>
        </w:tc>
        <w:tc>
          <w:tcPr>
            <w:tcW w:w="1425" w:type="dxa"/>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1600,0</w:t>
            </w:r>
          </w:p>
        </w:tc>
        <w:tc>
          <w:tcPr>
            <w:tcW w:w="1982" w:type="dxa"/>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Виконавчий комітет</w:t>
            </w:r>
          </w:p>
        </w:tc>
        <w:tc>
          <w:tcPr>
            <w:tcW w:w="2121" w:type="dxa"/>
            <w:vMerge w:val="restart"/>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Міський бюджет</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val="restart"/>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1600,0</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637"/>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Продукту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Кількість електроенергії, яка необхідна для освітлення населених пунктів громади в рік</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тис. кВт/рік</w:t>
            </w:r>
          </w:p>
        </w:tc>
        <w:tc>
          <w:tcPr>
            <w:tcW w:w="1425" w:type="dxa"/>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191,16</w:t>
            </w:r>
          </w:p>
        </w:tc>
        <w:tc>
          <w:tcPr>
            <w:tcW w:w="1982" w:type="dxa"/>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561"/>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ефективності,</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середня вартість 1 кВт  вуличного освітлення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тис. грн/ кВт</w:t>
            </w:r>
          </w:p>
        </w:tc>
        <w:tc>
          <w:tcPr>
            <w:tcW w:w="1425" w:type="dxa"/>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8,37</w:t>
            </w:r>
          </w:p>
        </w:tc>
        <w:tc>
          <w:tcPr>
            <w:tcW w:w="1982" w:type="dxa"/>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695"/>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якості,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динаміка забезпечення вуличним освітленням населені пункти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w:t>
            </w: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100</w:t>
            </w:r>
          </w:p>
        </w:tc>
        <w:tc>
          <w:tcPr>
            <w:tcW w:w="1982" w:type="dxa"/>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610"/>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Захід 4.</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Виготовлення ПКД на «Будівництво кладовища по вул. Промисловій, селище Розділ, Львівська область» та проведення експертизи</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Затрат,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Обсяг видатків на виготовлення ПКД та експертизи на будівництво кладовища</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Тис.грн</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150,0</w:t>
            </w:r>
          </w:p>
        </w:tc>
        <w:tc>
          <w:tcPr>
            <w:tcW w:w="1982" w:type="dxa"/>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val="ru-RU" w:eastAsia="uk-UA"/>
              </w:rPr>
              <w:t>Управління житлово-комунального господарства</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val="ru-RU" w:eastAsia="uk-UA"/>
              </w:rPr>
            </w:pPr>
            <w:r w:rsidRPr="008A260F">
              <w:rPr>
                <w:rFonts w:ascii="Times New Roman" w:eastAsia="Times New Roman" w:hAnsi="Times New Roman" w:cs="Times New Roman"/>
                <w:sz w:val="24"/>
                <w:szCs w:val="24"/>
                <w:lang w:val="ru-RU" w:eastAsia="uk-UA"/>
              </w:rPr>
              <w:t>Міський бюджет</w:t>
            </w:r>
          </w:p>
        </w:tc>
        <w:tc>
          <w:tcPr>
            <w:tcW w:w="1549" w:type="dxa"/>
            <w:gridSpan w:val="2"/>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150,0</w:t>
            </w: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757"/>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Продукту, виговлення документації</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шт</w:t>
            </w: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2</w:t>
            </w:r>
          </w:p>
        </w:tc>
        <w:tc>
          <w:tcPr>
            <w:tcW w:w="1982"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757"/>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Ефективності,</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Середні витрати на виготовлення ПКД на будівництво кладовища та експертизи</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Грн./док</w:t>
            </w: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7500,0</w:t>
            </w:r>
          </w:p>
        </w:tc>
        <w:tc>
          <w:tcPr>
            <w:tcW w:w="1982"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080"/>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Якість,</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Виготовлення документації</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100</w:t>
            </w:r>
          </w:p>
        </w:tc>
        <w:tc>
          <w:tcPr>
            <w:tcW w:w="1982"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249"/>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8A260F">
              <w:rPr>
                <w:rFonts w:ascii="Times New Roman" w:eastAsia="Times New Roman" w:hAnsi="Times New Roman" w:cs="Times New Roman"/>
                <w:i/>
                <w:sz w:val="24"/>
                <w:szCs w:val="24"/>
                <w:lang w:eastAsia="uk-UA"/>
              </w:rPr>
              <w:t>Захід 5.</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Благоустрій території (впорядкування території для влаштування Алеї почесних поховань на кладовищі в м. Новий    Розділ                                                                                  </w:t>
            </w: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 xml:space="preserve">затрат, </w:t>
            </w:r>
          </w:p>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обсяг видатків на проведення благоустрою Алеї Героїв, тис. грн.</w:t>
            </w: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200,0</w:t>
            </w:r>
          </w:p>
        </w:tc>
        <w:tc>
          <w:tcPr>
            <w:tcW w:w="1982" w:type="dxa"/>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val="ru-RU" w:eastAsia="uk-UA"/>
              </w:rPr>
              <w:t>Управління житлово-комунального господарства</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ДП «Благоустрій»</w:t>
            </w:r>
          </w:p>
        </w:tc>
        <w:tc>
          <w:tcPr>
            <w:tcW w:w="2121" w:type="dxa"/>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val="ru-RU" w:eastAsia="uk-UA"/>
              </w:rPr>
            </w:pPr>
            <w:r w:rsidRPr="008A260F">
              <w:rPr>
                <w:rFonts w:ascii="Times New Roman" w:eastAsia="Times New Roman" w:hAnsi="Times New Roman" w:cs="Times New Roman"/>
                <w:sz w:val="24"/>
                <w:szCs w:val="24"/>
                <w:lang w:val="ru-RU" w:eastAsia="uk-UA"/>
              </w:rPr>
              <w:t>Міський бюджет</w:t>
            </w:r>
          </w:p>
        </w:tc>
        <w:tc>
          <w:tcPr>
            <w:tcW w:w="1549" w:type="dxa"/>
            <w:gridSpan w:val="2"/>
            <w:vMerge w:val="restart"/>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200,0</w:t>
            </w: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247"/>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продукту,</w:t>
            </w:r>
            <w:r w:rsidRPr="008A260F">
              <w:rPr>
                <w:rFonts w:ascii="Times New Roman" w:eastAsia="Calibri" w:hAnsi="Times New Roman" w:cs="Times New Roman"/>
                <w:sz w:val="24"/>
                <w:szCs w:val="24"/>
                <w:lang w:val="ru-RU" w:eastAsia="uk-UA"/>
              </w:rPr>
              <w:t xml:space="preserve"> </w:t>
            </w:r>
          </w:p>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площа території на якій планується провести благоустрійм</w:t>
            </w:r>
            <w:r w:rsidRPr="008A260F">
              <w:rPr>
                <w:rFonts w:ascii="Times New Roman" w:eastAsia="Calibri" w:hAnsi="Times New Roman" w:cs="Times New Roman"/>
                <w:sz w:val="24"/>
                <w:szCs w:val="24"/>
                <w:vertAlign w:val="superscript"/>
                <w:lang w:eastAsia="uk-UA"/>
              </w:rPr>
              <w:t>2</w:t>
            </w: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100,0</w:t>
            </w:r>
          </w:p>
        </w:tc>
        <w:tc>
          <w:tcPr>
            <w:tcW w:w="1982"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247"/>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ефективності,</w:t>
            </w:r>
          </w:p>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 xml:space="preserve">середні витрати на проведення благоустрою  </w:t>
            </w:r>
          </w:p>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грн/м</w:t>
            </w:r>
            <w:r w:rsidRPr="008A260F">
              <w:rPr>
                <w:rFonts w:ascii="Times New Roman" w:eastAsia="Calibri" w:hAnsi="Times New Roman" w:cs="Times New Roman"/>
                <w:sz w:val="24"/>
                <w:szCs w:val="24"/>
                <w:vertAlign w:val="superscript"/>
                <w:lang w:eastAsia="uk-UA"/>
              </w:rPr>
              <w:t>2</w:t>
            </w: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2000,0</w:t>
            </w:r>
          </w:p>
        </w:tc>
        <w:tc>
          <w:tcPr>
            <w:tcW w:w="1982"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4208"/>
        </w:trPr>
        <w:tc>
          <w:tcPr>
            <w:tcW w:w="513" w:type="dxa"/>
            <w:vMerge/>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bottom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1851" w:type="dxa"/>
            <w:tcBorders>
              <w:right w:val="single" w:sz="4" w:space="0" w:color="auto"/>
            </w:tcBorders>
            <w:shd w:val="clear" w:color="auto" w:fill="auto"/>
          </w:tcPr>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якості,</w:t>
            </w:r>
          </w:p>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динаміка  проведення благоустрою відремонтованих за рахунок поточного ремонту об’єктів благоустрою до запланованих  %</w:t>
            </w:r>
          </w:p>
        </w:tc>
        <w:tc>
          <w:tcPr>
            <w:tcW w:w="1425" w:type="dxa"/>
            <w:tcBorders>
              <w:right w:val="single" w:sz="4" w:space="0" w:color="auto"/>
            </w:tcBorders>
            <w:shd w:val="clear" w:color="auto" w:fill="auto"/>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100</w:t>
            </w:r>
          </w:p>
        </w:tc>
        <w:tc>
          <w:tcPr>
            <w:tcW w:w="1982" w:type="dxa"/>
            <w:vMerge/>
            <w:tcBorders>
              <w:bottom w:val="single" w:sz="4" w:space="0" w:color="auto"/>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bottom w:val="single" w:sz="4" w:space="0" w:color="auto"/>
              <w:right w:val="single" w:sz="4" w:space="0" w:color="auto"/>
            </w:tcBorders>
            <w:shd w:val="clear" w:color="auto" w:fill="auto"/>
            <w:vAlign w:val="center"/>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sz w:val="24"/>
                <w:szCs w:val="24"/>
                <w:lang w:eastAsia="uk-UA"/>
              </w:rPr>
            </w:pPr>
          </w:p>
        </w:tc>
        <w:tc>
          <w:tcPr>
            <w:tcW w:w="1549" w:type="dxa"/>
            <w:gridSpan w:val="2"/>
            <w:vMerge/>
            <w:tcBorders>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411"/>
        </w:trPr>
        <w:tc>
          <w:tcPr>
            <w:tcW w:w="513" w:type="dxa"/>
            <w:vMerge w:val="restart"/>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val="restart"/>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i/>
                <w:sz w:val="24"/>
                <w:szCs w:val="24"/>
                <w:lang w:eastAsia="uk-UA"/>
              </w:rPr>
            </w:pPr>
          </w:p>
        </w:tc>
        <w:tc>
          <w:tcPr>
            <w:tcW w:w="2126" w:type="dxa"/>
            <w:gridSpan w:val="2"/>
            <w:vMerge w:val="restart"/>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Захід 6</w:t>
            </w:r>
          </w:p>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 xml:space="preserve">Пломбування (роз пломбування) вузлів обліку  електричної енергії зовнішнього освітлення в населених пунктах: с. Березина, селище Розділ, </w:t>
            </w:r>
          </w:p>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с. Берездівці,</w:t>
            </w:r>
          </w:p>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 xml:space="preserve"> с. Станківці,</w:t>
            </w:r>
          </w:p>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 xml:space="preserve"> с. Тужанівці, </w:t>
            </w:r>
          </w:p>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 xml:space="preserve">с. Підгірці, </w:t>
            </w:r>
          </w:p>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 xml:space="preserve">с. Гранки-Кути, с. Горішнє </w:t>
            </w:r>
            <w:r w:rsidRPr="008A260F">
              <w:rPr>
                <w:rFonts w:ascii="Times New Roman" w:eastAsia="Times New Roman" w:hAnsi="Times New Roman" w:cs="Times New Roman"/>
                <w:b/>
                <w:sz w:val="24"/>
                <w:szCs w:val="24"/>
                <w:lang w:eastAsia="ru-RU"/>
              </w:rPr>
              <w:lastRenderedPageBreak/>
              <w:t>Новороздільської територіальної громади.</w:t>
            </w: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lastRenderedPageBreak/>
              <w:t>Ефективність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Грн../шт.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Вартість 1 технічного паспорту</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10,0</w:t>
            </w:r>
          </w:p>
        </w:tc>
        <w:tc>
          <w:tcPr>
            <w:tcW w:w="1982" w:type="dxa"/>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Виконавчий комітет</w:t>
            </w:r>
          </w:p>
        </w:tc>
        <w:tc>
          <w:tcPr>
            <w:tcW w:w="2121" w:type="dxa"/>
            <w:vMerge w:val="restart"/>
            <w:tcBorders>
              <w:right w:val="single" w:sz="4" w:space="0" w:color="auto"/>
            </w:tcBorders>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Міський бюджет</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549" w:type="dxa"/>
            <w:gridSpan w:val="2"/>
            <w:vMerge w:val="restart"/>
            <w:tcBorders>
              <w:right w:val="single" w:sz="4" w:space="0" w:color="auto"/>
            </w:tcBorders>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10,0</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c>
          <w:tcPr>
            <w:tcW w:w="1776" w:type="dxa"/>
            <w:vMerge w:val="restart"/>
            <w:tcBorders>
              <w:top w:val="nil"/>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57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b/>
                <w:sz w:val="24"/>
                <w:szCs w:val="24"/>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Якість,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Відсоток  від потреби виготовлення тех.паспортів доріг комунальної власності</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8</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sz w:val="24"/>
                <w:szCs w:val="24"/>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57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b/>
                <w:sz w:val="24"/>
                <w:szCs w:val="24"/>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ефективності,</w:t>
            </w:r>
          </w:p>
          <w:p w:rsidR="008A260F" w:rsidRPr="008A260F" w:rsidRDefault="008A260F" w:rsidP="008A260F">
            <w:pPr>
              <w:autoSpaceDE w:val="0"/>
              <w:autoSpaceDN w:val="0"/>
              <w:adjustRightInd w:val="0"/>
              <w:spacing w:after="0" w:line="240" w:lineRule="auto"/>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 xml:space="preserve">середні витрати на проведення пломбування 1 вузла  </w:t>
            </w:r>
          </w:p>
          <w:p w:rsidR="008A260F" w:rsidRPr="008A260F" w:rsidRDefault="008A260F" w:rsidP="008A260F">
            <w:pPr>
              <w:autoSpaceDE w:val="0"/>
              <w:autoSpaceDN w:val="0"/>
              <w:adjustRightInd w:val="0"/>
              <w:spacing w:after="0" w:line="240" w:lineRule="auto"/>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грн/вузол</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1250,0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sz w:val="24"/>
                <w:szCs w:val="24"/>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68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b/>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b/>
                <w:sz w:val="24"/>
                <w:szCs w:val="24"/>
                <w:lang w:eastAsia="ru-RU"/>
              </w:rPr>
            </w:pPr>
          </w:p>
        </w:tc>
        <w:tc>
          <w:tcPr>
            <w:tcW w:w="1851" w:type="dxa"/>
            <w:tcBorders>
              <w:right w:val="single" w:sz="4" w:space="0" w:color="auto"/>
            </w:tcBorders>
          </w:tcPr>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якості,</w:t>
            </w:r>
          </w:p>
          <w:p w:rsidR="008A260F" w:rsidRPr="008A260F" w:rsidRDefault="008A260F" w:rsidP="008A260F">
            <w:pPr>
              <w:autoSpaceDE w:val="0"/>
              <w:autoSpaceDN w:val="0"/>
              <w:adjustRightInd w:val="0"/>
              <w:spacing w:after="0" w:line="240" w:lineRule="auto"/>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 xml:space="preserve">відсоток від </w:t>
            </w:r>
          </w:p>
          <w:p w:rsidR="008A260F" w:rsidRPr="008A260F" w:rsidRDefault="008A260F" w:rsidP="008A260F">
            <w:pPr>
              <w:autoSpaceDE w:val="0"/>
              <w:autoSpaceDN w:val="0"/>
              <w:adjustRightInd w:val="0"/>
              <w:spacing w:after="0" w:line="240" w:lineRule="auto"/>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 xml:space="preserve">потреби  здійснення пломбування </w:t>
            </w:r>
          </w:p>
          <w:p w:rsidR="008A260F" w:rsidRPr="008A260F" w:rsidRDefault="008A260F" w:rsidP="008A260F">
            <w:pPr>
              <w:autoSpaceDE w:val="0"/>
              <w:autoSpaceDN w:val="0"/>
              <w:adjustRightInd w:val="0"/>
              <w:spacing w:after="0" w:line="240" w:lineRule="auto"/>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вузлів обліку електричної енергії вуличного освітлення</w:t>
            </w:r>
          </w:p>
          <w:p w:rsidR="008A260F" w:rsidRPr="008A260F" w:rsidRDefault="008A260F" w:rsidP="008A260F">
            <w:pPr>
              <w:autoSpaceDE w:val="0"/>
              <w:autoSpaceDN w:val="0"/>
              <w:adjustRightInd w:val="0"/>
              <w:rPr>
                <w:rFonts w:ascii="Times New Roman" w:eastAsia="Calibri" w:hAnsi="Times New Roman" w:cs="Times New Roman"/>
                <w:sz w:val="24"/>
                <w:szCs w:val="24"/>
                <w:lang w:eastAsia="uk-UA"/>
              </w:rPr>
            </w:pPr>
            <w:r w:rsidRPr="008A260F">
              <w:rPr>
                <w:rFonts w:ascii="Times New Roman" w:eastAsia="Calibri" w:hAnsi="Times New Roman" w:cs="Times New Roman"/>
                <w:sz w:val="24"/>
                <w:szCs w:val="24"/>
                <w:lang w:eastAsia="uk-UA"/>
              </w:rPr>
              <w:t>%</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sz w:val="24"/>
                <w:szCs w:val="24"/>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left w:val="single" w:sz="4" w:space="0" w:color="auto"/>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27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val="restart"/>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8A260F">
              <w:rPr>
                <w:rFonts w:ascii="Times New Roman" w:eastAsia="Times New Roman" w:hAnsi="Times New Roman" w:cs="Times New Roman"/>
                <w:i/>
                <w:sz w:val="24"/>
                <w:szCs w:val="24"/>
                <w:lang w:eastAsia="uk-UA"/>
              </w:rPr>
              <w:t>Завдання 4</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r w:rsidRPr="008A260F">
              <w:rPr>
                <w:rFonts w:ascii="Times New Roman" w:eastAsia="Times New Roman" w:hAnsi="Times New Roman" w:cs="Times New Roman"/>
                <w:b/>
                <w:sz w:val="24"/>
                <w:szCs w:val="24"/>
                <w:lang w:eastAsia="uk-UA"/>
              </w:rPr>
              <w:t>Ремонт та утримання вулиць та доріг комунальної власності</w:t>
            </w:r>
          </w:p>
        </w:tc>
        <w:tc>
          <w:tcPr>
            <w:tcW w:w="2126" w:type="dxa"/>
            <w:gridSpan w:val="2"/>
            <w:vMerge w:val="restart"/>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color w:val="000000"/>
                <w:lang w:eastAsia="ru-RU"/>
              </w:rPr>
            </w:pPr>
            <w:r w:rsidRPr="008A260F">
              <w:rPr>
                <w:rFonts w:ascii="Times New Roman" w:eastAsia="Times New Roman" w:hAnsi="Times New Roman" w:cs="Times New Roman"/>
                <w:color w:val="000000"/>
                <w:lang w:eastAsia="ru-RU"/>
              </w:rPr>
              <w:t>Захід 1</w:t>
            </w:r>
          </w:p>
          <w:p w:rsidR="008A260F" w:rsidRPr="008A260F" w:rsidRDefault="008A260F" w:rsidP="008A260F">
            <w:pPr>
              <w:spacing w:after="0" w:line="240" w:lineRule="auto"/>
              <w:rPr>
                <w:rFonts w:ascii="Times New Roman" w:eastAsia="Times New Roman" w:hAnsi="Times New Roman" w:cs="Times New Roman"/>
                <w:iCs/>
                <w:sz w:val="24"/>
                <w:szCs w:val="24"/>
                <w:lang w:eastAsia="uk-UA"/>
              </w:rPr>
            </w:pPr>
            <w:r w:rsidRPr="008A260F">
              <w:rPr>
                <w:rFonts w:ascii="Times New Roman" w:eastAsia="Times New Roman" w:hAnsi="Times New Roman" w:cs="Times New Roman"/>
                <w:color w:val="000000"/>
                <w:sz w:val="24"/>
                <w:szCs w:val="24"/>
                <w:lang w:eastAsia="ru-RU"/>
              </w:rPr>
              <w:t>Поточний ремонт доріг комунальної власності на території Новороздільської ТГ</w:t>
            </w: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 xml:space="preserve">затрат,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18"/>
                <w:szCs w:val="18"/>
                <w:lang w:eastAsia="uk-UA"/>
              </w:rPr>
              <w:t>обсяг видатків  на проведення поточного ремонту комунальних доріг тис. грн.</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1750,00</w:t>
            </w:r>
          </w:p>
        </w:tc>
        <w:tc>
          <w:tcPr>
            <w:tcW w:w="1982" w:type="dxa"/>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Управління </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 житлово-комунального господарства</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ДП «Благоустрій»</w:t>
            </w:r>
          </w:p>
        </w:tc>
        <w:tc>
          <w:tcPr>
            <w:tcW w:w="2121" w:type="dxa"/>
            <w:vMerge w:val="restart"/>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r w:rsidRPr="008A260F">
              <w:rPr>
                <w:rFonts w:ascii="Times New Roman" w:eastAsia="Times New Roman" w:hAnsi="Times New Roman" w:cs="Times New Roman"/>
                <w:lang w:eastAsia="uk-UA"/>
              </w:rPr>
              <w:t>Міський бюджет</w:t>
            </w:r>
          </w:p>
        </w:tc>
        <w:tc>
          <w:tcPr>
            <w:tcW w:w="1549" w:type="dxa"/>
            <w:gridSpan w:val="2"/>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1750,0</w:t>
            </w:r>
          </w:p>
        </w:tc>
        <w:tc>
          <w:tcPr>
            <w:tcW w:w="1776" w:type="dxa"/>
            <w:vMerge w:val="restart"/>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Покращення стану вулиць та доріг, тротуарів  комунальної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uk-UA"/>
              </w:rPr>
              <w:t>власності  на території Новороздільської міської ради та з</w:t>
            </w:r>
            <w:r w:rsidRPr="008A260F">
              <w:rPr>
                <w:rFonts w:ascii="Times New Roman" w:eastAsia="Times New Roman" w:hAnsi="Times New Roman" w:cs="Times New Roman"/>
                <w:sz w:val="24"/>
                <w:szCs w:val="24"/>
                <w:lang w:eastAsia="ru-RU"/>
              </w:rPr>
              <w:t xml:space="preserve">абезпечення умов безпечного та комфортного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ru-RU"/>
              </w:rPr>
              <w:t>проживання громадян</w:t>
            </w:r>
          </w:p>
        </w:tc>
      </w:tr>
      <w:tr w:rsidR="008A260F" w:rsidRPr="008A260F" w:rsidTr="00055028">
        <w:trPr>
          <w:cantSplit/>
          <w:trHeight w:val="42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color w:val="000000"/>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Продукт,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Площа  комунальних доріг, на яких планується поточний ремонт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М.кв</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1591</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30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color w:val="000000"/>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 xml:space="preserve">Ефективність,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Вартість 1 м.кв поточного ремонту доріг комунальної власності</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грн..</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1100,0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983"/>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color w:val="000000"/>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Якості</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Відсоток від потреби поточного ремонту доріг</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 xml:space="preserve"> %</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100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43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val="restart"/>
            <w:tcBorders>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Захід 2</w:t>
            </w:r>
          </w:p>
          <w:p w:rsidR="008A260F" w:rsidRPr="00A61DFC" w:rsidRDefault="008A260F" w:rsidP="008A260F">
            <w:pPr>
              <w:spacing w:after="0" w:line="240" w:lineRule="auto"/>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 xml:space="preserve"> «Реконструкція Площі Героїв </w:t>
            </w:r>
            <w:r w:rsidRPr="00A61DFC">
              <w:rPr>
                <w:rFonts w:ascii="Times New Roman" w:eastAsia="Times New Roman" w:hAnsi="Times New Roman" w:cs="Times New Roman"/>
                <w:lang w:eastAsia="ru-RU"/>
              </w:rPr>
              <w:lastRenderedPageBreak/>
              <w:t>Майдану м. Новий Розділ Львівської області. (корегування) (Актуалізація ПКД об’єкту)</w:t>
            </w:r>
          </w:p>
        </w:tc>
        <w:tc>
          <w:tcPr>
            <w:tcW w:w="1851" w:type="dxa"/>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lastRenderedPageBreak/>
              <w:t xml:space="preserve">затрат,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18"/>
                <w:szCs w:val="18"/>
                <w:lang w:eastAsia="uk-UA"/>
              </w:rPr>
              <w:t>обсяг видатків на реконструкцію об</w:t>
            </w:r>
            <w:r w:rsidRPr="00A61DFC">
              <w:rPr>
                <w:rFonts w:ascii="Times New Roman" w:eastAsia="Times New Roman" w:hAnsi="Times New Roman" w:cs="Times New Roman"/>
                <w:sz w:val="18"/>
                <w:szCs w:val="18"/>
                <w:lang w:val="ru-RU" w:eastAsia="uk-UA"/>
              </w:rPr>
              <w:t>’</w:t>
            </w:r>
            <w:r w:rsidRPr="00A61DFC">
              <w:rPr>
                <w:rFonts w:ascii="Times New Roman" w:eastAsia="Times New Roman" w:hAnsi="Times New Roman" w:cs="Times New Roman"/>
                <w:sz w:val="18"/>
                <w:szCs w:val="18"/>
                <w:lang w:eastAsia="uk-UA"/>
              </w:rPr>
              <w:t>єкту тис. грн</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12500,0</w:t>
            </w:r>
          </w:p>
        </w:tc>
        <w:tc>
          <w:tcPr>
            <w:tcW w:w="1982" w:type="dxa"/>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Управління </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 житлово-комунального </w:t>
            </w:r>
            <w:r w:rsidRPr="008A260F">
              <w:rPr>
                <w:rFonts w:ascii="Times New Roman" w:eastAsia="Times New Roman" w:hAnsi="Times New Roman" w:cs="Times New Roman"/>
                <w:sz w:val="24"/>
                <w:szCs w:val="24"/>
                <w:lang w:eastAsia="uk-UA"/>
              </w:rPr>
              <w:lastRenderedPageBreak/>
              <w:t>господарства</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ДП «Благоустрій»</w:t>
            </w:r>
          </w:p>
        </w:tc>
        <w:tc>
          <w:tcPr>
            <w:tcW w:w="2121" w:type="dxa"/>
            <w:vMerge w:val="restart"/>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r w:rsidRPr="008A260F">
              <w:rPr>
                <w:rFonts w:ascii="Times New Roman" w:eastAsia="Times New Roman" w:hAnsi="Times New Roman" w:cs="Times New Roman"/>
                <w:lang w:eastAsia="uk-UA"/>
              </w:rPr>
              <w:lastRenderedPageBreak/>
              <w:t>Міський бюджкет</w:t>
            </w:r>
          </w:p>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r w:rsidRPr="008A260F">
              <w:rPr>
                <w:rFonts w:ascii="Times New Roman" w:eastAsia="Times New Roman" w:hAnsi="Times New Roman" w:cs="Times New Roman"/>
                <w:lang w:eastAsia="uk-UA"/>
              </w:rPr>
              <w:t>Інші кошти</w:t>
            </w:r>
          </w:p>
        </w:tc>
        <w:tc>
          <w:tcPr>
            <w:tcW w:w="1549" w:type="dxa"/>
            <w:gridSpan w:val="2"/>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lastRenderedPageBreak/>
              <w:t>3118,0</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9382,0</w:t>
            </w: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46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p>
        </w:tc>
        <w:tc>
          <w:tcPr>
            <w:tcW w:w="1851" w:type="dxa"/>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Продукт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Площа території, на якій планується провести реконструкцію,</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м.кв.</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11364,0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46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p>
        </w:tc>
        <w:tc>
          <w:tcPr>
            <w:tcW w:w="1851" w:type="dxa"/>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Ефективність, вартість 1 м.кв. території, на якій буде проводитися реконструкція</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тис.грн../м.кв.</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1,1</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98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bottom w:val="single" w:sz="4" w:space="0" w:color="auto"/>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p>
        </w:tc>
        <w:tc>
          <w:tcPr>
            <w:tcW w:w="1851" w:type="dxa"/>
            <w:tcBorders>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Якості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Рівень готовності об</w:t>
            </w:r>
            <w:r w:rsidRPr="00A61DFC">
              <w:rPr>
                <w:rFonts w:ascii="Times New Roman" w:eastAsia="Times New Roman" w:hAnsi="Times New Roman" w:cs="Times New Roman"/>
                <w:sz w:val="18"/>
                <w:szCs w:val="18"/>
                <w:lang w:val="ru-RU" w:eastAsia="uk-UA"/>
              </w:rPr>
              <w:t>’</w:t>
            </w:r>
            <w:r w:rsidRPr="00A61DFC">
              <w:rPr>
                <w:rFonts w:ascii="Times New Roman" w:eastAsia="Times New Roman" w:hAnsi="Times New Roman" w:cs="Times New Roman"/>
                <w:sz w:val="18"/>
                <w:szCs w:val="18"/>
                <w:lang w:eastAsia="uk-UA"/>
              </w:rPr>
              <w:t>єкту  реконструкції</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218"/>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val="restart"/>
            <w:tcBorders>
              <w:top w:val="single" w:sz="4" w:space="0" w:color="auto"/>
              <w:left w:val="single" w:sz="4" w:space="0" w:color="auto"/>
              <w:bottom w:val="nil"/>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Захід 3</w:t>
            </w:r>
          </w:p>
          <w:p w:rsidR="008A260F" w:rsidRPr="00A61DFC" w:rsidRDefault="008A260F" w:rsidP="008A260F">
            <w:pPr>
              <w:spacing w:after="0" w:line="240" w:lineRule="auto"/>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 xml:space="preserve"> Капітальний ремонт</w:t>
            </w:r>
          </w:p>
          <w:p w:rsidR="008A260F" w:rsidRPr="00A61DFC" w:rsidRDefault="008A260F" w:rsidP="008A260F">
            <w:pPr>
              <w:spacing w:after="0" w:line="240" w:lineRule="auto"/>
              <w:rPr>
                <w:rFonts w:ascii="Times New Roman" w:eastAsia="Times New Roman" w:hAnsi="Times New Roman" w:cs="Times New Roman"/>
                <w:lang w:eastAsia="ru-RU"/>
              </w:rPr>
            </w:pPr>
            <w:r w:rsidRPr="00A61DFC">
              <w:rPr>
                <w:rFonts w:ascii="Times New Roman" w:eastAsia="Times New Roman" w:hAnsi="Times New Roman" w:cs="Times New Roman"/>
                <w:lang w:eastAsia="ru-RU"/>
              </w:rPr>
              <w:t>доріг комунальної власності на території Новороздільської ТГ</w:t>
            </w:r>
          </w:p>
        </w:tc>
        <w:tc>
          <w:tcPr>
            <w:tcW w:w="1851" w:type="dxa"/>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Затрат,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Обсяг видатків на проведення капітального ремонту дорвг комунальної власності</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 тис.грн</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2146,92252</w:t>
            </w:r>
          </w:p>
        </w:tc>
        <w:tc>
          <w:tcPr>
            <w:tcW w:w="1982" w:type="dxa"/>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Управління </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 житлово-комунального господарства</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ДП «Благоустрій»</w:t>
            </w:r>
          </w:p>
        </w:tc>
        <w:tc>
          <w:tcPr>
            <w:tcW w:w="2121" w:type="dxa"/>
            <w:vMerge w:val="restart"/>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r w:rsidRPr="008A260F">
              <w:rPr>
                <w:rFonts w:ascii="Times New Roman" w:eastAsia="Times New Roman" w:hAnsi="Times New Roman" w:cs="Times New Roman"/>
                <w:lang w:eastAsia="uk-UA"/>
              </w:rPr>
              <w:t>Міський бюджет</w:t>
            </w:r>
          </w:p>
        </w:tc>
        <w:tc>
          <w:tcPr>
            <w:tcW w:w="1549" w:type="dxa"/>
            <w:gridSpan w:val="2"/>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2146,92252</w:t>
            </w: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9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top w:val="nil"/>
              <w:left w:val="single" w:sz="4" w:space="0" w:color="auto"/>
              <w:bottom w:val="nil"/>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p>
        </w:tc>
        <w:tc>
          <w:tcPr>
            <w:tcW w:w="1851" w:type="dxa"/>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Продукту,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Протяжність доріг комунальної власності, які потребують капітальний ремонт,</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м.кв.</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1431,28</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43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top w:val="nil"/>
              <w:left w:val="single" w:sz="4" w:space="0" w:color="auto"/>
              <w:bottom w:val="nil"/>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p>
        </w:tc>
        <w:tc>
          <w:tcPr>
            <w:tcW w:w="1851" w:type="dxa"/>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18"/>
                <w:szCs w:val="18"/>
                <w:lang w:eastAsia="uk-UA"/>
              </w:rPr>
              <w:t>Е</w:t>
            </w:r>
            <w:r w:rsidRPr="00A61DFC">
              <w:rPr>
                <w:rFonts w:ascii="Times New Roman" w:eastAsia="Times New Roman" w:hAnsi="Times New Roman" w:cs="Times New Roman"/>
                <w:sz w:val="20"/>
                <w:szCs w:val="20"/>
                <w:lang w:eastAsia="uk-UA"/>
              </w:rPr>
              <w:t>фективність</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Вартіть 1 кв.м капітального ремонту доріг</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20"/>
                <w:szCs w:val="20"/>
                <w:lang w:eastAsia="uk-UA"/>
              </w:rPr>
              <w:t>Тис.грн./м.кв.</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1,50</w:t>
            </w:r>
          </w:p>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left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1545"/>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top w:val="nil"/>
              <w:left w:val="single" w:sz="4" w:space="0" w:color="auto"/>
              <w:bottom w:val="single" w:sz="4" w:space="0" w:color="auto"/>
              <w:right w:val="single" w:sz="4" w:space="0" w:color="auto"/>
            </w:tcBorders>
          </w:tcPr>
          <w:p w:rsidR="008A260F" w:rsidRPr="00A61DFC" w:rsidRDefault="008A260F" w:rsidP="008A260F">
            <w:pPr>
              <w:spacing w:after="0" w:line="240" w:lineRule="auto"/>
              <w:rPr>
                <w:rFonts w:ascii="Times New Roman" w:eastAsia="Times New Roman" w:hAnsi="Times New Roman" w:cs="Times New Roman"/>
                <w:lang w:eastAsia="ru-RU"/>
              </w:rPr>
            </w:pPr>
          </w:p>
        </w:tc>
        <w:tc>
          <w:tcPr>
            <w:tcW w:w="1851" w:type="dxa"/>
            <w:tcBorders>
              <w:left w:val="single" w:sz="4" w:space="0" w:color="auto"/>
              <w:right w:val="single" w:sz="4" w:space="0" w:color="auto"/>
            </w:tcBorders>
          </w:tcPr>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 xml:space="preserve">Якість </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Відсоток від потреби капітального ремонту доріг,</w:t>
            </w:r>
          </w:p>
          <w:p w:rsidR="008A260F" w:rsidRPr="00A61DFC"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A61DFC">
              <w:rPr>
                <w:rFonts w:ascii="Times New Roman" w:eastAsia="Times New Roman" w:hAnsi="Times New Roman" w:cs="Times New Roman"/>
                <w:sz w:val="18"/>
                <w:szCs w:val="18"/>
                <w:lang w:eastAsia="uk-UA"/>
              </w:rPr>
              <w:t>%</w:t>
            </w:r>
          </w:p>
        </w:tc>
        <w:tc>
          <w:tcPr>
            <w:tcW w:w="1425" w:type="dxa"/>
            <w:tcBorders>
              <w:right w:val="single" w:sz="4" w:space="0" w:color="auto"/>
            </w:tcBorders>
          </w:tcPr>
          <w:p w:rsidR="008A260F" w:rsidRPr="00A61DFC"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A61DFC">
              <w:rPr>
                <w:rFonts w:ascii="Times New Roman" w:eastAsia="Times New Roman" w:hAnsi="Times New Roman" w:cs="Times New Roman"/>
                <w:sz w:val="20"/>
                <w:szCs w:val="20"/>
                <w:lang w:eastAsia="uk-UA"/>
              </w:rPr>
              <w:t>100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left w:val="single" w:sz="4" w:space="0" w:color="auto"/>
              <w:bottom w:val="nil"/>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570"/>
        </w:trPr>
        <w:tc>
          <w:tcPr>
            <w:tcW w:w="513" w:type="dxa"/>
            <w:vMerge w:val="restart"/>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val="restart"/>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val="restart"/>
            <w:tcBorders>
              <w:top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lang w:eastAsia="ru-RU"/>
              </w:rPr>
            </w:pPr>
            <w:r w:rsidRPr="008A260F">
              <w:rPr>
                <w:rFonts w:ascii="Times New Roman" w:eastAsia="Times New Roman" w:hAnsi="Times New Roman" w:cs="Times New Roman"/>
                <w:lang w:eastAsia="ru-RU"/>
              </w:rPr>
              <w:t>Захід 4</w:t>
            </w:r>
          </w:p>
          <w:p w:rsidR="008A260F" w:rsidRPr="008A260F" w:rsidRDefault="008A260F" w:rsidP="008A260F">
            <w:pPr>
              <w:spacing w:after="0" w:line="240" w:lineRule="auto"/>
              <w:rPr>
                <w:rFonts w:ascii="Times New Roman" w:eastAsia="Times New Roman" w:hAnsi="Times New Roman" w:cs="Times New Roman"/>
                <w:color w:val="FF0000"/>
                <w:lang w:eastAsia="ru-RU"/>
              </w:rPr>
            </w:pPr>
            <w:r w:rsidRPr="008A260F">
              <w:rPr>
                <w:rFonts w:ascii="Times New Roman" w:eastAsia="Times New Roman" w:hAnsi="Times New Roman" w:cs="Times New Roman"/>
                <w:lang w:eastAsia="ru-RU"/>
              </w:rPr>
              <w:t xml:space="preserve"> Виготовлення технічних паспортів автомобільних доріг комунальної власності Новороздільської ТГ</w:t>
            </w:r>
          </w:p>
          <w:p w:rsidR="008A260F" w:rsidRPr="008A260F" w:rsidRDefault="008A260F" w:rsidP="008A260F">
            <w:pPr>
              <w:spacing w:after="0" w:line="240" w:lineRule="auto"/>
              <w:rPr>
                <w:rFonts w:ascii="Times New Roman" w:eastAsia="Times New Roman" w:hAnsi="Times New Roman" w:cs="Times New Roman"/>
                <w:color w:val="FF0000"/>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Затрат,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Тис.грн.</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Обсяг видатків на виготовлення тех.. паспортів</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50,0</w:t>
            </w:r>
          </w:p>
        </w:tc>
        <w:tc>
          <w:tcPr>
            <w:tcW w:w="1982" w:type="dxa"/>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Управління </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 житлово-комунального господарства</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ДП «Благоустрій»</w:t>
            </w:r>
          </w:p>
        </w:tc>
        <w:tc>
          <w:tcPr>
            <w:tcW w:w="2121" w:type="dxa"/>
            <w:vMerge w:val="restart"/>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lang w:eastAsia="uk-UA"/>
              </w:rPr>
            </w:pPr>
            <w:r w:rsidRPr="008A260F">
              <w:rPr>
                <w:rFonts w:ascii="Times New Roman" w:eastAsia="Times New Roman" w:hAnsi="Times New Roman" w:cs="Times New Roman"/>
                <w:lang w:eastAsia="uk-UA"/>
              </w:rPr>
              <w:t>Міський бюджет</w:t>
            </w:r>
          </w:p>
        </w:tc>
        <w:tc>
          <w:tcPr>
            <w:tcW w:w="1549" w:type="dxa"/>
            <w:gridSpan w:val="2"/>
            <w:vMerge w:val="restart"/>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50,0</w:t>
            </w:r>
          </w:p>
        </w:tc>
        <w:tc>
          <w:tcPr>
            <w:tcW w:w="1776" w:type="dxa"/>
            <w:vMerge w:val="restart"/>
            <w:tcBorders>
              <w:top w:val="nil"/>
              <w:left w:val="single" w:sz="4" w:space="0" w:color="auto"/>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57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Продукт, щт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Кількість тех.паспортів, які планується виготовити</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2</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top w:val="nil"/>
              <w:left w:val="single" w:sz="4" w:space="0" w:color="auto"/>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57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Ефективність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Грн../шт.</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Вартість 1 технічного паспорту</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25000,0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top w:val="nil"/>
              <w:left w:val="single" w:sz="4" w:space="0" w:color="auto"/>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r w:rsidR="008A260F" w:rsidRPr="008A260F" w:rsidTr="00055028">
        <w:trPr>
          <w:cantSplit/>
          <w:trHeight w:val="570"/>
        </w:trPr>
        <w:tc>
          <w:tcPr>
            <w:tcW w:w="513" w:type="dxa"/>
            <w:vMerge/>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c>
          <w:tcPr>
            <w:tcW w:w="1901" w:type="dxa"/>
            <w:vMerge/>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i/>
                <w:sz w:val="24"/>
                <w:szCs w:val="24"/>
                <w:lang w:eastAsia="uk-UA"/>
              </w:rPr>
            </w:pPr>
          </w:p>
        </w:tc>
        <w:tc>
          <w:tcPr>
            <w:tcW w:w="2126" w:type="dxa"/>
            <w:gridSpan w:val="2"/>
            <w:vMerge/>
            <w:tcBorders>
              <w:right w:val="single" w:sz="4" w:space="0" w:color="auto"/>
            </w:tcBorders>
          </w:tcPr>
          <w:p w:rsidR="008A260F" w:rsidRPr="008A260F" w:rsidRDefault="008A260F" w:rsidP="008A260F">
            <w:pPr>
              <w:spacing w:after="0" w:line="240" w:lineRule="auto"/>
              <w:rPr>
                <w:rFonts w:ascii="Times New Roman" w:eastAsia="Times New Roman" w:hAnsi="Times New Roman" w:cs="Times New Roman"/>
                <w:lang w:eastAsia="ru-RU"/>
              </w:rPr>
            </w:pPr>
          </w:p>
        </w:tc>
        <w:tc>
          <w:tcPr>
            <w:tcW w:w="1851" w:type="dxa"/>
            <w:tcBorders>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Якість,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18"/>
                <w:szCs w:val="18"/>
                <w:lang w:eastAsia="uk-UA"/>
              </w:rPr>
            </w:pPr>
            <w:r w:rsidRPr="008A260F">
              <w:rPr>
                <w:rFonts w:ascii="Times New Roman" w:eastAsia="Times New Roman" w:hAnsi="Times New Roman" w:cs="Times New Roman"/>
                <w:sz w:val="18"/>
                <w:szCs w:val="18"/>
                <w:lang w:eastAsia="uk-UA"/>
              </w:rPr>
              <w:t>Відсоток  від потреби виготовлення тех.паспортів доріг комунальної власності</w:t>
            </w:r>
          </w:p>
        </w:tc>
        <w:tc>
          <w:tcPr>
            <w:tcW w:w="1425" w:type="dxa"/>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0"/>
                <w:szCs w:val="20"/>
                <w:lang w:eastAsia="uk-UA"/>
              </w:rPr>
            </w:pPr>
            <w:r w:rsidRPr="008A260F">
              <w:rPr>
                <w:rFonts w:ascii="Times New Roman" w:eastAsia="Times New Roman" w:hAnsi="Times New Roman" w:cs="Times New Roman"/>
                <w:sz w:val="20"/>
                <w:szCs w:val="20"/>
                <w:lang w:eastAsia="uk-UA"/>
              </w:rPr>
              <w:t>100</w:t>
            </w:r>
          </w:p>
        </w:tc>
        <w:tc>
          <w:tcPr>
            <w:tcW w:w="1982" w:type="dxa"/>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2121" w:type="dxa"/>
            <w:vMerge/>
            <w:tcBorders>
              <w:right w:val="single" w:sz="4" w:space="0" w:color="auto"/>
            </w:tcBorders>
          </w:tcPr>
          <w:p w:rsidR="008A260F" w:rsidRPr="008A260F" w:rsidRDefault="008A260F" w:rsidP="008A260F">
            <w:pPr>
              <w:autoSpaceDE w:val="0"/>
              <w:autoSpaceDN w:val="0"/>
              <w:adjustRightInd w:val="0"/>
              <w:spacing w:after="0" w:line="240" w:lineRule="auto"/>
              <w:ind w:right="-108"/>
              <w:jc w:val="center"/>
              <w:rPr>
                <w:rFonts w:ascii="Times New Roman" w:eastAsia="Times New Roman" w:hAnsi="Times New Roman" w:cs="Times New Roman"/>
                <w:color w:val="FF0000"/>
                <w:lang w:eastAsia="uk-UA"/>
              </w:rPr>
            </w:pPr>
          </w:p>
        </w:tc>
        <w:tc>
          <w:tcPr>
            <w:tcW w:w="1549" w:type="dxa"/>
            <w:gridSpan w:val="2"/>
            <w:vMerge/>
            <w:tcBorders>
              <w:right w:val="single" w:sz="4" w:space="0" w:color="auto"/>
            </w:tcBorders>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color w:val="FF0000"/>
                <w:sz w:val="24"/>
                <w:szCs w:val="24"/>
                <w:lang w:eastAsia="uk-UA"/>
              </w:rPr>
            </w:pPr>
          </w:p>
        </w:tc>
        <w:tc>
          <w:tcPr>
            <w:tcW w:w="1776" w:type="dxa"/>
            <w:vMerge/>
            <w:tcBorders>
              <w:top w:val="nil"/>
              <w:left w:val="single" w:sz="4" w:space="0" w:color="auto"/>
              <w:bottom w:val="single" w:sz="4" w:space="0" w:color="auto"/>
              <w:right w:val="single" w:sz="4" w:space="0" w:color="auto"/>
            </w:tcBorders>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p>
        </w:tc>
      </w:tr>
    </w:tbl>
    <w:p w:rsidR="00226548" w:rsidRDefault="00226548" w:rsidP="002265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uk-UA"/>
        </w:rPr>
      </w:pPr>
    </w:p>
    <w:p w:rsidR="00226548" w:rsidRPr="00381740" w:rsidRDefault="00226548" w:rsidP="0022654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4"/>
          <w:szCs w:val="24"/>
          <w:lang w:eastAsia="uk-UA"/>
        </w:rPr>
      </w:pPr>
      <w:r w:rsidRPr="00381740">
        <w:rPr>
          <w:rFonts w:ascii="Times New Roman" w:eastAsia="Times New Roman" w:hAnsi="Times New Roman" w:cs="Times New Roman"/>
          <w:sz w:val="24"/>
          <w:szCs w:val="24"/>
          <w:lang w:eastAsia="uk-UA"/>
        </w:rPr>
        <w:t>Керуючий справами виконавчого комітету</w:t>
      </w:r>
      <w:r w:rsidRPr="00381740">
        <w:rPr>
          <w:rFonts w:ascii="Times New Roman" w:eastAsia="Times New Roman" w:hAnsi="Times New Roman" w:cs="Times New Roman"/>
          <w:sz w:val="24"/>
          <w:szCs w:val="24"/>
          <w:lang w:eastAsia="uk-UA"/>
        </w:rPr>
        <w:tab/>
      </w:r>
      <w:r w:rsidRPr="00381740">
        <w:rPr>
          <w:rFonts w:ascii="Times New Roman" w:eastAsia="Times New Roman" w:hAnsi="Times New Roman" w:cs="Times New Roman"/>
          <w:sz w:val="24"/>
          <w:szCs w:val="24"/>
          <w:lang w:eastAsia="uk-UA"/>
        </w:rPr>
        <w:tab/>
      </w:r>
      <w:r>
        <w:rPr>
          <w:rFonts w:ascii="Times New Roman" w:eastAsia="Times New Roman" w:hAnsi="Times New Roman" w:cs="Times New Roman"/>
          <w:sz w:val="24"/>
          <w:szCs w:val="24"/>
          <w:lang w:eastAsia="uk-UA"/>
        </w:rPr>
        <w:tab/>
      </w:r>
      <w:r>
        <w:rPr>
          <w:rFonts w:ascii="Times New Roman" w:eastAsia="Times New Roman" w:hAnsi="Times New Roman" w:cs="Times New Roman"/>
          <w:sz w:val="24"/>
          <w:szCs w:val="24"/>
          <w:lang w:eastAsia="uk-UA"/>
        </w:rPr>
        <w:tab/>
      </w:r>
      <w:r>
        <w:rPr>
          <w:rFonts w:ascii="Times New Roman" w:eastAsia="Times New Roman" w:hAnsi="Times New Roman" w:cs="Times New Roman"/>
          <w:sz w:val="24"/>
          <w:szCs w:val="24"/>
          <w:lang w:eastAsia="uk-UA"/>
        </w:rPr>
        <w:tab/>
      </w:r>
      <w:r>
        <w:rPr>
          <w:rFonts w:ascii="Times New Roman" w:eastAsia="Times New Roman" w:hAnsi="Times New Roman" w:cs="Times New Roman"/>
          <w:sz w:val="24"/>
          <w:szCs w:val="24"/>
          <w:lang w:eastAsia="uk-UA"/>
        </w:rPr>
        <w:tab/>
      </w:r>
      <w:r>
        <w:rPr>
          <w:rFonts w:ascii="Times New Roman" w:eastAsia="Times New Roman" w:hAnsi="Times New Roman" w:cs="Times New Roman"/>
          <w:sz w:val="24"/>
          <w:szCs w:val="24"/>
          <w:lang w:eastAsia="uk-UA"/>
        </w:rPr>
        <w:tab/>
      </w:r>
      <w:r w:rsidRPr="00381740">
        <w:rPr>
          <w:rFonts w:ascii="Times New Roman" w:eastAsia="Times New Roman" w:hAnsi="Times New Roman" w:cs="Times New Roman"/>
          <w:sz w:val="24"/>
          <w:szCs w:val="24"/>
          <w:lang w:eastAsia="ru-RU"/>
        </w:rPr>
        <w:t xml:space="preserve"> Анатолій МЕЛЬНІКОВ</w:t>
      </w: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sectPr w:rsidR="008A260F" w:rsidRPr="008A260F" w:rsidSect="00055028">
          <w:pgSz w:w="16838" w:h="11906" w:orient="landscape"/>
          <w:pgMar w:top="851" w:right="1134" w:bottom="0" w:left="1134" w:header="709" w:footer="709" w:gutter="0"/>
          <w:cols w:space="708"/>
          <w:docGrid w:linePitch="360"/>
        </w:sectPr>
      </w:pPr>
    </w:p>
    <w:p w:rsidR="004A6057" w:rsidRPr="009E5F4A"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Додаток  2</w:t>
      </w:r>
    </w:p>
    <w:p w:rsidR="004A6057" w:rsidRPr="009E5F4A"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9E5F4A">
        <w:rPr>
          <w:rFonts w:ascii="Times New Roman" w:eastAsia="Times New Roman" w:hAnsi="Times New Roman" w:cs="Times New Roman"/>
          <w:lang w:eastAsia="ru-RU"/>
        </w:rPr>
        <w:t xml:space="preserve"> до рішення  виконкому </w:t>
      </w:r>
    </w:p>
    <w:p w:rsidR="004A6057" w:rsidRPr="009E5F4A"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sz w:val="24"/>
          <w:szCs w:val="24"/>
          <w:lang w:eastAsia="ru-RU"/>
        </w:rPr>
      </w:pPr>
      <w:r w:rsidRPr="009E5F4A">
        <w:rPr>
          <w:rFonts w:ascii="Times New Roman" w:eastAsia="Times New Roman" w:hAnsi="Times New Roman" w:cs="Times New Roman"/>
          <w:lang w:eastAsia="ru-RU"/>
        </w:rPr>
        <w:t xml:space="preserve">Новороздільської міської ради </w:t>
      </w:r>
    </w:p>
    <w:p w:rsidR="004A6057" w:rsidRPr="009E5F4A" w:rsidRDefault="00A61DFC"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 354 </w:t>
      </w:r>
      <w:r w:rsidR="004A6057">
        <w:rPr>
          <w:rFonts w:ascii="Times New Roman" w:eastAsia="Times New Roman" w:hAnsi="Times New Roman" w:cs="Times New Roman"/>
          <w:lang w:eastAsia="ru-RU"/>
        </w:rPr>
        <w:t>від 24.09.</w:t>
      </w:r>
      <w:r w:rsidR="004A6057" w:rsidRPr="009E5F4A">
        <w:rPr>
          <w:rFonts w:ascii="Times New Roman" w:eastAsia="Times New Roman" w:hAnsi="Times New Roman" w:cs="Times New Roman"/>
          <w:lang w:eastAsia="ru-RU"/>
        </w:rPr>
        <w:t>2024 року</w:t>
      </w: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rPr>
          <w:rFonts w:ascii="Times New Roman" w:eastAsia="Calibri" w:hAnsi="Times New Roman" w:cs="Times New Roman"/>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8"/>
          <w:szCs w:val="20"/>
          <w:lang w:eastAsia="uk-UA"/>
        </w:rPr>
      </w:pP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 xml:space="preserve">Ресурсне забезпечення міської (бюджетної) цільової програми </w:t>
      </w:r>
    </w:p>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 xml:space="preserve">Благоустрою  на 2024 та прогноз на 2025-2026 роки </w:t>
      </w:r>
    </w:p>
    <w:p w:rsidR="008A260F" w:rsidRPr="008A260F" w:rsidRDefault="008A260F" w:rsidP="008A260F">
      <w:pPr>
        <w:autoSpaceDE w:val="0"/>
        <w:autoSpaceDN w:val="0"/>
        <w:adjustRightInd w:val="0"/>
        <w:spacing w:after="0" w:line="240" w:lineRule="auto"/>
        <w:jc w:val="right"/>
        <w:rPr>
          <w:rFonts w:ascii="Times New Roman" w:eastAsia="Times New Roman" w:hAnsi="Times New Roman" w:cs="Times New Roman"/>
          <w:sz w:val="24"/>
          <w:szCs w:val="20"/>
          <w:lang w:eastAsia="uk-UA"/>
        </w:rPr>
      </w:pPr>
    </w:p>
    <w:p w:rsidR="008A260F" w:rsidRPr="008A260F" w:rsidRDefault="008A260F" w:rsidP="008A260F">
      <w:pPr>
        <w:autoSpaceDE w:val="0"/>
        <w:autoSpaceDN w:val="0"/>
        <w:adjustRightInd w:val="0"/>
        <w:spacing w:after="0" w:line="240" w:lineRule="auto"/>
        <w:jc w:val="right"/>
        <w:rPr>
          <w:rFonts w:ascii="Times New Roman" w:eastAsia="Times New Roman" w:hAnsi="Times New Roman" w:cs="Times New Roman"/>
          <w:sz w:val="24"/>
          <w:szCs w:val="20"/>
          <w:lang w:eastAsia="uk-UA"/>
        </w:rPr>
      </w:pPr>
      <w:r w:rsidRPr="008A260F">
        <w:rPr>
          <w:rFonts w:ascii="Times New Roman" w:eastAsia="Times New Roman" w:hAnsi="Times New Roman" w:cs="Times New Roman"/>
          <w:sz w:val="24"/>
          <w:szCs w:val="20"/>
          <w:lang w:eastAsia="uk-UA"/>
        </w:rPr>
        <w:t>тис. </w:t>
      </w:r>
      <w:r w:rsidRPr="008A260F">
        <w:rPr>
          <w:rFonts w:ascii="Times New Roman" w:eastAsia="Times New Roman" w:hAnsi="Times New Roman" w:cs="Times New Roman"/>
          <w:sz w:val="24"/>
          <w:szCs w:val="20"/>
          <w:lang w:eastAsia="uk-UA"/>
        </w:rPr>
        <w:pgNum/>
      </w:r>
      <w:r w:rsidRPr="008A260F">
        <w:rPr>
          <w:rFonts w:ascii="Times New Roman" w:eastAsia="Times New Roman" w:hAnsi="Times New Roman" w:cs="Times New Roman"/>
          <w:sz w:val="24"/>
          <w:szCs w:val="20"/>
          <w:lang w:eastAsia="uk-UA"/>
        </w:rPr>
        <w:t>рн.…</w:t>
      </w:r>
    </w:p>
    <w:tbl>
      <w:tblPr>
        <w:tblW w:w="0" w:type="auto"/>
        <w:tblInd w:w="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5910"/>
        <w:gridCol w:w="1837"/>
        <w:gridCol w:w="1865"/>
        <w:gridCol w:w="1865"/>
        <w:gridCol w:w="2726"/>
      </w:tblGrid>
      <w:tr w:rsidR="008A260F" w:rsidRPr="008A260F" w:rsidTr="00055028">
        <w:trPr>
          <w:cantSplit/>
          <w:trHeight w:val="765"/>
        </w:trPr>
        <w:tc>
          <w:tcPr>
            <w:tcW w:w="5910" w:type="dxa"/>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Обсяг коштів, які пропонується залучити на виконання програми</w:t>
            </w:r>
          </w:p>
        </w:tc>
        <w:tc>
          <w:tcPr>
            <w:tcW w:w="1837" w:type="dxa"/>
            <w:tcBorders>
              <w:bottom w:val="single" w:sz="4" w:space="0" w:color="auto"/>
            </w:tcBorders>
            <w:vAlign w:val="center"/>
          </w:tcPr>
          <w:p w:rsidR="008A260F" w:rsidRPr="008A260F" w:rsidRDefault="008A260F" w:rsidP="008A260F">
            <w:pPr>
              <w:autoSpaceDE w:val="0"/>
              <w:autoSpaceDN w:val="0"/>
              <w:adjustRightInd w:val="0"/>
              <w:spacing w:after="0" w:line="192"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2024 рік</w:t>
            </w:r>
          </w:p>
        </w:tc>
        <w:tc>
          <w:tcPr>
            <w:tcW w:w="1865" w:type="dxa"/>
            <w:vAlign w:val="center"/>
          </w:tcPr>
          <w:p w:rsidR="008A260F" w:rsidRPr="008A260F" w:rsidRDefault="008A260F" w:rsidP="008A260F">
            <w:pPr>
              <w:autoSpaceDE w:val="0"/>
              <w:autoSpaceDN w:val="0"/>
              <w:adjustRightInd w:val="0"/>
              <w:spacing w:after="0" w:line="192"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2025 рік</w:t>
            </w:r>
          </w:p>
        </w:tc>
        <w:tc>
          <w:tcPr>
            <w:tcW w:w="1865" w:type="dxa"/>
            <w:vAlign w:val="center"/>
          </w:tcPr>
          <w:p w:rsidR="008A260F" w:rsidRPr="008A260F" w:rsidRDefault="008A260F" w:rsidP="008A260F">
            <w:pPr>
              <w:autoSpaceDE w:val="0"/>
              <w:autoSpaceDN w:val="0"/>
              <w:adjustRightInd w:val="0"/>
              <w:spacing w:after="0" w:line="192"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2026 рік</w:t>
            </w:r>
          </w:p>
        </w:tc>
        <w:tc>
          <w:tcPr>
            <w:tcW w:w="2726" w:type="dxa"/>
            <w:vAlign w:val="center"/>
          </w:tcPr>
          <w:p w:rsidR="008A260F" w:rsidRPr="008A260F" w:rsidRDefault="008A260F" w:rsidP="008A260F">
            <w:pPr>
              <w:autoSpaceDE w:val="0"/>
              <w:autoSpaceDN w:val="0"/>
              <w:adjustRightInd w:val="0"/>
              <w:spacing w:after="0" w:line="192" w:lineRule="auto"/>
              <w:jc w:val="center"/>
              <w:rPr>
                <w:rFonts w:ascii="Times New Roman" w:eastAsia="Times New Roman" w:hAnsi="Times New Roman" w:cs="Times New Roman"/>
                <w:b/>
                <w:sz w:val="24"/>
                <w:szCs w:val="24"/>
                <w:lang w:eastAsia="uk-UA"/>
              </w:rPr>
            </w:pPr>
            <w:r w:rsidRPr="008A260F">
              <w:rPr>
                <w:rFonts w:ascii="Times New Roman" w:eastAsia="Times New Roman" w:hAnsi="Times New Roman" w:cs="Times New Roman"/>
                <w:b/>
                <w:sz w:val="24"/>
                <w:szCs w:val="24"/>
                <w:lang w:eastAsia="uk-UA"/>
              </w:rPr>
              <w:t>Усього витрат на виконання програми</w:t>
            </w:r>
          </w:p>
        </w:tc>
      </w:tr>
      <w:tr w:rsidR="008A260F" w:rsidRPr="008A260F" w:rsidTr="00055028">
        <w:trPr>
          <w:trHeight w:val="318"/>
        </w:trPr>
        <w:tc>
          <w:tcPr>
            <w:tcW w:w="5910" w:type="dxa"/>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Усього,</w:t>
            </w:r>
          </w:p>
        </w:tc>
        <w:tc>
          <w:tcPr>
            <w:tcW w:w="1837"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28605,94952</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15600</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15600</w:t>
            </w:r>
          </w:p>
        </w:tc>
        <w:tc>
          <w:tcPr>
            <w:tcW w:w="2726"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59805,94952</w:t>
            </w:r>
          </w:p>
        </w:tc>
      </w:tr>
      <w:tr w:rsidR="008A260F" w:rsidRPr="008A260F" w:rsidTr="00055028">
        <w:trPr>
          <w:trHeight w:val="318"/>
        </w:trPr>
        <w:tc>
          <w:tcPr>
            <w:tcW w:w="5910" w:type="dxa"/>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у тому числі</w:t>
            </w:r>
          </w:p>
        </w:tc>
        <w:tc>
          <w:tcPr>
            <w:tcW w:w="1837"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726"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r>
      <w:tr w:rsidR="008A260F" w:rsidRPr="008A260F" w:rsidTr="00055028">
        <w:trPr>
          <w:trHeight w:val="302"/>
        </w:trPr>
        <w:tc>
          <w:tcPr>
            <w:tcW w:w="5910" w:type="dxa"/>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державний бюджет</w:t>
            </w:r>
          </w:p>
        </w:tc>
        <w:tc>
          <w:tcPr>
            <w:tcW w:w="1837"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0,0</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0,0</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0,0</w:t>
            </w:r>
          </w:p>
        </w:tc>
        <w:tc>
          <w:tcPr>
            <w:tcW w:w="2726"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0,0</w:t>
            </w:r>
          </w:p>
        </w:tc>
      </w:tr>
      <w:tr w:rsidR="008A260F" w:rsidRPr="008A260F" w:rsidTr="00055028">
        <w:trPr>
          <w:trHeight w:val="508"/>
        </w:trPr>
        <w:tc>
          <w:tcPr>
            <w:tcW w:w="5910" w:type="dxa"/>
            <w:shd w:val="clear" w:color="auto" w:fill="auto"/>
          </w:tcPr>
          <w:p w:rsidR="008A260F" w:rsidRPr="008A260F" w:rsidRDefault="008A260F" w:rsidP="008A260F">
            <w:pPr>
              <w:autoSpaceDE w:val="0"/>
              <w:autoSpaceDN w:val="0"/>
              <w:adjustRightInd w:val="0"/>
              <w:spacing w:after="0" w:line="192"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 xml:space="preserve">міський  (міст обласного підпорядкування)  бюджет </w:t>
            </w:r>
          </w:p>
        </w:tc>
        <w:tc>
          <w:tcPr>
            <w:tcW w:w="1837" w:type="dxa"/>
            <w:shd w:val="clear" w:color="auto" w:fill="auto"/>
            <w:vAlign w:val="center"/>
          </w:tcPr>
          <w:p w:rsidR="008A260F" w:rsidRPr="008A260F" w:rsidRDefault="008A260F" w:rsidP="008A260F">
            <w:pPr>
              <w:spacing w:after="0" w:line="192"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19223,94952</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15600</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ru-RU"/>
              </w:rPr>
              <w:t xml:space="preserve">15600 </w:t>
            </w:r>
          </w:p>
        </w:tc>
        <w:tc>
          <w:tcPr>
            <w:tcW w:w="2726"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50423,94952</w:t>
            </w:r>
          </w:p>
        </w:tc>
      </w:tr>
      <w:tr w:rsidR="008A260F" w:rsidRPr="008A260F" w:rsidTr="00055028">
        <w:trPr>
          <w:trHeight w:val="334"/>
        </w:trPr>
        <w:tc>
          <w:tcPr>
            <w:tcW w:w="5910" w:type="dxa"/>
            <w:shd w:val="clear" w:color="auto" w:fill="auto"/>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кошти інших джерел</w:t>
            </w:r>
          </w:p>
        </w:tc>
        <w:tc>
          <w:tcPr>
            <w:tcW w:w="1837"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9382</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0</w:t>
            </w:r>
          </w:p>
        </w:tc>
        <w:tc>
          <w:tcPr>
            <w:tcW w:w="1865"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0</w:t>
            </w:r>
          </w:p>
        </w:tc>
        <w:tc>
          <w:tcPr>
            <w:tcW w:w="2726" w:type="dxa"/>
            <w:shd w:val="clear" w:color="auto" w:fill="auto"/>
            <w:vAlign w:val="center"/>
          </w:tcPr>
          <w:p w:rsidR="008A260F" w:rsidRPr="008A260F" w:rsidRDefault="008A260F" w:rsidP="008A260F">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9382</w:t>
            </w:r>
          </w:p>
        </w:tc>
      </w:tr>
    </w:tbl>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6"/>
          <w:szCs w:val="20"/>
          <w:lang w:eastAsia="uk-UA"/>
        </w:rPr>
      </w:pPr>
    </w:p>
    <w:p w:rsidR="00AE379E" w:rsidRPr="00AE379E" w:rsidRDefault="00AE379E" w:rsidP="00AE379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sidR="00475375">
        <w:rPr>
          <w:rFonts w:ascii="Times New Roman" w:eastAsia="Times New Roman" w:hAnsi="Times New Roman" w:cs="Times New Roman"/>
          <w:sz w:val="26"/>
          <w:szCs w:val="26"/>
        </w:rPr>
        <w:tab/>
        <w:t>‘</w:t>
      </w:r>
      <w:r>
        <w:rPr>
          <w:rFonts w:ascii="Times New Roman" w:eastAsia="Times New Roman" w:hAnsi="Times New Roman" w:cs="Times New Roman"/>
          <w:sz w:val="26"/>
          <w:szCs w:val="26"/>
        </w:rPr>
        <w:tab/>
        <w:t>Оксана Царик</w:t>
      </w: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4A6057">
      <w:pPr>
        <w:spacing w:after="0" w:line="192" w:lineRule="auto"/>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pPr>
    </w:p>
    <w:p w:rsidR="008A260F" w:rsidRPr="008A260F" w:rsidRDefault="008A260F" w:rsidP="008A260F">
      <w:pPr>
        <w:spacing w:after="0" w:line="192" w:lineRule="auto"/>
        <w:jc w:val="center"/>
        <w:rPr>
          <w:rFonts w:ascii="Times New Roman" w:eastAsia="Times New Roman" w:hAnsi="Times New Roman" w:cs="Times New Roman"/>
          <w:b/>
          <w:sz w:val="26"/>
          <w:szCs w:val="20"/>
          <w:lang w:eastAsia="ru-RU"/>
        </w:rPr>
        <w:sectPr w:rsidR="008A260F" w:rsidRPr="008A260F" w:rsidSect="00055028">
          <w:pgSz w:w="16838" w:h="11906" w:orient="landscape"/>
          <w:pgMar w:top="851" w:right="1134" w:bottom="0" w:left="1134" w:header="709" w:footer="709" w:gutter="0"/>
          <w:cols w:space="708"/>
          <w:docGrid w:linePitch="360"/>
        </w:sectPr>
      </w:pPr>
    </w:p>
    <w:p w:rsidR="004A6057" w:rsidRPr="009E5F4A"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lastRenderedPageBreak/>
        <w:t>Додаток  3</w:t>
      </w:r>
    </w:p>
    <w:p w:rsidR="004A6057" w:rsidRPr="009E5F4A"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9E5F4A">
        <w:rPr>
          <w:rFonts w:ascii="Times New Roman" w:eastAsia="Times New Roman" w:hAnsi="Times New Roman" w:cs="Times New Roman"/>
          <w:lang w:eastAsia="ru-RU"/>
        </w:rPr>
        <w:t xml:space="preserve"> до рішення  виконкому </w:t>
      </w:r>
    </w:p>
    <w:p w:rsidR="004A6057" w:rsidRPr="009E5F4A" w:rsidRDefault="004A6057"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sz w:val="24"/>
          <w:szCs w:val="24"/>
          <w:lang w:eastAsia="ru-RU"/>
        </w:rPr>
      </w:pPr>
      <w:r w:rsidRPr="009E5F4A">
        <w:rPr>
          <w:rFonts w:ascii="Times New Roman" w:eastAsia="Times New Roman" w:hAnsi="Times New Roman" w:cs="Times New Roman"/>
          <w:lang w:eastAsia="ru-RU"/>
        </w:rPr>
        <w:t xml:space="preserve">Новороздільської міської ради </w:t>
      </w:r>
    </w:p>
    <w:p w:rsidR="008A260F" w:rsidRPr="004A6057" w:rsidRDefault="00A61DFC" w:rsidP="004A6057">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 354</w:t>
      </w:r>
      <w:r w:rsidR="004A6057">
        <w:rPr>
          <w:rFonts w:ascii="Times New Roman" w:eastAsia="Times New Roman" w:hAnsi="Times New Roman" w:cs="Times New Roman"/>
          <w:lang w:eastAsia="ru-RU"/>
        </w:rPr>
        <w:t xml:space="preserve"> від 24.09.</w:t>
      </w:r>
      <w:r w:rsidR="004A6057" w:rsidRPr="009E5F4A">
        <w:rPr>
          <w:rFonts w:ascii="Times New Roman" w:eastAsia="Times New Roman" w:hAnsi="Times New Roman" w:cs="Times New Roman"/>
          <w:lang w:eastAsia="ru-RU"/>
        </w:rPr>
        <w:t>2024 року</w:t>
      </w:r>
    </w:p>
    <w:p w:rsidR="008A260F" w:rsidRPr="008A260F" w:rsidRDefault="008A260F" w:rsidP="008A26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b/>
          <w:sz w:val="24"/>
          <w:szCs w:val="24"/>
          <w:lang w:eastAsia="ru-RU"/>
        </w:rPr>
      </w:pPr>
    </w:p>
    <w:tbl>
      <w:tblPr>
        <w:tblW w:w="5000" w:type="pct"/>
        <w:tblLook w:val="0000"/>
      </w:tblPr>
      <w:tblGrid>
        <w:gridCol w:w="5874"/>
        <w:gridCol w:w="3803"/>
      </w:tblGrid>
      <w:tr w:rsidR="008A260F" w:rsidRPr="008A260F" w:rsidTr="00055028">
        <w:trPr>
          <w:trHeight w:val="558"/>
        </w:trPr>
        <w:tc>
          <w:tcPr>
            <w:tcW w:w="3035" w:type="pct"/>
            <w:tcBorders>
              <w:top w:val="single" w:sz="4" w:space="0" w:color="000000"/>
              <w:left w:val="single" w:sz="4" w:space="0" w:color="000000"/>
              <w:bottom w:val="single" w:sz="4" w:space="0" w:color="000000"/>
              <w:right w:val="nil"/>
            </w:tcBorders>
          </w:tcPr>
          <w:p w:rsidR="008A260F" w:rsidRPr="008A260F" w:rsidRDefault="008A260F" w:rsidP="008A260F">
            <w:pPr>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Найменування заходів</w:t>
            </w:r>
          </w:p>
        </w:tc>
        <w:tc>
          <w:tcPr>
            <w:tcW w:w="1965" w:type="pct"/>
            <w:tcBorders>
              <w:top w:val="single" w:sz="4" w:space="0" w:color="000000"/>
              <w:left w:val="single" w:sz="4" w:space="0" w:color="000000"/>
              <w:bottom w:val="single" w:sz="4" w:space="0" w:color="000000"/>
              <w:right w:val="single" w:sz="4" w:space="0" w:color="000000"/>
            </w:tcBorders>
          </w:tcPr>
          <w:p w:rsidR="008A260F" w:rsidRPr="008A260F" w:rsidRDefault="008A260F" w:rsidP="008A260F">
            <w:pPr>
              <w:spacing w:after="0" w:line="240" w:lineRule="auto"/>
              <w:jc w:val="center"/>
              <w:rPr>
                <w:rFonts w:ascii="Times New Roman" w:eastAsia="Times New Roman" w:hAnsi="Times New Roman" w:cs="Times New Roman"/>
                <w:b/>
                <w:bCs/>
                <w:sz w:val="24"/>
                <w:szCs w:val="24"/>
                <w:lang w:eastAsia="ru-RU"/>
              </w:rPr>
            </w:pPr>
            <w:r w:rsidRPr="008A260F">
              <w:rPr>
                <w:rFonts w:ascii="Times New Roman" w:eastAsia="Times New Roman" w:hAnsi="Times New Roman" w:cs="Times New Roman"/>
                <w:sz w:val="24"/>
                <w:szCs w:val="24"/>
                <w:lang w:eastAsia="ru-RU"/>
              </w:rPr>
              <w:t>Обсяг фінансування з міського бюджету на</w:t>
            </w:r>
          </w:p>
          <w:p w:rsidR="008A260F" w:rsidRPr="008A260F" w:rsidRDefault="008A260F" w:rsidP="008A260F">
            <w:pPr>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b/>
                <w:bCs/>
                <w:sz w:val="24"/>
                <w:szCs w:val="24"/>
                <w:lang w:eastAsia="ru-RU"/>
              </w:rPr>
              <w:t>2024 рік, тис.грн</w:t>
            </w:r>
          </w:p>
        </w:tc>
      </w:tr>
      <w:tr w:rsidR="008A260F" w:rsidRPr="008A260F" w:rsidTr="00055028">
        <w:trPr>
          <w:trHeight w:val="284"/>
        </w:trPr>
        <w:tc>
          <w:tcPr>
            <w:tcW w:w="3035" w:type="pct"/>
            <w:tcBorders>
              <w:top w:val="single" w:sz="4" w:space="0" w:color="000000"/>
              <w:left w:val="single" w:sz="4" w:space="0" w:color="000000"/>
              <w:bottom w:val="single" w:sz="4" w:space="0" w:color="000000"/>
              <w:right w:val="nil"/>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Озеленення території*</w:t>
            </w:r>
          </w:p>
        </w:tc>
        <w:tc>
          <w:tcPr>
            <w:tcW w:w="1965" w:type="pct"/>
            <w:tcBorders>
              <w:top w:val="single" w:sz="4" w:space="0" w:color="000000"/>
              <w:left w:val="single" w:sz="4" w:space="0" w:color="000000"/>
              <w:bottom w:val="single" w:sz="4" w:space="0" w:color="000000"/>
              <w:right w:val="single" w:sz="4" w:space="0" w:color="000000"/>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1090,0</w:t>
            </w:r>
          </w:p>
        </w:tc>
      </w:tr>
      <w:tr w:rsidR="008A260F" w:rsidRPr="008A260F" w:rsidTr="00055028">
        <w:trPr>
          <w:trHeight w:val="284"/>
        </w:trPr>
        <w:tc>
          <w:tcPr>
            <w:tcW w:w="3035" w:type="pct"/>
            <w:tcBorders>
              <w:top w:val="single" w:sz="4" w:space="0" w:color="000000"/>
              <w:left w:val="single" w:sz="4" w:space="0" w:color="000000"/>
              <w:bottom w:val="single" w:sz="4" w:space="0" w:color="000000"/>
              <w:right w:val="nil"/>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Благоустрій територій*</w:t>
            </w:r>
          </w:p>
        </w:tc>
        <w:tc>
          <w:tcPr>
            <w:tcW w:w="1965" w:type="pct"/>
            <w:tcBorders>
              <w:top w:val="single" w:sz="4" w:space="0" w:color="000000"/>
              <w:left w:val="single" w:sz="4" w:space="0" w:color="000000"/>
              <w:bottom w:val="single" w:sz="4" w:space="0" w:color="000000"/>
              <w:right w:val="single" w:sz="4" w:space="0" w:color="000000"/>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3350,0</w:t>
            </w:r>
          </w:p>
        </w:tc>
      </w:tr>
      <w:tr w:rsidR="008A260F" w:rsidRPr="008A260F" w:rsidTr="00055028">
        <w:trPr>
          <w:trHeight w:val="284"/>
        </w:trPr>
        <w:tc>
          <w:tcPr>
            <w:tcW w:w="3035" w:type="pct"/>
            <w:tcBorders>
              <w:top w:val="single" w:sz="4" w:space="0" w:color="000000"/>
              <w:left w:val="single" w:sz="4" w:space="0" w:color="000000"/>
              <w:bottom w:val="single" w:sz="4" w:space="0" w:color="000000"/>
              <w:right w:val="nil"/>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uk-UA"/>
              </w:rPr>
              <w:t>Благоустрій території (поточний ремонт об</w:t>
            </w:r>
            <w:r w:rsidRPr="008A260F">
              <w:rPr>
                <w:rFonts w:ascii="Times New Roman" w:eastAsia="Times New Roman" w:hAnsi="Times New Roman" w:cs="Times New Roman"/>
                <w:sz w:val="24"/>
                <w:szCs w:val="24"/>
                <w:lang w:val="ru-RU" w:eastAsia="uk-UA"/>
              </w:rPr>
              <w:t>’</w:t>
            </w:r>
            <w:r w:rsidRPr="008A260F">
              <w:rPr>
                <w:rFonts w:ascii="Times New Roman" w:eastAsia="Times New Roman" w:hAnsi="Times New Roman" w:cs="Times New Roman"/>
                <w:sz w:val="24"/>
                <w:szCs w:val="24"/>
                <w:lang w:eastAsia="uk-UA"/>
              </w:rPr>
              <w:t>єктів благоустрою) Новороздільської громади *</w:t>
            </w:r>
          </w:p>
        </w:tc>
        <w:tc>
          <w:tcPr>
            <w:tcW w:w="1965" w:type="pct"/>
            <w:tcBorders>
              <w:top w:val="single" w:sz="4" w:space="0" w:color="000000"/>
              <w:left w:val="single" w:sz="4" w:space="0" w:color="000000"/>
              <w:bottom w:val="single" w:sz="4" w:space="0" w:color="000000"/>
              <w:right w:val="single" w:sz="4" w:space="0" w:color="000000"/>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573,6</w:t>
            </w:r>
          </w:p>
        </w:tc>
      </w:tr>
      <w:tr w:rsidR="008A260F" w:rsidRPr="008A260F" w:rsidTr="00055028">
        <w:trPr>
          <w:trHeight w:val="284"/>
        </w:trPr>
        <w:tc>
          <w:tcPr>
            <w:tcW w:w="3035" w:type="pct"/>
            <w:tcBorders>
              <w:top w:val="single" w:sz="4" w:space="0" w:color="000000"/>
              <w:left w:val="single" w:sz="4" w:space="0" w:color="000000"/>
              <w:bottom w:val="single" w:sz="4" w:space="0" w:color="000000"/>
              <w:right w:val="nil"/>
            </w:tcBorders>
          </w:tcPr>
          <w:p w:rsidR="008A260F" w:rsidRPr="008A260F" w:rsidRDefault="008A260F" w:rsidP="008A260F">
            <w:pPr>
              <w:spacing w:after="0" w:line="240" w:lineRule="auto"/>
              <w:jc w:val="both"/>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утримання центральних територій та тротуарів*:</w:t>
            </w:r>
          </w:p>
        </w:tc>
        <w:tc>
          <w:tcPr>
            <w:tcW w:w="1965" w:type="pct"/>
            <w:tcBorders>
              <w:top w:val="single" w:sz="4" w:space="0" w:color="000000"/>
              <w:left w:val="single" w:sz="4" w:space="0" w:color="000000"/>
              <w:bottom w:val="single" w:sz="4" w:space="0" w:color="000000"/>
              <w:right w:val="single" w:sz="4" w:space="0" w:color="000000"/>
            </w:tcBorders>
          </w:tcPr>
          <w:p w:rsidR="008A260F" w:rsidRPr="008A260F" w:rsidRDefault="008A260F" w:rsidP="008A260F">
            <w:pPr>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3670,0</w:t>
            </w:r>
          </w:p>
        </w:tc>
      </w:tr>
      <w:tr w:rsidR="008A260F" w:rsidRPr="008A260F" w:rsidTr="00055028">
        <w:trPr>
          <w:trHeight w:val="140"/>
        </w:trPr>
        <w:tc>
          <w:tcPr>
            <w:tcW w:w="3035" w:type="pct"/>
            <w:tcBorders>
              <w:top w:val="single" w:sz="4" w:space="0" w:color="000000"/>
              <w:left w:val="single" w:sz="4" w:space="0" w:color="000000"/>
              <w:bottom w:val="single" w:sz="4" w:space="0" w:color="auto"/>
              <w:right w:val="nil"/>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Утримання міського кладовища</w:t>
            </w:r>
            <w:r w:rsidRPr="008A260F">
              <w:rPr>
                <w:rFonts w:ascii="Times New Roman" w:eastAsia="Times New Roman" w:hAnsi="Times New Roman" w:cs="Times New Roman"/>
                <w:color w:val="FF0000"/>
                <w:sz w:val="24"/>
                <w:szCs w:val="24"/>
                <w:lang w:eastAsia="ru-RU"/>
              </w:rPr>
              <w:t xml:space="preserve"> </w:t>
            </w:r>
            <w:r w:rsidRPr="008A260F">
              <w:rPr>
                <w:rFonts w:ascii="Times New Roman" w:eastAsia="Times New Roman" w:hAnsi="Times New Roman" w:cs="Times New Roman"/>
                <w:sz w:val="24"/>
                <w:szCs w:val="24"/>
                <w:lang w:eastAsia="ru-RU"/>
              </w:rPr>
              <w:t xml:space="preserve">* </w:t>
            </w:r>
          </w:p>
        </w:tc>
        <w:tc>
          <w:tcPr>
            <w:tcW w:w="1965" w:type="pct"/>
            <w:tcBorders>
              <w:top w:val="single" w:sz="4" w:space="0" w:color="000000"/>
              <w:left w:val="single" w:sz="4" w:space="0" w:color="000000"/>
              <w:bottom w:val="single" w:sz="4" w:space="0" w:color="auto"/>
              <w:right w:val="single" w:sz="4" w:space="0" w:color="000000"/>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440.0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 xml:space="preserve">Забезпечення вуличного освітлення міста ** </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1600,0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Утримання  вуличного освітлення***</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500,0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Поточний ремонт доріг комунальної власності *</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1750,0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Виготовлення технічних паспортів автомобільних доріг комунальної власності Новороздільської ТГ</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50,0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Благоустрій території (впорядкування території для влаштування Алеї почесних поховань на кладовищі в м. Новий Розділ)*</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200,0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autoSpaceDE w:val="0"/>
              <w:autoSpaceDN w:val="0"/>
              <w:adjustRightInd w:val="0"/>
              <w:spacing w:after="0" w:line="240" w:lineRule="auto"/>
              <w:rPr>
                <w:rFonts w:ascii="Calibri" w:eastAsia="Calibri" w:hAnsi="Calibri" w:cs="Times New Roman"/>
              </w:rPr>
            </w:pPr>
            <w:r w:rsidRPr="008A260F">
              <w:rPr>
                <w:rFonts w:ascii="Times New Roman" w:eastAsia="Times New Roman" w:hAnsi="Times New Roman" w:cs="Times New Roman"/>
                <w:color w:val="000000"/>
                <w:lang w:eastAsia="ru-RU"/>
              </w:rPr>
              <w:t>Реконструкція Площі Героїв Майдану м. Новий Розділ Львівської області. (корегування) (Актуалізація ПКД об’єкту)</w:t>
            </w:r>
            <w:r w:rsidRPr="008A260F">
              <w:rPr>
                <w:rFonts w:ascii="Times New Roman" w:eastAsia="Times New Roman" w:hAnsi="Times New Roman" w:cs="Times New Roman"/>
                <w:sz w:val="24"/>
                <w:szCs w:val="24"/>
                <w:lang w:eastAsia="uk-UA"/>
              </w:rPr>
              <w:t xml:space="preserve"> *</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3118,0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uk-UA"/>
              </w:rPr>
              <w:t>Виготовлення ПКД на «Будівництво кладовища по вул. Промисловій, селище Розділ, Львівська область» та проведення експертизи*</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150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 xml:space="preserve">Пломбування (розпломбування) вузлів обліку  електричної енергії зовнішнього освітлення в населених пунктах: с. Березина, селище Розділ, </w:t>
            </w:r>
          </w:p>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с. Берездівці,</w:t>
            </w:r>
          </w:p>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 xml:space="preserve"> с. Станківці,</w:t>
            </w:r>
          </w:p>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 xml:space="preserve"> с. Тужанівці, </w:t>
            </w:r>
          </w:p>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 xml:space="preserve">с. Підгірці, </w:t>
            </w:r>
          </w:p>
          <w:p w:rsidR="008A260F" w:rsidRPr="008A260F" w:rsidRDefault="008A260F" w:rsidP="008A260F">
            <w:pPr>
              <w:autoSpaceDE w:val="0"/>
              <w:autoSpaceDN w:val="0"/>
              <w:adjustRightInd w:val="0"/>
              <w:spacing w:after="0" w:line="240" w:lineRule="auto"/>
              <w:rPr>
                <w:rFonts w:ascii="Times New Roman" w:eastAsia="Times New Roman" w:hAnsi="Times New Roman" w:cs="Times New Roman"/>
                <w:sz w:val="24"/>
                <w:szCs w:val="24"/>
                <w:lang w:eastAsia="uk-UA"/>
              </w:rPr>
            </w:pPr>
            <w:r w:rsidRPr="008A260F">
              <w:rPr>
                <w:rFonts w:ascii="Times New Roman" w:eastAsia="Times New Roman" w:hAnsi="Times New Roman" w:cs="Times New Roman"/>
                <w:sz w:val="24"/>
                <w:szCs w:val="24"/>
                <w:lang w:eastAsia="ru-RU"/>
              </w:rPr>
              <w:t>с. Гранки-Кути, с. Горішнє Новороздільської територіальної громади.**</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10,0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Капітальний ремонт доріг комунальної власності на території Новороздільської ТГ*</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2146,92252</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Улаштування пішохідної доріжки від пам’ятника Т. Г. Шевченка до будівлі Міського центру зайнятості на площі Шевченка, 5 м. Новий Розділ (капітальний ремонт) *</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300,427</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Капітальний ремонт Алеї почесних поховань зі встановленням пам</w:t>
            </w:r>
            <w:r w:rsidRPr="008A260F">
              <w:rPr>
                <w:rFonts w:ascii="Times New Roman" w:eastAsia="Times New Roman" w:hAnsi="Times New Roman" w:cs="Times New Roman"/>
                <w:sz w:val="24"/>
                <w:szCs w:val="24"/>
                <w:lang w:val="ru-RU" w:eastAsia="ru-RU"/>
              </w:rPr>
              <w:t>’ятного знаку в м. Новий Розділ Стрийського району.*</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275.0</w:t>
            </w:r>
          </w:p>
        </w:tc>
      </w:tr>
      <w:tr w:rsidR="008A260F" w:rsidRPr="008A260F" w:rsidTr="00055028">
        <w:trPr>
          <w:trHeight w:val="284"/>
        </w:trPr>
        <w:tc>
          <w:tcPr>
            <w:tcW w:w="303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b/>
                <w:sz w:val="24"/>
                <w:szCs w:val="24"/>
                <w:lang w:eastAsia="ru-RU"/>
              </w:rPr>
              <w:t>Разом:</w:t>
            </w:r>
          </w:p>
        </w:tc>
        <w:tc>
          <w:tcPr>
            <w:tcW w:w="1965" w:type="pct"/>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jc w:val="center"/>
              <w:rPr>
                <w:rFonts w:ascii="Times New Roman" w:eastAsia="Times New Roman" w:hAnsi="Times New Roman" w:cs="Times New Roman"/>
                <w:b/>
                <w:color w:val="C00000"/>
                <w:sz w:val="24"/>
                <w:szCs w:val="24"/>
                <w:lang w:eastAsia="ru-RU"/>
              </w:rPr>
            </w:pPr>
          </w:p>
        </w:tc>
      </w:tr>
      <w:tr w:rsidR="008A260F" w:rsidRPr="008A260F" w:rsidTr="00055028">
        <w:trPr>
          <w:trHeight w:val="259"/>
        </w:trPr>
        <w:tc>
          <w:tcPr>
            <w:tcW w:w="5000" w:type="pct"/>
            <w:gridSpan w:val="2"/>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rPr>
                <w:rFonts w:ascii="Times New Roman" w:eastAsia="Times New Roman" w:hAnsi="Times New Roman" w:cs="Times New Roman"/>
                <w:b/>
                <w:sz w:val="24"/>
                <w:szCs w:val="24"/>
                <w:lang w:eastAsia="ru-RU"/>
              </w:rPr>
            </w:pPr>
            <w:r w:rsidRPr="008A260F">
              <w:rPr>
                <w:rFonts w:ascii="Times New Roman" w:eastAsia="Times New Roman" w:hAnsi="Times New Roman" w:cs="Times New Roman"/>
                <w:sz w:val="24"/>
                <w:szCs w:val="24"/>
                <w:lang w:eastAsia="ru-RU"/>
              </w:rPr>
              <w:t xml:space="preserve">Одержувачі коштів – </w:t>
            </w:r>
            <w:r w:rsidRPr="008A260F">
              <w:rPr>
                <w:rFonts w:ascii="Times New Roman" w:eastAsia="Times New Roman" w:hAnsi="Times New Roman" w:cs="Times New Roman"/>
                <w:b/>
                <w:sz w:val="24"/>
                <w:szCs w:val="24"/>
                <w:lang w:eastAsia="ru-RU"/>
              </w:rPr>
              <w:t>*</w:t>
            </w:r>
            <w:r w:rsidRPr="008A260F">
              <w:rPr>
                <w:rFonts w:ascii="Times New Roman" w:eastAsia="Times New Roman" w:hAnsi="Times New Roman" w:cs="Times New Roman"/>
                <w:sz w:val="24"/>
                <w:szCs w:val="24"/>
                <w:lang w:eastAsia="ru-RU"/>
              </w:rPr>
              <w:t>дочірнє підприємство «Благоустрій » КП «Розділжитлосервіс»</w:t>
            </w:r>
          </w:p>
        </w:tc>
      </w:tr>
      <w:tr w:rsidR="008A260F" w:rsidRPr="008A260F" w:rsidTr="00055028">
        <w:trPr>
          <w:trHeight w:val="259"/>
        </w:trPr>
        <w:tc>
          <w:tcPr>
            <w:tcW w:w="5000" w:type="pct"/>
            <w:gridSpan w:val="2"/>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rPr>
                <w:rFonts w:ascii="Times New Roman" w:eastAsia="Times New Roman" w:hAnsi="Times New Roman" w:cs="Times New Roman"/>
                <w:sz w:val="24"/>
                <w:szCs w:val="24"/>
                <w:lang w:eastAsia="ru-RU"/>
              </w:rPr>
            </w:pPr>
            <w:r w:rsidRPr="008A260F">
              <w:rPr>
                <w:rFonts w:ascii="Times New Roman" w:eastAsia="Times New Roman" w:hAnsi="Times New Roman" w:cs="Times New Roman"/>
                <w:sz w:val="24"/>
                <w:szCs w:val="24"/>
                <w:lang w:eastAsia="ru-RU"/>
              </w:rPr>
              <w:t>** - виконавчий комітет</w:t>
            </w:r>
          </w:p>
        </w:tc>
      </w:tr>
      <w:tr w:rsidR="008A260F" w:rsidRPr="008A260F" w:rsidTr="00055028">
        <w:trPr>
          <w:trHeight w:val="279"/>
        </w:trPr>
        <w:tc>
          <w:tcPr>
            <w:tcW w:w="5000" w:type="pct"/>
            <w:gridSpan w:val="2"/>
            <w:tcBorders>
              <w:top w:val="single" w:sz="4" w:space="0" w:color="auto"/>
              <w:left w:val="single" w:sz="4" w:space="0" w:color="auto"/>
              <w:bottom w:val="single" w:sz="4" w:space="0" w:color="auto"/>
              <w:right w:val="single" w:sz="4" w:space="0" w:color="auto"/>
            </w:tcBorders>
          </w:tcPr>
          <w:p w:rsidR="008A260F" w:rsidRPr="008A260F" w:rsidRDefault="008A260F" w:rsidP="008A260F">
            <w:pPr>
              <w:snapToGrid w:val="0"/>
              <w:spacing w:after="0" w:line="240" w:lineRule="auto"/>
              <w:rPr>
                <w:rFonts w:ascii="Times New Roman" w:eastAsia="Times New Roman" w:hAnsi="Times New Roman" w:cs="Times New Roman"/>
                <w:bCs/>
                <w:sz w:val="24"/>
                <w:szCs w:val="24"/>
                <w:lang w:eastAsia="ru-RU"/>
              </w:rPr>
            </w:pPr>
            <w:r w:rsidRPr="008A260F">
              <w:rPr>
                <w:rFonts w:ascii="Times New Roman" w:eastAsia="Times New Roman" w:hAnsi="Times New Roman" w:cs="Times New Roman"/>
                <w:b/>
                <w:sz w:val="24"/>
                <w:szCs w:val="24"/>
                <w:lang w:eastAsia="ru-RU"/>
              </w:rPr>
              <w:t xml:space="preserve">*** </w:t>
            </w:r>
            <w:r w:rsidRPr="008A260F">
              <w:rPr>
                <w:rFonts w:ascii="Times New Roman" w:eastAsia="Times New Roman" w:hAnsi="Times New Roman" w:cs="Times New Roman"/>
                <w:sz w:val="24"/>
                <w:szCs w:val="24"/>
                <w:lang w:eastAsia="ru-RU"/>
              </w:rPr>
              <w:t xml:space="preserve">- </w:t>
            </w:r>
            <w:r w:rsidRPr="008A260F">
              <w:rPr>
                <w:rFonts w:ascii="Times New Roman" w:eastAsia="Times New Roman" w:hAnsi="Times New Roman" w:cs="Times New Roman"/>
                <w:bCs/>
                <w:sz w:val="24"/>
                <w:szCs w:val="24"/>
                <w:lang w:eastAsia="ru-RU"/>
              </w:rPr>
              <w:t>КП «Розділжитлосервіс»</w:t>
            </w:r>
          </w:p>
        </w:tc>
      </w:tr>
    </w:tbl>
    <w:p w:rsidR="008A260F" w:rsidRPr="008A260F" w:rsidRDefault="008A260F" w:rsidP="008A260F">
      <w:pPr>
        <w:spacing w:after="0" w:line="240" w:lineRule="auto"/>
        <w:rPr>
          <w:rFonts w:ascii="Times New Roman" w:eastAsia="Times New Roman" w:hAnsi="Times New Roman" w:cs="Times New Roman"/>
          <w:sz w:val="24"/>
          <w:szCs w:val="24"/>
          <w:lang w:eastAsia="ru-RU"/>
        </w:rPr>
      </w:pPr>
    </w:p>
    <w:p w:rsidR="00AE379E" w:rsidRPr="00AE379E" w:rsidRDefault="00AE379E" w:rsidP="00AE379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Оксана Царик</w:t>
      </w:r>
    </w:p>
    <w:p w:rsidR="00ED1D0C" w:rsidRPr="008348C2" w:rsidRDefault="00ED1D0C" w:rsidP="00ED1D0C">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ED1D0C" w:rsidRPr="008348C2" w:rsidRDefault="00ED1D0C" w:rsidP="00ED1D0C">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ED1D0C" w:rsidRPr="008348C2" w:rsidRDefault="00ED1D0C" w:rsidP="00ED1D0C">
      <w:pPr>
        <w:spacing w:after="0" w:line="240" w:lineRule="auto"/>
        <w:jc w:val="center"/>
        <w:rPr>
          <w:rFonts w:ascii="Times New Roman" w:eastAsia="Calibri" w:hAnsi="Times New Roman" w:cs="Times New Roman"/>
          <w:b/>
          <w:sz w:val="32"/>
          <w:szCs w:val="32"/>
        </w:rPr>
      </w:pPr>
    </w:p>
    <w:p w:rsidR="00ED1D0C" w:rsidRPr="008348C2" w:rsidRDefault="00ED1D0C" w:rsidP="00ED1D0C">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355</w:t>
      </w:r>
    </w:p>
    <w:p w:rsidR="00F666A9" w:rsidRDefault="00F666A9" w:rsidP="00475375">
      <w:pPr>
        <w:spacing w:after="0" w:line="240" w:lineRule="auto"/>
        <w:rPr>
          <w:rFonts w:ascii="Times New Roman" w:eastAsia="Times New Roman" w:hAnsi="Times New Roman" w:cs="Times New Roman"/>
          <w:b/>
          <w:i/>
          <w:sz w:val="24"/>
          <w:szCs w:val="24"/>
        </w:rPr>
      </w:pPr>
    </w:p>
    <w:p w:rsidR="00F666A9" w:rsidRPr="00F666A9" w:rsidRDefault="00F666A9" w:rsidP="00475375">
      <w:pPr>
        <w:spacing w:after="0" w:line="240" w:lineRule="auto"/>
        <w:rPr>
          <w:rFonts w:ascii="Times New Roman" w:eastAsia="Times New Roman" w:hAnsi="Times New Roman" w:cs="Times New Roman"/>
          <w:color w:val="000000"/>
          <w:sz w:val="24"/>
          <w:szCs w:val="24"/>
          <w:lang w:eastAsia="ru-RU"/>
        </w:rPr>
      </w:pPr>
      <w:r w:rsidRPr="00F666A9">
        <w:rPr>
          <w:rFonts w:ascii="Times New Roman" w:eastAsia="Times New Roman" w:hAnsi="Times New Roman" w:cs="Times New Roman"/>
          <w:color w:val="000000"/>
          <w:sz w:val="24"/>
          <w:szCs w:val="24"/>
          <w:lang w:eastAsia="ru-RU"/>
        </w:rPr>
        <w:t xml:space="preserve">Про погодження внесення змін до </w:t>
      </w:r>
    </w:p>
    <w:p w:rsidR="00F666A9" w:rsidRPr="00F666A9" w:rsidRDefault="00F666A9" w:rsidP="00475375">
      <w:pPr>
        <w:spacing w:after="0" w:line="240" w:lineRule="auto"/>
        <w:rPr>
          <w:rFonts w:ascii="Times New Roman" w:eastAsia="Calibri" w:hAnsi="Times New Roman" w:cs="Times New Roman"/>
          <w:sz w:val="24"/>
          <w:szCs w:val="24"/>
          <w:lang w:eastAsia="uk-UA"/>
        </w:rPr>
      </w:pPr>
      <w:r w:rsidRPr="00F666A9">
        <w:rPr>
          <w:rFonts w:ascii="Times New Roman" w:eastAsia="Calibri" w:hAnsi="Times New Roman" w:cs="Times New Roman"/>
          <w:sz w:val="24"/>
          <w:szCs w:val="24"/>
          <w:lang w:eastAsia="uk-UA"/>
        </w:rPr>
        <w:t>Програми розвитку та підтримки</w:t>
      </w:r>
    </w:p>
    <w:p w:rsidR="00F666A9" w:rsidRPr="00F666A9" w:rsidRDefault="00F666A9" w:rsidP="00475375">
      <w:pPr>
        <w:spacing w:after="0" w:line="240" w:lineRule="auto"/>
        <w:rPr>
          <w:rFonts w:ascii="Times New Roman" w:eastAsia="Calibri" w:hAnsi="Times New Roman" w:cs="Times New Roman"/>
          <w:sz w:val="24"/>
          <w:szCs w:val="24"/>
          <w:lang w:eastAsia="uk-UA"/>
        </w:rPr>
      </w:pPr>
      <w:r w:rsidRPr="00F666A9">
        <w:rPr>
          <w:rFonts w:ascii="Times New Roman" w:eastAsia="Calibri" w:hAnsi="Times New Roman" w:cs="Times New Roman"/>
          <w:sz w:val="24"/>
          <w:szCs w:val="24"/>
          <w:lang w:eastAsia="uk-UA"/>
        </w:rPr>
        <w:t>галузі охорони здоров</w:t>
      </w:r>
      <w:r w:rsidRPr="00F666A9">
        <w:rPr>
          <w:rFonts w:ascii="Times New Roman" w:eastAsia="Calibri" w:hAnsi="Times New Roman" w:cs="Times New Roman"/>
          <w:sz w:val="24"/>
          <w:szCs w:val="24"/>
          <w:rtl/>
          <w:lang w:eastAsia="uk-UA"/>
        </w:rPr>
        <w:t>’</w:t>
      </w:r>
      <w:r w:rsidRPr="00F666A9">
        <w:rPr>
          <w:rFonts w:ascii="Times New Roman" w:eastAsia="Calibri" w:hAnsi="Times New Roman" w:cs="Times New Roman"/>
          <w:sz w:val="24"/>
          <w:szCs w:val="24"/>
          <w:lang w:eastAsia="uk-UA"/>
        </w:rPr>
        <w:t>я на 2024 рік</w:t>
      </w:r>
    </w:p>
    <w:p w:rsidR="00F666A9" w:rsidRPr="00F666A9" w:rsidRDefault="00F666A9" w:rsidP="00475375">
      <w:pPr>
        <w:spacing w:after="0" w:line="240" w:lineRule="auto"/>
        <w:rPr>
          <w:rFonts w:ascii="Times New Roman" w:eastAsia="Calibri" w:hAnsi="Times New Roman" w:cs="Times New Roman"/>
          <w:sz w:val="24"/>
          <w:szCs w:val="24"/>
          <w:lang w:eastAsia="uk-UA"/>
        </w:rPr>
      </w:pPr>
      <w:r w:rsidRPr="00F666A9">
        <w:rPr>
          <w:rFonts w:ascii="Times New Roman" w:eastAsia="Calibri" w:hAnsi="Times New Roman" w:cs="Times New Roman"/>
          <w:sz w:val="24"/>
          <w:szCs w:val="24"/>
          <w:lang w:eastAsia="uk-UA"/>
        </w:rPr>
        <w:t>та прогноз 2025-2026 роки</w:t>
      </w:r>
    </w:p>
    <w:p w:rsidR="00F666A9" w:rsidRPr="00F666A9" w:rsidRDefault="00F666A9" w:rsidP="00475375">
      <w:pPr>
        <w:spacing w:after="0" w:line="240" w:lineRule="auto"/>
        <w:rPr>
          <w:rFonts w:ascii="Times New Roman" w:eastAsia="Calibri" w:hAnsi="Times New Roman" w:cs="Times New Roman"/>
          <w:b/>
          <w:sz w:val="20"/>
          <w:szCs w:val="20"/>
          <w:lang w:eastAsia="uk-UA"/>
        </w:rPr>
      </w:pPr>
    </w:p>
    <w:p w:rsidR="00F666A9" w:rsidRPr="00F666A9" w:rsidRDefault="00F666A9" w:rsidP="00475375">
      <w:pPr>
        <w:spacing w:after="0" w:line="240" w:lineRule="auto"/>
        <w:ind w:firstLine="708"/>
        <w:jc w:val="both"/>
        <w:rPr>
          <w:rFonts w:ascii="Times New Roman" w:eastAsia="Times New Roman" w:hAnsi="Times New Roman" w:cs="Times New Roman"/>
          <w:color w:val="000000"/>
          <w:sz w:val="24"/>
          <w:szCs w:val="24"/>
          <w:lang w:eastAsia="ru-RU"/>
        </w:rPr>
      </w:pPr>
      <w:r w:rsidRPr="00F666A9">
        <w:rPr>
          <w:rFonts w:ascii="Times New Roman" w:eastAsia="Times New Roman" w:hAnsi="Times New Roman" w:cs="Times New Roman"/>
          <w:color w:val="000000"/>
          <w:sz w:val="24"/>
          <w:szCs w:val="24"/>
          <w:lang w:eastAsia="ru-RU"/>
        </w:rPr>
        <w:t xml:space="preserve">Заслухавши та обговоривши інформацію головного лікаря КНП «Новороздільська міська лікарня» Олега Стеціва щодо необхідності внесення змін до Програми </w:t>
      </w:r>
      <w:r w:rsidRPr="00F666A9">
        <w:rPr>
          <w:rFonts w:ascii="Times New Roman" w:eastAsia="Calibri" w:hAnsi="Times New Roman" w:cs="Times New Roman"/>
          <w:sz w:val="24"/>
          <w:szCs w:val="24"/>
          <w:lang w:eastAsia="uk-UA"/>
        </w:rPr>
        <w:t>розвитку та підтримки галузі охорони здоров’я на 2024 рік та прогноз на 2025-2026 роки</w:t>
      </w:r>
      <w:r w:rsidRPr="00F666A9">
        <w:rPr>
          <w:rFonts w:ascii="Times New Roman" w:eastAsia="Times New Roman" w:hAnsi="Times New Roman" w:cs="Times New Roman"/>
          <w:color w:val="000000"/>
          <w:sz w:val="24"/>
          <w:szCs w:val="24"/>
          <w:lang w:eastAsia="ru-RU"/>
        </w:rPr>
        <w:t xml:space="preserve">, відповідно до </w:t>
      </w:r>
      <w:r w:rsidRPr="00F666A9">
        <w:rPr>
          <w:rFonts w:ascii="Times New Roman" w:eastAsia="Calibri" w:hAnsi="Times New Roman" w:cs="Times New Roman"/>
          <w:sz w:val="24"/>
          <w:szCs w:val="24"/>
          <w:lang w:eastAsia="uk-UA"/>
        </w:rPr>
        <w:t>п.п.1 п.а ч.1 ст.27, ст. 40, п.1 ч.2 ст.52</w:t>
      </w:r>
      <w:r w:rsidRPr="00F666A9">
        <w:rPr>
          <w:rFonts w:ascii="Calibri" w:eastAsia="Calibri" w:hAnsi="Calibri" w:cs="Times New Roman"/>
        </w:rPr>
        <w:t xml:space="preserve"> </w:t>
      </w:r>
      <w:r w:rsidRPr="00F666A9">
        <w:rPr>
          <w:rFonts w:ascii="Times New Roman" w:eastAsia="Times New Roman" w:hAnsi="Times New Roman" w:cs="Times New Roman"/>
          <w:color w:val="000000"/>
          <w:sz w:val="24"/>
          <w:szCs w:val="24"/>
          <w:lang w:eastAsia="ru-RU"/>
        </w:rPr>
        <w:t xml:space="preserve">Закону України «Про місцеве самоврядування в Україні»  виконавчий комітет Новороздільської міської ради </w:t>
      </w:r>
    </w:p>
    <w:p w:rsidR="00475375" w:rsidRDefault="00475375" w:rsidP="00475375">
      <w:pPr>
        <w:spacing w:after="0" w:line="240" w:lineRule="auto"/>
        <w:jc w:val="both"/>
        <w:rPr>
          <w:rFonts w:ascii="Times New Roman" w:eastAsia="Times New Roman" w:hAnsi="Times New Roman" w:cs="Times New Roman"/>
          <w:bCs/>
          <w:iCs/>
          <w:color w:val="000000"/>
          <w:sz w:val="24"/>
          <w:szCs w:val="24"/>
          <w:lang w:eastAsia="ru-RU"/>
        </w:rPr>
      </w:pPr>
    </w:p>
    <w:p w:rsidR="000A1BF1" w:rsidRDefault="00F666A9" w:rsidP="00475375">
      <w:pPr>
        <w:spacing w:after="0" w:line="240" w:lineRule="auto"/>
        <w:jc w:val="both"/>
        <w:rPr>
          <w:rFonts w:ascii="Times New Roman" w:eastAsia="Times New Roman" w:hAnsi="Times New Roman" w:cs="Times New Roman"/>
          <w:bCs/>
          <w:iCs/>
          <w:color w:val="000000"/>
          <w:sz w:val="24"/>
          <w:szCs w:val="24"/>
          <w:lang w:eastAsia="ru-RU"/>
        </w:rPr>
      </w:pPr>
      <w:r w:rsidRPr="00F666A9">
        <w:rPr>
          <w:rFonts w:ascii="Times New Roman" w:eastAsia="Times New Roman" w:hAnsi="Times New Roman" w:cs="Times New Roman"/>
          <w:bCs/>
          <w:iCs/>
          <w:color w:val="000000"/>
          <w:sz w:val="24"/>
          <w:szCs w:val="24"/>
          <w:lang w:eastAsia="ru-RU"/>
        </w:rPr>
        <w:t>В И Р І Ш И В:</w:t>
      </w:r>
    </w:p>
    <w:p w:rsidR="00475375" w:rsidRPr="00475375" w:rsidRDefault="00475375" w:rsidP="00475375">
      <w:pPr>
        <w:spacing w:after="0" w:line="240" w:lineRule="auto"/>
        <w:jc w:val="both"/>
        <w:rPr>
          <w:rFonts w:ascii="Times New Roman" w:eastAsia="Times New Roman" w:hAnsi="Times New Roman" w:cs="Times New Roman"/>
          <w:bCs/>
          <w:iCs/>
          <w:color w:val="000000"/>
          <w:sz w:val="24"/>
          <w:szCs w:val="24"/>
          <w:lang w:eastAsia="ru-RU"/>
        </w:rPr>
      </w:pPr>
    </w:p>
    <w:p w:rsidR="00F666A9" w:rsidRPr="00F666A9" w:rsidRDefault="00F666A9" w:rsidP="00475375">
      <w:pPr>
        <w:spacing w:after="0" w:line="240" w:lineRule="auto"/>
        <w:ind w:firstLine="567"/>
        <w:jc w:val="both"/>
        <w:rPr>
          <w:rFonts w:ascii="Times New Roman" w:eastAsia="Times New Roman" w:hAnsi="Times New Roman" w:cs="Times New Roman"/>
          <w:sz w:val="24"/>
          <w:szCs w:val="24"/>
          <w:lang w:eastAsia="uk-UA"/>
        </w:rPr>
      </w:pPr>
      <w:r w:rsidRPr="00F666A9">
        <w:rPr>
          <w:rFonts w:ascii="Times New Roman" w:eastAsia="Times New Roman" w:hAnsi="Times New Roman" w:cs="Times New Roman"/>
          <w:color w:val="000000"/>
          <w:sz w:val="24"/>
          <w:szCs w:val="24"/>
          <w:lang w:eastAsia="ru-RU"/>
        </w:rPr>
        <w:t xml:space="preserve">1. Погодити внесення </w:t>
      </w:r>
      <w:r w:rsidRPr="00F666A9">
        <w:rPr>
          <w:rFonts w:ascii="Times New Roman" w:eastAsia="Times New Roman" w:hAnsi="Times New Roman" w:cs="Times New Roman"/>
          <w:sz w:val="24"/>
          <w:szCs w:val="24"/>
          <w:lang w:eastAsia="uk-UA"/>
        </w:rPr>
        <w:t>змін до Програми розвитку та підтримки галузі охорони здоров’я на 2024 рік та прогноз на 2025-2026 роки, затвердженої рішенням сесії Новороздільської міської ради № 1657 від 19.12.2023 року, а саме:</w:t>
      </w:r>
    </w:p>
    <w:p w:rsidR="00F666A9" w:rsidRPr="00F666A9" w:rsidRDefault="00F666A9" w:rsidP="00475375">
      <w:pPr>
        <w:suppressAutoHyphens/>
        <w:spacing w:after="0" w:line="240" w:lineRule="auto"/>
        <w:ind w:firstLine="567"/>
        <w:jc w:val="both"/>
        <w:rPr>
          <w:rFonts w:ascii="Times New Roman" w:eastAsia="Times New Roman" w:hAnsi="Times New Roman" w:cs="Times New Roman"/>
          <w:sz w:val="24"/>
          <w:szCs w:val="24"/>
          <w:lang w:eastAsia="uk-UA"/>
        </w:rPr>
      </w:pPr>
      <w:r w:rsidRPr="00F666A9">
        <w:rPr>
          <w:rFonts w:ascii="Times New Roman" w:eastAsia="Times New Roman" w:hAnsi="Times New Roman" w:cs="Times New Roman"/>
          <w:sz w:val="24"/>
          <w:szCs w:val="24"/>
          <w:lang w:eastAsia="uk-UA"/>
        </w:rPr>
        <w:t>- Паспорт Програми розвитку та підтримки галузі  охорони здоров</w:t>
      </w:r>
      <w:r w:rsidRPr="00F666A9">
        <w:rPr>
          <w:rFonts w:ascii="Times New Roman" w:eastAsia="Times New Roman" w:hAnsi="Times New Roman" w:cs="Times New Roman"/>
          <w:sz w:val="24"/>
          <w:szCs w:val="24"/>
          <w:rtl/>
          <w:lang w:val="ru-RU" w:eastAsia="uk-UA"/>
        </w:rPr>
        <w:t>’</w:t>
      </w:r>
      <w:r w:rsidRPr="00F666A9">
        <w:rPr>
          <w:rFonts w:ascii="Times New Roman" w:eastAsia="Times New Roman" w:hAnsi="Times New Roman" w:cs="Times New Roman"/>
          <w:sz w:val="24"/>
          <w:szCs w:val="24"/>
          <w:lang w:eastAsia="uk-UA"/>
        </w:rPr>
        <w:t>я на 2024 рік та прогноз на 2025-2026 роки викласти в новій редакції згідно з Додатком 1;</w:t>
      </w:r>
    </w:p>
    <w:p w:rsidR="00F666A9" w:rsidRPr="00F666A9" w:rsidRDefault="00F666A9" w:rsidP="00475375">
      <w:pPr>
        <w:spacing w:after="0" w:line="240" w:lineRule="auto"/>
        <w:ind w:firstLine="567"/>
        <w:jc w:val="both"/>
        <w:rPr>
          <w:rFonts w:ascii="Times New Roman" w:eastAsia="Times New Roman" w:hAnsi="Times New Roman" w:cs="Times New Roman"/>
          <w:sz w:val="24"/>
          <w:szCs w:val="24"/>
          <w:lang w:eastAsia="uk-UA"/>
        </w:rPr>
      </w:pPr>
      <w:r w:rsidRPr="00F666A9">
        <w:rPr>
          <w:rFonts w:ascii="Times New Roman" w:eastAsia="Times New Roman" w:hAnsi="Times New Roman" w:cs="Times New Roman"/>
          <w:sz w:val="24"/>
          <w:szCs w:val="24"/>
          <w:lang w:eastAsia="uk-UA"/>
        </w:rPr>
        <w:t>- Ресурсне забезпечення Програми розвитку та підтримки галузі  охорони здоров</w:t>
      </w:r>
      <w:r w:rsidRPr="00F666A9">
        <w:rPr>
          <w:rFonts w:ascii="Times New Roman" w:eastAsia="Times New Roman" w:hAnsi="Times New Roman" w:cs="Times New Roman"/>
          <w:sz w:val="24"/>
          <w:szCs w:val="24"/>
          <w:rtl/>
          <w:lang w:val="ru-RU" w:eastAsia="uk-UA"/>
        </w:rPr>
        <w:t>’</w:t>
      </w:r>
      <w:r w:rsidRPr="00F666A9">
        <w:rPr>
          <w:rFonts w:ascii="Times New Roman" w:eastAsia="Times New Roman" w:hAnsi="Times New Roman" w:cs="Times New Roman"/>
          <w:sz w:val="24"/>
          <w:szCs w:val="24"/>
          <w:lang w:eastAsia="uk-UA"/>
        </w:rPr>
        <w:t>я на 2024 рік та прогноз на 2025-2026 роки викласти в новій редакції згідно з Додатком 2;</w:t>
      </w:r>
    </w:p>
    <w:p w:rsidR="00F666A9" w:rsidRPr="00F666A9" w:rsidRDefault="00F666A9" w:rsidP="00475375">
      <w:pPr>
        <w:spacing w:after="0" w:line="240" w:lineRule="auto"/>
        <w:ind w:firstLine="567"/>
        <w:jc w:val="both"/>
        <w:rPr>
          <w:rFonts w:ascii="Times New Roman" w:eastAsia="Times New Roman" w:hAnsi="Times New Roman" w:cs="Times New Roman"/>
          <w:sz w:val="24"/>
          <w:szCs w:val="24"/>
          <w:lang w:eastAsia="uk-UA"/>
        </w:rPr>
      </w:pPr>
      <w:r w:rsidRPr="00F666A9">
        <w:rPr>
          <w:rFonts w:ascii="Times New Roman" w:eastAsia="Times New Roman" w:hAnsi="Times New Roman" w:cs="Times New Roman"/>
          <w:sz w:val="24"/>
          <w:szCs w:val="24"/>
          <w:lang w:eastAsia="uk-UA"/>
        </w:rPr>
        <w:t>- Перелік завдань, заходів та показників Програми розвитку та підтримки галузі  охорони здоров</w:t>
      </w:r>
      <w:r w:rsidRPr="00F666A9">
        <w:rPr>
          <w:rFonts w:ascii="Times New Roman" w:eastAsia="Times New Roman" w:hAnsi="Times New Roman" w:cs="Times New Roman"/>
          <w:sz w:val="24"/>
          <w:szCs w:val="24"/>
          <w:rtl/>
          <w:lang w:val="ru-RU" w:eastAsia="uk-UA"/>
        </w:rPr>
        <w:t>’</w:t>
      </w:r>
      <w:r w:rsidRPr="00F666A9">
        <w:rPr>
          <w:rFonts w:ascii="Times New Roman" w:eastAsia="Times New Roman" w:hAnsi="Times New Roman" w:cs="Times New Roman"/>
          <w:sz w:val="24"/>
          <w:szCs w:val="24"/>
          <w:lang w:eastAsia="uk-UA"/>
        </w:rPr>
        <w:t>я на 2024 рік та прогноз на 2025-2026 роки в частині 2024 року  внести зміни: у завданні 2</w:t>
      </w:r>
      <w:r w:rsidRPr="00F666A9">
        <w:rPr>
          <w:rFonts w:ascii="Times New Roman" w:eastAsia="Times New Roman" w:hAnsi="Times New Roman" w:cs="Times New Roman"/>
          <w:sz w:val="24"/>
          <w:szCs w:val="24"/>
          <w:lang w:eastAsia="ru-RU"/>
        </w:rPr>
        <w:t xml:space="preserve"> «Підтримка КНП «Новороздільська міська лікарня»</w:t>
      </w:r>
      <w:r w:rsidRPr="00F666A9">
        <w:rPr>
          <w:rFonts w:ascii="Times New Roman" w:eastAsia="Times New Roman" w:hAnsi="Times New Roman" w:cs="Times New Roman"/>
          <w:sz w:val="24"/>
          <w:szCs w:val="24"/>
          <w:lang w:eastAsia="uk-UA"/>
        </w:rPr>
        <w:t xml:space="preserve"> внести зміни у захід 1 «Забезпечення оплати за енергоносії»; доповнити завданням 3</w:t>
      </w:r>
      <w:r w:rsidRPr="00F666A9">
        <w:rPr>
          <w:rFonts w:ascii="Times New Roman" w:eastAsia="Times New Roman" w:hAnsi="Times New Roman" w:cs="Times New Roman"/>
          <w:sz w:val="26"/>
          <w:szCs w:val="20"/>
          <w:lang w:eastAsia="ru-RU"/>
        </w:rPr>
        <w:t xml:space="preserve"> «</w:t>
      </w:r>
      <w:r w:rsidRPr="00F666A9">
        <w:rPr>
          <w:rFonts w:ascii="Times New Roman" w:eastAsia="Times New Roman" w:hAnsi="Times New Roman" w:cs="Times New Roman"/>
          <w:sz w:val="24"/>
          <w:szCs w:val="24"/>
          <w:lang w:eastAsia="uk-UA"/>
        </w:rPr>
        <w:t xml:space="preserve">Забезпечення </w:t>
      </w:r>
      <w:r w:rsidRPr="00F666A9">
        <w:rPr>
          <w:rFonts w:ascii="Times New Roman" w:eastAsia="Times New Roman" w:hAnsi="Times New Roman" w:cs="Times New Roman"/>
          <w:sz w:val="24"/>
          <w:szCs w:val="24"/>
          <w:lang w:eastAsia="uk-UA"/>
        </w:rPr>
        <w:pgNum/>
      </w:r>
      <w:r w:rsidRPr="00F666A9">
        <w:rPr>
          <w:rFonts w:ascii="Times New Roman" w:eastAsia="Times New Roman" w:hAnsi="Times New Roman" w:cs="Times New Roman"/>
          <w:sz w:val="24"/>
          <w:szCs w:val="24"/>
          <w:lang w:eastAsia="uk-UA"/>
        </w:rPr>
        <w:t>пів фінансування об՚єкту «Капітальний ремонт приміщення реєстратури поліклініки КНП «Новороздільська міська лікарня» та</w:t>
      </w:r>
      <w:r w:rsidRPr="00F666A9">
        <w:rPr>
          <w:rFonts w:ascii="Times New Roman" w:eastAsia="Times New Roman" w:hAnsi="Times New Roman" w:cs="Times New Roman"/>
          <w:sz w:val="24"/>
          <w:szCs w:val="24"/>
          <w:lang w:eastAsia="ru-RU"/>
        </w:rPr>
        <w:t xml:space="preserve"> </w:t>
      </w:r>
      <w:r w:rsidRPr="00F666A9">
        <w:rPr>
          <w:rFonts w:ascii="Times New Roman" w:eastAsia="Times New Roman" w:hAnsi="Times New Roman" w:cs="Times New Roman"/>
          <w:sz w:val="24"/>
          <w:szCs w:val="24"/>
          <w:lang w:eastAsia="uk-UA"/>
        </w:rPr>
        <w:t xml:space="preserve">заходом 1 «Забезпечення оплати </w:t>
      </w:r>
      <w:r w:rsidRPr="00F666A9">
        <w:rPr>
          <w:rFonts w:ascii="Times New Roman" w:eastAsia="Times New Roman" w:hAnsi="Times New Roman" w:cs="Times New Roman"/>
          <w:sz w:val="24"/>
          <w:szCs w:val="24"/>
          <w:lang w:eastAsia="uk-UA"/>
        </w:rPr>
        <w:pgNum/>
      </w:r>
      <w:r w:rsidRPr="00F666A9">
        <w:rPr>
          <w:rFonts w:ascii="Times New Roman" w:eastAsia="Times New Roman" w:hAnsi="Times New Roman" w:cs="Times New Roman"/>
          <w:sz w:val="24"/>
          <w:szCs w:val="24"/>
          <w:lang w:eastAsia="uk-UA"/>
        </w:rPr>
        <w:t xml:space="preserve">пів фінансування об՚єкту «Капітальний ремонт приміщення реєстратури поліклініки КНП «Новороздільська міська лікарня»»   і викласти в новій редакції  згідно з Додатком 3.  </w:t>
      </w:r>
    </w:p>
    <w:p w:rsidR="00F666A9" w:rsidRPr="00F666A9" w:rsidRDefault="00F666A9" w:rsidP="00475375">
      <w:pPr>
        <w:spacing w:after="0" w:line="240" w:lineRule="auto"/>
        <w:ind w:firstLine="567"/>
        <w:contextualSpacing/>
        <w:jc w:val="both"/>
        <w:rPr>
          <w:rFonts w:ascii="Times New Roman" w:eastAsia="Times New Roman" w:hAnsi="Times New Roman" w:cs="Times New Roman"/>
          <w:sz w:val="24"/>
          <w:szCs w:val="24"/>
          <w:lang w:eastAsia="ru-RU"/>
        </w:rPr>
      </w:pPr>
      <w:r w:rsidRPr="00F666A9">
        <w:rPr>
          <w:rFonts w:ascii="Times New Roman" w:eastAsia="Times New Roman" w:hAnsi="Times New Roman" w:cs="Times New Roman"/>
          <w:color w:val="000000"/>
          <w:sz w:val="24"/>
          <w:szCs w:val="24"/>
          <w:lang w:eastAsia="ru-RU"/>
        </w:rPr>
        <w:t>2. Комунальному некомерційному підприємству «Новороздільська міська лікарня» (головний лікар – Олег Стеців) подати дане рішення на затвердження сесії Новороздільської міської ради.</w:t>
      </w:r>
    </w:p>
    <w:p w:rsidR="00F666A9" w:rsidRPr="00F666A9" w:rsidRDefault="00F666A9" w:rsidP="00475375">
      <w:pPr>
        <w:spacing w:after="0" w:line="240" w:lineRule="auto"/>
        <w:ind w:firstLine="567"/>
        <w:contextualSpacing/>
        <w:jc w:val="both"/>
        <w:rPr>
          <w:rFonts w:ascii="Times New Roman" w:eastAsia="Times New Roman" w:hAnsi="Times New Roman" w:cs="Times New Roman"/>
          <w:color w:val="000000"/>
          <w:sz w:val="24"/>
          <w:szCs w:val="24"/>
          <w:lang w:eastAsia="ru-RU"/>
        </w:rPr>
      </w:pPr>
      <w:r w:rsidRPr="00F666A9">
        <w:rPr>
          <w:rFonts w:ascii="Times New Roman" w:eastAsia="Times New Roman" w:hAnsi="Times New Roman" w:cs="Times New Roman"/>
          <w:color w:val="000000"/>
          <w:sz w:val="24"/>
          <w:szCs w:val="24"/>
          <w:lang w:eastAsia="ru-RU"/>
        </w:rPr>
        <w:t xml:space="preserve">3. Контроль за виконанням рішення покласти на першого заступника міського голови Михайла Гулія. </w:t>
      </w:r>
    </w:p>
    <w:p w:rsidR="00F666A9" w:rsidRPr="00F666A9" w:rsidRDefault="00F666A9" w:rsidP="00475375">
      <w:pPr>
        <w:spacing w:after="0" w:line="240" w:lineRule="auto"/>
        <w:ind w:firstLine="567"/>
        <w:contextualSpacing/>
        <w:jc w:val="both"/>
        <w:rPr>
          <w:rFonts w:ascii="Times New Roman" w:eastAsia="Times New Roman" w:hAnsi="Times New Roman" w:cs="Times New Roman"/>
          <w:color w:val="000000"/>
          <w:sz w:val="24"/>
          <w:szCs w:val="24"/>
          <w:lang w:eastAsia="ru-RU"/>
        </w:rPr>
      </w:pPr>
    </w:p>
    <w:p w:rsidR="00F666A9" w:rsidRPr="00F666A9" w:rsidRDefault="00475375" w:rsidP="00475375">
      <w:pPr>
        <w:spacing w:after="0" w:line="240" w:lineRule="auto"/>
        <w:contextualSpacing/>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Cs/>
          <w:color w:val="000000"/>
          <w:sz w:val="24"/>
          <w:szCs w:val="24"/>
          <w:lang w:eastAsia="ru-RU"/>
        </w:rPr>
        <w:t>МІСЬКИЙ  ГОЛОВА</w:t>
      </w:r>
      <w:r>
        <w:rPr>
          <w:rFonts w:ascii="Times New Roman" w:eastAsia="Times New Roman" w:hAnsi="Times New Roman" w:cs="Times New Roman"/>
          <w:bCs/>
          <w:color w:val="000000"/>
          <w:sz w:val="24"/>
          <w:szCs w:val="24"/>
          <w:lang w:eastAsia="ru-RU"/>
        </w:rPr>
        <w:tab/>
      </w:r>
      <w:r w:rsidR="00F666A9" w:rsidRPr="00F666A9">
        <w:rPr>
          <w:rFonts w:ascii="Times New Roman" w:eastAsia="Times New Roman" w:hAnsi="Times New Roman" w:cs="Times New Roman"/>
          <w:bCs/>
          <w:color w:val="000000"/>
          <w:sz w:val="24"/>
          <w:szCs w:val="24"/>
          <w:lang w:eastAsia="ru-RU"/>
        </w:rPr>
        <w:t xml:space="preserve">                                                                          Ярина ЯЦЕНКО</w:t>
      </w:r>
    </w:p>
    <w:p w:rsidR="00F666A9" w:rsidRPr="00F666A9" w:rsidRDefault="00F666A9" w:rsidP="00475375">
      <w:pPr>
        <w:spacing w:after="0" w:line="240" w:lineRule="auto"/>
        <w:rPr>
          <w:rFonts w:ascii="Times New Roman" w:eastAsia="Times New Roman" w:hAnsi="Times New Roman" w:cs="Times New Roman"/>
          <w:b/>
          <w:bCs/>
          <w:color w:val="000000"/>
          <w:sz w:val="24"/>
          <w:szCs w:val="24"/>
          <w:lang w:eastAsia="ru-RU"/>
        </w:rPr>
      </w:pPr>
    </w:p>
    <w:p w:rsidR="00F666A9" w:rsidRPr="00F666A9" w:rsidRDefault="00F666A9" w:rsidP="00475375">
      <w:pPr>
        <w:spacing w:after="0" w:line="240" w:lineRule="auto"/>
        <w:rPr>
          <w:rFonts w:ascii="Times New Roman" w:eastAsia="Times New Roman" w:hAnsi="Times New Roman" w:cs="Times New Roman"/>
          <w:b/>
          <w:bCs/>
          <w:color w:val="000000"/>
          <w:sz w:val="24"/>
          <w:szCs w:val="24"/>
          <w:lang w:eastAsia="ru-RU"/>
        </w:rPr>
      </w:pPr>
    </w:p>
    <w:p w:rsidR="00F666A9" w:rsidRDefault="00F666A9" w:rsidP="00475375">
      <w:pPr>
        <w:spacing w:after="0" w:line="240" w:lineRule="auto"/>
        <w:rPr>
          <w:rFonts w:ascii="Times New Roman" w:eastAsia="Times New Roman" w:hAnsi="Times New Roman" w:cs="Times New Roman"/>
          <w:b/>
          <w:bCs/>
          <w:color w:val="000000"/>
          <w:sz w:val="24"/>
          <w:szCs w:val="24"/>
          <w:lang w:eastAsia="ru-RU"/>
        </w:rPr>
      </w:pPr>
    </w:p>
    <w:p w:rsidR="00A61DFC" w:rsidRDefault="00A61DFC" w:rsidP="00475375">
      <w:pPr>
        <w:spacing w:after="0" w:line="240" w:lineRule="auto"/>
        <w:rPr>
          <w:rFonts w:ascii="Times New Roman" w:eastAsia="Times New Roman" w:hAnsi="Times New Roman" w:cs="Times New Roman"/>
          <w:b/>
          <w:bCs/>
          <w:color w:val="000000"/>
          <w:sz w:val="24"/>
          <w:szCs w:val="24"/>
          <w:lang w:eastAsia="ru-RU"/>
        </w:rPr>
      </w:pPr>
    </w:p>
    <w:p w:rsidR="00A61DFC" w:rsidRDefault="00A61DFC" w:rsidP="00475375">
      <w:pPr>
        <w:spacing w:after="0" w:line="240" w:lineRule="auto"/>
        <w:rPr>
          <w:rFonts w:ascii="Times New Roman" w:eastAsia="Times New Roman" w:hAnsi="Times New Roman" w:cs="Times New Roman"/>
          <w:b/>
          <w:bCs/>
          <w:color w:val="000000"/>
          <w:sz w:val="24"/>
          <w:szCs w:val="24"/>
          <w:lang w:eastAsia="ru-RU"/>
        </w:rPr>
      </w:pPr>
    </w:p>
    <w:p w:rsidR="00A61DFC" w:rsidRDefault="00A61DFC" w:rsidP="00475375">
      <w:pPr>
        <w:spacing w:after="0" w:line="240" w:lineRule="auto"/>
        <w:rPr>
          <w:rFonts w:ascii="Times New Roman" w:eastAsia="Times New Roman" w:hAnsi="Times New Roman" w:cs="Times New Roman"/>
          <w:b/>
          <w:bCs/>
          <w:color w:val="000000"/>
          <w:sz w:val="24"/>
          <w:szCs w:val="24"/>
          <w:lang w:eastAsia="ru-RU"/>
        </w:rPr>
      </w:pPr>
    </w:p>
    <w:p w:rsidR="00F666A9" w:rsidRDefault="00F666A9" w:rsidP="00F666A9">
      <w:pPr>
        <w:spacing w:after="0" w:line="240" w:lineRule="auto"/>
        <w:rPr>
          <w:rFonts w:ascii="Times New Roman" w:eastAsia="Times New Roman" w:hAnsi="Times New Roman" w:cs="Times New Roman"/>
          <w:b/>
          <w:bCs/>
          <w:color w:val="000000"/>
          <w:sz w:val="24"/>
          <w:szCs w:val="24"/>
          <w:lang w:eastAsia="ru-RU"/>
        </w:rPr>
      </w:pPr>
    </w:p>
    <w:p w:rsidR="00ED1D0C" w:rsidRPr="00F666A9" w:rsidRDefault="00ED1D0C" w:rsidP="00F666A9">
      <w:pPr>
        <w:spacing w:after="0" w:line="240" w:lineRule="auto"/>
        <w:rPr>
          <w:rFonts w:ascii="Times New Roman" w:eastAsia="Times New Roman" w:hAnsi="Times New Roman" w:cs="Times New Roman"/>
          <w:b/>
          <w:bCs/>
          <w:color w:val="000000"/>
          <w:sz w:val="24"/>
          <w:szCs w:val="24"/>
          <w:lang w:eastAsia="ru-RU"/>
        </w:rPr>
      </w:pP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lastRenderedPageBreak/>
        <w:t>Додаток  1</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 xml:space="preserve"> до рішення  виконкому </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 xml:space="preserve">Новороздільської міської ради </w:t>
      </w:r>
    </w:p>
    <w:p w:rsidR="00F666A9" w:rsidRPr="00F666A9" w:rsidRDefault="00A61DFC"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 355</w:t>
      </w:r>
      <w:r w:rsidR="00F666A9">
        <w:rPr>
          <w:rFonts w:ascii="Times New Roman" w:eastAsia="Times New Roman" w:hAnsi="Times New Roman" w:cs="Times New Roman"/>
          <w:lang w:eastAsia="ru-RU"/>
        </w:rPr>
        <w:t xml:space="preserve"> від 29.09.</w:t>
      </w:r>
      <w:r w:rsidR="00F666A9" w:rsidRPr="00F666A9">
        <w:rPr>
          <w:rFonts w:ascii="Times New Roman" w:eastAsia="Times New Roman" w:hAnsi="Times New Roman" w:cs="Times New Roman"/>
          <w:lang w:eastAsia="ru-RU"/>
        </w:rPr>
        <w:t>2024 року</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b/>
          <w:sz w:val="28"/>
          <w:szCs w:val="28"/>
          <w:lang w:eastAsia="ru-RU"/>
        </w:rPr>
      </w:pPr>
    </w:p>
    <w:p w:rsidR="00F666A9" w:rsidRPr="00F666A9" w:rsidRDefault="00F666A9" w:rsidP="00F666A9">
      <w:pPr>
        <w:shd w:val="clear" w:color="auto" w:fill="FFFFFF"/>
        <w:spacing w:after="0" w:line="240" w:lineRule="atLeast"/>
        <w:jc w:val="center"/>
        <w:rPr>
          <w:rFonts w:ascii="Times New Roman" w:eastAsia="Times New Roman" w:hAnsi="Times New Roman" w:cs="Times New Roman"/>
          <w:b/>
          <w:sz w:val="28"/>
          <w:szCs w:val="28"/>
          <w:lang w:eastAsia="ru-RU"/>
        </w:rPr>
      </w:pPr>
      <w:r w:rsidRPr="00F666A9">
        <w:rPr>
          <w:rFonts w:ascii="Times New Roman" w:eastAsia="Times New Roman" w:hAnsi="Times New Roman" w:cs="Times New Roman"/>
          <w:b/>
          <w:sz w:val="28"/>
          <w:szCs w:val="28"/>
          <w:lang w:eastAsia="ru-RU"/>
        </w:rPr>
        <w:t xml:space="preserve">       ПАСПОРТ</w:t>
      </w: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8"/>
          <w:szCs w:val="28"/>
          <w:lang w:eastAsia="uk-UA"/>
        </w:rPr>
      </w:pPr>
      <w:bookmarkStart w:id="79" w:name="_Hlk151370385"/>
      <w:r w:rsidRPr="00F666A9">
        <w:rPr>
          <w:rFonts w:ascii="Times New Roman" w:eastAsia="Times New Roman" w:hAnsi="Times New Roman" w:cs="Times New Roman"/>
          <w:b/>
          <w:sz w:val="28"/>
          <w:szCs w:val="28"/>
          <w:lang w:eastAsia="uk-UA"/>
        </w:rPr>
        <w:t xml:space="preserve">Програми  </w:t>
      </w:r>
      <w:bookmarkStart w:id="80" w:name="_Hlk152052959"/>
      <w:r w:rsidRPr="00F666A9">
        <w:rPr>
          <w:rFonts w:ascii="Times New Roman" w:eastAsia="Times New Roman" w:hAnsi="Times New Roman" w:cs="Times New Roman"/>
          <w:b/>
          <w:sz w:val="28"/>
          <w:szCs w:val="28"/>
          <w:lang w:eastAsia="uk-UA"/>
        </w:rPr>
        <w:t xml:space="preserve">розвитку та підтримки </w:t>
      </w: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8"/>
          <w:szCs w:val="28"/>
          <w:lang w:eastAsia="uk-UA"/>
        </w:rPr>
      </w:pPr>
      <w:r w:rsidRPr="00F666A9">
        <w:rPr>
          <w:rFonts w:ascii="Times New Roman" w:eastAsia="Times New Roman" w:hAnsi="Times New Roman" w:cs="Times New Roman"/>
          <w:b/>
          <w:sz w:val="28"/>
          <w:szCs w:val="28"/>
          <w:lang w:eastAsia="uk-UA"/>
        </w:rPr>
        <w:t>галузі  охорони здоров’я  на 2024 рік</w:t>
      </w: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6"/>
          <w:szCs w:val="26"/>
          <w:lang w:eastAsia="uk-UA"/>
        </w:rPr>
      </w:pPr>
      <w:r w:rsidRPr="00F666A9">
        <w:rPr>
          <w:rFonts w:ascii="Times New Roman" w:eastAsia="Times New Roman" w:hAnsi="Times New Roman" w:cs="Times New Roman"/>
          <w:b/>
          <w:sz w:val="28"/>
          <w:szCs w:val="28"/>
          <w:lang w:eastAsia="uk-UA"/>
        </w:rPr>
        <w:t xml:space="preserve"> та прогноз на 2025-2026 роки</w:t>
      </w:r>
    </w:p>
    <w:bookmarkEnd w:id="79"/>
    <w:bookmarkEnd w:id="80"/>
    <w:p w:rsidR="00F666A9" w:rsidRPr="00F666A9" w:rsidRDefault="00F666A9" w:rsidP="00F666A9">
      <w:pPr>
        <w:shd w:val="clear" w:color="auto" w:fill="FFFFFF"/>
        <w:spacing w:before="75" w:after="75" w:line="240" w:lineRule="auto"/>
        <w:rPr>
          <w:rFonts w:ascii="Times New Roman" w:eastAsia="Times New Roman" w:hAnsi="Times New Roman" w:cs="Times New Roman"/>
          <w:b/>
          <w:sz w:val="24"/>
          <w:szCs w:val="24"/>
          <w:lang w:eastAsia="ru-RU"/>
        </w:rPr>
      </w:pP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19"/>
        <w:gridCol w:w="4354"/>
        <w:gridCol w:w="4600"/>
      </w:tblGrid>
      <w:tr w:rsidR="00F666A9" w:rsidRPr="00F666A9" w:rsidTr="00ED1D0C">
        <w:trPr>
          <w:trHeight w:val="734"/>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1</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Ініціатор розроблення Програми</w:t>
            </w:r>
          </w:p>
        </w:tc>
        <w:tc>
          <w:tcPr>
            <w:tcW w:w="4600" w:type="dxa"/>
            <w:shd w:val="clear" w:color="auto" w:fill="FFFFFF"/>
            <w:vAlign w:val="center"/>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bCs/>
                <w:color w:val="000000"/>
                <w:lang w:eastAsia="uk-UA"/>
              </w:rPr>
              <w:t>Управління культури, спорту та гуманітарної політики Новороздільської міської ради</w:t>
            </w:r>
            <w:r w:rsidRPr="00F666A9">
              <w:rPr>
                <w:rFonts w:ascii="Times New Roman" w:eastAsia="Times New Roman" w:hAnsi="Times New Roman" w:cs="Times New Roman"/>
                <w:sz w:val="24"/>
                <w:szCs w:val="24"/>
                <w:lang w:eastAsia="ru-RU"/>
              </w:rPr>
              <w:t xml:space="preserve"> </w:t>
            </w:r>
          </w:p>
        </w:tc>
      </w:tr>
      <w:tr w:rsidR="00F666A9" w:rsidRPr="00F666A9" w:rsidTr="00ED1D0C">
        <w:trPr>
          <w:trHeight w:val="2110"/>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2</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Підстава для прийняття Програми</w:t>
            </w:r>
          </w:p>
        </w:tc>
        <w:tc>
          <w:tcPr>
            <w:tcW w:w="4600" w:type="dxa"/>
            <w:shd w:val="clear" w:color="auto" w:fill="FFFFFF"/>
          </w:tcPr>
          <w:p w:rsidR="00F666A9" w:rsidRPr="00F666A9" w:rsidRDefault="00F666A9" w:rsidP="00F666A9">
            <w:pPr>
              <w:spacing w:after="0" w:line="240" w:lineRule="auto"/>
              <w:jc w:val="both"/>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Закон України «Про місцеве самоврядування», постанова Кабінету Міністрів України від 11.07.2002 року № 955 «Про затвердження Програми надання громадян гарантованої державою безоплатної медичної допомоги», Закон України «Основи законодавства України про охорону здоров’я», Бюджетний кодекс України</w:t>
            </w:r>
          </w:p>
        </w:tc>
      </w:tr>
      <w:tr w:rsidR="00F666A9" w:rsidRPr="00F666A9" w:rsidTr="00ED1D0C">
        <w:trPr>
          <w:trHeight w:val="656"/>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3</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Розробник Програми</w:t>
            </w:r>
          </w:p>
        </w:tc>
        <w:tc>
          <w:tcPr>
            <w:tcW w:w="4600" w:type="dxa"/>
            <w:shd w:val="clear" w:color="auto" w:fill="FFFFFF"/>
            <w:vAlign w:val="center"/>
          </w:tcPr>
          <w:p w:rsidR="00F666A9" w:rsidRPr="00F666A9" w:rsidRDefault="00F666A9" w:rsidP="00F666A9">
            <w:pPr>
              <w:spacing w:after="0" w:line="240" w:lineRule="auto"/>
              <w:jc w:val="both"/>
              <w:rPr>
                <w:rFonts w:ascii="Times New Roman" w:eastAsia="Times New Roman" w:hAnsi="Times New Roman" w:cs="Times New Roman"/>
                <w:sz w:val="24"/>
                <w:szCs w:val="24"/>
                <w:lang w:eastAsia="ru-RU"/>
              </w:rPr>
            </w:pPr>
            <w:r w:rsidRPr="00F666A9">
              <w:rPr>
                <w:rFonts w:ascii="Times New Roman" w:eastAsia="Times New Roman" w:hAnsi="Times New Roman" w:cs="Times New Roman"/>
                <w:bCs/>
                <w:color w:val="000000"/>
                <w:lang w:eastAsia="uk-UA"/>
              </w:rPr>
              <w:t>Управління культури, спорту та гуманітарної політики Новороздільської міської ради</w:t>
            </w:r>
          </w:p>
        </w:tc>
      </w:tr>
      <w:tr w:rsidR="00F666A9" w:rsidRPr="00F666A9" w:rsidTr="00ED1D0C">
        <w:trPr>
          <w:trHeight w:val="327"/>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4</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Співрозробники Програми</w:t>
            </w:r>
          </w:p>
        </w:tc>
        <w:tc>
          <w:tcPr>
            <w:tcW w:w="4600" w:type="dxa"/>
            <w:shd w:val="clear" w:color="auto" w:fill="FFFFFF"/>
            <w:vAlign w:val="center"/>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КНП «Новороздільська міська лікарня»</w:t>
            </w:r>
          </w:p>
        </w:tc>
      </w:tr>
      <w:tr w:rsidR="00F666A9" w:rsidRPr="00F666A9" w:rsidTr="00ED1D0C">
        <w:trPr>
          <w:trHeight w:val="327"/>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5</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Відповідальний виконавець</w:t>
            </w:r>
          </w:p>
        </w:tc>
        <w:tc>
          <w:tcPr>
            <w:tcW w:w="4600" w:type="dxa"/>
            <w:shd w:val="clear" w:color="auto" w:fill="FFFFFF"/>
            <w:vAlign w:val="center"/>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КНП «Новороздільська міська лікарня»</w:t>
            </w:r>
          </w:p>
        </w:tc>
      </w:tr>
      <w:tr w:rsidR="00F666A9" w:rsidRPr="00F666A9" w:rsidTr="00ED1D0C">
        <w:trPr>
          <w:trHeight w:val="793"/>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6</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Учасники Програми</w:t>
            </w:r>
          </w:p>
        </w:tc>
        <w:tc>
          <w:tcPr>
            <w:tcW w:w="4600" w:type="dxa"/>
            <w:shd w:val="clear" w:color="auto" w:fill="FFFFFF"/>
            <w:vAlign w:val="center"/>
          </w:tcPr>
          <w:p w:rsidR="00F666A9" w:rsidRPr="00F666A9" w:rsidRDefault="00F666A9" w:rsidP="00F666A9">
            <w:pPr>
              <w:spacing w:after="0" w:line="240" w:lineRule="auto"/>
              <w:jc w:val="both"/>
              <w:rPr>
                <w:rFonts w:ascii="Times New Roman" w:eastAsia="Times New Roman" w:hAnsi="Times New Roman" w:cs="Times New Roman"/>
                <w:sz w:val="24"/>
                <w:szCs w:val="24"/>
                <w:lang w:eastAsia="ru-RU"/>
              </w:rPr>
            </w:pPr>
            <w:r w:rsidRPr="00F666A9">
              <w:rPr>
                <w:rFonts w:ascii="Times New Roman" w:eastAsia="Times New Roman" w:hAnsi="Times New Roman" w:cs="Times New Roman"/>
                <w:bCs/>
                <w:color w:val="000000"/>
                <w:lang w:eastAsia="uk-UA"/>
              </w:rPr>
              <w:t>Управління культури, спорту та гуманітарної політики Новороздільської міської ради</w:t>
            </w:r>
          </w:p>
        </w:tc>
      </w:tr>
      <w:tr w:rsidR="00F666A9" w:rsidRPr="00F666A9" w:rsidTr="00ED1D0C">
        <w:trPr>
          <w:trHeight w:val="542"/>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7</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 xml:space="preserve">Назва операційної цілі </w:t>
            </w:r>
          </w:p>
        </w:tc>
        <w:tc>
          <w:tcPr>
            <w:tcW w:w="4600" w:type="dxa"/>
            <w:shd w:val="clear" w:color="auto" w:fill="FFFFFF"/>
            <w:vAlign w:val="center"/>
          </w:tcPr>
          <w:p w:rsidR="00F666A9" w:rsidRPr="00F666A9" w:rsidRDefault="00F666A9" w:rsidP="00F666A9">
            <w:pPr>
              <w:spacing w:after="0" w:line="240" w:lineRule="auto"/>
              <w:jc w:val="both"/>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Створення безпечних і комфортних умов для життя</w:t>
            </w:r>
          </w:p>
        </w:tc>
      </w:tr>
      <w:tr w:rsidR="00F666A9" w:rsidRPr="00F666A9" w:rsidTr="00ED1D0C">
        <w:trPr>
          <w:trHeight w:val="279"/>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8</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Термін реалізації</w:t>
            </w:r>
          </w:p>
        </w:tc>
        <w:tc>
          <w:tcPr>
            <w:tcW w:w="4600" w:type="dxa"/>
            <w:shd w:val="clear" w:color="auto" w:fill="FFFFFF"/>
            <w:vAlign w:val="center"/>
          </w:tcPr>
          <w:p w:rsidR="00F666A9" w:rsidRPr="00F666A9" w:rsidRDefault="00F666A9" w:rsidP="00F666A9">
            <w:pPr>
              <w:rPr>
                <w:rFonts w:ascii="Times New Roman" w:eastAsia="Calibri" w:hAnsi="Times New Roman" w:cs="Times New Roman"/>
              </w:rPr>
            </w:pPr>
            <w:r w:rsidRPr="00F666A9">
              <w:rPr>
                <w:rFonts w:ascii="Times New Roman" w:eastAsia="Calibri" w:hAnsi="Times New Roman" w:cs="Times New Roman"/>
              </w:rPr>
              <w:t>2024 р., 2025р., 2026 р.</w:t>
            </w:r>
          </w:p>
        </w:tc>
      </w:tr>
      <w:tr w:rsidR="00F666A9" w:rsidRPr="00F666A9" w:rsidTr="00ED1D0C">
        <w:trPr>
          <w:trHeight w:val="768"/>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9</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Загальний обсяг фінансових ресурсів, необхідних для реалізації програми, всього, у тому числі:</w:t>
            </w:r>
          </w:p>
        </w:tc>
        <w:tc>
          <w:tcPr>
            <w:tcW w:w="4600" w:type="dxa"/>
            <w:shd w:val="clear" w:color="auto" w:fill="FFFFFF"/>
            <w:vAlign w:val="center"/>
          </w:tcPr>
          <w:p w:rsidR="00F666A9" w:rsidRPr="00F666A9" w:rsidRDefault="00F666A9" w:rsidP="00F666A9">
            <w:pPr>
              <w:rPr>
                <w:rFonts w:ascii="Times New Roman" w:eastAsia="Calibri" w:hAnsi="Times New Roman" w:cs="Times New Roman"/>
              </w:rPr>
            </w:pPr>
            <w:r w:rsidRPr="00F666A9">
              <w:rPr>
                <w:rFonts w:ascii="Times New Roman" w:eastAsia="Calibri" w:hAnsi="Times New Roman" w:cs="Times New Roman"/>
              </w:rPr>
              <w:t>12 123,3 тис. грн.</w:t>
            </w:r>
          </w:p>
        </w:tc>
      </w:tr>
      <w:tr w:rsidR="00F666A9" w:rsidRPr="00F666A9" w:rsidTr="00ED1D0C">
        <w:trPr>
          <w:trHeight w:val="327"/>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10</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 xml:space="preserve">Коштів міського бюджету </w:t>
            </w:r>
          </w:p>
        </w:tc>
        <w:tc>
          <w:tcPr>
            <w:tcW w:w="4600" w:type="dxa"/>
            <w:shd w:val="clear" w:color="auto" w:fill="FFFFFF"/>
            <w:vAlign w:val="center"/>
          </w:tcPr>
          <w:p w:rsidR="00F666A9" w:rsidRPr="00F666A9" w:rsidRDefault="00F666A9" w:rsidP="00F666A9">
            <w:pPr>
              <w:rPr>
                <w:rFonts w:ascii="Times New Roman" w:eastAsia="Calibri" w:hAnsi="Times New Roman" w:cs="Times New Roman"/>
              </w:rPr>
            </w:pPr>
            <w:r w:rsidRPr="00F666A9">
              <w:rPr>
                <w:rFonts w:ascii="Times New Roman" w:eastAsia="Calibri" w:hAnsi="Times New Roman" w:cs="Times New Roman"/>
              </w:rPr>
              <w:t>12 123,3 тис. грн.</w:t>
            </w:r>
          </w:p>
        </w:tc>
      </w:tr>
      <w:tr w:rsidR="00F666A9" w:rsidRPr="00F666A9" w:rsidTr="00ED1D0C">
        <w:trPr>
          <w:trHeight w:val="327"/>
        </w:trPr>
        <w:tc>
          <w:tcPr>
            <w:tcW w:w="719" w:type="dxa"/>
          </w:tcPr>
          <w:p w:rsidR="00F666A9" w:rsidRPr="00F666A9" w:rsidRDefault="00F666A9" w:rsidP="00F666A9">
            <w:pPr>
              <w:spacing w:after="0" w:line="240" w:lineRule="auto"/>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11</w:t>
            </w:r>
          </w:p>
        </w:tc>
        <w:tc>
          <w:tcPr>
            <w:tcW w:w="4354" w:type="dxa"/>
            <w:shd w:val="clear" w:color="auto" w:fill="FFFFFF"/>
          </w:tcPr>
          <w:p w:rsidR="00F666A9" w:rsidRPr="00F666A9" w:rsidRDefault="00F666A9" w:rsidP="00F666A9">
            <w:pPr>
              <w:spacing w:after="0" w:line="240" w:lineRule="auto"/>
              <w:rPr>
                <w:rFonts w:ascii="Times New Roman" w:eastAsia="Times New Roman" w:hAnsi="Times New Roman" w:cs="Times New Roman"/>
                <w:sz w:val="24"/>
                <w:szCs w:val="24"/>
                <w:lang w:eastAsia="ru-RU"/>
              </w:rPr>
            </w:pPr>
            <w:r w:rsidRPr="00F666A9">
              <w:rPr>
                <w:rFonts w:ascii="Times New Roman" w:eastAsia="Times New Roman" w:hAnsi="Times New Roman" w:cs="Times New Roman"/>
                <w:lang w:eastAsia="ru-RU"/>
              </w:rPr>
              <w:t>Коштів інших джерел</w:t>
            </w:r>
          </w:p>
        </w:tc>
        <w:tc>
          <w:tcPr>
            <w:tcW w:w="4600" w:type="dxa"/>
            <w:shd w:val="clear" w:color="auto" w:fill="FFFFFF"/>
            <w:vAlign w:val="center"/>
          </w:tcPr>
          <w:p w:rsidR="00F666A9" w:rsidRPr="00F666A9" w:rsidRDefault="00F666A9" w:rsidP="00F666A9">
            <w:pPr>
              <w:rPr>
                <w:rFonts w:ascii="Calibri" w:eastAsia="Calibri" w:hAnsi="Calibri" w:cs="Times New Roman"/>
              </w:rPr>
            </w:pPr>
            <w:r w:rsidRPr="00F666A9">
              <w:rPr>
                <w:rFonts w:ascii="Calibri" w:eastAsia="Calibri" w:hAnsi="Calibri" w:cs="Times New Roman"/>
              </w:rPr>
              <w:t>0</w:t>
            </w:r>
          </w:p>
        </w:tc>
      </w:tr>
    </w:tbl>
    <w:p w:rsidR="00F666A9" w:rsidRPr="00F666A9" w:rsidRDefault="00F666A9" w:rsidP="00F666A9">
      <w:pPr>
        <w:spacing w:after="0" w:line="360" w:lineRule="auto"/>
        <w:rPr>
          <w:rFonts w:ascii="Times New Roman" w:eastAsia="Times New Roman" w:hAnsi="Times New Roman" w:cs="Times New Roman"/>
          <w:b/>
          <w:sz w:val="26"/>
          <w:szCs w:val="26"/>
          <w:lang w:eastAsia="uk-UA"/>
        </w:rPr>
      </w:pPr>
    </w:p>
    <w:p w:rsidR="00AE379E" w:rsidRPr="00AE379E" w:rsidRDefault="00AE379E" w:rsidP="00AE379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Оксана Царик</w:t>
      </w:r>
    </w:p>
    <w:p w:rsidR="00F666A9" w:rsidRPr="00F666A9" w:rsidRDefault="00F666A9" w:rsidP="00F666A9">
      <w:pPr>
        <w:spacing w:after="0" w:line="240" w:lineRule="auto"/>
        <w:jc w:val="both"/>
        <w:rPr>
          <w:rFonts w:ascii="Times New Roman" w:eastAsia="Times New Roman" w:hAnsi="Times New Roman" w:cs="Times New Roman"/>
          <w:sz w:val="24"/>
          <w:szCs w:val="24"/>
          <w:lang w:eastAsia="uk-UA"/>
        </w:rPr>
      </w:pPr>
    </w:p>
    <w:p w:rsidR="00F666A9" w:rsidRPr="00F666A9" w:rsidRDefault="00F666A9" w:rsidP="00F666A9">
      <w:pPr>
        <w:spacing w:after="0" w:line="240" w:lineRule="auto"/>
        <w:jc w:val="both"/>
        <w:rPr>
          <w:rFonts w:ascii="Times New Roman" w:eastAsia="Times New Roman" w:hAnsi="Times New Roman" w:cs="Times New Roman"/>
          <w:sz w:val="24"/>
          <w:szCs w:val="24"/>
          <w:lang w:eastAsia="uk-UA"/>
        </w:rPr>
      </w:pPr>
    </w:p>
    <w:p w:rsidR="00F666A9" w:rsidRPr="00F666A9" w:rsidRDefault="00F666A9" w:rsidP="00F666A9">
      <w:pPr>
        <w:spacing w:after="0" w:line="240" w:lineRule="auto"/>
        <w:jc w:val="both"/>
        <w:rPr>
          <w:rFonts w:ascii="Times New Roman" w:eastAsia="Times New Roman" w:hAnsi="Times New Roman" w:cs="Times New Roman"/>
          <w:sz w:val="24"/>
          <w:szCs w:val="24"/>
          <w:lang w:eastAsia="uk-UA"/>
        </w:rPr>
      </w:pPr>
    </w:p>
    <w:p w:rsidR="00F666A9" w:rsidRPr="00F666A9" w:rsidRDefault="00F666A9" w:rsidP="00F666A9">
      <w:pPr>
        <w:spacing w:after="0" w:line="240" w:lineRule="auto"/>
        <w:jc w:val="both"/>
        <w:rPr>
          <w:rFonts w:ascii="Times New Roman" w:eastAsia="Times New Roman" w:hAnsi="Times New Roman" w:cs="Times New Roman"/>
          <w:sz w:val="24"/>
          <w:szCs w:val="24"/>
          <w:lang w:eastAsia="uk-UA"/>
        </w:rPr>
      </w:pPr>
    </w:p>
    <w:p w:rsidR="00F666A9" w:rsidRDefault="00F666A9" w:rsidP="00F666A9">
      <w:pPr>
        <w:spacing w:after="0" w:line="240" w:lineRule="auto"/>
        <w:jc w:val="both"/>
        <w:rPr>
          <w:rFonts w:ascii="Times New Roman" w:eastAsia="Times New Roman" w:hAnsi="Times New Roman" w:cs="Times New Roman"/>
          <w:sz w:val="24"/>
          <w:szCs w:val="24"/>
          <w:lang w:eastAsia="uk-UA"/>
        </w:rPr>
      </w:pPr>
    </w:p>
    <w:p w:rsidR="00A61DFC" w:rsidRDefault="00A61DFC" w:rsidP="00F666A9">
      <w:pPr>
        <w:spacing w:after="0" w:line="240" w:lineRule="auto"/>
        <w:jc w:val="both"/>
        <w:rPr>
          <w:rFonts w:ascii="Times New Roman" w:eastAsia="Times New Roman" w:hAnsi="Times New Roman" w:cs="Times New Roman"/>
          <w:sz w:val="24"/>
          <w:szCs w:val="24"/>
          <w:lang w:eastAsia="uk-UA"/>
        </w:rPr>
      </w:pPr>
    </w:p>
    <w:p w:rsidR="00A61DFC" w:rsidRDefault="00A61DFC" w:rsidP="00F666A9">
      <w:pPr>
        <w:spacing w:after="0" w:line="240" w:lineRule="auto"/>
        <w:jc w:val="both"/>
        <w:rPr>
          <w:rFonts w:ascii="Times New Roman" w:eastAsia="Times New Roman" w:hAnsi="Times New Roman" w:cs="Times New Roman"/>
          <w:sz w:val="24"/>
          <w:szCs w:val="24"/>
          <w:lang w:eastAsia="uk-UA"/>
        </w:rPr>
      </w:pPr>
    </w:p>
    <w:p w:rsidR="00A61DFC" w:rsidRDefault="00A61DFC" w:rsidP="00F666A9">
      <w:pPr>
        <w:spacing w:after="0" w:line="240" w:lineRule="auto"/>
        <w:jc w:val="both"/>
        <w:rPr>
          <w:rFonts w:ascii="Times New Roman" w:eastAsia="Times New Roman" w:hAnsi="Times New Roman" w:cs="Times New Roman"/>
          <w:sz w:val="24"/>
          <w:szCs w:val="24"/>
          <w:lang w:eastAsia="uk-UA"/>
        </w:rPr>
      </w:pPr>
    </w:p>
    <w:p w:rsidR="00F666A9" w:rsidRDefault="00F666A9" w:rsidP="00F666A9">
      <w:pPr>
        <w:spacing w:after="0" w:line="240" w:lineRule="auto"/>
        <w:jc w:val="both"/>
        <w:rPr>
          <w:rFonts w:ascii="Times New Roman" w:eastAsia="Times New Roman" w:hAnsi="Times New Roman" w:cs="Times New Roman"/>
          <w:sz w:val="24"/>
          <w:szCs w:val="24"/>
          <w:lang w:eastAsia="uk-UA"/>
        </w:rPr>
      </w:pPr>
    </w:p>
    <w:p w:rsidR="00475375" w:rsidRPr="00F666A9" w:rsidRDefault="00475375" w:rsidP="00F666A9">
      <w:pPr>
        <w:spacing w:after="0" w:line="240" w:lineRule="auto"/>
        <w:jc w:val="both"/>
        <w:rPr>
          <w:rFonts w:ascii="Times New Roman" w:eastAsia="Times New Roman" w:hAnsi="Times New Roman" w:cs="Times New Roman"/>
          <w:sz w:val="24"/>
          <w:szCs w:val="24"/>
          <w:lang w:eastAsia="uk-UA"/>
        </w:rPr>
      </w:pP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lastRenderedPageBreak/>
        <w:t>Додаток  2</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 xml:space="preserve"> до рішення  виконкому </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 xml:space="preserve">Новороздільської міської ради </w:t>
      </w:r>
    </w:p>
    <w:p w:rsidR="00F666A9" w:rsidRPr="00F666A9" w:rsidRDefault="00A61DFC"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Pr>
          <w:rFonts w:ascii="Times New Roman" w:eastAsia="Times New Roman" w:hAnsi="Times New Roman" w:cs="Times New Roman"/>
          <w:lang w:eastAsia="ru-RU"/>
        </w:rPr>
        <w:t>№355</w:t>
      </w:r>
      <w:r w:rsidR="00F666A9">
        <w:rPr>
          <w:rFonts w:ascii="Times New Roman" w:eastAsia="Times New Roman" w:hAnsi="Times New Roman" w:cs="Times New Roman"/>
          <w:lang w:eastAsia="ru-RU"/>
        </w:rPr>
        <w:t xml:space="preserve"> від 24.09.</w:t>
      </w:r>
      <w:r w:rsidR="00F666A9" w:rsidRPr="00F666A9">
        <w:rPr>
          <w:rFonts w:ascii="Times New Roman" w:eastAsia="Times New Roman" w:hAnsi="Times New Roman" w:cs="Times New Roman"/>
          <w:lang w:eastAsia="ru-RU"/>
        </w:rPr>
        <w:t>2024 року</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b/>
          <w:sz w:val="24"/>
          <w:szCs w:val="24"/>
          <w:lang w:eastAsia="ru-RU"/>
        </w:rPr>
      </w:pPr>
    </w:p>
    <w:p w:rsidR="00F666A9" w:rsidRPr="00F666A9" w:rsidRDefault="00F666A9" w:rsidP="00F666A9">
      <w:pPr>
        <w:tabs>
          <w:tab w:val="left" w:pos="10992"/>
          <w:tab w:val="left" w:pos="11908"/>
          <w:tab w:val="left" w:pos="12824"/>
          <w:tab w:val="left" w:pos="13740"/>
          <w:tab w:val="left" w:pos="14656"/>
        </w:tabs>
        <w:spacing w:after="0" w:line="240" w:lineRule="atLeast"/>
        <w:ind w:left="340"/>
        <w:jc w:val="right"/>
        <w:rPr>
          <w:rFonts w:ascii="Times New Roman" w:eastAsia="Calibri" w:hAnsi="Times New Roman" w:cs="Times New Roman"/>
        </w:rPr>
      </w:pPr>
    </w:p>
    <w:p w:rsidR="00F666A9" w:rsidRPr="00F666A9" w:rsidRDefault="00F666A9" w:rsidP="00F666A9">
      <w:pPr>
        <w:spacing w:after="0" w:line="240" w:lineRule="atLeast"/>
        <w:ind w:left="720"/>
        <w:contextualSpacing/>
        <w:jc w:val="center"/>
        <w:rPr>
          <w:rFonts w:ascii="Times New Roman" w:eastAsia="Times New Roman" w:hAnsi="Times New Roman" w:cs="Times New Roman"/>
          <w:b/>
          <w:sz w:val="24"/>
          <w:szCs w:val="24"/>
          <w:lang w:eastAsia="ru-RU"/>
        </w:rPr>
      </w:pPr>
      <w:r w:rsidRPr="00F666A9">
        <w:rPr>
          <w:rFonts w:ascii="Times New Roman" w:eastAsia="Times New Roman" w:hAnsi="Times New Roman" w:cs="Times New Roman"/>
          <w:b/>
          <w:sz w:val="24"/>
          <w:szCs w:val="24"/>
          <w:lang w:eastAsia="ru-RU"/>
        </w:rPr>
        <w:t>Ресурсне забезпечення</w:t>
      </w: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4"/>
          <w:szCs w:val="24"/>
          <w:lang w:eastAsia="uk-UA"/>
        </w:rPr>
      </w:pPr>
      <w:r w:rsidRPr="00F666A9">
        <w:rPr>
          <w:rFonts w:ascii="Times New Roman" w:eastAsia="Times New Roman" w:hAnsi="Times New Roman" w:cs="Times New Roman"/>
          <w:b/>
          <w:sz w:val="24"/>
          <w:szCs w:val="24"/>
          <w:lang w:eastAsia="uk-UA"/>
        </w:rPr>
        <w:t>Програми розвитку та підтримки галузі охорони здоров’я на 2024 рік</w:t>
      </w: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4"/>
          <w:szCs w:val="24"/>
          <w:lang w:eastAsia="uk-UA"/>
        </w:rPr>
      </w:pPr>
      <w:r w:rsidRPr="00F666A9">
        <w:rPr>
          <w:rFonts w:ascii="Times New Roman" w:eastAsia="Times New Roman" w:hAnsi="Times New Roman" w:cs="Times New Roman"/>
          <w:b/>
          <w:sz w:val="24"/>
          <w:szCs w:val="24"/>
          <w:lang w:eastAsia="uk-UA"/>
        </w:rPr>
        <w:t xml:space="preserve"> та прогноз на 2025-2026 роки</w:t>
      </w:r>
    </w:p>
    <w:p w:rsidR="00F666A9" w:rsidRPr="00F666A9" w:rsidRDefault="00F666A9" w:rsidP="00F666A9">
      <w:pPr>
        <w:spacing w:after="0" w:line="240" w:lineRule="auto"/>
        <w:contextualSpacing/>
        <w:rPr>
          <w:rFonts w:ascii="Times New Roman" w:eastAsia="Times New Roman" w:hAnsi="Times New Roman" w:cs="Times New Roman"/>
          <w:b/>
          <w:sz w:val="24"/>
          <w:szCs w:val="24"/>
          <w:lang w:eastAsia="ru-RU"/>
        </w:rPr>
      </w:pP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828"/>
        <w:gridCol w:w="1134"/>
        <w:gridCol w:w="1134"/>
        <w:gridCol w:w="1276"/>
        <w:gridCol w:w="2268"/>
      </w:tblGrid>
      <w:tr w:rsidR="00F666A9" w:rsidRPr="00F666A9" w:rsidTr="00475375">
        <w:trPr>
          <w:trHeight w:val="1077"/>
        </w:trPr>
        <w:tc>
          <w:tcPr>
            <w:tcW w:w="3828" w:type="dxa"/>
            <w:vAlign w:val="center"/>
          </w:tcPr>
          <w:p w:rsidR="00F666A9" w:rsidRPr="00F666A9" w:rsidRDefault="00F666A9" w:rsidP="00F666A9">
            <w:pPr>
              <w:spacing w:after="0" w:line="240" w:lineRule="auto"/>
              <w:contextualSpacing/>
              <w:jc w:val="center"/>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Обсяг коштів, які пропонується залучити на використання програми</w:t>
            </w:r>
          </w:p>
        </w:tc>
        <w:tc>
          <w:tcPr>
            <w:tcW w:w="1134" w:type="dxa"/>
            <w:vAlign w:val="center"/>
          </w:tcPr>
          <w:p w:rsidR="00F666A9" w:rsidRPr="00F666A9" w:rsidRDefault="00F666A9" w:rsidP="00F666A9">
            <w:pPr>
              <w:spacing w:after="0" w:line="240" w:lineRule="auto"/>
              <w:contextualSpacing/>
              <w:jc w:val="center"/>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2024 рік</w:t>
            </w:r>
          </w:p>
        </w:tc>
        <w:tc>
          <w:tcPr>
            <w:tcW w:w="1134" w:type="dxa"/>
            <w:vAlign w:val="center"/>
          </w:tcPr>
          <w:p w:rsidR="00F666A9" w:rsidRPr="00F666A9" w:rsidRDefault="00F666A9" w:rsidP="00F666A9">
            <w:pPr>
              <w:spacing w:after="0" w:line="240" w:lineRule="auto"/>
              <w:contextualSpacing/>
              <w:jc w:val="center"/>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2025 рік</w:t>
            </w:r>
          </w:p>
        </w:tc>
        <w:tc>
          <w:tcPr>
            <w:tcW w:w="1276" w:type="dxa"/>
            <w:vAlign w:val="center"/>
          </w:tcPr>
          <w:p w:rsidR="00F666A9" w:rsidRPr="00F666A9" w:rsidRDefault="00F666A9" w:rsidP="00F666A9">
            <w:pPr>
              <w:spacing w:after="0" w:line="240" w:lineRule="auto"/>
              <w:contextualSpacing/>
              <w:jc w:val="center"/>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2026 рік</w:t>
            </w:r>
          </w:p>
        </w:tc>
        <w:tc>
          <w:tcPr>
            <w:tcW w:w="2268" w:type="dxa"/>
            <w:vAlign w:val="center"/>
          </w:tcPr>
          <w:p w:rsidR="00F666A9" w:rsidRPr="00F666A9" w:rsidRDefault="00F666A9" w:rsidP="00F666A9">
            <w:pPr>
              <w:spacing w:after="0" w:line="240" w:lineRule="auto"/>
              <w:contextualSpacing/>
              <w:jc w:val="center"/>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Усього витрат на виконання програми</w:t>
            </w:r>
          </w:p>
        </w:tc>
      </w:tr>
      <w:tr w:rsidR="00F666A9" w:rsidRPr="00F666A9" w:rsidTr="00475375">
        <w:trPr>
          <w:trHeight w:val="889"/>
        </w:trPr>
        <w:tc>
          <w:tcPr>
            <w:tcW w:w="3828" w:type="dxa"/>
          </w:tcPr>
          <w:p w:rsidR="00F666A9" w:rsidRPr="00F666A9" w:rsidRDefault="00F666A9" w:rsidP="00F666A9">
            <w:pPr>
              <w:spacing w:after="0" w:line="240" w:lineRule="auto"/>
              <w:contextualSpacing/>
              <w:jc w:val="center"/>
              <w:rPr>
                <w:rFonts w:ascii="Times New Roman" w:eastAsia="Times New Roman" w:hAnsi="Times New Roman" w:cs="Times New Roman"/>
                <w:b/>
                <w:sz w:val="24"/>
                <w:szCs w:val="24"/>
                <w:lang w:eastAsia="ru-RU"/>
              </w:rPr>
            </w:pPr>
            <w:r w:rsidRPr="00F666A9">
              <w:rPr>
                <w:rFonts w:ascii="Times New Roman" w:eastAsia="Times New Roman" w:hAnsi="Times New Roman" w:cs="Times New Roman"/>
                <w:b/>
                <w:sz w:val="24"/>
                <w:szCs w:val="24"/>
                <w:lang w:eastAsia="ru-RU"/>
              </w:rPr>
              <w:t>Усього</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b/>
                <w:color w:val="000000"/>
                <w:sz w:val="24"/>
                <w:szCs w:val="24"/>
                <w:highlight w:val="red"/>
                <w:lang w:eastAsia="uk-UA"/>
              </w:rPr>
            </w:pPr>
            <w:r w:rsidRPr="00F666A9">
              <w:rPr>
                <w:rFonts w:ascii="Times New Roman" w:eastAsia="Calibri" w:hAnsi="Times New Roman" w:cs="Times New Roman"/>
              </w:rPr>
              <w:t>12 123,3</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r w:rsidRPr="00F666A9">
              <w:rPr>
                <w:rFonts w:ascii="Times New Roman" w:eastAsia="Times New Roman" w:hAnsi="Times New Roman" w:cs="Times New Roman"/>
                <w:sz w:val="24"/>
                <w:szCs w:val="24"/>
                <w:lang w:eastAsia="ru-RU"/>
              </w:rPr>
              <w:t xml:space="preserve">0  </w:t>
            </w:r>
          </w:p>
        </w:tc>
        <w:tc>
          <w:tcPr>
            <w:tcW w:w="1276"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F666A9">
              <w:rPr>
                <w:rFonts w:ascii="Times New Roman" w:eastAsia="Times New Roman" w:hAnsi="Times New Roman" w:cs="Times New Roman"/>
                <w:sz w:val="24"/>
                <w:szCs w:val="24"/>
                <w:lang w:eastAsia="uk-UA"/>
              </w:rPr>
              <w:t>0</w:t>
            </w:r>
          </w:p>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p>
        </w:tc>
        <w:tc>
          <w:tcPr>
            <w:tcW w:w="2268"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b/>
                <w:color w:val="000000"/>
                <w:sz w:val="24"/>
                <w:szCs w:val="24"/>
                <w:highlight w:val="red"/>
                <w:lang w:eastAsia="uk-UA"/>
              </w:rPr>
            </w:pPr>
            <w:r w:rsidRPr="00F666A9">
              <w:rPr>
                <w:rFonts w:ascii="Times New Roman" w:eastAsia="Calibri" w:hAnsi="Times New Roman" w:cs="Times New Roman"/>
              </w:rPr>
              <w:t>12 123,3</w:t>
            </w:r>
          </w:p>
        </w:tc>
      </w:tr>
      <w:tr w:rsidR="00F666A9" w:rsidRPr="00F666A9" w:rsidTr="00475375">
        <w:trPr>
          <w:trHeight w:val="516"/>
        </w:trPr>
        <w:tc>
          <w:tcPr>
            <w:tcW w:w="3828" w:type="dxa"/>
          </w:tcPr>
          <w:p w:rsidR="00F666A9" w:rsidRPr="00F666A9" w:rsidRDefault="00F666A9" w:rsidP="00F666A9">
            <w:pPr>
              <w:spacing w:after="0" w:line="240" w:lineRule="auto"/>
              <w:contextualSpacing/>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sz w:val="24"/>
                <w:szCs w:val="24"/>
                <w:lang w:eastAsia="ru-RU"/>
              </w:rPr>
              <w:t>У тому числі:</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p>
        </w:tc>
        <w:tc>
          <w:tcPr>
            <w:tcW w:w="1276"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p>
        </w:tc>
        <w:tc>
          <w:tcPr>
            <w:tcW w:w="2268"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b/>
                <w:sz w:val="24"/>
                <w:szCs w:val="24"/>
                <w:highlight w:val="red"/>
                <w:lang w:eastAsia="uk-UA"/>
              </w:rPr>
            </w:pPr>
          </w:p>
        </w:tc>
      </w:tr>
      <w:tr w:rsidR="00F666A9" w:rsidRPr="00F666A9" w:rsidTr="00475375">
        <w:trPr>
          <w:trHeight w:val="528"/>
        </w:trPr>
        <w:tc>
          <w:tcPr>
            <w:tcW w:w="3828" w:type="dxa"/>
          </w:tcPr>
          <w:p w:rsidR="00F666A9" w:rsidRPr="00F666A9" w:rsidRDefault="00F666A9" w:rsidP="00F666A9">
            <w:pPr>
              <w:spacing w:after="0" w:line="240" w:lineRule="auto"/>
              <w:contextualSpacing/>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sz w:val="24"/>
                <w:szCs w:val="24"/>
                <w:lang w:eastAsia="ru-RU"/>
              </w:rPr>
              <w:t>обласний бюджет</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1276"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lang w:eastAsia="uk-UA"/>
              </w:rPr>
            </w:pPr>
          </w:p>
        </w:tc>
        <w:tc>
          <w:tcPr>
            <w:tcW w:w="2268"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b/>
                <w:sz w:val="24"/>
                <w:szCs w:val="24"/>
                <w:lang w:eastAsia="uk-UA"/>
              </w:rPr>
            </w:pPr>
          </w:p>
        </w:tc>
      </w:tr>
      <w:tr w:rsidR="00F666A9" w:rsidRPr="00F666A9" w:rsidTr="00475375">
        <w:trPr>
          <w:trHeight w:val="889"/>
        </w:trPr>
        <w:tc>
          <w:tcPr>
            <w:tcW w:w="3828" w:type="dxa"/>
          </w:tcPr>
          <w:p w:rsidR="00F666A9" w:rsidRPr="00F666A9" w:rsidRDefault="00F666A9" w:rsidP="00F666A9">
            <w:pPr>
              <w:spacing w:after="0" w:line="240" w:lineRule="auto"/>
              <w:contextualSpacing/>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sz w:val="24"/>
                <w:szCs w:val="24"/>
                <w:lang w:eastAsia="ru-RU"/>
              </w:rPr>
              <w:t>районні, міські (міст обласного підпорядкування) бюджети</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r w:rsidRPr="00F666A9">
              <w:rPr>
                <w:rFonts w:ascii="Times New Roman" w:eastAsia="Calibri" w:hAnsi="Times New Roman" w:cs="Times New Roman"/>
              </w:rPr>
              <w:t>12 123,3</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r w:rsidRPr="00F666A9">
              <w:rPr>
                <w:rFonts w:ascii="Times New Roman" w:eastAsia="Times New Roman" w:hAnsi="Times New Roman" w:cs="Times New Roman"/>
                <w:sz w:val="24"/>
                <w:szCs w:val="24"/>
                <w:lang w:eastAsia="ru-RU"/>
              </w:rPr>
              <w:t xml:space="preserve">0  </w:t>
            </w:r>
          </w:p>
        </w:tc>
        <w:tc>
          <w:tcPr>
            <w:tcW w:w="1276"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lang w:eastAsia="uk-UA"/>
              </w:rPr>
            </w:pPr>
            <w:r w:rsidRPr="00F666A9">
              <w:rPr>
                <w:rFonts w:ascii="Times New Roman" w:eastAsia="Times New Roman" w:hAnsi="Times New Roman" w:cs="Times New Roman"/>
                <w:sz w:val="24"/>
                <w:szCs w:val="24"/>
                <w:lang w:eastAsia="uk-UA"/>
              </w:rPr>
              <w:t>0</w:t>
            </w:r>
          </w:p>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p>
        </w:tc>
        <w:tc>
          <w:tcPr>
            <w:tcW w:w="2268"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b/>
                <w:sz w:val="24"/>
                <w:szCs w:val="24"/>
                <w:highlight w:val="red"/>
                <w:lang w:eastAsia="uk-UA"/>
              </w:rPr>
            </w:pPr>
            <w:r w:rsidRPr="00F666A9">
              <w:rPr>
                <w:rFonts w:ascii="Times New Roman" w:eastAsia="Calibri" w:hAnsi="Times New Roman" w:cs="Times New Roman"/>
              </w:rPr>
              <w:t>12 123,3</w:t>
            </w:r>
          </w:p>
        </w:tc>
      </w:tr>
      <w:tr w:rsidR="00F666A9" w:rsidRPr="00F666A9" w:rsidTr="00475375">
        <w:trPr>
          <w:trHeight w:val="889"/>
        </w:trPr>
        <w:tc>
          <w:tcPr>
            <w:tcW w:w="3828" w:type="dxa"/>
          </w:tcPr>
          <w:p w:rsidR="00F666A9" w:rsidRPr="00F666A9" w:rsidRDefault="00F666A9" w:rsidP="00F666A9">
            <w:pPr>
              <w:spacing w:after="0" w:line="240" w:lineRule="auto"/>
              <w:contextualSpacing/>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sz w:val="24"/>
                <w:szCs w:val="24"/>
                <w:lang w:eastAsia="ru-RU"/>
              </w:rPr>
              <w:t>бюджети сіл, селищ, міст районного підпорядкування</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color w:val="000000"/>
                <w:sz w:val="24"/>
                <w:szCs w:val="24"/>
                <w:highlight w:val="red"/>
                <w:lang w:eastAsia="uk-UA"/>
              </w:rPr>
            </w:pP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p>
        </w:tc>
        <w:tc>
          <w:tcPr>
            <w:tcW w:w="1276"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p>
        </w:tc>
        <w:tc>
          <w:tcPr>
            <w:tcW w:w="2268"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b/>
                <w:color w:val="000000"/>
                <w:sz w:val="24"/>
                <w:szCs w:val="24"/>
                <w:highlight w:val="red"/>
                <w:lang w:eastAsia="uk-UA"/>
              </w:rPr>
            </w:pPr>
          </w:p>
        </w:tc>
      </w:tr>
      <w:tr w:rsidR="00F666A9" w:rsidRPr="00F666A9" w:rsidTr="00475375">
        <w:trPr>
          <w:trHeight w:val="425"/>
        </w:trPr>
        <w:tc>
          <w:tcPr>
            <w:tcW w:w="3828" w:type="dxa"/>
          </w:tcPr>
          <w:p w:rsidR="00F666A9" w:rsidRPr="00F666A9" w:rsidRDefault="00F666A9" w:rsidP="00F666A9">
            <w:pPr>
              <w:spacing w:after="0" w:line="240" w:lineRule="auto"/>
              <w:contextualSpacing/>
              <w:jc w:val="center"/>
              <w:rPr>
                <w:rFonts w:ascii="Times New Roman" w:eastAsia="Times New Roman" w:hAnsi="Times New Roman" w:cs="Times New Roman"/>
                <w:sz w:val="24"/>
                <w:szCs w:val="24"/>
                <w:lang w:eastAsia="ru-RU"/>
              </w:rPr>
            </w:pPr>
            <w:r w:rsidRPr="00F666A9">
              <w:rPr>
                <w:rFonts w:ascii="Times New Roman" w:eastAsia="Times New Roman" w:hAnsi="Times New Roman" w:cs="Times New Roman"/>
                <w:sz w:val="24"/>
                <w:szCs w:val="24"/>
                <w:lang w:eastAsia="ru-RU"/>
              </w:rPr>
              <w:t>кошти не бюджетних джерел</w:t>
            </w:r>
          </w:p>
        </w:tc>
        <w:tc>
          <w:tcPr>
            <w:tcW w:w="1134" w:type="dxa"/>
          </w:tcPr>
          <w:p w:rsidR="00F666A9" w:rsidRPr="00F666A9" w:rsidRDefault="00F666A9" w:rsidP="00F666A9">
            <w:pPr>
              <w:rPr>
                <w:rFonts w:ascii="Calibri" w:eastAsia="Calibri" w:hAnsi="Calibri" w:cs="Times New Roman"/>
                <w:highlight w:val="red"/>
              </w:rPr>
            </w:pPr>
            <w:r w:rsidRPr="00F666A9">
              <w:rPr>
                <w:rFonts w:ascii="Calibri" w:eastAsia="Calibri" w:hAnsi="Calibri" w:cs="Times New Roman"/>
              </w:rPr>
              <w:t>0</w:t>
            </w:r>
          </w:p>
        </w:tc>
        <w:tc>
          <w:tcPr>
            <w:tcW w:w="1134"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sz w:val="24"/>
                <w:szCs w:val="24"/>
                <w:highlight w:val="red"/>
                <w:lang w:eastAsia="uk-UA"/>
              </w:rPr>
            </w:pPr>
            <w:r w:rsidRPr="00F666A9">
              <w:rPr>
                <w:rFonts w:ascii="Times New Roman" w:eastAsia="Times New Roman" w:hAnsi="Times New Roman" w:cs="Times New Roman"/>
                <w:color w:val="000000"/>
                <w:sz w:val="24"/>
                <w:szCs w:val="24"/>
                <w:lang w:eastAsia="ru-RU"/>
              </w:rPr>
              <w:t>0</w:t>
            </w:r>
          </w:p>
        </w:tc>
        <w:tc>
          <w:tcPr>
            <w:tcW w:w="1276"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color w:val="000000"/>
                <w:sz w:val="24"/>
                <w:szCs w:val="24"/>
                <w:lang w:eastAsia="ru-RU"/>
              </w:rPr>
            </w:pPr>
            <w:r w:rsidRPr="00F666A9">
              <w:rPr>
                <w:rFonts w:ascii="Times New Roman" w:eastAsia="Times New Roman" w:hAnsi="Times New Roman" w:cs="Times New Roman"/>
                <w:color w:val="000000"/>
                <w:sz w:val="24"/>
                <w:szCs w:val="24"/>
                <w:lang w:eastAsia="ru-RU"/>
              </w:rPr>
              <w:t>0</w:t>
            </w:r>
          </w:p>
        </w:tc>
        <w:tc>
          <w:tcPr>
            <w:tcW w:w="2268" w:type="dxa"/>
          </w:tcPr>
          <w:p w:rsidR="00F666A9" w:rsidRPr="00F666A9" w:rsidRDefault="00F666A9" w:rsidP="00F666A9">
            <w:pPr>
              <w:autoSpaceDE w:val="0"/>
              <w:autoSpaceDN w:val="0"/>
              <w:adjustRightInd w:val="0"/>
              <w:spacing w:after="0" w:line="240" w:lineRule="auto"/>
              <w:jc w:val="center"/>
              <w:rPr>
                <w:rFonts w:ascii="Times New Roman" w:eastAsia="Times New Roman" w:hAnsi="Times New Roman" w:cs="Times New Roman"/>
                <w:b/>
                <w:sz w:val="24"/>
                <w:szCs w:val="24"/>
                <w:highlight w:val="red"/>
                <w:lang w:eastAsia="uk-UA"/>
              </w:rPr>
            </w:pPr>
            <w:r w:rsidRPr="00F666A9">
              <w:rPr>
                <w:rFonts w:ascii="Times New Roman" w:eastAsia="Times New Roman" w:hAnsi="Times New Roman" w:cs="Times New Roman"/>
                <w:b/>
                <w:sz w:val="24"/>
                <w:szCs w:val="24"/>
                <w:lang w:eastAsia="uk-UA"/>
              </w:rPr>
              <w:t>0</w:t>
            </w:r>
          </w:p>
        </w:tc>
      </w:tr>
    </w:tbl>
    <w:p w:rsidR="00F666A9" w:rsidRPr="00F666A9" w:rsidRDefault="00F666A9" w:rsidP="00F666A9">
      <w:pPr>
        <w:spacing w:after="0" w:line="192" w:lineRule="auto"/>
        <w:ind w:left="1416"/>
        <w:rPr>
          <w:rFonts w:ascii="Times New Roman" w:eastAsia="Times New Roman" w:hAnsi="Times New Roman" w:cs="Times New Roman"/>
          <w:b/>
          <w:sz w:val="24"/>
          <w:szCs w:val="24"/>
          <w:lang w:eastAsia="ru-RU"/>
        </w:rPr>
      </w:pPr>
    </w:p>
    <w:p w:rsidR="00F666A9" w:rsidRPr="00F666A9" w:rsidRDefault="00F666A9" w:rsidP="00F666A9">
      <w:pPr>
        <w:shd w:val="clear" w:color="auto" w:fill="FFFFFF"/>
        <w:spacing w:after="0" w:line="360" w:lineRule="auto"/>
        <w:rPr>
          <w:rFonts w:ascii="Times New Roman" w:eastAsia="Calibri" w:hAnsi="Times New Roman" w:cs="Times New Roman"/>
          <w:b/>
          <w:sz w:val="24"/>
          <w:szCs w:val="24"/>
        </w:rPr>
      </w:pPr>
    </w:p>
    <w:p w:rsidR="00F666A9" w:rsidRPr="00F666A9" w:rsidRDefault="00F666A9" w:rsidP="00F666A9">
      <w:pPr>
        <w:tabs>
          <w:tab w:val="center" w:pos="4677"/>
          <w:tab w:val="right" w:pos="9355"/>
        </w:tabs>
        <w:autoSpaceDN w:val="0"/>
        <w:spacing w:after="0" w:line="192" w:lineRule="auto"/>
        <w:ind w:left="2080"/>
        <w:rPr>
          <w:rFonts w:ascii="Times New Roman" w:eastAsia="Calibri" w:hAnsi="Times New Roman" w:cs="Times New Roman"/>
          <w:b/>
          <w:sz w:val="24"/>
          <w:szCs w:val="24"/>
        </w:rPr>
      </w:pPr>
    </w:p>
    <w:p w:rsidR="00AE379E" w:rsidRPr="00AE379E" w:rsidRDefault="00AE379E" w:rsidP="00AE379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Оксана Царик</w:t>
      </w:r>
    </w:p>
    <w:p w:rsidR="00F666A9" w:rsidRPr="00F666A9" w:rsidRDefault="00F666A9" w:rsidP="00F666A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
          <w:sz w:val="24"/>
          <w:szCs w:val="24"/>
          <w:lang w:eastAsia="ru-RU"/>
        </w:rPr>
      </w:pPr>
    </w:p>
    <w:p w:rsidR="00F666A9" w:rsidRPr="00F666A9" w:rsidRDefault="00F666A9" w:rsidP="00F666A9">
      <w:pPr>
        <w:spacing w:after="0" w:line="240" w:lineRule="auto"/>
        <w:rPr>
          <w:rFonts w:ascii="Calibri" w:eastAsia="Calibri" w:hAnsi="Calibri" w:cs="Times New Roman"/>
        </w:rPr>
      </w:pPr>
    </w:p>
    <w:p w:rsidR="00F666A9" w:rsidRPr="00F666A9" w:rsidRDefault="00F666A9" w:rsidP="00F666A9">
      <w:pPr>
        <w:rPr>
          <w:rFonts w:ascii="Calibri" w:eastAsia="Calibri" w:hAnsi="Calibri" w:cs="Times New Roman"/>
        </w:rPr>
      </w:pPr>
    </w:p>
    <w:p w:rsidR="00F666A9" w:rsidRPr="00F666A9" w:rsidRDefault="00F666A9" w:rsidP="00F666A9">
      <w:pPr>
        <w:shd w:val="clear" w:color="auto" w:fill="FFFFFF"/>
        <w:spacing w:before="75" w:after="75" w:line="240" w:lineRule="auto"/>
        <w:rPr>
          <w:rFonts w:ascii="Calibri" w:eastAsia="Calibri" w:hAnsi="Calibri" w:cs="Times New Roman"/>
        </w:rPr>
      </w:pPr>
    </w:p>
    <w:p w:rsidR="00F666A9" w:rsidRPr="00F666A9" w:rsidRDefault="00F666A9" w:rsidP="00F666A9">
      <w:pPr>
        <w:spacing w:after="0" w:line="240" w:lineRule="auto"/>
        <w:jc w:val="both"/>
        <w:rPr>
          <w:rFonts w:ascii="Times New Roman" w:eastAsia="Times New Roman" w:hAnsi="Times New Roman" w:cs="Times New Roman"/>
          <w:sz w:val="24"/>
          <w:szCs w:val="24"/>
          <w:lang w:eastAsia="uk-UA"/>
        </w:rPr>
        <w:sectPr w:rsidR="00F666A9" w:rsidRPr="00F666A9" w:rsidSect="00ED1D0C">
          <w:pgSz w:w="11909" w:h="16834"/>
          <w:pgMar w:top="1152" w:right="864" w:bottom="923" w:left="1584" w:header="576" w:footer="576" w:gutter="0"/>
          <w:pgNumType w:start="1"/>
          <w:cols w:space="720"/>
        </w:sectPr>
      </w:pP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lastRenderedPageBreak/>
        <w:t>Додаток  3</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 xml:space="preserve"> до рішення  виконкому </w:t>
      </w:r>
    </w:p>
    <w:p w:rsidR="00F666A9" w:rsidRPr="00F666A9" w:rsidRDefault="00F666A9"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lang w:eastAsia="ru-RU"/>
        </w:rPr>
      </w:pPr>
      <w:r w:rsidRPr="00F666A9">
        <w:rPr>
          <w:rFonts w:ascii="Times New Roman" w:eastAsia="Times New Roman" w:hAnsi="Times New Roman" w:cs="Times New Roman"/>
          <w:lang w:eastAsia="ru-RU"/>
        </w:rPr>
        <w:t xml:space="preserve">Новороздільської міської ради </w:t>
      </w:r>
    </w:p>
    <w:p w:rsidR="00F666A9" w:rsidRPr="00F666A9" w:rsidRDefault="00A61DFC" w:rsidP="00F666A9">
      <w:pPr>
        <w:tabs>
          <w:tab w:val="left" w:pos="10992"/>
          <w:tab w:val="left" w:pos="11908"/>
          <w:tab w:val="left" w:pos="12824"/>
          <w:tab w:val="left" w:pos="13740"/>
          <w:tab w:val="left" w:pos="14656"/>
        </w:tabs>
        <w:spacing w:after="0" w:line="240" w:lineRule="auto"/>
        <w:jc w:val="right"/>
        <w:rPr>
          <w:rFonts w:ascii="Times New Roman" w:eastAsia="Times New Roman" w:hAnsi="Times New Roman" w:cs="Times New Roman"/>
          <w:b/>
          <w:lang w:eastAsia="ru-RU"/>
        </w:rPr>
      </w:pPr>
      <w:r>
        <w:rPr>
          <w:rFonts w:ascii="Times New Roman" w:eastAsia="Times New Roman" w:hAnsi="Times New Roman" w:cs="Times New Roman"/>
          <w:lang w:eastAsia="ru-RU"/>
        </w:rPr>
        <w:t xml:space="preserve">№ 355 </w:t>
      </w:r>
      <w:r w:rsidR="00F666A9">
        <w:rPr>
          <w:rFonts w:ascii="Times New Roman" w:eastAsia="Times New Roman" w:hAnsi="Times New Roman" w:cs="Times New Roman"/>
          <w:lang w:eastAsia="ru-RU"/>
        </w:rPr>
        <w:t xml:space="preserve"> від 24.09.</w:t>
      </w:r>
      <w:r w:rsidR="00F666A9" w:rsidRPr="00F666A9">
        <w:rPr>
          <w:rFonts w:ascii="Times New Roman" w:eastAsia="Times New Roman" w:hAnsi="Times New Roman" w:cs="Times New Roman"/>
          <w:lang w:eastAsia="ru-RU"/>
        </w:rPr>
        <w:t>2024 року</w:t>
      </w:r>
    </w:p>
    <w:p w:rsidR="00F666A9" w:rsidRPr="00F666A9" w:rsidRDefault="00F666A9" w:rsidP="00F666A9">
      <w:pPr>
        <w:tabs>
          <w:tab w:val="left" w:pos="10992"/>
          <w:tab w:val="left" w:pos="11908"/>
          <w:tab w:val="left" w:pos="12824"/>
          <w:tab w:val="left" w:pos="13740"/>
          <w:tab w:val="left" w:pos="14656"/>
        </w:tabs>
        <w:spacing w:after="0" w:line="240" w:lineRule="atLeast"/>
        <w:ind w:left="340"/>
        <w:jc w:val="right"/>
        <w:rPr>
          <w:rFonts w:ascii="Times New Roman" w:eastAsia="Calibri" w:hAnsi="Times New Roman" w:cs="Times New Roman"/>
        </w:rPr>
      </w:pP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4"/>
          <w:szCs w:val="24"/>
          <w:lang w:eastAsia="uk-UA"/>
        </w:rPr>
      </w:pPr>
      <w:r w:rsidRPr="00F666A9">
        <w:rPr>
          <w:rFonts w:ascii="Times New Roman" w:eastAsia="Calibri" w:hAnsi="Times New Roman" w:cs="Times New Roman"/>
          <w:b/>
          <w:bCs/>
          <w:sz w:val="24"/>
          <w:szCs w:val="24"/>
        </w:rPr>
        <w:t xml:space="preserve">Перелік завдань, заходів та показників </w:t>
      </w:r>
      <w:r w:rsidRPr="00F666A9">
        <w:rPr>
          <w:rFonts w:ascii="Times New Roman" w:eastAsia="Times New Roman" w:hAnsi="Times New Roman" w:cs="Times New Roman"/>
          <w:b/>
          <w:sz w:val="24"/>
          <w:szCs w:val="24"/>
          <w:lang w:eastAsia="uk-UA"/>
        </w:rPr>
        <w:t xml:space="preserve">Програми  розвитку та підтримки </w:t>
      </w: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4"/>
          <w:szCs w:val="24"/>
          <w:lang w:eastAsia="uk-UA"/>
        </w:rPr>
      </w:pPr>
      <w:r w:rsidRPr="00F666A9">
        <w:rPr>
          <w:rFonts w:ascii="Times New Roman" w:eastAsia="Times New Roman" w:hAnsi="Times New Roman" w:cs="Times New Roman"/>
          <w:b/>
          <w:sz w:val="24"/>
          <w:szCs w:val="24"/>
          <w:lang w:eastAsia="uk-UA"/>
        </w:rPr>
        <w:t xml:space="preserve">галузі  охорони здоров’я </w:t>
      </w:r>
      <w:r w:rsidRPr="00F666A9">
        <w:rPr>
          <w:rFonts w:ascii="Times New Roman" w:eastAsia="Times New Roman" w:hAnsi="Times New Roman" w:cs="Times New Roman"/>
          <w:b/>
          <w:sz w:val="28"/>
          <w:szCs w:val="28"/>
          <w:lang w:eastAsia="uk-UA"/>
        </w:rPr>
        <w:t xml:space="preserve"> </w:t>
      </w:r>
      <w:r w:rsidRPr="00F666A9">
        <w:rPr>
          <w:rFonts w:ascii="Times New Roman" w:eastAsia="Times New Roman" w:hAnsi="Times New Roman" w:cs="Times New Roman"/>
          <w:b/>
          <w:sz w:val="24"/>
          <w:szCs w:val="24"/>
          <w:lang w:eastAsia="uk-UA"/>
        </w:rPr>
        <w:t>на 2024 рік</w:t>
      </w:r>
    </w:p>
    <w:p w:rsidR="00F666A9" w:rsidRPr="00F666A9" w:rsidRDefault="00F666A9" w:rsidP="00F666A9">
      <w:pPr>
        <w:shd w:val="clear" w:color="auto" w:fill="FFFFFF"/>
        <w:spacing w:after="0" w:line="240" w:lineRule="atLeast"/>
        <w:ind w:firstLine="720"/>
        <w:jc w:val="center"/>
        <w:rPr>
          <w:rFonts w:ascii="Times New Roman" w:eastAsia="Times New Roman" w:hAnsi="Times New Roman" w:cs="Times New Roman"/>
          <w:b/>
          <w:sz w:val="24"/>
          <w:szCs w:val="24"/>
          <w:lang w:eastAsia="uk-UA"/>
        </w:rPr>
      </w:pPr>
    </w:p>
    <w:tbl>
      <w:tblPr>
        <w:tblW w:w="1541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475"/>
        <w:gridCol w:w="1905"/>
        <w:gridCol w:w="2723"/>
        <w:gridCol w:w="3969"/>
        <w:gridCol w:w="851"/>
        <w:gridCol w:w="1842"/>
        <w:gridCol w:w="993"/>
        <w:gridCol w:w="850"/>
        <w:gridCol w:w="1803"/>
      </w:tblGrid>
      <w:tr w:rsidR="00F666A9" w:rsidRPr="00F666A9" w:rsidTr="00F666A9">
        <w:trPr>
          <w:trHeight w:val="776"/>
        </w:trPr>
        <w:tc>
          <w:tcPr>
            <w:tcW w:w="475" w:type="dxa"/>
            <w:tcBorders>
              <w:top w:val="single" w:sz="4" w:space="0" w:color="auto"/>
              <w:left w:val="single" w:sz="4" w:space="0" w:color="auto"/>
              <w:bottom w:val="single" w:sz="4" w:space="0" w:color="auto"/>
              <w:right w:val="single" w:sz="4" w:space="0" w:color="auto"/>
            </w:tcBorders>
            <w:hideMark/>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b/>
                <w:sz w:val="20"/>
                <w:szCs w:val="20"/>
                <w:lang w:eastAsia="uk-UA"/>
              </w:rPr>
              <w:t>№ з/п</w:t>
            </w:r>
          </w:p>
        </w:tc>
        <w:tc>
          <w:tcPr>
            <w:tcW w:w="1905" w:type="dxa"/>
            <w:tcBorders>
              <w:top w:val="single" w:sz="4" w:space="0" w:color="auto"/>
              <w:left w:val="single" w:sz="4" w:space="0" w:color="auto"/>
              <w:bottom w:val="single" w:sz="4" w:space="0" w:color="auto"/>
              <w:right w:val="single" w:sz="4" w:space="0" w:color="auto"/>
            </w:tcBorders>
            <w:hideMark/>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b/>
                <w:sz w:val="20"/>
                <w:szCs w:val="20"/>
                <w:lang w:eastAsia="uk-UA"/>
              </w:rPr>
              <w:t>Назва завдання</w:t>
            </w:r>
          </w:p>
        </w:tc>
        <w:tc>
          <w:tcPr>
            <w:tcW w:w="2723" w:type="dxa"/>
            <w:tcBorders>
              <w:top w:val="single" w:sz="4" w:space="0" w:color="auto"/>
              <w:left w:val="single" w:sz="4" w:space="0" w:color="auto"/>
              <w:bottom w:val="single" w:sz="4" w:space="0" w:color="auto"/>
              <w:right w:val="single" w:sz="4" w:space="0" w:color="auto"/>
            </w:tcBorders>
            <w:hideMark/>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b/>
                <w:sz w:val="20"/>
                <w:szCs w:val="20"/>
                <w:lang w:eastAsia="uk-UA"/>
              </w:rPr>
              <w:t>Назва заходу</w:t>
            </w:r>
          </w:p>
        </w:tc>
        <w:tc>
          <w:tcPr>
            <w:tcW w:w="4820" w:type="dxa"/>
            <w:gridSpan w:val="2"/>
            <w:tcBorders>
              <w:top w:val="single" w:sz="4" w:space="0" w:color="auto"/>
              <w:left w:val="single" w:sz="4" w:space="0" w:color="auto"/>
              <w:bottom w:val="single" w:sz="4" w:space="0" w:color="auto"/>
              <w:right w:val="single" w:sz="4" w:space="0" w:color="auto"/>
            </w:tcBorders>
            <w:hideMark/>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r w:rsidRPr="00F666A9">
              <w:rPr>
                <w:rFonts w:ascii="Times New Roman" w:eastAsia="Calibri" w:hAnsi="Times New Roman" w:cs="Times New Roman"/>
                <w:b/>
                <w:sz w:val="20"/>
                <w:szCs w:val="20"/>
                <w:lang w:eastAsia="uk-UA"/>
              </w:rPr>
              <w:t>Показники виконання заходу, один. виміру,</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b/>
                <w:sz w:val="20"/>
                <w:szCs w:val="20"/>
                <w:lang w:eastAsia="uk-UA"/>
              </w:rPr>
              <w:t xml:space="preserve"> кількість/ площа</w:t>
            </w:r>
          </w:p>
        </w:tc>
        <w:tc>
          <w:tcPr>
            <w:tcW w:w="1842" w:type="dxa"/>
            <w:tcBorders>
              <w:top w:val="single" w:sz="4" w:space="0" w:color="auto"/>
              <w:left w:val="single" w:sz="4" w:space="0" w:color="auto"/>
              <w:bottom w:val="single" w:sz="4" w:space="0" w:color="auto"/>
              <w:right w:val="single" w:sz="4" w:space="0" w:color="auto"/>
            </w:tcBorders>
            <w:hideMark/>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b/>
                <w:sz w:val="20"/>
                <w:szCs w:val="20"/>
                <w:lang w:eastAsia="uk-UA"/>
              </w:rPr>
              <w:t>Виконавець заходу, показника</w:t>
            </w:r>
          </w:p>
        </w:tc>
        <w:tc>
          <w:tcPr>
            <w:tcW w:w="1843" w:type="dxa"/>
            <w:gridSpan w:val="2"/>
            <w:tcBorders>
              <w:top w:val="single" w:sz="4" w:space="0" w:color="auto"/>
              <w:left w:val="single" w:sz="4" w:space="0" w:color="auto"/>
              <w:bottom w:val="single" w:sz="4" w:space="0" w:color="auto"/>
              <w:right w:val="single" w:sz="4" w:space="0" w:color="auto"/>
            </w:tcBorders>
            <w:hideMark/>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r w:rsidRPr="00F666A9">
              <w:rPr>
                <w:rFonts w:ascii="Times New Roman" w:eastAsia="Calibri" w:hAnsi="Times New Roman" w:cs="Times New Roman"/>
                <w:b/>
                <w:sz w:val="20"/>
                <w:szCs w:val="20"/>
                <w:lang w:eastAsia="uk-UA"/>
              </w:rPr>
              <w:t>Фінансування</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b/>
                <w:sz w:val="20"/>
                <w:szCs w:val="20"/>
                <w:lang w:eastAsia="uk-UA"/>
              </w:rPr>
              <w:t xml:space="preserve">     тис. грн.</w:t>
            </w:r>
          </w:p>
        </w:tc>
        <w:tc>
          <w:tcPr>
            <w:tcW w:w="1803" w:type="dxa"/>
            <w:tcBorders>
              <w:top w:val="single" w:sz="4" w:space="0" w:color="auto"/>
              <w:left w:val="single" w:sz="4" w:space="0" w:color="auto"/>
              <w:bottom w:val="single" w:sz="4" w:space="0" w:color="auto"/>
              <w:right w:val="single" w:sz="4" w:space="0" w:color="auto"/>
            </w:tcBorders>
            <w:hideMark/>
          </w:tcPr>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b/>
                <w:sz w:val="20"/>
                <w:szCs w:val="20"/>
                <w:lang w:eastAsia="uk-UA"/>
              </w:rPr>
            </w:pPr>
            <w:r w:rsidRPr="00F666A9">
              <w:rPr>
                <w:rFonts w:ascii="Times New Roman" w:eastAsia="Times New Roman" w:hAnsi="Times New Roman" w:cs="Times New Roman"/>
                <w:b/>
                <w:sz w:val="20"/>
                <w:szCs w:val="20"/>
                <w:lang w:eastAsia="uk-UA"/>
              </w:rPr>
              <w:t xml:space="preserve">Очікуваний </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r w:rsidRPr="00F666A9">
              <w:rPr>
                <w:rFonts w:ascii="Times New Roman" w:eastAsia="Calibri" w:hAnsi="Times New Roman" w:cs="Times New Roman"/>
                <w:b/>
                <w:sz w:val="20"/>
                <w:szCs w:val="20"/>
                <w:lang w:eastAsia="uk-UA"/>
              </w:rPr>
              <w:t>результат</w:t>
            </w:r>
          </w:p>
        </w:tc>
      </w:tr>
      <w:tr w:rsidR="00F666A9" w:rsidRPr="00F666A9" w:rsidTr="00F666A9">
        <w:trPr>
          <w:trHeight w:val="471"/>
        </w:trPr>
        <w:tc>
          <w:tcPr>
            <w:tcW w:w="475" w:type="dxa"/>
            <w:vMerge w:val="restart"/>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sz w:val="20"/>
                <w:szCs w:val="20"/>
              </w:rPr>
              <w:t>1</w:t>
            </w:r>
          </w:p>
        </w:tc>
        <w:tc>
          <w:tcPr>
            <w:tcW w:w="1905" w:type="dxa"/>
            <w:vMerge w:val="restart"/>
            <w:tcBorders>
              <w:top w:val="single" w:sz="4" w:space="0" w:color="auto"/>
              <w:left w:val="single" w:sz="4" w:space="0" w:color="auto"/>
              <w:bottom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eastAsia="ru-RU"/>
              </w:rPr>
            </w:pPr>
            <w:r w:rsidRPr="00F666A9">
              <w:rPr>
                <w:rFonts w:ascii="Times New Roman" w:eastAsia="Times New Roman" w:hAnsi="Times New Roman" w:cs="Times New Roman"/>
                <w:b/>
                <w:bCs/>
                <w:sz w:val="20"/>
                <w:szCs w:val="20"/>
                <w:lang w:eastAsia="ru-RU"/>
              </w:rPr>
              <w:t>Завдання 2</w:t>
            </w:r>
          </w:p>
          <w:p w:rsidR="00F666A9" w:rsidRPr="00F666A9" w:rsidRDefault="00F666A9" w:rsidP="00F666A9">
            <w:pPr>
              <w:spacing w:after="0" w:line="240" w:lineRule="auto"/>
              <w:rPr>
                <w:rFonts w:ascii="Times New Roman" w:eastAsia="Times New Roman" w:hAnsi="Times New Roman" w:cs="Times New Roman"/>
                <w:bCs/>
                <w:sz w:val="20"/>
                <w:szCs w:val="20"/>
                <w:lang w:eastAsia="ru-RU"/>
              </w:rPr>
            </w:pPr>
            <w:r w:rsidRPr="00F666A9">
              <w:rPr>
                <w:rFonts w:ascii="Times New Roman" w:eastAsia="Calibri" w:hAnsi="Times New Roman" w:cs="Times New Roman"/>
                <w:sz w:val="20"/>
                <w:szCs w:val="20"/>
              </w:rPr>
              <w:t>Підтримка КНП «Новороздільська міська лікарня»</w:t>
            </w:r>
          </w:p>
        </w:tc>
        <w:tc>
          <w:tcPr>
            <w:tcW w:w="2723" w:type="dxa"/>
            <w:vMerge w:val="restart"/>
            <w:tcBorders>
              <w:top w:val="single" w:sz="4" w:space="0" w:color="auto"/>
              <w:left w:val="single" w:sz="4" w:space="0" w:color="auto"/>
              <w:bottom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val="ru-RU" w:eastAsia="ru-RU"/>
              </w:rPr>
            </w:pPr>
            <w:r w:rsidRPr="00F666A9">
              <w:rPr>
                <w:rFonts w:ascii="Times New Roman" w:eastAsia="Times New Roman" w:hAnsi="Times New Roman" w:cs="Times New Roman"/>
                <w:b/>
                <w:bCs/>
                <w:sz w:val="20"/>
                <w:szCs w:val="20"/>
                <w:lang w:val="ru-RU" w:eastAsia="ru-RU"/>
              </w:rPr>
              <w:t xml:space="preserve">Захід 1. </w:t>
            </w:r>
          </w:p>
          <w:p w:rsidR="00F666A9" w:rsidRPr="00F666A9" w:rsidRDefault="00F666A9" w:rsidP="00F666A9">
            <w:pPr>
              <w:spacing w:after="0" w:line="240" w:lineRule="auto"/>
              <w:rPr>
                <w:rFonts w:ascii="Times New Roman" w:eastAsia="Times New Roman" w:hAnsi="Times New Roman" w:cs="Times New Roman"/>
                <w:bCs/>
                <w:sz w:val="20"/>
                <w:szCs w:val="20"/>
                <w:lang w:val="ru-RU" w:eastAsia="ru-RU"/>
              </w:rPr>
            </w:pPr>
            <w:r w:rsidRPr="00F666A9">
              <w:rPr>
                <w:rFonts w:ascii="Times New Roman" w:eastAsia="Times New Roman" w:hAnsi="Times New Roman" w:cs="Times New Roman"/>
                <w:bCs/>
                <w:sz w:val="20"/>
                <w:szCs w:val="20"/>
                <w:lang w:val="ru-RU" w:eastAsia="ru-RU"/>
              </w:rPr>
              <w:t>Забезпечення оплати за енергоносії</w:t>
            </w:r>
          </w:p>
          <w:p w:rsidR="00F666A9" w:rsidRPr="00F666A9" w:rsidRDefault="00F666A9" w:rsidP="00F666A9">
            <w:pPr>
              <w:spacing w:after="0" w:line="240" w:lineRule="auto"/>
              <w:rPr>
                <w:rFonts w:ascii="Times New Roman" w:eastAsia="Times New Roman" w:hAnsi="Times New Roman" w:cs="Times New Roman"/>
                <w:bCs/>
                <w:sz w:val="20"/>
                <w:szCs w:val="20"/>
                <w:lang w:val="ru-RU" w:eastAsia="ru-RU"/>
              </w:rPr>
            </w:pP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Затрат, тис.грн</w:t>
            </w:r>
          </w:p>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Обсяг видатків на оплату комунальних послуг та енергоносіїв</w:t>
            </w:r>
          </w:p>
        </w:tc>
        <w:tc>
          <w:tcPr>
            <w:tcW w:w="851"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rPr>
                <w:rFonts w:ascii="Times New Roman" w:eastAsia="Times New Roman" w:hAnsi="Times New Roman" w:cs="Times New Roman"/>
                <w:b/>
                <w:bCs/>
                <w:color w:val="000000"/>
                <w:sz w:val="20"/>
                <w:szCs w:val="20"/>
              </w:rPr>
            </w:pPr>
            <w:r w:rsidRPr="00F666A9">
              <w:rPr>
                <w:rFonts w:ascii="Times New Roman" w:eastAsia="Calibri" w:hAnsi="Times New Roman" w:cs="Times New Roman"/>
                <w:b/>
                <w:bCs/>
                <w:color w:val="000000"/>
                <w:sz w:val="20"/>
                <w:szCs w:val="20"/>
              </w:rPr>
              <w:t>9325,8</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color w:val="000000"/>
                <w:sz w:val="20"/>
                <w:szCs w:val="20"/>
                <w:lang w:eastAsia="uk-UA"/>
              </w:rPr>
            </w:pPr>
          </w:p>
        </w:tc>
        <w:tc>
          <w:tcPr>
            <w:tcW w:w="1842" w:type="dxa"/>
            <w:vMerge w:val="restart"/>
            <w:tcBorders>
              <w:top w:val="single" w:sz="4" w:space="0" w:color="auto"/>
              <w:left w:val="single" w:sz="4" w:space="0" w:color="auto"/>
              <w:bottom w:val="single" w:sz="4" w:space="0" w:color="auto"/>
              <w:right w:val="single" w:sz="4" w:space="0" w:color="auto"/>
            </w:tcBorders>
          </w:tcPr>
          <w:p w:rsidR="00F666A9" w:rsidRPr="00F666A9" w:rsidRDefault="00F666A9" w:rsidP="00F666A9">
            <w:pPr>
              <w:autoSpaceDE w:val="0"/>
              <w:autoSpaceDN w:val="0"/>
              <w:adjustRightInd w:val="0"/>
              <w:spacing w:after="0" w:line="240" w:lineRule="auto"/>
              <w:rPr>
                <w:rFonts w:ascii="Times New Roman" w:eastAsia="Calibri" w:hAnsi="Times New Roman" w:cs="Times New Roman"/>
                <w:sz w:val="20"/>
                <w:szCs w:val="20"/>
                <w:lang w:val="ru-RU"/>
              </w:rPr>
            </w:pPr>
            <w:r w:rsidRPr="00F666A9">
              <w:rPr>
                <w:rFonts w:ascii="Times New Roman" w:eastAsia="Calibri" w:hAnsi="Times New Roman" w:cs="Times New Roman"/>
                <w:sz w:val="20"/>
                <w:szCs w:val="20"/>
                <w:lang w:val="ru-RU"/>
              </w:rPr>
              <w:t>КНП «Новороздільська міська лікарня»</w:t>
            </w:r>
          </w:p>
          <w:p w:rsidR="00F666A9" w:rsidRPr="00F666A9" w:rsidRDefault="00F666A9" w:rsidP="00F666A9">
            <w:pPr>
              <w:autoSpaceDE w:val="0"/>
              <w:autoSpaceDN w:val="0"/>
              <w:adjustRightInd w:val="0"/>
              <w:spacing w:after="0" w:line="240" w:lineRule="auto"/>
              <w:rPr>
                <w:rFonts w:ascii="Times New Roman" w:eastAsia="Calibri" w:hAnsi="Times New Roman" w:cs="Times New Roman"/>
                <w:sz w:val="20"/>
                <w:szCs w:val="20"/>
                <w:lang w:val="ru-RU"/>
              </w:rPr>
            </w:pPr>
          </w:p>
          <w:p w:rsidR="00F666A9" w:rsidRPr="00F666A9" w:rsidRDefault="00F666A9" w:rsidP="00F666A9">
            <w:pPr>
              <w:autoSpaceDE w:val="0"/>
              <w:autoSpaceDN w:val="0"/>
              <w:adjustRightInd w:val="0"/>
              <w:spacing w:after="0" w:line="240" w:lineRule="auto"/>
              <w:rPr>
                <w:rFonts w:ascii="Times New Roman" w:eastAsia="Calibri" w:hAnsi="Times New Roman" w:cs="Times New Roman"/>
                <w:sz w:val="20"/>
                <w:szCs w:val="20"/>
                <w:lang w:val="ru-RU"/>
              </w:rPr>
            </w:pPr>
          </w:p>
          <w:p w:rsidR="00F666A9" w:rsidRPr="00F666A9" w:rsidRDefault="00F666A9" w:rsidP="00F666A9">
            <w:pPr>
              <w:autoSpaceDE w:val="0"/>
              <w:autoSpaceDN w:val="0"/>
              <w:adjustRightInd w:val="0"/>
              <w:spacing w:after="0" w:line="240" w:lineRule="auto"/>
              <w:rPr>
                <w:rFonts w:ascii="Times New Roman" w:eastAsia="Calibri" w:hAnsi="Times New Roman" w:cs="Times New Roman"/>
                <w:sz w:val="20"/>
                <w:szCs w:val="20"/>
                <w:lang w:val="ru-RU"/>
              </w:rPr>
            </w:pPr>
          </w:p>
        </w:tc>
        <w:tc>
          <w:tcPr>
            <w:tcW w:w="993" w:type="dxa"/>
            <w:vMerge w:val="restart"/>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r w:rsidRPr="00F666A9">
              <w:rPr>
                <w:rFonts w:ascii="Times New Roman" w:eastAsia="Calibri" w:hAnsi="Times New Roman" w:cs="Times New Roman"/>
                <w:sz w:val="20"/>
                <w:szCs w:val="20"/>
                <w:lang w:eastAsia="uk-UA"/>
              </w:rPr>
              <w:t>Міський</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r w:rsidRPr="00F666A9">
              <w:rPr>
                <w:rFonts w:ascii="Times New Roman" w:eastAsia="Calibri" w:hAnsi="Times New Roman" w:cs="Times New Roman"/>
                <w:sz w:val="20"/>
                <w:szCs w:val="20"/>
                <w:lang w:eastAsia="uk-UA"/>
              </w:rPr>
              <w:t>Бюджет</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p>
        </w:tc>
        <w:tc>
          <w:tcPr>
            <w:tcW w:w="850" w:type="dxa"/>
            <w:vMerge w:val="restart"/>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r w:rsidRPr="00F666A9">
              <w:rPr>
                <w:rFonts w:ascii="Times New Roman" w:eastAsia="Calibri" w:hAnsi="Times New Roman" w:cs="Times New Roman"/>
                <w:sz w:val="20"/>
                <w:szCs w:val="20"/>
                <w:lang w:eastAsia="uk-UA"/>
              </w:rPr>
              <w:t>9325,8</w:t>
            </w:r>
          </w:p>
        </w:tc>
        <w:tc>
          <w:tcPr>
            <w:tcW w:w="1803" w:type="dxa"/>
            <w:vMerge w:val="restart"/>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r w:rsidRPr="00F666A9">
              <w:rPr>
                <w:rFonts w:ascii="Times New Roman" w:eastAsia="Calibri" w:hAnsi="Times New Roman" w:cs="Times New Roman"/>
                <w:sz w:val="20"/>
                <w:szCs w:val="20"/>
                <w:lang w:val="ru-RU" w:eastAsia="uk-UA"/>
              </w:rPr>
              <w:t>Забезпеченість оплати за енергоносії</w:t>
            </w:r>
          </w:p>
        </w:tc>
      </w:tr>
      <w:tr w:rsidR="00F666A9" w:rsidRPr="00F666A9" w:rsidTr="00F666A9">
        <w:trPr>
          <w:trHeight w:val="471"/>
        </w:trPr>
        <w:tc>
          <w:tcPr>
            <w:tcW w:w="475"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p>
        </w:tc>
        <w:tc>
          <w:tcPr>
            <w:tcW w:w="1905"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spacing w:after="0" w:line="240" w:lineRule="auto"/>
              <w:rPr>
                <w:rFonts w:ascii="Times New Roman" w:eastAsia="Calibri" w:hAnsi="Times New Roman" w:cs="Times New Roman"/>
                <w:b/>
                <w:sz w:val="20"/>
                <w:szCs w:val="20"/>
              </w:rPr>
            </w:pPr>
          </w:p>
        </w:tc>
        <w:tc>
          <w:tcPr>
            <w:tcW w:w="272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spacing w:after="0" w:line="240" w:lineRule="auto"/>
              <w:rPr>
                <w:rFonts w:ascii="Times New Roman" w:eastAsia="Calibri" w:hAnsi="Times New Roman" w:cs="Times New Roman"/>
                <w:b/>
                <w:sz w:val="20"/>
                <w:szCs w:val="20"/>
              </w:rPr>
            </w:pP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vertAlign w:val="superscript"/>
                <w:lang w:val="ru-RU" w:eastAsia="uk-UA"/>
              </w:rPr>
            </w:pPr>
            <w:r w:rsidRPr="00F666A9">
              <w:rPr>
                <w:rFonts w:ascii="Times New Roman" w:eastAsia="Times New Roman" w:hAnsi="Times New Roman" w:cs="Times New Roman"/>
                <w:color w:val="000000"/>
                <w:sz w:val="20"/>
                <w:szCs w:val="20"/>
                <w:lang w:val="ru-RU" w:eastAsia="uk-UA"/>
              </w:rPr>
              <w:t>Продукту, площа м</w:t>
            </w:r>
            <w:r w:rsidRPr="00F666A9">
              <w:rPr>
                <w:rFonts w:ascii="Times New Roman" w:eastAsia="Times New Roman" w:hAnsi="Times New Roman" w:cs="Times New Roman"/>
                <w:color w:val="000000"/>
                <w:sz w:val="20"/>
                <w:szCs w:val="20"/>
                <w:vertAlign w:val="superscript"/>
                <w:lang w:val="ru-RU" w:eastAsia="uk-UA"/>
              </w:rPr>
              <w:t>2</w:t>
            </w:r>
          </w:p>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val="ru-RU" w:eastAsia="uk-UA"/>
              </w:rPr>
              <w:t>Загальна площа приміщень</w:t>
            </w:r>
          </w:p>
        </w:tc>
        <w:tc>
          <w:tcPr>
            <w:tcW w:w="851"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18"/>
                <w:szCs w:val="18"/>
                <w:lang w:val="ru-RU" w:eastAsia="uk-UA"/>
              </w:rPr>
            </w:pPr>
            <w:r w:rsidRPr="00F666A9">
              <w:rPr>
                <w:rFonts w:ascii="Times New Roman" w:eastAsia="Times New Roman" w:hAnsi="Times New Roman" w:cs="Times New Roman"/>
                <w:color w:val="000000"/>
                <w:sz w:val="18"/>
                <w:szCs w:val="18"/>
                <w:lang w:val="ru-RU" w:eastAsia="uk-UA"/>
              </w:rPr>
              <w:t>21321,5</w:t>
            </w:r>
          </w:p>
        </w:tc>
        <w:tc>
          <w:tcPr>
            <w:tcW w:w="1842"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autoSpaceDE w:val="0"/>
              <w:autoSpaceDN w:val="0"/>
              <w:adjustRightInd w:val="0"/>
              <w:spacing w:after="0" w:line="240" w:lineRule="auto"/>
              <w:rPr>
                <w:rFonts w:ascii="Times New Roman" w:eastAsia="Calibri" w:hAnsi="Times New Roman" w:cs="Times New Roman"/>
                <w:b/>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180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r>
      <w:tr w:rsidR="00F666A9" w:rsidRPr="00F666A9" w:rsidTr="00F666A9">
        <w:trPr>
          <w:trHeight w:val="471"/>
        </w:trPr>
        <w:tc>
          <w:tcPr>
            <w:tcW w:w="475"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p>
        </w:tc>
        <w:tc>
          <w:tcPr>
            <w:tcW w:w="1905"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spacing w:after="0" w:line="240" w:lineRule="auto"/>
              <w:rPr>
                <w:rFonts w:ascii="Times New Roman" w:eastAsia="Calibri" w:hAnsi="Times New Roman" w:cs="Times New Roman"/>
                <w:b/>
                <w:sz w:val="20"/>
                <w:szCs w:val="20"/>
              </w:rPr>
            </w:pPr>
          </w:p>
        </w:tc>
        <w:tc>
          <w:tcPr>
            <w:tcW w:w="272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spacing w:after="0" w:line="240" w:lineRule="auto"/>
              <w:rPr>
                <w:rFonts w:ascii="Times New Roman" w:eastAsia="Calibri" w:hAnsi="Times New Roman" w:cs="Times New Roman"/>
                <w:b/>
                <w:sz w:val="20"/>
                <w:szCs w:val="20"/>
              </w:rPr>
            </w:pP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Ефективності, тис.грн / установа</w:t>
            </w:r>
          </w:p>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val="ru-RU" w:eastAsia="uk-UA"/>
              </w:rPr>
              <w:t>Середні витрати комунальних послуг та енергоносіїв на утримання м²</w:t>
            </w:r>
          </w:p>
        </w:tc>
        <w:tc>
          <w:tcPr>
            <w:tcW w:w="851"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0,46</w:t>
            </w:r>
          </w:p>
        </w:tc>
        <w:tc>
          <w:tcPr>
            <w:tcW w:w="1842"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autoSpaceDE w:val="0"/>
              <w:autoSpaceDN w:val="0"/>
              <w:adjustRightInd w:val="0"/>
              <w:spacing w:after="0" w:line="240" w:lineRule="auto"/>
              <w:rPr>
                <w:rFonts w:ascii="Times New Roman" w:eastAsia="Calibri" w:hAnsi="Times New Roman" w:cs="Times New Roman"/>
                <w:b/>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180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r>
      <w:tr w:rsidR="00F666A9" w:rsidRPr="00F666A9" w:rsidTr="00F666A9">
        <w:trPr>
          <w:trHeight w:val="471"/>
        </w:trPr>
        <w:tc>
          <w:tcPr>
            <w:tcW w:w="475"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p>
        </w:tc>
        <w:tc>
          <w:tcPr>
            <w:tcW w:w="1905"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spacing w:after="0" w:line="240" w:lineRule="auto"/>
              <w:rPr>
                <w:rFonts w:ascii="Times New Roman" w:eastAsia="Calibri" w:hAnsi="Times New Roman" w:cs="Times New Roman"/>
                <w:b/>
                <w:sz w:val="20"/>
                <w:szCs w:val="20"/>
              </w:rPr>
            </w:pPr>
          </w:p>
        </w:tc>
        <w:tc>
          <w:tcPr>
            <w:tcW w:w="272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spacing w:after="0" w:line="240" w:lineRule="auto"/>
              <w:rPr>
                <w:rFonts w:ascii="Times New Roman" w:eastAsia="Calibri" w:hAnsi="Times New Roman" w:cs="Times New Roman"/>
                <w:b/>
                <w:sz w:val="20"/>
                <w:szCs w:val="20"/>
              </w:rPr>
            </w:pP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Якості,%</w:t>
            </w:r>
          </w:p>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val="ru-RU" w:eastAsia="uk-UA"/>
              </w:rPr>
              <w:t>Забезпечення коштами на оплату комунальних послуг та енергоносії від потреби</w:t>
            </w:r>
          </w:p>
        </w:tc>
        <w:tc>
          <w:tcPr>
            <w:tcW w:w="851"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100</w:t>
            </w:r>
          </w:p>
        </w:tc>
        <w:tc>
          <w:tcPr>
            <w:tcW w:w="1842"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autoSpaceDE w:val="0"/>
              <w:autoSpaceDN w:val="0"/>
              <w:adjustRightInd w:val="0"/>
              <w:spacing w:after="0" w:line="240" w:lineRule="auto"/>
              <w:rPr>
                <w:rFonts w:ascii="Times New Roman" w:eastAsia="Calibri" w:hAnsi="Times New Roman" w:cs="Times New Roman"/>
                <w:b/>
                <w:sz w:val="20"/>
                <w:szCs w:val="20"/>
              </w:rPr>
            </w:pPr>
          </w:p>
        </w:tc>
        <w:tc>
          <w:tcPr>
            <w:tcW w:w="99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850"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1803" w:type="dxa"/>
            <w:vMerge/>
            <w:tcBorders>
              <w:top w:val="single" w:sz="4" w:space="0" w:color="auto"/>
              <w:left w:val="single" w:sz="4" w:space="0" w:color="auto"/>
              <w:bottom w:val="single" w:sz="4" w:space="0" w:color="auto"/>
              <w:right w:val="single" w:sz="4" w:space="0" w:color="auto"/>
            </w:tcBorders>
            <w:vAlign w:val="center"/>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r>
      <w:tr w:rsidR="00F666A9" w:rsidRPr="00F666A9" w:rsidTr="00F666A9">
        <w:trPr>
          <w:trHeight w:val="636"/>
        </w:trPr>
        <w:tc>
          <w:tcPr>
            <w:tcW w:w="475" w:type="dxa"/>
            <w:vMerge w:val="restart"/>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r w:rsidRPr="00F666A9">
              <w:rPr>
                <w:rFonts w:ascii="Times New Roman" w:eastAsia="Calibri" w:hAnsi="Times New Roman" w:cs="Times New Roman"/>
                <w:sz w:val="20"/>
                <w:szCs w:val="20"/>
              </w:rPr>
              <w:t>2</w:t>
            </w:r>
          </w:p>
        </w:tc>
        <w:tc>
          <w:tcPr>
            <w:tcW w:w="1905" w:type="dxa"/>
            <w:vMerge w:val="restart"/>
            <w:tcBorders>
              <w:top w:val="single" w:sz="4" w:space="0" w:color="auto"/>
              <w:left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eastAsia="ru-RU"/>
              </w:rPr>
            </w:pPr>
            <w:r w:rsidRPr="00F666A9">
              <w:rPr>
                <w:rFonts w:ascii="Times New Roman" w:eastAsia="Times New Roman" w:hAnsi="Times New Roman" w:cs="Times New Roman"/>
                <w:b/>
                <w:bCs/>
                <w:sz w:val="20"/>
                <w:szCs w:val="20"/>
                <w:lang w:eastAsia="ru-RU"/>
              </w:rPr>
              <w:t>Завдання 3</w:t>
            </w:r>
          </w:p>
          <w:p w:rsidR="00F666A9" w:rsidRPr="00F666A9" w:rsidRDefault="00F666A9" w:rsidP="00F666A9">
            <w:pPr>
              <w:spacing w:after="0" w:line="240" w:lineRule="auto"/>
              <w:rPr>
                <w:rFonts w:ascii="Times New Roman" w:eastAsia="Calibri" w:hAnsi="Times New Roman" w:cs="Times New Roman"/>
                <w:b/>
                <w:sz w:val="20"/>
                <w:szCs w:val="20"/>
              </w:rPr>
            </w:pPr>
            <w:r w:rsidRPr="00F666A9">
              <w:rPr>
                <w:rFonts w:ascii="Times New Roman" w:eastAsia="Calibri" w:hAnsi="Times New Roman" w:cs="Times New Roman"/>
                <w:sz w:val="20"/>
                <w:szCs w:val="20"/>
              </w:rPr>
              <w:t>Забезпечення співфінансування об՚єкту «Капітальний ремонт приміщення реєстратури поліклініки КНП "Новороздільська міська лікарня"</w:t>
            </w:r>
          </w:p>
        </w:tc>
        <w:tc>
          <w:tcPr>
            <w:tcW w:w="2723" w:type="dxa"/>
            <w:vMerge w:val="restart"/>
            <w:tcBorders>
              <w:top w:val="single" w:sz="4" w:space="0" w:color="auto"/>
              <w:left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val="ru-RU" w:eastAsia="ru-RU"/>
              </w:rPr>
            </w:pPr>
            <w:r w:rsidRPr="00F666A9">
              <w:rPr>
                <w:rFonts w:ascii="Times New Roman" w:eastAsia="Times New Roman" w:hAnsi="Times New Roman" w:cs="Times New Roman"/>
                <w:b/>
                <w:bCs/>
                <w:sz w:val="20"/>
                <w:szCs w:val="20"/>
                <w:lang w:val="ru-RU" w:eastAsia="ru-RU"/>
              </w:rPr>
              <w:t xml:space="preserve">Захід 1. </w:t>
            </w:r>
          </w:p>
          <w:p w:rsidR="00F666A9" w:rsidRPr="00F666A9" w:rsidRDefault="00F666A9" w:rsidP="00F666A9">
            <w:pPr>
              <w:spacing w:after="0" w:line="240" w:lineRule="auto"/>
              <w:rPr>
                <w:rFonts w:ascii="Times New Roman" w:eastAsia="Calibri" w:hAnsi="Times New Roman" w:cs="Times New Roman"/>
                <w:b/>
                <w:sz w:val="20"/>
                <w:szCs w:val="20"/>
              </w:rPr>
            </w:pPr>
            <w:r w:rsidRPr="00F666A9">
              <w:rPr>
                <w:rFonts w:ascii="Times New Roman" w:eastAsia="Times New Roman" w:hAnsi="Times New Roman" w:cs="Times New Roman"/>
                <w:bCs/>
                <w:sz w:val="20"/>
                <w:szCs w:val="20"/>
                <w:lang w:val="ru-RU" w:eastAsia="ru-RU"/>
              </w:rPr>
              <w:t>Забезпечення оплати за співфінансування об՚єкту «Капітальний ремонт приміщення реєстратури поліклініки</w:t>
            </w: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Затрат, тис.грн</w:t>
            </w:r>
          </w:p>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val="ru-RU" w:eastAsia="uk-UA"/>
              </w:rPr>
              <w:t>Обсяг видатків на оплату співфінансування об՚єкту «Капітальний ремонт приміщення реєстратури поліклініки</w:t>
            </w:r>
          </w:p>
        </w:tc>
        <w:tc>
          <w:tcPr>
            <w:tcW w:w="851" w:type="dxa"/>
            <w:tcBorders>
              <w:top w:val="single" w:sz="4" w:space="0" w:color="auto"/>
              <w:left w:val="single" w:sz="4" w:space="0" w:color="auto"/>
              <w:right w:val="single" w:sz="4" w:space="0" w:color="auto"/>
            </w:tcBorders>
          </w:tcPr>
          <w:p w:rsidR="00F666A9" w:rsidRPr="00F666A9" w:rsidRDefault="00F666A9" w:rsidP="00F666A9">
            <w:pPr>
              <w:rPr>
                <w:rFonts w:ascii="Times New Roman" w:eastAsia="Times New Roman" w:hAnsi="Times New Roman" w:cs="Times New Roman"/>
                <w:b/>
                <w:bCs/>
                <w:color w:val="000000"/>
                <w:sz w:val="20"/>
                <w:szCs w:val="20"/>
              </w:rPr>
            </w:pPr>
            <w:r w:rsidRPr="00F666A9">
              <w:rPr>
                <w:rFonts w:ascii="Times New Roman" w:eastAsia="Calibri" w:hAnsi="Times New Roman" w:cs="Times New Roman"/>
                <w:b/>
                <w:bCs/>
                <w:color w:val="000000"/>
                <w:sz w:val="20"/>
                <w:szCs w:val="20"/>
              </w:rPr>
              <w:t>500,0</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color w:val="000000"/>
                <w:sz w:val="20"/>
                <w:szCs w:val="20"/>
                <w:lang w:eastAsia="uk-UA"/>
              </w:rPr>
            </w:pPr>
          </w:p>
        </w:tc>
        <w:tc>
          <w:tcPr>
            <w:tcW w:w="1842" w:type="dxa"/>
            <w:vMerge w:val="restart"/>
            <w:tcBorders>
              <w:top w:val="single" w:sz="4" w:space="0" w:color="auto"/>
              <w:left w:val="single" w:sz="4" w:space="0" w:color="auto"/>
              <w:right w:val="single" w:sz="4" w:space="0" w:color="auto"/>
            </w:tcBorders>
          </w:tcPr>
          <w:p w:rsidR="00F666A9" w:rsidRPr="00F666A9" w:rsidRDefault="00F666A9" w:rsidP="00F666A9">
            <w:pPr>
              <w:autoSpaceDE w:val="0"/>
              <w:autoSpaceDN w:val="0"/>
              <w:adjustRightInd w:val="0"/>
              <w:spacing w:after="0" w:line="240" w:lineRule="auto"/>
              <w:rPr>
                <w:rFonts w:ascii="Times New Roman" w:eastAsia="Calibri" w:hAnsi="Times New Roman" w:cs="Times New Roman"/>
                <w:sz w:val="20"/>
                <w:szCs w:val="20"/>
                <w:lang w:val="ru-RU"/>
              </w:rPr>
            </w:pPr>
            <w:r w:rsidRPr="00F666A9">
              <w:rPr>
                <w:rFonts w:ascii="Times New Roman" w:eastAsia="Calibri" w:hAnsi="Times New Roman" w:cs="Times New Roman"/>
                <w:sz w:val="20"/>
                <w:szCs w:val="20"/>
                <w:lang w:val="ru-RU"/>
              </w:rPr>
              <w:t>КНП «Новороздільська міська лікарня»</w:t>
            </w:r>
          </w:p>
          <w:p w:rsidR="00F666A9" w:rsidRPr="00F666A9" w:rsidRDefault="00F666A9" w:rsidP="00F666A9">
            <w:pPr>
              <w:autoSpaceDE w:val="0"/>
              <w:autoSpaceDN w:val="0"/>
              <w:adjustRightInd w:val="0"/>
              <w:spacing w:after="0" w:line="240" w:lineRule="auto"/>
              <w:rPr>
                <w:rFonts w:ascii="Times New Roman" w:eastAsia="Calibri" w:hAnsi="Times New Roman" w:cs="Times New Roman"/>
                <w:sz w:val="20"/>
                <w:szCs w:val="20"/>
                <w:lang w:val="ru-RU"/>
              </w:rPr>
            </w:pPr>
          </w:p>
          <w:p w:rsidR="00F666A9" w:rsidRPr="00F666A9" w:rsidRDefault="00F666A9" w:rsidP="00F666A9">
            <w:pPr>
              <w:autoSpaceDE w:val="0"/>
              <w:autoSpaceDN w:val="0"/>
              <w:adjustRightInd w:val="0"/>
              <w:spacing w:after="0" w:line="240" w:lineRule="auto"/>
              <w:rPr>
                <w:rFonts w:ascii="Times New Roman" w:eastAsia="Calibri" w:hAnsi="Times New Roman" w:cs="Times New Roman"/>
                <w:b/>
                <w:sz w:val="20"/>
                <w:szCs w:val="20"/>
              </w:rPr>
            </w:pPr>
          </w:p>
        </w:tc>
        <w:tc>
          <w:tcPr>
            <w:tcW w:w="993" w:type="dxa"/>
            <w:vMerge w:val="restart"/>
            <w:tcBorders>
              <w:top w:val="single" w:sz="4" w:space="0" w:color="auto"/>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r w:rsidRPr="00F666A9">
              <w:rPr>
                <w:rFonts w:ascii="Times New Roman" w:eastAsia="Calibri" w:hAnsi="Times New Roman" w:cs="Times New Roman"/>
                <w:sz w:val="20"/>
                <w:szCs w:val="20"/>
                <w:lang w:eastAsia="uk-UA"/>
              </w:rPr>
              <w:t>Міський</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r w:rsidRPr="00F666A9">
              <w:rPr>
                <w:rFonts w:ascii="Times New Roman" w:eastAsia="Calibri" w:hAnsi="Times New Roman" w:cs="Times New Roman"/>
                <w:sz w:val="20"/>
                <w:szCs w:val="20"/>
                <w:lang w:eastAsia="uk-UA"/>
              </w:rPr>
              <w:t>Бюджет</w:t>
            </w: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lang w:eastAsia="uk-UA"/>
              </w:rPr>
            </w:pPr>
          </w:p>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850" w:type="dxa"/>
            <w:vMerge w:val="restart"/>
            <w:tcBorders>
              <w:top w:val="single" w:sz="4" w:space="0" w:color="auto"/>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r w:rsidRPr="00F666A9">
              <w:rPr>
                <w:rFonts w:ascii="Times New Roman" w:eastAsia="Calibri" w:hAnsi="Times New Roman" w:cs="Times New Roman"/>
                <w:b/>
                <w:sz w:val="20"/>
                <w:szCs w:val="20"/>
                <w:lang w:eastAsia="uk-UA"/>
              </w:rPr>
              <w:t>500,0</w:t>
            </w:r>
          </w:p>
        </w:tc>
        <w:tc>
          <w:tcPr>
            <w:tcW w:w="1803" w:type="dxa"/>
            <w:vMerge w:val="restart"/>
            <w:tcBorders>
              <w:top w:val="single" w:sz="4" w:space="0" w:color="auto"/>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r w:rsidRPr="00F666A9">
              <w:rPr>
                <w:rFonts w:ascii="Times New Roman" w:eastAsia="Calibri" w:hAnsi="Times New Roman" w:cs="Times New Roman"/>
                <w:sz w:val="20"/>
                <w:szCs w:val="20"/>
                <w:lang w:eastAsia="uk-UA"/>
              </w:rPr>
              <w:t>Забезпеченість оплати за співфінансування об</w:t>
            </w:r>
            <w:r w:rsidRPr="00F666A9">
              <w:rPr>
                <w:rFonts w:ascii="Times New Roman" w:eastAsia="Calibri" w:hAnsi="Times New Roman" w:cs="Times New Roman"/>
                <w:sz w:val="20"/>
                <w:szCs w:val="20"/>
                <w:lang w:val="ru-RU" w:eastAsia="uk-UA"/>
              </w:rPr>
              <w:t>՚</w:t>
            </w:r>
            <w:r w:rsidRPr="00F666A9">
              <w:rPr>
                <w:rFonts w:ascii="Times New Roman" w:eastAsia="Calibri" w:hAnsi="Times New Roman" w:cs="Times New Roman"/>
                <w:sz w:val="20"/>
                <w:szCs w:val="20"/>
                <w:lang w:eastAsia="uk-UA"/>
              </w:rPr>
              <w:t>єкту «Капітальний ремонт приміщення реєстратури поліклініки КНП "Новороздільська міська лікарня"</w:t>
            </w:r>
          </w:p>
        </w:tc>
      </w:tr>
      <w:tr w:rsidR="00F666A9" w:rsidRPr="00F666A9" w:rsidTr="00F666A9">
        <w:trPr>
          <w:trHeight w:val="633"/>
        </w:trPr>
        <w:tc>
          <w:tcPr>
            <w:tcW w:w="475"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p>
        </w:tc>
        <w:tc>
          <w:tcPr>
            <w:tcW w:w="1905" w:type="dxa"/>
            <w:vMerge/>
            <w:tcBorders>
              <w:left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eastAsia="ru-RU"/>
              </w:rPr>
            </w:pPr>
          </w:p>
        </w:tc>
        <w:tc>
          <w:tcPr>
            <w:tcW w:w="2723" w:type="dxa"/>
            <w:vMerge/>
            <w:tcBorders>
              <w:left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eastAsia="ru-RU"/>
              </w:rPr>
            </w:pP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eastAsia="uk-UA"/>
              </w:rPr>
              <w:t>Продукту, об՚єкт співфінансування</w:t>
            </w:r>
          </w:p>
        </w:tc>
        <w:tc>
          <w:tcPr>
            <w:tcW w:w="851" w:type="dxa"/>
            <w:tcBorders>
              <w:left w:val="single" w:sz="4" w:space="0" w:color="auto"/>
              <w:right w:val="single" w:sz="4" w:space="0" w:color="auto"/>
            </w:tcBorders>
          </w:tcPr>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18"/>
                <w:szCs w:val="18"/>
                <w:lang w:eastAsia="uk-UA"/>
              </w:rPr>
            </w:pPr>
            <w:r w:rsidRPr="00F666A9">
              <w:rPr>
                <w:rFonts w:ascii="Times New Roman" w:eastAsia="Times New Roman" w:hAnsi="Times New Roman" w:cs="Times New Roman"/>
                <w:color w:val="000000"/>
                <w:sz w:val="18"/>
                <w:szCs w:val="18"/>
                <w:lang w:eastAsia="uk-UA"/>
              </w:rPr>
              <w:t>1</w:t>
            </w:r>
          </w:p>
        </w:tc>
        <w:tc>
          <w:tcPr>
            <w:tcW w:w="1842" w:type="dxa"/>
            <w:vMerge/>
            <w:tcBorders>
              <w:left w:val="single" w:sz="4" w:space="0" w:color="auto"/>
              <w:right w:val="single" w:sz="4" w:space="0" w:color="auto"/>
            </w:tcBorders>
          </w:tcPr>
          <w:p w:rsidR="00F666A9" w:rsidRPr="00F666A9" w:rsidRDefault="00F666A9" w:rsidP="00F666A9">
            <w:pPr>
              <w:autoSpaceDE w:val="0"/>
              <w:autoSpaceDN w:val="0"/>
              <w:adjustRightInd w:val="0"/>
              <w:spacing w:after="0" w:line="240" w:lineRule="auto"/>
              <w:rPr>
                <w:rFonts w:ascii="Times New Roman" w:eastAsia="Calibri" w:hAnsi="Times New Roman" w:cs="Times New Roman"/>
                <w:b/>
                <w:sz w:val="20"/>
                <w:szCs w:val="20"/>
              </w:rPr>
            </w:pPr>
          </w:p>
        </w:tc>
        <w:tc>
          <w:tcPr>
            <w:tcW w:w="993"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850"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1803"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r>
      <w:tr w:rsidR="00F666A9" w:rsidRPr="00F666A9" w:rsidTr="00F666A9">
        <w:trPr>
          <w:trHeight w:val="633"/>
        </w:trPr>
        <w:tc>
          <w:tcPr>
            <w:tcW w:w="475"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p>
        </w:tc>
        <w:tc>
          <w:tcPr>
            <w:tcW w:w="1905" w:type="dxa"/>
            <w:vMerge/>
            <w:tcBorders>
              <w:left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eastAsia="ru-RU"/>
              </w:rPr>
            </w:pPr>
          </w:p>
        </w:tc>
        <w:tc>
          <w:tcPr>
            <w:tcW w:w="2723" w:type="dxa"/>
            <w:vMerge/>
            <w:tcBorders>
              <w:left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val="ru-RU" w:eastAsia="ru-RU"/>
              </w:rPr>
            </w:pP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Ефективності, тис.грн / установа</w:t>
            </w:r>
          </w:p>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val="ru-RU" w:eastAsia="uk-UA"/>
              </w:rPr>
              <w:t xml:space="preserve">Середні витрати </w:t>
            </w:r>
            <w:r w:rsidRPr="00F666A9">
              <w:rPr>
                <w:rFonts w:ascii="Times New Roman" w:eastAsia="Times New Roman" w:hAnsi="Times New Roman" w:cs="Times New Roman"/>
                <w:color w:val="000000"/>
                <w:sz w:val="20"/>
                <w:szCs w:val="20"/>
                <w:lang w:eastAsia="uk-UA"/>
              </w:rPr>
              <w:t xml:space="preserve">на </w:t>
            </w:r>
            <w:r w:rsidRPr="00F666A9">
              <w:rPr>
                <w:rFonts w:ascii="Times New Roman" w:eastAsia="Times New Roman" w:hAnsi="Times New Roman" w:cs="Times New Roman"/>
                <w:color w:val="000000"/>
                <w:sz w:val="20"/>
                <w:szCs w:val="20"/>
                <w:lang w:val="ru-RU" w:eastAsia="uk-UA"/>
              </w:rPr>
              <w:t>співфінансування об՚єкту «Капітальний ремонт приміщення реєстратури поліклініки</w:t>
            </w:r>
          </w:p>
        </w:tc>
        <w:tc>
          <w:tcPr>
            <w:tcW w:w="851" w:type="dxa"/>
            <w:tcBorders>
              <w:left w:val="single" w:sz="4" w:space="0" w:color="auto"/>
              <w:right w:val="single" w:sz="4" w:space="0" w:color="auto"/>
            </w:tcBorders>
          </w:tcPr>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eastAsia="uk-UA"/>
              </w:rPr>
              <w:t>500,0</w:t>
            </w:r>
          </w:p>
        </w:tc>
        <w:tc>
          <w:tcPr>
            <w:tcW w:w="1842" w:type="dxa"/>
            <w:vMerge/>
            <w:tcBorders>
              <w:left w:val="single" w:sz="4" w:space="0" w:color="auto"/>
              <w:right w:val="single" w:sz="4" w:space="0" w:color="auto"/>
            </w:tcBorders>
          </w:tcPr>
          <w:p w:rsidR="00F666A9" w:rsidRPr="00F666A9" w:rsidRDefault="00F666A9" w:rsidP="00F666A9">
            <w:pPr>
              <w:autoSpaceDE w:val="0"/>
              <w:autoSpaceDN w:val="0"/>
              <w:adjustRightInd w:val="0"/>
              <w:spacing w:after="0" w:line="240" w:lineRule="auto"/>
              <w:rPr>
                <w:rFonts w:ascii="Times New Roman" w:eastAsia="Calibri" w:hAnsi="Times New Roman" w:cs="Times New Roman"/>
                <w:b/>
                <w:sz w:val="20"/>
                <w:szCs w:val="20"/>
              </w:rPr>
            </w:pPr>
          </w:p>
        </w:tc>
        <w:tc>
          <w:tcPr>
            <w:tcW w:w="993"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850"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1803"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r>
      <w:tr w:rsidR="00F666A9" w:rsidRPr="00F666A9" w:rsidTr="00F666A9">
        <w:trPr>
          <w:trHeight w:val="633"/>
        </w:trPr>
        <w:tc>
          <w:tcPr>
            <w:tcW w:w="475" w:type="dxa"/>
            <w:vMerge/>
            <w:tcBorders>
              <w:left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sz w:val="20"/>
                <w:szCs w:val="20"/>
              </w:rPr>
            </w:pPr>
          </w:p>
        </w:tc>
        <w:tc>
          <w:tcPr>
            <w:tcW w:w="1905" w:type="dxa"/>
            <w:vMerge/>
            <w:tcBorders>
              <w:left w:val="single" w:sz="4" w:space="0" w:color="auto"/>
              <w:bottom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eastAsia="ru-RU"/>
              </w:rPr>
            </w:pPr>
          </w:p>
        </w:tc>
        <w:tc>
          <w:tcPr>
            <w:tcW w:w="2723" w:type="dxa"/>
            <w:vMerge/>
            <w:tcBorders>
              <w:left w:val="single" w:sz="4" w:space="0" w:color="auto"/>
              <w:bottom w:val="single" w:sz="4" w:space="0" w:color="auto"/>
              <w:right w:val="single" w:sz="4" w:space="0" w:color="auto"/>
            </w:tcBorders>
          </w:tcPr>
          <w:p w:rsidR="00F666A9" w:rsidRPr="00F666A9" w:rsidRDefault="00F666A9" w:rsidP="00F666A9">
            <w:pPr>
              <w:spacing w:after="0" w:line="240" w:lineRule="auto"/>
              <w:rPr>
                <w:rFonts w:ascii="Times New Roman" w:eastAsia="Times New Roman" w:hAnsi="Times New Roman" w:cs="Times New Roman"/>
                <w:b/>
                <w:bCs/>
                <w:sz w:val="20"/>
                <w:szCs w:val="20"/>
                <w:lang w:val="ru-RU" w:eastAsia="ru-RU"/>
              </w:rPr>
            </w:pPr>
          </w:p>
        </w:tc>
        <w:tc>
          <w:tcPr>
            <w:tcW w:w="3969" w:type="dxa"/>
            <w:tcBorders>
              <w:top w:val="single" w:sz="4" w:space="0" w:color="auto"/>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Якості,%</w:t>
            </w:r>
          </w:p>
          <w:p w:rsidR="00F666A9" w:rsidRPr="00F666A9" w:rsidRDefault="00F666A9" w:rsidP="00F666A9">
            <w:pPr>
              <w:tabs>
                <w:tab w:val="center" w:pos="4677"/>
                <w:tab w:val="right" w:pos="9355"/>
              </w:tabs>
              <w:spacing w:after="0" w:line="252" w:lineRule="auto"/>
              <w:rPr>
                <w:rFonts w:ascii="Times New Roman" w:eastAsia="Times New Roman" w:hAnsi="Times New Roman" w:cs="Times New Roman"/>
                <w:color w:val="000000"/>
                <w:sz w:val="20"/>
                <w:szCs w:val="20"/>
                <w:lang w:eastAsia="uk-UA"/>
              </w:rPr>
            </w:pPr>
            <w:r w:rsidRPr="00F666A9">
              <w:rPr>
                <w:rFonts w:ascii="Times New Roman" w:eastAsia="Times New Roman" w:hAnsi="Times New Roman" w:cs="Times New Roman"/>
                <w:color w:val="000000"/>
                <w:sz w:val="20"/>
                <w:szCs w:val="20"/>
                <w:lang w:val="ru-RU" w:eastAsia="uk-UA"/>
              </w:rPr>
              <w:t>Забезпечення коштами на співфінансування об՚єкту «Капітальний ремонт приміщення реєстратури поліклініки</w:t>
            </w:r>
          </w:p>
        </w:tc>
        <w:tc>
          <w:tcPr>
            <w:tcW w:w="851" w:type="dxa"/>
            <w:tcBorders>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spacing w:after="0" w:line="254" w:lineRule="auto"/>
              <w:rPr>
                <w:rFonts w:ascii="Times New Roman" w:eastAsia="Times New Roman" w:hAnsi="Times New Roman" w:cs="Times New Roman"/>
                <w:color w:val="000000"/>
                <w:sz w:val="20"/>
                <w:szCs w:val="20"/>
                <w:lang w:val="ru-RU" w:eastAsia="uk-UA"/>
              </w:rPr>
            </w:pPr>
            <w:r w:rsidRPr="00F666A9">
              <w:rPr>
                <w:rFonts w:ascii="Times New Roman" w:eastAsia="Times New Roman" w:hAnsi="Times New Roman" w:cs="Times New Roman"/>
                <w:color w:val="000000"/>
                <w:sz w:val="20"/>
                <w:szCs w:val="20"/>
                <w:lang w:val="ru-RU" w:eastAsia="uk-UA"/>
              </w:rPr>
              <w:t>100</w:t>
            </w:r>
          </w:p>
        </w:tc>
        <w:tc>
          <w:tcPr>
            <w:tcW w:w="1842" w:type="dxa"/>
            <w:vMerge/>
            <w:tcBorders>
              <w:left w:val="single" w:sz="4" w:space="0" w:color="auto"/>
              <w:bottom w:val="single" w:sz="4" w:space="0" w:color="auto"/>
              <w:right w:val="single" w:sz="4" w:space="0" w:color="auto"/>
            </w:tcBorders>
          </w:tcPr>
          <w:p w:rsidR="00F666A9" w:rsidRPr="00F666A9" w:rsidRDefault="00F666A9" w:rsidP="00F666A9">
            <w:pPr>
              <w:autoSpaceDE w:val="0"/>
              <w:autoSpaceDN w:val="0"/>
              <w:adjustRightInd w:val="0"/>
              <w:spacing w:after="0" w:line="240" w:lineRule="auto"/>
              <w:rPr>
                <w:rFonts w:ascii="Times New Roman" w:eastAsia="Calibri" w:hAnsi="Times New Roman" w:cs="Times New Roman"/>
                <w:b/>
                <w:sz w:val="20"/>
                <w:szCs w:val="20"/>
              </w:rPr>
            </w:pPr>
          </w:p>
        </w:tc>
        <w:tc>
          <w:tcPr>
            <w:tcW w:w="993" w:type="dxa"/>
            <w:vMerge/>
            <w:tcBorders>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850" w:type="dxa"/>
            <w:vMerge/>
            <w:tcBorders>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c>
          <w:tcPr>
            <w:tcW w:w="1803" w:type="dxa"/>
            <w:vMerge/>
            <w:tcBorders>
              <w:left w:val="single" w:sz="4" w:space="0" w:color="auto"/>
              <w:bottom w:val="single" w:sz="4" w:space="0" w:color="auto"/>
              <w:right w:val="single" w:sz="4" w:space="0" w:color="auto"/>
            </w:tcBorders>
          </w:tcPr>
          <w:p w:rsidR="00F666A9" w:rsidRPr="00F666A9" w:rsidRDefault="00F666A9" w:rsidP="00F666A9">
            <w:pPr>
              <w:tabs>
                <w:tab w:val="center" w:pos="4677"/>
                <w:tab w:val="right" w:pos="9355"/>
              </w:tabs>
              <w:autoSpaceDN w:val="0"/>
              <w:spacing w:after="0" w:line="240" w:lineRule="auto"/>
              <w:rPr>
                <w:rFonts w:ascii="Times New Roman" w:eastAsia="Calibri" w:hAnsi="Times New Roman" w:cs="Times New Roman"/>
                <w:b/>
                <w:sz w:val="20"/>
                <w:szCs w:val="20"/>
                <w:lang w:eastAsia="uk-UA"/>
              </w:rPr>
            </w:pPr>
          </w:p>
        </w:tc>
      </w:tr>
    </w:tbl>
    <w:p w:rsidR="00AE379E" w:rsidRPr="00AE379E" w:rsidRDefault="00AE379E" w:rsidP="00AE379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Оксана Царик</w:t>
      </w:r>
    </w:p>
    <w:p w:rsidR="00F666A9" w:rsidRPr="00F666A9" w:rsidRDefault="00F666A9" w:rsidP="00F666A9">
      <w:pPr>
        <w:spacing w:after="0" w:line="240" w:lineRule="auto"/>
        <w:contextualSpacing/>
        <w:rPr>
          <w:rFonts w:ascii="Times New Roman" w:eastAsia="Calibri" w:hAnsi="Times New Roman" w:cs="Times New Roman"/>
          <w:sz w:val="24"/>
          <w:szCs w:val="24"/>
        </w:rPr>
        <w:sectPr w:rsidR="00F666A9" w:rsidRPr="00F666A9" w:rsidSect="00ED1D0C">
          <w:pgSz w:w="16838" w:h="11906" w:orient="landscape"/>
          <w:pgMar w:top="720" w:right="720" w:bottom="720" w:left="720" w:header="709" w:footer="709" w:gutter="0"/>
          <w:cols w:space="708"/>
          <w:docGrid w:linePitch="360"/>
        </w:sectPr>
      </w:pPr>
    </w:p>
    <w:p w:rsidR="00ED1D0C" w:rsidRPr="008348C2" w:rsidRDefault="00ED1D0C" w:rsidP="00ED1D0C">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ED1D0C" w:rsidRPr="008348C2" w:rsidRDefault="00ED1D0C" w:rsidP="00ED1D0C">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ED1D0C" w:rsidRPr="008348C2" w:rsidRDefault="00ED1D0C" w:rsidP="00ED1D0C">
      <w:pPr>
        <w:spacing w:after="0" w:line="240" w:lineRule="auto"/>
        <w:jc w:val="center"/>
        <w:rPr>
          <w:rFonts w:ascii="Times New Roman" w:eastAsia="Calibri" w:hAnsi="Times New Roman" w:cs="Times New Roman"/>
          <w:b/>
          <w:sz w:val="32"/>
          <w:szCs w:val="32"/>
        </w:rPr>
      </w:pPr>
    </w:p>
    <w:p w:rsidR="00ED1D0C" w:rsidRPr="008348C2" w:rsidRDefault="00ED1D0C" w:rsidP="00ED1D0C">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356</w:t>
      </w: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943BC" w:rsidRPr="006943BC" w:rsidRDefault="006943BC" w:rsidP="006943BC">
      <w:pPr>
        <w:spacing w:after="0" w:line="240" w:lineRule="auto"/>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val="ru-RU" w:eastAsia="ru-RU"/>
        </w:rPr>
        <w:t xml:space="preserve">Про погодження внесення змін до </w:t>
      </w:r>
    </w:p>
    <w:p w:rsidR="006943BC" w:rsidRPr="006943BC" w:rsidRDefault="006943BC" w:rsidP="006943BC">
      <w:pPr>
        <w:spacing w:after="0" w:line="240" w:lineRule="auto"/>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 xml:space="preserve">Програми підтримки </w:t>
      </w:r>
    </w:p>
    <w:p w:rsidR="006943BC" w:rsidRPr="006943BC" w:rsidRDefault="006943BC" w:rsidP="006943BC">
      <w:pPr>
        <w:spacing w:after="0" w:line="240" w:lineRule="auto"/>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 xml:space="preserve">державної політики національного спротиву  </w:t>
      </w:r>
    </w:p>
    <w:p w:rsidR="006943BC" w:rsidRPr="006943BC" w:rsidRDefault="006943BC" w:rsidP="006943BC">
      <w:pPr>
        <w:spacing w:after="0" w:line="240" w:lineRule="auto"/>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на 202</w:t>
      </w:r>
      <w:r w:rsidRPr="006943BC">
        <w:rPr>
          <w:rFonts w:ascii="Times New Roman" w:eastAsia="Times New Roman" w:hAnsi="Times New Roman" w:cs="Times New Roman"/>
          <w:sz w:val="24"/>
          <w:szCs w:val="24"/>
          <w:lang w:eastAsia="ru-RU"/>
        </w:rPr>
        <w:t>4</w:t>
      </w:r>
      <w:r w:rsidRPr="006943BC">
        <w:rPr>
          <w:rFonts w:ascii="Times New Roman" w:eastAsia="Times New Roman" w:hAnsi="Times New Roman" w:cs="Times New Roman"/>
          <w:sz w:val="24"/>
          <w:szCs w:val="24"/>
          <w:lang w:val="ru-RU" w:eastAsia="ru-RU"/>
        </w:rPr>
        <w:t xml:space="preserve"> рік, прогноз на 202</w:t>
      </w:r>
      <w:r w:rsidRPr="006943BC">
        <w:rPr>
          <w:rFonts w:ascii="Times New Roman" w:eastAsia="Times New Roman" w:hAnsi="Times New Roman" w:cs="Times New Roman"/>
          <w:sz w:val="24"/>
          <w:szCs w:val="24"/>
          <w:lang w:eastAsia="ru-RU"/>
        </w:rPr>
        <w:t>5</w:t>
      </w:r>
      <w:r w:rsidRPr="006943BC">
        <w:rPr>
          <w:rFonts w:ascii="Times New Roman" w:eastAsia="Times New Roman" w:hAnsi="Times New Roman" w:cs="Times New Roman"/>
          <w:sz w:val="24"/>
          <w:szCs w:val="24"/>
          <w:lang w:val="ru-RU" w:eastAsia="ru-RU"/>
        </w:rPr>
        <w:t>-202</w:t>
      </w:r>
      <w:r w:rsidRPr="006943BC">
        <w:rPr>
          <w:rFonts w:ascii="Times New Roman" w:eastAsia="Times New Roman" w:hAnsi="Times New Roman" w:cs="Times New Roman"/>
          <w:sz w:val="24"/>
          <w:szCs w:val="24"/>
          <w:lang w:eastAsia="ru-RU"/>
        </w:rPr>
        <w:t>6</w:t>
      </w:r>
      <w:r w:rsidRPr="006943BC">
        <w:rPr>
          <w:rFonts w:ascii="Times New Roman" w:eastAsia="Times New Roman" w:hAnsi="Times New Roman" w:cs="Times New Roman"/>
          <w:sz w:val="24"/>
          <w:szCs w:val="24"/>
          <w:lang w:val="ru-RU" w:eastAsia="ru-RU"/>
        </w:rPr>
        <w:t xml:space="preserve"> роки</w:t>
      </w:r>
      <w:r w:rsidRPr="006943BC">
        <w:rPr>
          <w:rFonts w:ascii="Times New Roman" w:eastAsia="Times New Roman" w:hAnsi="Times New Roman" w:cs="Times New Roman"/>
          <w:sz w:val="28"/>
          <w:szCs w:val="28"/>
          <w:lang w:val="ru-RU" w:eastAsia="ru-RU"/>
        </w:rPr>
        <w:t xml:space="preserve"> </w:t>
      </w:r>
    </w:p>
    <w:p w:rsidR="006943BC" w:rsidRPr="006943BC" w:rsidRDefault="006943BC" w:rsidP="006943BC">
      <w:pPr>
        <w:spacing w:after="0" w:line="240" w:lineRule="auto"/>
        <w:jc w:val="both"/>
        <w:rPr>
          <w:rFonts w:ascii="Times New Roman" w:eastAsia="Times New Roman" w:hAnsi="Times New Roman" w:cs="Times New Roman"/>
          <w:sz w:val="24"/>
          <w:szCs w:val="24"/>
          <w:lang w:val="ru-RU" w:eastAsia="ru-RU"/>
        </w:rPr>
      </w:pPr>
    </w:p>
    <w:p w:rsidR="006943BC" w:rsidRPr="006943BC" w:rsidRDefault="006943BC" w:rsidP="006943BC">
      <w:pPr>
        <w:spacing w:after="0" w:line="240" w:lineRule="auto"/>
        <w:ind w:firstLine="567"/>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 xml:space="preserve">Заслухавши інформацію </w:t>
      </w:r>
      <w:r w:rsidRPr="006943BC">
        <w:rPr>
          <w:rFonts w:ascii="Times New Roman" w:eastAsia="Times New Roman" w:hAnsi="Times New Roman" w:cs="Times New Roman"/>
          <w:sz w:val="24"/>
          <w:szCs w:val="24"/>
          <w:lang w:eastAsia="ru-RU"/>
        </w:rPr>
        <w:t xml:space="preserve">начальника </w:t>
      </w:r>
      <w:r w:rsidRPr="006943BC">
        <w:rPr>
          <w:rFonts w:ascii="Times New Roman" w:eastAsia="Times New Roman" w:hAnsi="Times New Roman" w:cs="Times New Roman"/>
          <w:sz w:val="24"/>
          <w:szCs w:val="24"/>
          <w:lang w:val="ru-RU" w:eastAsia="ru-RU"/>
        </w:rPr>
        <w:t xml:space="preserve">відділу з питань надзвичайних ситуацій, правоохоронної та оборонно-мобілізаційної роботи </w:t>
      </w:r>
      <w:r w:rsidRPr="006943BC">
        <w:rPr>
          <w:rFonts w:ascii="Times New Roman" w:eastAsia="Times New Roman" w:hAnsi="Times New Roman" w:cs="Times New Roman"/>
          <w:sz w:val="24"/>
          <w:szCs w:val="24"/>
          <w:lang w:eastAsia="ru-RU"/>
        </w:rPr>
        <w:t xml:space="preserve">Володимира </w:t>
      </w:r>
      <w:r w:rsidRPr="006943BC">
        <w:rPr>
          <w:rFonts w:ascii="Times New Roman" w:eastAsia="Times New Roman" w:hAnsi="Times New Roman" w:cs="Times New Roman"/>
          <w:sz w:val="24"/>
          <w:szCs w:val="24"/>
          <w:lang w:val="ru-RU" w:eastAsia="ru-RU"/>
        </w:rPr>
        <w:t>Щепного щодо необхідності  внесення змін до Програми підтримки державної політики національного спротиву на 202</w:t>
      </w:r>
      <w:r w:rsidRPr="006943BC">
        <w:rPr>
          <w:rFonts w:ascii="Times New Roman" w:eastAsia="Times New Roman" w:hAnsi="Times New Roman" w:cs="Times New Roman"/>
          <w:sz w:val="24"/>
          <w:szCs w:val="24"/>
          <w:lang w:eastAsia="ru-RU"/>
        </w:rPr>
        <w:t>4</w:t>
      </w:r>
      <w:r w:rsidRPr="006943BC">
        <w:rPr>
          <w:rFonts w:ascii="Times New Roman" w:eastAsia="Times New Roman" w:hAnsi="Times New Roman" w:cs="Times New Roman"/>
          <w:sz w:val="24"/>
          <w:szCs w:val="24"/>
          <w:lang w:val="ru-RU" w:eastAsia="ru-RU"/>
        </w:rPr>
        <w:t xml:space="preserve"> рік, прогноз на 202</w:t>
      </w:r>
      <w:r w:rsidRPr="006943BC">
        <w:rPr>
          <w:rFonts w:ascii="Times New Roman" w:eastAsia="Times New Roman" w:hAnsi="Times New Roman" w:cs="Times New Roman"/>
          <w:sz w:val="24"/>
          <w:szCs w:val="24"/>
          <w:lang w:eastAsia="ru-RU"/>
        </w:rPr>
        <w:t>5</w:t>
      </w:r>
      <w:r w:rsidRPr="006943BC">
        <w:rPr>
          <w:rFonts w:ascii="Times New Roman" w:eastAsia="Times New Roman" w:hAnsi="Times New Roman" w:cs="Times New Roman"/>
          <w:sz w:val="24"/>
          <w:szCs w:val="24"/>
          <w:lang w:val="ru-RU" w:eastAsia="ru-RU"/>
        </w:rPr>
        <w:t>-202</w:t>
      </w:r>
      <w:r w:rsidRPr="006943BC">
        <w:rPr>
          <w:rFonts w:ascii="Times New Roman" w:eastAsia="Times New Roman" w:hAnsi="Times New Roman" w:cs="Times New Roman"/>
          <w:sz w:val="24"/>
          <w:szCs w:val="24"/>
          <w:lang w:eastAsia="ru-RU"/>
        </w:rPr>
        <w:t>6</w:t>
      </w:r>
      <w:r w:rsidRPr="006943BC">
        <w:rPr>
          <w:rFonts w:ascii="Times New Roman" w:eastAsia="Times New Roman" w:hAnsi="Times New Roman" w:cs="Times New Roman"/>
          <w:sz w:val="24"/>
          <w:szCs w:val="24"/>
          <w:lang w:val="ru-RU" w:eastAsia="ru-RU"/>
        </w:rPr>
        <w:t xml:space="preserve"> роки, </w:t>
      </w:r>
      <w:r w:rsidRPr="006943BC">
        <w:rPr>
          <w:rFonts w:ascii="Times New Roman" w:eastAsia="Times New Roman" w:hAnsi="Times New Roman" w:cs="Times New Roman"/>
          <w:noProof/>
          <w:sz w:val="24"/>
          <w:szCs w:val="24"/>
          <w:lang w:val="ru-RU" w:eastAsia="ru-RU"/>
        </w:rPr>
        <w:t xml:space="preserve">відповідно до </w:t>
      </w:r>
      <w:r w:rsidRPr="006943BC">
        <w:rPr>
          <w:rFonts w:ascii="Times New Roman" w:eastAsia="Times New Roman" w:hAnsi="Times New Roman" w:cs="Times New Roman"/>
          <w:noProof/>
          <w:sz w:val="24"/>
          <w:szCs w:val="24"/>
          <w:lang w:eastAsia="ru-RU"/>
        </w:rPr>
        <w:t xml:space="preserve">п.п.1 п.«а» ч.1 ст.27, </w:t>
      </w:r>
      <w:r w:rsidRPr="006943BC">
        <w:rPr>
          <w:rFonts w:ascii="Times New Roman" w:eastAsia="Times New Roman" w:hAnsi="Times New Roman" w:cs="Times New Roman"/>
          <w:noProof/>
          <w:sz w:val="24"/>
          <w:szCs w:val="24"/>
          <w:lang w:val="ru-RU" w:eastAsia="ru-RU"/>
        </w:rPr>
        <w:t>п.3 ч.1 ст. 36, ст. 40, п.1 ч.2 ст. 52 Закону України „Про місцеве самоврядування в Україні”</w:t>
      </w:r>
      <w:r w:rsidRPr="006943BC">
        <w:rPr>
          <w:rFonts w:ascii="Times New Roman" w:eastAsia="Times New Roman" w:hAnsi="Times New Roman" w:cs="Times New Roman"/>
          <w:sz w:val="24"/>
          <w:szCs w:val="24"/>
          <w:lang w:val="ru-RU" w:eastAsia="ru-RU"/>
        </w:rPr>
        <w:t xml:space="preserve">, виконавчий комітет  Новороздільської міської ради </w:t>
      </w:r>
    </w:p>
    <w:p w:rsidR="006943BC" w:rsidRPr="006943BC" w:rsidRDefault="006943BC" w:rsidP="006943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lang w:val="ru-RU" w:eastAsia="ru-RU"/>
        </w:rPr>
      </w:pPr>
    </w:p>
    <w:p w:rsidR="006943BC" w:rsidRPr="006943BC" w:rsidRDefault="006943BC" w:rsidP="006943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ВИРІШИВ:</w:t>
      </w:r>
    </w:p>
    <w:p w:rsidR="006943BC" w:rsidRPr="006943BC" w:rsidRDefault="006943BC" w:rsidP="006943BC">
      <w:pPr>
        <w:spacing w:after="0" w:line="240" w:lineRule="auto"/>
        <w:jc w:val="both"/>
        <w:rPr>
          <w:rFonts w:ascii="Times New Roman" w:eastAsia="Times New Roman" w:hAnsi="Times New Roman" w:cs="Times New Roman"/>
          <w:sz w:val="26"/>
          <w:szCs w:val="26"/>
          <w:lang w:val="ru-RU" w:eastAsia="ru-RU"/>
        </w:rPr>
      </w:pPr>
    </w:p>
    <w:p w:rsidR="006943BC" w:rsidRPr="006943BC" w:rsidRDefault="006943BC" w:rsidP="006943BC">
      <w:pPr>
        <w:spacing w:after="0" w:line="240" w:lineRule="auto"/>
        <w:ind w:firstLine="567"/>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1. Погодити внесення змін до Програми підтримки державної політики національного спротиву на 202</w:t>
      </w:r>
      <w:r w:rsidRPr="006943BC">
        <w:rPr>
          <w:rFonts w:ascii="Times New Roman" w:eastAsia="Times New Roman" w:hAnsi="Times New Roman" w:cs="Times New Roman"/>
          <w:sz w:val="24"/>
          <w:szCs w:val="24"/>
          <w:lang w:eastAsia="ru-RU"/>
        </w:rPr>
        <w:t>4</w:t>
      </w:r>
      <w:r w:rsidRPr="006943BC">
        <w:rPr>
          <w:rFonts w:ascii="Times New Roman" w:eastAsia="Times New Roman" w:hAnsi="Times New Roman" w:cs="Times New Roman"/>
          <w:sz w:val="24"/>
          <w:szCs w:val="24"/>
          <w:lang w:val="ru-RU" w:eastAsia="ru-RU"/>
        </w:rPr>
        <w:t xml:space="preserve"> рік, прогноз на 202</w:t>
      </w:r>
      <w:r w:rsidRPr="006943BC">
        <w:rPr>
          <w:rFonts w:ascii="Times New Roman" w:eastAsia="Times New Roman" w:hAnsi="Times New Roman" w:cs="Times New Roman"/>
          <w:sz w:val="24"/>
          <w:szCs w:val="24"/>
          <w:lang w:eastAsia="ru-RU"/>
        </w:rPr>
        <w:t>5</w:t>
      </w:r>
      <w:r w:rsidRPr="006943BC">
        <w:rPr>
          <w:rFonts w:ascii="Times New Roman" w:eastAsia="Times New Roman" w:hAnsi="Times New Roman" w:cs="Times New Roman"/>
          <w:sz w:val="24"/>
          <w:szCs w:val="24"/>
          <w:lang w:val="ru-RU" w:eastAsia="ru-RU"/>
        </w:rPr>
        <w:t>-202</w:t>
      </w:r>
      <w:r w:rsidRPr="006943BC">
        <w:rPr>
          <w:rFonts w:ascii="Times New Roman" w:eastAsia="Times New Roman" w:hAnsi="Times New Roman" w:cs="Times New Roman"/>
          <w:sz w:val="24"/>
          <w:szCs w:val="24"/>
          <w:lang w:eastAsia="ru-RU"/>
        </w:rPr>
        <w:t>6</w:t>
      </w:r>
      <w:r w:rsidRPr="006943BC">
        <w:rPr>
          <w:rFonts w:ascii="Times New Roman" w:eastAsia="Times New Roman" w:hAnsi="Times New Roman" w:cs="Times New Roman"/>
          <w:sz w:val="24"/>
          <w:szCs w:val="24"/>
          <w:lang w:val="ru-RU" w:eastAsia="ru-RU"/>
        </w:rPr>
        <w:t xml:space="preserve"> роки, затвердженої рішенням Новороздільської міської ради від </w:t>
      </w:r>
      <w:r w:rsidRPr="006943BC">
        <w:rPr>
          <w:rFonts w:ascii="Times New Roman" w:eastAsia="Times New Roman" w:hAnsi="Times New Roman" w:cs="Times New Roman"/>
          <w:sz w:val="24"/>
          <w:szCs w:val="24"/>
          <w:lang w:eastAsia="ru-RU"/>
        </w:rPr>
        <w:t>19</w:t>
      </w:r>
      <w:r w:rsidRPr="006943BC">
        <w:rPr>
          <w:rFonts w:ascii="Times New Roman" w:eastAsia="Times New Roman" w:hAnsi="Times New Roman" w:cs="Times New Roman"/>
          <w:sz w:val="24"/>
          <w:szCs w:val="24"/>
          <w:lang w:val="ru-RU" w:eastAsia="ru-RU"/>
        </w:rPr>
        <w:t>.</w:t>
      </w:r>
      <w:r w:rsidRPr="006943BC">
        <w:rPr>
          <w:rFonts w:ascii="Times New Roman" w:eastAsia="Times New Roman" w:hAnsi="Times New Roman" w:cs="Times New Roman"/>
          <w:sz w:val="24"/>
          <w:szCs w:val="24"/>
          <w:lang w:eastAsia="ru-RU"/>
        </w:rPr>
        <w:t>12</w:t>
      </w:r>
      <w:r w:rsidRPr="006943BC">
        <w:rPr>
          <w:rFonts w:ascii="Times New Roman" w:eastAsia="Times New Roman" w:hAnsi="Times New Roman" w:cs="Times New Roman"/>
          <w:sz w:val="24"/>
          <w:szCs w:val="24"/>
          <w:lang w:val="ru-RU" w:eastAsia="ru-RU"/>
        </w:rPr>
        <w:t>.</w:t>
      </w:r>
      <w:r w:rsidRPr="006943BC">
        <w:rPr>
          <w:rFonts w:ascii="Times New Roman" w:eastAsia="Times New Roman" w:hAnsi="Times New Roman" w:cs="Times New Roman"/>
          <w:sz w:val="24"/>
          <w:szCs w:val="24"/>
          <w:lang w:eastAsia="ru-RU"/>
        </w:rPr>
        <w:t>20</w:t>
      </w:r>
      <w:r w:rsidRPr="006943BC">
        <w:rPr>
          <w:rFonts w:ascii="Times New Roman" w:eastAsia="Times New Roman" w:hAnsi="Times New Roman" w:cs="Times New Roman"/>
          <w:sz w:val="24"/>
          <w:szCs w:val="24"/>
          <w:lang w:val="ru-RU" w:eastAsia="ru-RU"/>
        </w:rPr>
        <w:t>2</w:t>
      </w:r>
      <w:r w:rsidRPr="006943BC">
        <w:rPr>
          <w:rFonts w:ascii="Times New Roman" w:eastAsia="Times New Roman" w:hAnsi="Times New Roman" w:cs="Times New Roman"/>
          <w:sz w:val="24"/>
          <w:szCs w:val="24"/>
          <w:lang w:eastAsia="ru-RU"/>
        </w:rPr>
        <w:t>4</w:t>
      </w:r>
      <w:r w:rsidRPr="006943BC">
        <w:rPr>
          <w:rFonts w:ascii="Times New Roman" w:eastAsia="Times New Roman" w:hAnsi="Times New Roman" w:cs="Times New Roman"/>
          <w:sz w:val="24"/>
          <w:szCs w:val="24"/>
          <w:lang w:val="ru-RU" w:eastAsia="ru-RU"/>
        </w:rPr>
        <w:t>р. № 1</w:t>
      </w:r>
      <w:r w:rsidRPr="006943BC">
        <w:rPr>
          <w:rFonts w:ascii="Times New Roman" w:eastAsia="Times New Roman" w:hAnsi="Times New Roman" w:cs="Times New Roman"/>
          <w:sz w:val="24"/>
          <w:szCs w:val="24"/>
          <w:lang w:eastAsia="ru-RU"/>
        </w:rPr>
        <w:t>670</w:t>
      </w:r>
      <w:r w:rsidRPr="006943BC">
        <w:rPr>
          <w:rFonts w:ascii="Times New Roman" w:eastAsia="Times New Roman" w:hAnsi="Times New Roman" w:cs="Times New Roman"/>
          <w:sz w:val="24"/>
          <w:szCs w:val="24"/>
          <w:lang w:val="ru-RU" w:eastAsia="ru-RU"/>
        </w:rPr>
        <w:t>, а саме: «Програму підтримки державної політики національного спротиву</w:t>
      </w:r>
      <w:r w:rsidRPr="006943BC">
        <w:rPr>
          <w:rFonts w:ascii="Times New Roman" w:eastAsia="Times New Roman" w:hAnsi="Times New Roman" w:cs="Times New Roman"/>
          <w:sz w:val="28"/>
          <w:szCs w:val="28"/>
          <w:lang w:val="ru-RU" w:eastAsia="ru-RU"/>
        </w:rPr>
        <w:t xml:space="preserve"> </w:t>
      </w:r>
      <w:r w:rsidRPr="006943BC">
        <w:rPr>
          <w:rFonts w:ascii="Times New Roman" w:eastAsia="Times New Roman" w:hAnsi="Times New Roman" w:cs="Times New Roman"/>
          <w:sz w:val="24"/>
          <w:szCs w:val="24"/>
          <w:lang w:val="ru-RU" w:eastAsia="ru-RU"/>
        </w:rPr>
        <w:t>на 202</w:t>
      </w:r>
      <w:r w:rsidRPr="006943BC">
        <w:rPr>
          <w:rFonts w:ascii="Times New Roman" w:eastAsia="Times New Roman" w:hAnsi="Times New Roman" w:cs="Times New Roman"/>
          <w:sz w:val="24"/>
          <w:szCs w:val="24"/>
          <w:lang w:eastAsia="ru-RU"/>
        </w:rPr>
        <w:t>4</w:t>
      </w:r>
      <w:r w:rsidRPr="006943BC">
        <w:rPr>
          <w:rFonts w:ascii="Times New Roman" w:eastAsia="Times New Roman" w:hAnsi="Times New Roman" w:cs="Times New Roman"/>
          <w:sz w:val="24"/>
          <w:szCs w:val="24"/>
          <w:lang w:val="ru-RU" w:eastAsia="ru-RU"/>
        </w:rPr>
        <w:t xml:space="preserve"> рік, прогноз на 202</w:t>
      </w:r>
      <w:r w:rsidRPr="006943BC">
        <w:rPr>
          <w:rFonts w:ascii="Times New Roman" w:eastAsia="Times New Roman" w:hAnsi="Times New Roman" w:cs="Times New Roman"/>
          <w:sz w:val="24"/>
          <w:szCs w:val="24"/>
          <w:lang w:eastAsia="ru-RU"/>
        </w:rPr>
        <w:t>5</w:t>
      </w:r>
      <w:r w:rsidRPr="006943BC">
        <w:rPr>
          <w:rFonts w:ascii="Times New Roman" w:eastAsia="Times New Roman" w:hAnsi="Times New Roman" w:cs="Times New Roman"/>
          <w:sz w:val="24"/>
          <w:szCs w:val="24"/>
          <w:lang w:val="ru-RU" w:eastAsia="ru-RU"/>
        </w:rPr>
        <w:t>-202</w:t>
      </w:r>
      <w:r w:rsidRPr="006943BC">
        <w:rPr>
          <w:rFonts w:ascii="Times New Roman" w:eastAsia="Times New Roman" w:hAnsi="Times New Roman" w:cs="Times New Roman"/>
          <w:sz w:val="24"/>
          <w:szCs w:val="24"/>
          <w:lang w:eastAsia="ru-RU"/>
        </w:rPr>
        <w:t>6</w:t>
      </w:r>
      <w:r w:rsidRPr="006943BC">
        <w:rPr>
          <w:rFonts w:ascii="Times New Roman" w:eastAsia="Times New Roman" w:hAnsi="Times New Roman" w:cs="Times New Roman"/>
          <w:sz w:val="24"/>
          <w:szCs w:val="24"/>
          <w:lang w:val="ru-RU" w:eastAsia="ru-RU"/>
        </w:rPr>
        <w:t xml:space="preserve"> роки» викласти у новій редакції, згідно додатку.</w:t>
      </w:r>
    </w:p>
    <w:p w:rsidR="006943BC" w:rsidRPr="006943BC" w:rsidRDefault="006943BC" w:rsidP="006943BC">
      <w:pPr>
        <w:spacing w:after="0" w:line="240" w:lineRule="auto"/>
        <w:jc w:val="both"/>
        <w:rPr>
          <w:rFonts w:ascii="Times New Roman" w:eastAsia="Times New Roman" w:hAnsi="Times New Roman" w:cs="Times New Roman"/>
          <w:bCs/>
          <w:sz w:val="24"/>
          <w:szCs w:val="24"/>
          <w:lang w:eastAsia="ru-RU"/>
        </w:rPr>
      </w:pPr>
      <w:r w:rsidRPr="006943BC">
        <w:rPr>
          <w:rFonts w:ascii="Times New Roman" w:eastAsia="Times New Roman" w:hAnsi="Times New Roman" w:cs="Times New Roman"/>
          <w:sz w:val="24"/>
          <w:szCs w:val="24"/>
          <w:lang w:val="ru-RU"/>
        </w:rPr>
        <w:t xml:space="preserve">          2</w:t>
      </w:r>
      <w:r w:rsidRPr="006943BC">
        <w:rPr>
          <w:rFonts w:ascii="Times New Roman" w:eastAsia="Times New Roman" w:hAnsi="Times New Roman" w:cs="Times New Roman"/>
          <w:bCs/>
          <w:sz w:val="24"/>
          <w:szCs w:val="24"/>
          <w:lang w:val="ru-RU" w:eastAsia="ru-RU"/>
        </w:rPr>
        <w:t>. Контроль за виконанням даного рішення покласти на першого заступника міського голови Гулія М.М.</w:t>
      </w:r>
    </w:p>
    <w:p w:rsidR="006943BC" w:rsidRPr="006943BC" w:rsidRDefault="006943BC" w:rsidP="006943BC">
      <w:pPr>
        <w:spacing w:after="0" w:line="240" w:lineRule="auto"/>
        <w:jc w:val="both"/>
        <w:rPr>
          <w:rFonts w:ascii="Times New Roman" w:eastAsia="Times New Roman" w:hAnsi="Times New Roman" w:cs="Times New Roman"/>
          <w:bCs/>
          <w:sz w:val="24"/>
          <w:szCs w:val="24"/>
          <w:lang w:eastAsia="ru-RU"/>
        </w:rPr>
      </w:pPr>
    </w:p>
    <w:p w:rsidR="006943BC" w:rsidRPr="006943BC" w:rsidRDefault="006943BC" w:rsidP="006943BC">
      <w:pPr>
        <w:spacing w:after="0" w:line="240" w:lineRule="auto"/>
        <w:jc w:val="both"/>
        <w:rPr>
          <w:rFonts w:ascii="Times New Roman" w:eastAsia="Times New Roman" w:hAnsi="Times New Roman" w:cs="Times New Roman"/>
          <w:bCs/>
          <w:sz w:val="24"/>
          <w:szCs w:val="24"/>
          <w:lang w:eastAsia="ru-RU"/>
        </w:rPr>
      </w:pPr>
    </w:p>
    <w:p w:rsidR="006943BC" w:rsidRPr="006943BC" w:rsidRDefault="006943BC" w:rsidP="006943BC">
      <w:pPr>
        <w:jc w:val="both"/>
        <w:rPr>
          <w:rFonts w:ascii="Times New Roman" w:eastAsia="Times New Roman" w:hAnsi="Times New Roman" w:cs="Times New Roman"/>
          <w:sz w:val="24"/>
          <w:szCs w:val="24"/>
          <w:lang w:val="ru-RU"/>
        </w:rPr>
      </w:pPr>
      <w:r w:rsidRPr="006943BC">
        <w:rPr>
          <w:rFonts w:ascii="Times New Roman" w:eastAsia="Times New Roman" w:hAnsi="Times New Roman" w:cs="Times New Roman"/>
          <w:sz w:val="24"/>
          <w:szCs w:val="24"/>
          <w:lang w:val="ru-RU"/>
        </w:rPr>
        <w:t>МІСЬКИЙ ГОЛОВА                                                                   Ярина ЯЦЕНКО</w:t>
      </w:r>
    </w:p>
    <w:p w:rsidR="006943BC" w:rsidRPr="006943BC" w:rsidRDefault="006943BC" w:rsidP="006943BC">
      <w:pPr>
        <w:jc w:val="both"/>
        <w:rPr>
          <w:rFonts w:ascii="Times New Roman" w:eastAsia="Times New Roman" w:hAnsi="Times New Roman" w:cs="Times New Roman"/>
          <w:sz w:val="24"/>
          <w:szCs w:val="24"/>
          <w:lang w:val="ru-RU"/>
        </w:rPr>
      </w:pPr>
    </w:p>
    <w:p w:rsidR="006943BC" w:rsidRPr="006943BC" w:rsidRDefault="006943BC" w:rsidP="006943BC">
      <w:pPr>
        <w:jc w:val="both"/>
        <w:rPr>
          <w:rFonts w:ascii="Times New Roman" w:eastAsia="Times New Roman" w:hAnsi="Times New Roman" w:cs="Times New Roman"/>
          <w:sz w:val="24"/>
          <w:szCs w:val="24"/>
          <w:lang w:val="ru-RU"/>
        </w:rPr>
      </w:pPr>
    </w:p>
    <w:p w:rsidR="006943BC" w:rsidRPr="006943BC" w:rsidRDefault="006943BC" w:rsidP="006943BC">
      <w:pPr>
        <w:jc w:val="both"/>
        <w:rPr>
          <w:rFonts w:ascii="Times New Roman" w:eastAsia="Times New Roman" w:hAnsi="Times New Roman" w:cs="Times New Roman"/>
          <w:sz w:val="24"/>
          <w:szCs w:val="24"/>
          <w:lang w:val="ru-RU"/>
        </w:rPr>
      </w:pPr>
    </w:p>
    <w:p w:rsidR="006943BC" w:rsidRPr="006943BC" w:rsidRDefault="006943BC" w:rsidP="006943BC">
      <w:pPr>
        <w:jc w:val="both"/>
        <w:rPr>
          <w:rFonts w:ascii="Times New Roman" w:eastAsia="Times New Roman" w:hAnsi="Times New Roman" w:cs="Times New Roman"/>
          <w:sz w:val="24"/>
          <w:szCs w:val="24"/>
          <w:lang w:val="ru-RU"/>
        </w:rPr>
      </w:pPr>
    </w:p>
    <w:p w:rsidR="006943BC" w:rsidRPr="006943BC" w:rsidRDefault="006943BC" w:rsidP="006943BC">
      <w:pPr>
        <w:jc w:val="both"/>
        <w:rPr>
          <w:rFonts w:ascii="Times New Roman" w:eastAsia="Times New Roman" w:hAnsi="Times New Roman" w:cs="Times New Roman"/>
          <w:sz w:val="24"/>
          <w:szCs w:val="24"/>
          <w:lang w:val="ru-RU"/>
        </w:rPr>
      </w:pPr>
    </w:p>
    <w:p w:rsidR="006943BC" w:rsidRPr="006943BC" w:rsidRDefault="006943BC" w:rsidP="006943BC">
      <w:pPr>
        <w:jc w:val="both"/>
        <w:rPr>
          <w:rFonts w:ascii="Times New Roman" w:eastAsia="Times New Roman" w:hAnsi="Times New Roman" w:cs="Times New Roman"/>
          <w:sz w:val="24"/>
          <w:szCs w:val="24"/>
          <w:lang w:val="ru-RU"/>
        </w:rPr>
      </w:pPr>
    </w:p>
    <w:p w:rsidR="006943BC" w:rsidRPr="006943BC" w:rsidRDefault="006943BC" w:rsidP="006943BC">
      <w:pPr>
        <w:jc w:val="both"/>
        <w:rPr>
          <w:rFonts w:ascii="Times New Roman" w:eastAsia="Times New Roman" w:hAnsi="Times New Roman" w:cs="Times New Roman"/>
          <w:sz w:val="24"/>
          <w:szCs w:val="24"/>
          <w:lang w:val="ru-RU"/>
        </w:rPr>
      </w:pPr>
    </w:p>
    <w:p w:rsidR="006943BC" w:rsidRDefault="006943BC" w:rsidP="006943BC">
      <w:pPr>
        <w:jc w:val="both"/>
        <w:rPr>
          <w:rFonts w:ascii="Times New Roman" w:eastAsia="Times New Roman" w:hAnsi="Times New Roman" w:cs="Times New Roman"/>
          <w:sz w:val="24"/>
          <w:szCs w:val="24"/>
          <w:lang w:val="ru-RU"/>
        </w:rPr>
      </w:pPr>
    </w:p>
    <w:p w:rsidR="006943BC" w:rsidRDefault="006943BC" w:rsidP="006943BC">
      <w:pPr>
        <w:jc w:val="both"/>
        <w:rPr>
          <w:rFonts w:ascii="Times New Roman" w:eastAsia="Times New Roman" w:hAnsi="Times New Roman" w:cs="Times New Roman"/>
          <w:sz w:val="24"/>
          <w:szCs w:val="24"/>
          <w:lang w:val="ru-RU"/>
        </w:rPr>
      </w:pPr>
    </w:p>
    <w:p w:rsidR="00ED1D0C" w:rsidRPr="006943BC" w:rsidRDefault="00ED1D0C" w:rsidP="006943BC">
      <w:pPr>
        <w:jc w:val="both"/>
        <w:rPr>
          <w:rFonts w:ascii="Times New Roman" w:eastAsia="Times New Roman" w:hAnsi="Times New Roman" w:cs="Times New Roman"/>
          <w:sz w:val="24"/>
          <w:szCs w:val="24"/>
          <w:lang w:val="ru-RU"/>
        </w:rPr>
      </w:pPr>
    </w:p>
    <w:p w:rsidR="006943BC" w:rsidRDefault="006943BC" w:rsidP="006943BC">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Додаток</w:t>
      </w:r>
    </w:p>
    <w:p w:rsidR="006943BC" w:rsidRDefault="00A61DFC" w:rsidP="006943BC">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w:t>
      </w:r>
      <w:r w:rsidR="006943BC">
        <w:rPr>
          <w:rFonts w:ascii="Times New Roman" w:eastAsia="Times New Roman" w:hAnsi="Times New Roman" w:cs="Times New Roman"/>
          <w:sz w:val="24"/>
          <w:szCs w:val="24"/>
          <w:lang w:eastAsia="ru-RU"/>
        </w:rPr>
        <w:t>о рішення виконкому</w:t>
      </w:r>
    </w:p>
    <w:p w:rsidR="006943BC" w:rsidRPr="006943BC" w:rsidRDefault="00A61DFC" w:rsidP="006943BC">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356 </w:t>
      </w:r>
      <w:r w:rsidR="006943BC">
        <w:rPr>
          <w:rFonts w:ascii="Times New Roman" w:eastAsia="Times New Roman" w:hAnsi="Times New Roman" w:cs="Times New Roman"/>
          <w:sz w:val="24"/>
          <w:szCs w:val="24"/>
          <w:lang w:eastAsia="ru-RU"/>
        </w:rPr>
        <w:t>від 24.09.24р.</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tbl>
      <w:tblPr>
        <w:tblW w:w="0" w:type="auto"/>
        <w:tblLook w:val="04A0"/>
      </w:tblPr>
      <w:tblGrid>
        <w:gridCol w:w="5139"/>
        <w:gridCol w:w="5139"/>
      </w:tblGrid>
      <w:tr w:rsidR="006943BC" w:rsidRPr="006943BC" w:rsidTr="00ED1D0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ПОГОДЖЕНО</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Рішенням виконавчого комітету</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Новороздільської міської ради</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від ___ . ___.2024 року № ____</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 xml:space="preserve">Міський голова </w:t>
            </w:r>
          </w:p>
          <w:p w:rsidR="006943BC" w:rsidRPr="006943BC" w:rsidRDefault="006943BC" w:rsidP="006943BC">
            <w:pPr>
              <w:spacing w:after="0"/>
              <w:rPr>
                <w:rFonts w:ascii="Times New Roman" w:eastAsia="Times New Roman" w:hAnsi="Times New Roman" w:cs="Times New Roman"/>
                <w:b/>
                <w:sz w:val="10"/>
                <w:szCs w:val="10"/>
                <w:lang w:eastAsia="ru-RU"/>
              </w:rPr>
            </w:pP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______________                    Ярина ЯЦЕНКО</w:t>
            </w:r>
          </w:p>
        </w:t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ЗАТВЕРДЖЕНО</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Рішенням сесії</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Новороздільської міської ради</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від ___ . ___.2024 року № ____</w:t>
            </w: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 xml:space="preserve">Міський голова </w:t>
            </w:r>
          </w:p>
          <w:p w:rsidR="006943BC" w:rsidRPr="006943BC" w:rsidRDefault="006943BC" w:rsidP="006943BC">
            <w:pPr>
              <w:spacing w:after="0"/>
              <w:rPr>
                <w:rFonts w:ascii="Times New Roman" w:eastAsia="Times New Roman" w:hAnsi="Times New Roman" w:cs="Times New Roman"/>
                <w:b/>
                <w:sz w:val="10"/>
                <w:szCs w:val="10"/>
                <w:lang w:eastAsia="ru-RU"/>
              </w:rPr>
            </w:pPr>
          </w:p>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______________                    Ярина ЯЦЕНКО</w:t>
            </w:r>
          </w:p>
        </w:tc>
      </w:tr>
    </w:tbl>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Програма</w:t>
      </w:r>
      <w:r w:rsidRPr="006943BC">
        <w:rPr>
          <w:rFonts w:ascii="Times New Roman" w:eastAsia="Times New Roman" w:hAnsi="Times New Roman" w:cs="Times New Roman"/>
          <w:b/>
          <w:sz w:val="24"/>
          <w:szCs w:val="24"/>
          <w:lang w:eastAsia="ru-RU"/>
        </w:rPr>
        <w:br/>
        <w:t xml:space="preserve">підтримки державної політики національного спротиву </w:t>
      </w: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r w:rsidRPr="006943BC">
        <w:rPr>
          <w:rFonts w:ascii="Times New Roman" w:eastAsia="Times New Roman" w:hAnsi="Times New Roman" w:cs="Times New Roman"/>
          <w:b/>
          <w:sz w:val="24"/>
          <w:szCs w:val="24"/>
          <w:lang w:eastAsia="ru-RU"/>
        </w:rPr>
        <w:t>на 2024 рік, прогноз на 2025-2026 роки</w:t>
      </w:r>
    </w:p>
    <w:p w:rsidR="006943BC" w:rsidRPr="006943BC" w:rsidRDefault="006943BC" w:rsidP="006943BC">
      <w:pPr>
        <w:tabs>
          <w:tab w:val="left" w:pos="8506"/>
        </w:tabs>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ab/>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м. Новий Розділ</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2024 рік</w:t>
      </w:r>
    </w:p>
    <w:p w:rsidR="006943BC" w:rsidRPr="006943BC" w:rsidRDefault="006943BC" w:rsidP="006943BC">
      <w:pPr>
        <w:spacing w:after="0" w:line="240" w:lineRule="auto"/>
        <w:jc w:val="right"/>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right"/>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ЗАТВЕРДЖЕНО</w:t>
      </w:r>
    </w:p>
    <w:p w:rsidR="006943BC" w:rsidRPr="006943BC" w:rsidRDefault="006943BC" w:rsidP="006943BC">
      <w:pPr>
        <w:spacing w:after="0"/>
        <w:rPr>
          <w:rFonts w:ascii="Times New Roman" w:eastAsia="Times New Roman" w:hAnsi="Times New Roman" w:cs="Times New Roman"/>
          <w:bCs/>
          <w:sz w:val="24"/>
          <w:szCs w:val="24"/>
          <w:lang w:eastAsia="ru-RU"/>
        </w:rPr>
      </w:pPr>
      <w:r w:rsidRPr="006943BC">
        <w:rPr>
          <w:rFonts w:ascii="Times New Roman" w:eastAsia="Times New Roman" w:hAnsi="Times New Roman" w:cs="Times New Roman"/>
          <w:bCs/>
          <w:sz w:val="24"/>
          <w:szCs w:val="24"/>
          <w:lang w:eastAsia="ru-RU"/>
        </w:rPr>
        <w:t xml:space="preserve">                                                                                                        Міський голова </w:t>
      </w:r>
    </w:p>
    <w:p w:rsidR="006943BC" w:rsidRPr="006943BC" w:rsidRDefault="006943BC" w:rsidP="006943BC">
      <w:pPr>
        <w:spacing w:after="0" w:line="240" w:lineRule="auto"/>
        <w:jc w:val="right"/>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        __________________Ярина ЯЦЕНКО</w:t>
      </w:r>
    </w:p>
    <w:p w:rsidR="006943BC" w:rsidRPr="006943BC" w:rsidRDefault="006943BC" w:rsidP="006943BC">
      <w:pPr>
        <w:spacing w:after="0" w:line="240" w:lineRule="auto"/>
        <w:jc w:val="right"/>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sz w:val="26"/>
          <w:szCs w:val="26"/>
          <w:lang w:eastAsia="ru-RU"/>
        </w:rPr>
      </w:pPr>
      <w:r w:rsidRPr="006943BC">
        <w:rPr>
          <w:rFonts w:ascii="Times New Roman" w:eastAsia="Times New Roman" w:hAnsi="Times New Roman" w:cs="Times New Roman"/>
          <w:sz w:val="26"/>
          <w:szCs w:val="26"/>
          <w:lang w:eastAsia="ru-RU"/>
        </w:rPr>
        <w:t xml:space="preserve">              «___»___________ 20___ року</w:t>
      </w:r>
    </w:p>
    <w:p w:rsidR="006943BC" w:rsidRPr="006943BC" w:rsidRDefault="006943BC" w:rsidP="006943BC">
      <w:pPr>
        <w:spacing w:after="0" w:line="240" w:lineRule="auto"/>
        <w:jc w:val="center"/>
        <w:rPr>
          <w:rFonts w:ascii="Times New Roman" w:eastAsia="Times New Roman" w:hAnsi="Times New Roman" w:cs="Times New Roman"/>
          <w:b/>
          <w:sz w:val="36"/>
          <w:szCs w:val="36"/>
          <w:lang w:eastAsia="ru-RU"/>
        </w:rPr>
      </w:pPr>
    </w:p>
    <w:p w:rsidR="006943BC" w:rsidRPr="006943BC" w:rsidRDefault="006943BC" w:rsidP="006943BC">
      <w:pPr>
        <w:spacing w:after="0" w:line="240" w:lineRule="auto"/>
        <w:jc w:val="center"/>
        <w:rPr>
          <w:rFonts w:ascii="Times New Roman" w:eastAsia="Times New Roman" w:hAnsi="Times New Roman" w:cs="Times New Roman"/>
          <w:b/>
          <w:sz w:val="28"/>
          <w:szCs w:val="28"/>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Програма</w:t>
      </w:r>
      <w:r w:rsidRPr="006943BC">
        <w:rPr>
          <w:rFonts w:ascii="Times New Roman" w:eastAsia="Times New Roman" w:hAnsi="Times New Roman" w:cs="Times New Roman"/>
          <w:b/>
          <w:sz w:val="24"/>
          <w:szCs w:val="24"/>
          <w:lang w:eastAsia="ru-RU"/>
        </w:rPr>
        <w:br/>
        <w:t xml:space="preserve">підтримки державної політики національного спротиву  </w:t>
      </w: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r w:rsidRPr="006943BC">
        <w:rPr>
          <w:rFonts w:ascii="Times New Roman" w:eastAsia="Times New Roman" w:hAnsi="Times New Roman" w:cs="Times New Roman"/>
          <w:b/>
          <w:sz w:val="24"/>
          <w:szCs w:val="24"/>
          <w:lang w:eastAsia="ru-RU"/>
        </w:rPr>
        <w:t>на 2024 рік, прогноз на 2025-2026 роки</w:t>
      </w: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tabs>
          <w:tab w:val="left" w:pos="7155"/>
        </w:tabs>
        <w:spacing w:after="0" w:line="240" w:lineRule="auto"/>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sz w:val="24"/>
          <w:szCs w:val="24"/>
          <w:lang w:eastAsia="ru-RU"/>
        </w:rPr>
        <w:tab/>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tbl>
      <w:tblPr>
        <w:tblW w:w="10278" w:type="dxa"/>
        <w:tblInd w:w="392" w:type="dxa"/>
        <w:tblLook w:val="04A0"/>
      </w:tblPr>
      <w:tblGrid>
        <w:gridCol w:w="5139"/>
        <w:gridCol w:w="5139"/>
      </w:tblGrid>
      <w:tr w:rsidR="006943BC" w:rsidRPr="006943BC" w:rsidTr="00ED1D0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Погоджено</w:t>
            </w:r>
          </w:p>
          <w:p w:rsidR="006943BC" w:rsidRPr="006943BC" w:rsidRDefault="006943BC" w:rsidP="006943BC">
            <w:pPr>
              <w:spacing w:after="0"/>
              <w:rPr>
                <w:rFonts w:ascii="Times New Roman" w:eastAsia="Times New Roman" w:hAnsi="Times New Roman" w:cs="Times New Roman"/>
                <w:sz w:val="24"/>
                <w:szCs w:val="24"/>
                <w:shd w:val="clear" w:color="auto" w:fill="FAFAFA"/>
                <w:lang w:eastAsia="ru-RU"/>
              </w:rPr>
            </w:pPr>
            <w:r w:rsidRPr="006943BC">
              <w:rPr>
                <w:rFonts w:ascii="Times New Roman" w:eastAsia="Times New Roman" w:hAnsi="Times New Roman" w:cs="Times New Roman"/>
                <w:sz w:val="24"/>
                <w:szCs w:val="24"/>
                <w:shd w:val="clear" w:color="auto" w:fill="FAFAFA"/>
                <w:lang w:eastAsia="ru-RU"/>
              </w:rPr>
              <w:t xml:space="preserve">Постійна комісія з питань бюджету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shd w:val="clear" w:color="auto" w:fill="FAFAFA"/>
                <w:lang w:eastAsia="ru-RU"/>
              </w:rPr>
              <w:t>та регуляторної політики</w:t>
            </w:r>
            <w:r w:rsidRPr="006943BC">
              <w:rPr>
                <w:rFonts w:ascii="Times New Roman" w:eastAsia="Times New Roman" w:hAnsi="Times New Roman" w:cs="Times New Roman"/>
                <w:color w:val="000000"/>
                <w:sz w:val="24"/>
                <w:szCs w:val="24"/>
                <w:shd w:val="clear" w:color="auto" w:fill="FAFAFA"/>
                <w:lang w:eastAsia="ru-RU"/>
              </w:rPr>
              <w:t xml:space="preserve"> </w:t>
            </w:r>
            <w:r w:rsidRPr="006943BC">
              <w:rPr>
                <w:rFonts w:ascii="Times New Roman" w:eastAsia="Times New Roman" w:hAnsi="Times New Roman" w:cs="Times New Roman"/>
                <w:sz w:val="24"/>
                <w:szCs w:val="24"/>
                <w:lang w:eastAsia="ru-RU"/>
              </w:rPr>
              <w:t xml:space="preserve">Новороздільської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міської ради</w:t>
            </w:r>
          </w:p>
          <w:p w:rsidR="006943BC" w:rsidRPr="006943BC" w:rsidRDefault="006943BC" w:rsidP="006943BC">
            <w:pPr>
              <w:spacing w:after="0"/>
              <w:rPr>
                <w:rFonts w:ascii="Times New Roman" w:eastAsia="Times New Roman" w:hAnsi="Times New Roman" w:cs="Times New Roman"/>
                <w:sz w:val="24"/>
                <w:szCs w:val="24"/>
                <w:u w:val="single"/>
                <w:lang w:eastAsia="ru-RU"/>
              </w:rPr>
            </w:pPr>
            <w:r w:rsidRPr="006943BC">
              <w:rPr>
                <w:rFonts w:ascii="Times New Roman" w:eastAsia="Times New Roman" w:hAnsi="Times New Roman" w:cs="Times New Roman"/>
                <w:sz w:val="24"/>
                <w:szCs w:val="24"/>
              </w:rPr>
              <w:t xml:space="preserve">                                       </w:t>
            </w:r>
            <w:r w:rsidRPr="006943BC">
              <w:rPr>
                <w:rFonts w:ascii="Times New Roman" w:eastAsia="Times New Roman" w:hAnsi="Times New Roman" w:cs="Times New Roman"/>
                <w:sz w:val="24"/>
                <w:szCs w:val="24"/>
                <w:u w:val="single"/>
              </w:rPr>
              <w:t>Волчанський В.М.</w:t>
            </w:r>
            <w:r w:rsidRPr="006943BC">
              <w:rPr>
                <w:rFonts w:ascii="Times New Roman" w:eastAsia="Times New Roman" w:hAnsi="Times New Roman" w:cs="Times New Roman"/>
                <w:sz w:val="24"/>
                <w:szCs w:val="24"/>
                <w:u w:val="single"/>
                <w:lang w:eastAsia="ru-RU"/>
              </w:rPr>
              <w:t xml:space="preserve">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«____»___________20__ року</w:t>
            </w:r>
          </w:p>
          <w:p w:rsidR="006943BC" w:rsidRPr="006943BC" w:rsidRDefault="006943BC" w:rsidP="006943BC">
            <w:pPr>
              <w:spacing w:after="0"/>
              <w:rPr>
                <w:rFonts w:ascii="Times New Roman" w:eastAsia="Times New Roman" w:hAnsi="Times New Roman" w:cs="Times New Roman"/>
                <w:b/>
                <w:sz w:val="24"/>
                <w:szCs w:val="24"/>
                <w:lang w:eastAsia="ru-RU"/>
              </w:rPr>
            </w:pPr>
          </w:p>
          <w:p w:rsidR="006943BC" w:rsidRPr="006943BC" w:rsidRDefault="006943BC" w:rsidP="006943BC">
            <w:pPr>
              <w:spacing w:after="0"/>
              <w:rPr>
                <w:rFonts w:ascii="Times New Roman" w:eastAsia="Times New Roman" w:hAnsi="Times New Roman" w:cs="Times New Roman"/>
                <w:b/>
                <w:sz w:val="24"/>
                <w:szCs w:val="24"/>
                <w:lang w:eastAsia="ru-RU"/>
              </w:rPr>
            </w:pPr>
          </w:p>
        </w:t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Погоджено</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Начальник відділу з питань надзвичайних ситуацій, правоохоронної та оборонно – мобілізаційної роботи </w:t>
            </w:r>
          </w:p>
          <w:p w:rsidR="006943BC" w:rsidRPr="006943BC" w:rsidRDefault="006943BC" w:rsidP="006943BC">
            <w:pPr>
              <w:spacing w:after="0"/>
              <w:rPr>
                <w:rFonts w:ascii="Times New Roman" w:eastAsia="Times New Roman" w:hAnsi="Times New Roman" w:cs="Times New Roman"/>
                <w:sz w:val="24"/>
                <w:szCs w:val="24"/>
                <w:u w:val="single"/>
                <w:lang w:eastAsia="ru-RU"/>
              </w:rPr>
            </w:pPr>
            <w:r w:rsidRPr="006943BC">
              <w:rPr>
                <w:rFonts w:ascii="Times New Roman" w:eastAsia="Times New Roman" w:hAnsi="Times New Roman" w:cs="Times New Roman"/>
                <w:sz w:val="24"/>
                <w:szCs w:val="24"/>
                <w:u w:val="single"/>
                <w:lang w:eastAsia="ru-RU"/>
              </w:rPr>
              <w:t>Щепний В.В.</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«____»___________20__ року</w:t>
            </w:r>
          </w:p>
          <w:p w:rsidR="006943BC" w:rsidRPr="006943BC" w:rsidRDefault="006943BC" w:rsidP="006943BC">
            <w:pPr>
              <w:spacing w:after="0"/>
              <w:rPr>
                <w:rFonts w:ascii="Times New Roman" w:eastAsia="Times New Roman" w:hAnsi="Times New Roman" w:cs="Times New Roman"/>
                <w:sz w:val="24"/>
                <w:szCs w:val="24"/>
                <w:lang w:eastAsia="ru-RU"/>
              </w:rPr>
            </w:pPr>
          </w:p>
        </w:tc>
      </w:tr>
      <w:tr w:rsidR="006943BC" w:rsidRPr="006943BC" w:rsidTr="00ED1D0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Погоджено</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Заступник голови, до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компетенції  якого належить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програма Новороздільської міської ради</w:t>
            </w:r>
          </w:p>
          <w:p w:rsidR="006943BC" w:rsidRPr="006943BC" w:rsidRDefault="006943BC" w:rsidP="006943BC">
            <w:pPr>
              <w:spacing w:after="0"/>
              <w:rPr>
                <w:rFonts w:ascii="Times New Roman" w:eastAsia="Times New Roman" w:hAnsi="Times New Roman" w:cs="Times New Roman"/>
                <w:sz w:val="24"/>
                <w:szCs w:val="24"/>
                <w:u w:val="single"/>
                <w:lang w:eastAsia="ru-RU"/>
              </w:rPr>
            </w:pPr>
            <w:r w:rsidRPr="006943BC">
              <w:rPr>
                <w:rFonts w:ascii="Times New Roman" w:eastAsia="Times New Roman" w:hAnsi="Times New Roman" w:cs="Times New Roman"/>
                <w:sz w:val="24"/>
                <w:szCs w:val="24"/>
                <w:u w:val="single"/>
                <w:lang w:eastAsia="ru-RU"/>
              </w:rPr>
              <w:t xml:space="preserve">Гулій М.М.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«____»___________20__ року</w:t>
            </w:r>
          </w:p>
          <w:p w:rsidR="006943BC" w:rsidRPr="006943BC" w:rsidRDefault="006943BC" w:rsidP="006943BC">
            <w:pPr>
              <w:spacing w:after="0"/>
              <w:rPr>
                <w:rFonts w:ascii="Times New Roman" w:eastAsia="Times New Roman" w:hAnsi="Times New Roman" w:cs="Times New Roman"/>
                <w:sz w:val="24"/>
                <w:szCs w:val="24"/>
                <w:lang w:eastAsia="ru-RU"/>
              </w:rPr>
            </w:pPr>
          </w:p>
          <w:p w:rsidR="006943BC" w:rsidRPr="006943BC" w:rsidRDefault="006943BC" w:rsidP="006943BC">
            <w:pPr>
              <w:spacing w:after="0"/>
              <w:rPr>
                <w:rFonts w:ascii="Times New Roman" w:eastAsia="Times New Roman" w:hAnsi="Times New Roman" w:cs="Times New Roman"/>
                <w:sz w:val="24"/>
                <w:szCs w:val="24"/>
                <w:lang w:eastAsia="ru-RU"/>
              </w:rPr>
            </w:pPr>
          </w:p>
        </w:t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Погоджено</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Начальник</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фінансового управління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Новороздільської міської ради</w:t>
            </w:r>
          </w:p>
          <w:p w:rsidR="006943BC" w:rsidRPr="006943BC" w:rsidRDefault="006943BC" w:rsidP="006943BC">
            <w:pPr>
              <w:spacing w:after="0"/>
              <w:rPr>
                <w:rFonts w:ascii="Times New Roman" w:eastAsia="Times New Roman" w:hAnsi="Times New Roman" w:cs="Times New Roman"/>
                <w:sz w:val="24"/>
                <w:szCs w:val="24"/>
                <w:u w:val="single"/>
                <w:lang w:eastAsia="ru-RU"/>
              </w:rPr>
            </w:pPr>
            <w:r w:rsidRPr="006943BC">
              <w:rPr>
                <w:rFonts w:ascii="Times New Roman" w:eastAsia="Times New Roman" w:hAnsi="Times New Roman" w:cs="Times New Roman"/>
                <w:sz w:val="24"/>
                <w:szCs w:val="24"/>
                <w:u w:val="single"/>
                <w:lang w:eastAsia="ru-RU"/>
              </w:rPr>
              <w:t>Ричагівський І.І.</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«____»___________20__ року</w:t>
            </w:r>
          </w:p>
          <w:p w:rsidR="006943BC" w:rsidRPr="006943BC" w:rsidRDefault="006943BC" w:rsidP="006943BC">
            <w:pPr>
              <w:spacing w:after="0"/>
              <w:rPr>
                <w:rFonts w:ascii="Times New Roman" w:eastAsia="Times New Roman" w:hAnsi="Times New Roman" w:cs="Times New Roman"/>
                <w:sz w:val="24"/>
                <w:szCs w:val="24"/>
                <w:lang w:eastAsia="ru-RU"/>
              </w:rPr>
            </w:pPr>
          </w:p>
        </w:tc>
      </w:tr>
      <w:tr w:rsidR="006943BC" w:rsidRPr="006943BC" w:rsidTr="00ED1D0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Погоджено</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Начальник відділу  розвитку громади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та інвестицій</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Новороздільської міської ради</w:t>
            </w:r>
          </w:p>
          <w:p w:rsidR="006943BC" w:rsidRPr="006943BC" w:rsidRDefault="006943BC" w:rsidP="006943BC">
            <w:pPr>
              <w:spacing w:after="0"/>
              <w:rPr>
                <w:rFonts w:ascii="Times New Roman" w:eastAsia="Times New Roman" w:hAnsi="Times New Roman" w:cs="Times New Roman"/>
                <w:sz w:val="24"/>
                <w:szCs w:val="24"/>
                <w:u w:val="single"/>
                <w:lang w:eastAsia="ru-RU"/>
              </w:rPr>
            </w:pPr>
            <w:r w:rsidRPr="006943BC">
              <w:rPr>
                <w:rFonts w:ascii="Times New Roman" w:eastAsia="Times New Roman" w:hAnsi="Times New Roman" w:cs="Times New Roman"/>
                <w:sz w:val="24"/>
                <w:szCs w:val="24"/>
                <w:u w:val="single"/>
                <w:lang w:eastAsia="ru-RU"/>
              </w:rPr>
              <w:t>Гілко Н.І.</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«____»___________20__ року</w:t>
            </w:r>
          </w:p>
          <w:p w:rsidR="006943BC" w:rsidRPr="006943BC" w:rsidRDefault="006943BC" w:rsidP="006943BC">
            <w:pPr>
              <w:spacing w:after="0"/>
              <w:rPr>
                <w:rFonts w:ascii="Times New Roman" w:eastAsia="Times New Roman" w:hAnsi="Times New Roman" w:cs="Times New Roman"/>
                <w:sz w:val="24"/>
                <w:szCs w:val="24"/>
                <w:lang w:eastAsia="ru-RU"/>
              </w:rPr>
            </w:pPr>
          </w:p>
          <w:p w:rsidR="006943BC" w:rsidRPr="006943BC" w:rsidRDefault="006943BC" w:rsidP="006943BC">
            <w:pPr>
              <w:spacing w:after="0"/>
              <w:rPr>
                <w:rFonts w:ascii="Times New Roman" w:eastAsia="Times New Roman" w:hAnsi="Times New Roman" w:cs="Times New Roman"/>
                <w:sz w:val="24"/>
                <w:szCs w:val="24"/>
                <w:lang w:eastAsia="ru-RU"/>
              </w:rPr>
            </w:pPr>
          </w:p>
        </w:tc>
        <w:tc>
          <w:tcPr>
            <w:tcW w:w="5139" w:type="dxa"/>
          </w:tcPr>
          <w:p w:rsidR="006943BC" w:rsidRPr="006943BC" w:rsidRDefault="006943BC" w:rsidP="006943BC">
            <w:pPr>
              <w:spacing w:after="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Розробник програми</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Виконавчий комітет</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Новороздільської міської ради</w:t>
            </w:r>
          </w:p>
          <w:p w:rsidR="006943BC" w:rsidRPr="006943BC" w:rsidRDefault="006943BC" w:rsidP="006943BC">
            <w:pPr>
              <w:spacing w:after="0"/>
              <w:rPr>
                <w:rFonts w:ascii="Times New Roman" w:eastAsia="Times New Roman" w:hAnsi="Times New Roman" w:cs="Times New Roman"/>
                <w:sz w:val="24"/>
                <w:szCs w:val="24"/>
                <w:u w:val="single"/>
                <w:lang w:eastAsia="ru-RU"/>
              </w:rPr>
            </w:pPr>
            <w:r w:rsidRPr="006943BC">
              <w:rPr>
                <w:rFonts w:ascii="Times New Roman" w:eastAsia="Times New Roman" w:hAnsi="Times New Roman" w:cs="Times New Roman"/>
                <w:sz w:val="24"/>
                <w:szCs w:val="24"/>
                <w:u w:val="single"/>
                <w:lang w:eastAsia="ru-RU"/>
              </w:rPr>
              <w:t xml:space="preserve">Яценко Я.В. </w:t>
            </w:r>
          </w:p>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«____»___________20__ року</w:t>
            </w:r>
          </w:p>
          <w:p w:rsidR="006943BC" w:rsidRPr="006943BC" w:rsidRDefault="006943BC" w:rsidP="006943BC">
            <w:pPr>
              <w:spacing w:after="0"/>
              <w:rPr>
                <w:rFonts w:ascii="Times New Roman" w:eastAsia="Times New Roman" w:hAnsi="Times New Roman" w:cs="Times New Roman"/>
                <w:sz w:val="24"/>
                <w:szCs w:val="24"/>
                <w:lang w:eastAsia="ru-RU"/>
              </w:rPr>
            </w:pPr>
          </w:p>
        </w:tc>
      </w:tr>
    </w:tbl>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Default="006943BC" w:rsidP="006943BC">
      <w:pPr>
        <w:spacing w:after="0" w:line="240" w:lineRule="auto"/>
        <w:rPr>
          <w:rFonts w:ascii="Times New Roman" w:eastAsia="Times New Roman" w:hAnsi="Times New Roman" w:cs="Times New Roman"/>
          <w:sz w:val="24"/>
          <w:szCs w:val="24"/>
          <w:lang w:eastAsia="ru-RU"/>
        </w:rPr>
      </w:pPr>
    </w:p>
    <w:p w:rsid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м. Новий Розділ</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2024 рік</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outlineLvl w:val="0"/>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center"/>
        <w:outlineLvl w:val="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1.Загальна характеристика програми.</w:t>
      </w:r>
    </w:p>
    <w:p w:rsidR="006943BC" w:rsidRPr="006943BC" w:rsidRDefault="006943BC" w:rsidP="006943BC">
      <w:pPr>
        <w:spacing w:after="0" w:line="240" w:lineRule="auto"/>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Програма підтримки державної політики національного спротиву на 2024 рік, прогноз на 2025-2026 роки (далі – Програма) розроблена відповідно до положень Конституції України, Закону України «Про оборону України», Закону України «Про основи національного спротиву», та у зв’язку з необхідністю національної підтримки Збройних Сил, інших військових формувань  України.</w:t>
      </w:r>
    </w:p>
    <w:p w:rsidR="006943BC" w:rsidRPr="006943BC" w:rsidRDefault="006943BC" w:rsidP="006943BC">
      <w:pPr>
        <w:spacing w:after="0" w:line="240" w:lineRule="auto"/>
        <w:jc w:val="both"/>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outlineLvl w:val="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2. Проблема на розв’язання якої спрямована програма</w:t>
      </w:r>
    </w:p>
    <w:p w:rsidR="006943BC" w:rsidRPr="006943BC" w:rsidRDefault="006943BC" w:rsidP="006943BC">
      <w:pPr>
        <w:shd w:val="clear" w:color="auto" w:fill="FFFFFF"/>
        <w:spacing w:after="0" w:line="240" w:lineRule="auto"/>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color w:val="000000"/>
          <w:sz w:val="24"/>
          <w:szCs w:val="24"/>
          <w:lang w:eastAsia="ru-RU"/>
        </w:rPr>
        <w:t xml:space="preserve">Програма розроблена на виконання вимог </w:t>
      </w:r>
      <w:r w:rsidRPr="006943BC">
        <w:rPr>
          <w:rFonts w:ascii="Times New Roman" w:eastAsia="Times New Roman" w:hAnsi="Times New Roman" w:cs="Times New Roman"/>
          <w:sz w:val="24"/>
          <w:szCs w:val="24"/>
          <w:lang w:eastAsia="ru-RU"/>
        </w:rPr>
        <w:t>Закону України «Про основи національного спротиву», у зв’язку з різким ускладненням зовнішньополітичної обстановки, як наслідок, збройною агресією російської федерації проти держави Україна. Після спроби окупації північно-східних теренів України включно з м. Києвом, захоплення значної території східних та південних областей протягом повномасштабної агресії, що триває, збройними формуваннями росії зберігається реальна загроза втрати суверенітету та територіальної цілісності України.</w:t>
      </w:r>
    </w:p>
    <w:p w:rsidR="006943BC" w:rsidRPr="006943BC" w:rsidRDefault="006943BC" w:rsidP="006943BC">
      <w:pPr>
        <w:shd w:val="clear" w:color="auto" w:fill="FFFFFF"/>
        <w:spacing w:after="0" w:line="240" w:lineRule="auto"/>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Прийняття програми стане складовою частиною заходів, спрямованих на захист суверенітету та територіальної цілісності  України, забезпечення  її економічної та інформаційної безпеки, підтримку військових формувань та правоохоронних органів держави, які забезпечують захист незалежності та територіальної цілісності  України, важливих (стратегічних) об’єктів та комунікацій, об’єктів критичної інфраструктури, органів державної влади, органів місцевого самоврядування, території і населення, боротьбу з диверсійними та іншими незаконно створеними озброєними формуваннями, а також підтримання  безпеки і правопорядку, ліквідації наслідків надзвичайних ситуацій техногенного і природного характеру, забезпечення соціального захисту громадян України, які перебувають на службі у Збройних Силах України та в інших військових формуваннях.</w:t>
      </w:r>
    </w:p>
    <w:p w:rsidR="006943BC" w:rsidRPr="006943BC" w:rsidRDefault="006943BC" w:rsidP="006943BC">
      <w:pPr>
        <w:shd w:val="clear" w:color="auto" w:fill="FFFFFF"/>
        <w:spacing w:after="0" w:line="240" w:lineRule="auto"/>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З причини недостатнього наповнення державного бюджету виникає потреба у здійсненні додаткового фінансування військових формувань України з місцевих бюджетів та інших джерел, не заборонених законодавством.</w:t>
      </w:r>
    </w:p>
    <w:p w:rsidR="006943BC" w:rsidRPr="006943BC" w:rsidRDefault="006943BC" w:rsidP="006943BC">
      <w:pPr>
        <w:shd w:val="clear" w:color="auto" w:fill="FFFFFF"/>
        <w:spacing w:after="0" w:line="240" w:lineRule="auto"/>
        <w:jc w:val="both"/>
        <w:rPr>
          <w:rFonts w:ascii="Times New Roman" w:eastAsia="Times New Roman" w:hAnsi="Times New Roman" w:cs="Times New Roman"/>
          <w:color w:val="000000"/>
          <w:sz w:val="26"/>
          <w:szCs w:val="26"/>
          <w:lang w:eastAsia="ru-RU"/>
        </w:rPr>
      </w:pPr>
    </w:p>
    <w:p w:rsidR="006943BC" w:rsidRPr="006943BC" w:rsidRDefault="006943BC" w:rsidP="006943BC">
      <w:pPr>
        <w:spacing w:after="0" w:line="240" w:lineRule="auto"/>
        <w:jc w:val="center"/>
        <w:outlineLvl w:val="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3.Мета програми</w:t>
      </w:r>
    </w:p>
    <w:p w:rsidR="006943BC" w:rsidRPr="006943BC" w:rsidRDefault="006943BC" w:rsidP="006943BC">
      <w:pPr>
        <w:spacing w:after="0" w:line="240" w:lineRule="auto"/>
        <w:jc w:val="both"/>
        <w:outlineLvl w:val="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ru-RU"/>
        </w:rPr>
        <w:t xml:space="preserve">Метою Програми є забезпечення підтримки сил безпеки та оборони, функціонування та покращення умов служби особового складу підрозділів військових формувань України для здійснення заходів щодо </w:t>
      </w:r>
      <w:r w:rsidRPr="006943BC">
        <w:rPr>
          <w:rFonts w:ascii="Times New Roman" w:eastAsia="Times New Roman" w:hAnsi="Times New Roman" w:cs="Times New Roman"/>
          <w:sz w:val="24"/>
          <w:szCs w:val="24"/>
          <w:lang w:eastAsia="uk-UA"/>
        </w:rPr>
        <w:t>єфективного виконання поставлених державою завдань.</w:t>
      </w:r>
    </w:p>
    <w:p w:rsidR="006943BC" w:rsidRPr="006943BC" w:rsidRDefault="006943BC" w:rsidP="006943BC">
      <w:pPr>
        <w:spacing w:after="0" w:line="240" w:lineRule="auto"/>
        <w:jc w:val="both"/>
        <w:outlineLvl w:val="0"/>
        <w:rPr>
          <w:rFonts w:ascii="Times New Roman" w:eastAsia="Times New Roman" w:hAnsi="Times New Roman" w:cs="Times New Roman"/>
          <w:b/>
          <w:bCs/>
          <w:sz w:val="24"/>
          <w:szCs w:val="24"/>
          <w:lang w:eastAsia="ru-RU"/>
        </w:rPr>
      </w:pPr>
      <w:r w:rsidRPr="006943BC">
        <w:rPr>
          <w:rFonts w:ascii="Times New Roman" w:eastAsia="Times New Roman" w:hAnsi="Times New Roman" w:cs="Times New Roman"/>
          <w:b/>
          <w:bCs/>
          <w:sz w:val="24"/>
          <w:szCs w:val="24"/>
          <w:lang w:eastAsia="ru-RU"/>
        </w:rPr>
        <w:t xml:space="preserve"> </w:t>
      </w:r>
    </w:p>
    <w:p w:rsidR="006943BC" w:rsidRPr="006943BC" w:rsidRDefault="006943BC" w:rsidP="006943BC">
      <w:pPr>
        <w:numPr>
          <w:ilvl w:val="0"/>
          <w:numId w:val="10"/>
        </w:numPr>
        <w:spacing w:after="12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Обґрунтування шляхів і засобів розв’язання проблеми, обсягів та джерел фінансування, строки виконання програми</w:t>
      </w:r>
    </w:p>
    <w:p w:rsidR="006943BC" w:rsidRPr="006943BC" w:rsidRDefault="006943BC" w:rsidP="006943BC">
      <w:pPr>
        <w:spacing w:after="0" w:line="240" w:lineRule="auto"/>
        <w:jc w:val="both"/>
        <w:outlineLvl w:val="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sz w:val="24"/>
          <w:szCs w:val="24"/>
          <w:lang w:eastAsia="ru-RU"/>
        </w:rPr>
        <w:t xml:space="preserve">Програма передбачає комплексне розв’язання проблем матеріально-технічного забезпечення особового складу військових частин ЗСУ, територіальних центрів комплектування та соціальної підтримки, підрозділів національної поліції, інших військових формувань оргтехнікою та офісним приладдям, </w:t>
      </w:r>
      <w:r w:rsidRPr="006943BC">
        <w:rPr>
          <w:rFonts w:ascii="Times New Roman" w:eastAsia="Times New Roman" w:hAnsi="Times New Roman" w:cs="Times New Roman"/>
          <w:sz w:val="24"/>
          <w:szCs w:val="24"/>
          <w:lang w:eastAsia="uk-UA"/>
        </w:rPr>
        <w:t xml:space="preserve">засобами захисту та маскування , предметами речового майна та спорядження, паливно-мастильними матеріалами, харчуванням. З цією метою </w:t>
      </w:r>
      <w:r w:rsidRPr="006943BC">
        <w:rPr>
          <w:rFonts w:ascii="Times New Roman" w:eastAsia="Times New Roman" w:hAnsi="Times New Roman" w:cs="Times New Roman"/>
          <w:sz w:val="24"/>
          <w:szCs w:val="24"/>
          <w:lang w:eastAsia="ru-RU"/>
        </w:rPr>
        <w:t>передбачити у бюджеті 2024 рік, прогноз на 2025-2026 роки</w:t>
      </w:r>
      <w:r w:rsidRPr="006943BC">
        <w:rPr>
          <w:rFonts w:ascii="Times New Roman" w:eastAsia="Times New Roman" w:hAnsi="Times New Roman" w:cs="Times New Roman"/>
          <w:color w:val="000000"/>
          <w:sz w:val="24"/>
          <w:szCs w:val="24"/>
          <w:lang w:eastAsia="ru-RU"/>
        </w:rPr>
        <w:t xml:space="preserve"> – </w:t>
      </w:r>
      <w:r w:rsidRPr="006943BC">
        <w:rPr>
          <w:rFonts w:ascii="Times New Roman" w:eastAsia="Times New Roman" w:hAnsi="Times New Roman" w:cs="Times New Roman"/>
          <w:b/>
          <w:bCs/>
          <w:sz w:val="24"/>
          <w:szCs w:val="24"/>
          <w:lang w:eastAsia="ru-RU"/>
        </w:rPr>
        <w:t>5 700 000(п’</w:t>
      </w:r>
      <w:r w:rsidRPr="006943BC">
        <w:rPr>
          <w:rFonts w:ascii="Times New Roman" w:eastAsia="Times New Roman" w:hAnsi="Times New Roman" w:cs="Times New Roman"/>
          <w:b/>
          <w:bCs/>
          <w:sz w:val="24"/>
          <w:szCs w:val="24"/>
          <w:lang w:val="ru-RU" w:eastAsia="ru-RU"/>
        </w:rPr>
        <w:t>ять</w:t>
      </w:r>
      <w:r w:rsidRPr="006943BC">
        <w:rPr>
          <w:rFonts w:ascii="Times New Roman" w:eastAsia="Times New Roman" w:hAnsi="Times New Roman" w:cs="Times New Roman"/>
          <w:b/>
          <w:bCs/>
          <w:sz w:val="24"/>
          <w:szCs w:val="24"/>
          <w:lang w:eastAsia="ru-RU"/>
        </w:rPr>
        <w:t xml:space="preserve"> мільйон</w:t>
      </w:r>
      <w:r w:rsidRPr="006943BC">
        <w:rPr>
          <w:rFonts w:ascii="Times New Roman" w:eastAsia="Times New Roman" w:hAnsi="Times New Roman" w:cs="Times New Roman"/>
          <w:b/>
          <w:bCs/>
          <w:sz w:val="24"/>
          <w:szCs w:val="24"/>
          <w:lang w:val="ru-RU" w:eastAsia="ru-RU"/>
        </w:rPr>
        <w:t xml:space="preserve">ів </w:t>
      </w:r>
      <w:r w:rsidRPr="006943BC">
        <w:rPr>
          <w:rFonts w:ascii="Times New Roman" w:eastAsia="Times New Roman" w:hAnsi="Times New Roman" w:cs="Times New Roman"/>
          <w:b/>
          <w:bCs/>
          <w:sz w:val="24"/>
          <w:szCs w:val="24"/>
          <w:lang w:eastAsia="ru-RU"/>
        </w:rPr>
        <w:t>сімсот</w:t>
      </w:r>
      <w:r w:rsidRPr="006943BC">
        <w:rPr>
          <w:rFonts w:ascii="Times New Roman" w:eastAsia="Times New Roman" w:hAnsi="Times New Roman" w:cs="Times New Roman"/>
          <w:b/>
          <w:bCs/>
          <w:sz w:val="24"/>
          <w:szCs w:val="24"/>
          <w:lang w:val="ru-RU" w:eastAsia="ru-RU"/>
        </w:rPr>
        <w:t xml:space="preserve"> тисяч</w:t>
      </w:r>
      <w:r w:rsidRPr="006943BC">
        <w:rPr>
          <w:rFonts w:ascii="Times New Roman" w:eastAsia="Times New Roman" w:hAnsi="Times New Roman" w:cs="Times New Roman"/>
          <w:b/>
          <w:bCs/>
          <w:sz w:val="24"/>
          <w:szCs w:val="24"/>
          <w:lang w:eastAsia="ru-RU"/>
        </w:rPr>
        <w:t xml:space="preserve"> гривень). </w:t>
      </w:r>
    </w:p>
    <w:p w:rsidR="006943BC" w:rsidRPr="006943BC" w:rsidRDefault="006943BC" w:rsidP="006943BC">
      <w:pPr>
        <w:spacing w:after="0" w:line="240" w:lineRule="auto"/>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Фінансування завдань, поставлених програмою, здійснюється за рахунок коштів місцевого бюджету Новороздільської міської ради у вигляді виділення міжбюджетних трансфертів (субвенції з місцевого бюджету до державного на виконання програм соціально-економічного розвитку регіонів), за умови вільного залишку бюджетних коштів або перевиконання дохідної частини загального фонду, відповідно до глави 13 Бюджетного кодексу України, а також шляхом</w:t>
      </w:r>
    </w:p>
    <w:p w:rsidR="006943BC" w:rsidRPr="006943BC" w:rsidRDefault="006943BC" w:rsidP="006943BC">
      <w:pPr>
        <w:numPr>
          <w:ilvl w:val="0"/>
          <w:numId w:val="13"/>
        </w:numPr>
        <w:spacing w:after="0" w:line="240" w:lineRule="auto"/>
        <w:ind w:left="0" w:firstLine="66"/>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залучення інвестиційного приватного капіталу;</w:t>
      </w:r>
    </w:p>
    <w:p w:rsidR="006943BC" w:rsidRPr="006943BC" w:rsidRDefault="006943BC" w:rsidP="006943BC">
      <w:pPr>
        <w:numPr>
          <w:ilvl w:val="0"/>
          <w:numId w:val="13"/>
        </w:numPr>
        <w:spacing w:after="0" w:line="240" w:lineRule="auto"/>
        <w:ind w:left="0" w:firstLine="66"/>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коштів грантів;</w:t>
      </w:r>
    </w:p>
    <w:p w:rsidR="006943BC" w:rsidRPr="006943BC" w:rsidRDefault="006943BC" w:rsidP="006943BC">
      <w:pPr>
        <w:numPr>
          <w:ilvl w:val="0"/>
          <w:numId w:val="13"/>
        </w:numPr>
        <w:spacing w:after="0" w:line="240" w:lineRule="auto"/>
        <w:ind w:left="0" w:firstLine="66"/>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коштів окремих громадян;</w:t>
      </w:r>
    </w:p>
    <w:p w:rsidR="006943BC" w:rsidRPr="006943BC" w:rsidRDefault="006943BC" w:rsidP="006943BC">
      <w:pPr>
        <w:numPr>
          <w:ilvl w:val="0"/>
          <w:numId w:val="13"/>
        </w:numPr>
        <w:spacing w:after="0" w:line="240" w:lineRule="auto"/>
        <w:ind w:left="0" w:firstLine="66"/>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коштів громадських організацій та об’єднань;</w:t>
      </w:r>
    </w:p>
    <w:p w:rsidR="006943BC" w:rsidRPr="006943BC" w:rsidRDefault="006943BC" w:rsidP="006943BC">
      <w:pPr>
        <w:numPr>
          <w:ilvl w:val="0"/>
          <w:numId w:val="13"/>
        </w:numPr>
        <w:spacing w:after="0" w:line="240" w:lineRule="auto"/>
        <w:ind w:left="0" w:firstLine="66"/>
        <w:jc w:val="both"/>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інших коштів.</w:t>
      </w:r>
    </w:p>
    <w:p w:rsidR="006943BC" w:rsidRPr="006943BC" w:rsidRDefault="006943BC" w:rsidP="006943BC">
      <w:pPr>
        <w:spacing w:after="0" w:line="240" w:lineRule="auto"/>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lastRenderedPageBreak/>
        <w:t xml:space="preserve"> У реалізації програми беруть участь виконавчий комітет Новороздільської міської ради, Стрийський районний територіальний центр комплектування та соціальної підтримки,  Стрийське районне управління поліції  ГУ НП у Львівській області, громадськість, військові формування та навчальні заклади Міністерства оборони України.</w:t>
      </w: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r w:rsidRPr="006943BC">
        <w:rPr>
          <w:rFonts w:ascii="Times New Roman" w:eastAsia="Times New Roman" w:hAnsi="Times New Roman" w:cs="Times New Roman"/>
          <w:sz w:val="24"/>
          <w:szCs w:val="24"/>
          <w:lang w:eastAsia="ru-RU"/>
        </w:rPr>
        <w:t>Реалізація Програми відбуватиметься протягом 2024 року, з прогнозом на 2025-2026 роки.</w:t>
      </w: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numPr>
          <w:ilvl w:val="0"/>
          <w:numId w:val="10"/>
        </w:num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Очікуванні результати виконання заходів Програми</w:t>
      </w: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Виконання заходів Програми дозволить:</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підвищити обороноздатність держави;</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ефективно вести військовий облік та забезпечувати його функціонування із застосуванням засобів автоматизації процесів обліку військовозобов’язаних та призовників Новороздільської територіальної громади ;</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забезпечити підсилення охорони важливих (стратегічних) об’єктів та комунікацій, органів державної влади, органів місцевого самоврядування, території і населення, зокрема Новороздільської територіальної громади;</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ефективно боротися з диверсійними та іншими озброєними формуваннями;</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підтримувати безпеку та правопорядок на території району, громади;</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підвищувати ефективність робіт під час ліквідації наслідків надзвичайних ситуацій техногенного і природного характеру;</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зменшити кількість загиблих та постраждалих серед військовослужбовців та мирного населення;</w:t>
      </w:r>
    </w:p>
    <w:p w:rsidR="006943BC" w:rsidRPr="006943BC" w:rsidRDefault="006943BC" w:rsidP="006943BC">
      <w:pPr>
        <w:shd w:val="clear" w:color="auto" w:fill="FFFFFF"/>
        <w:spacing w:after="0"/>
        <w:jc w:val="both"/>
        <w:rPr>
          <w:rFonts w:ascii="Times New Roman" w:eastAsia="Times New Roman" w:hAnsi="Times New Roman" w:cs="Times New Roman"/>
          <w:sz w:val="24"/>
          <w:szCs w:val="24"/>
          <w:lang w:eastAsia="ru-RU"/>
        </w:rPr>
      </w:pPr>
    </w:p>
    <w:p w:rsidR="006943BC" w:rsidRPr="006943BC" w:rsidRDefault="006943BC" w:rsidP="006943BC">
      <w:pPr>
        <w:numPr>
          <w:ilvl w:val="0"/>
          <w:numId w:val="11"/>
        </w:num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Координація та контроль за ходом виконання програми</w:t>
      </w:r>
    </w:p>
    <w:p w:rsidR="006943BC" w:rsidRPr="006943BC" w:rsidRDefault="006943BC" w:rsidP="006943BC">
      <w:pPr>
        <w:spacing w:after="0" w:line="240" w:lineRule="auto"/>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both"/>
        <w:rPr>
          <w:rFonts w:ascii="Times New Roman" w:eastAsia="Times New Roman" w:hAnsi="Times New Roman" w:cs="Times New Roman"/>
          <w:color w:val="000000"/>
          <w:sz w:val="24"/>
          <w:szCs w:val="24"/>
          <w:lang w:eastAsia="ru-RU"/>
        </w:rPr>
      </w:pPr>
      <w:r w:rsidRPr="006943BC">
        <w:rPr>
          <w:rFonts w:ascii="Times New Roman" w:eastAsia="Times New Roman" w:hAnsi="Times New Roman" w:cs="Times New Roman"/>
          <w:sz w:val="24"/>
          <w:szCs w:val="24"/>
          <w:lang w:eastAsia="ru-RU"/>
        </w:rPr>
        <w:t xml:space="preserve">Координацію виконання програми здійснює відділ з питань надзвичайних ситуацій, правоохоронної та оборонно – мобілізаційної роботи </w:t>
      </w:r>
      <w:r w:rsidRPr="006943BC">
        <w:rPr>
          <w:rFonts w:ascii="Times New Roman" w:eastAsia="Times New Roman" w:hAnsi="Times New Roman" w:cs="Times New Roman"/>
          <w:color w:val="000000"/>
          <w:sz w:val="24"/>
          <w:szCs w:val="24"/>
          <w:lang w:eastAsia="ru-RU"/>
        </w:rPr>
        <w:t>Новороздільської міської ради.</w:t>
      </w:r>
    </w:p>
    <w:p w:rsidR="006943BC" w:rsidRPr="006943BC" w:rsidRDefault="006943BC" w:rsidP="006943BC">
      <w:pPr>
        <w:spacing w:after="0" w:line="240" w:lineRule="auto"/>
        <w:ind w:right="91"/>
        <w:jc w:val="both"/>
        <w:rPr>
          <w:rFonts w:ascii="Times New Roman" w:eastAsia="Times New Roman" w:hAnsi="Times New Roman" w:cs="Times New Roman"/>
          <w:color w:val="FF0000"/>
          <w:sz w:val="24"/>
          <w:szCs w:val="24"/>
          <w:lang w:eastAsia="ru-RU"/>
        </w:rPr>
      </w:pPr>
      <w:r w:rsidRPr="006943BC">
        <w:rPr>
          <w:rFonts w:ascii="Times New Roman" w:eastAsia="Times New Roman" w:hAnsi="Times New Roman" w:cs="Times New Roman"/>
          <w:i/>
          <w:color w:val="000000"/>
          <w:sz w:val="24"/>
          <w:szCs w:val="24"/>
          <w:shd w:val="clear" w:color="auto" w:fill="FFFFFF"/>
          <w:lang w:eastAsia="ru-RU"/>
        </w:rPr>
        <w:t xml:space="preserve">   </w:t>
      </w:r>
      <w:r w:rsidRPr="006943BC">
        <w:rPr>
          <w:rFonts w:ascii="Times New Roman" w:eastAsia="Times New Roman" w:hAnsi="Times New Roman" w:cs="Times New Roman"/>
          <w:sz w:val="24"/>
          <w:szCs w:val="24"/>
          <w:lang w:eastAsia="ru-RU"/>
        </w:rPr>
        <w:t xml:space="preserve">Контроль за виконанням програми здійснюють </w:t>
      </w:r>
      <w:r w:rsidRPr="006943BC">
        <w:rPr>
          <w:rFonts w:ascii="Times New Roman" w:eastAsia="Times New Roman" w:hAnsi="Times New Roman" w:cs="Times New Roman"/>
          <w:color w:val="000000"/>
          <w:sz w:val="24"/>
          <w:szCs w:val="24"/>
          <w:lang w:eastAsia="ru-RU"/>
        </w:rPr>
        <w:t>міський голова,</w:t>
      </w:r>
      <w:r w:rsidRPr="006943BC">
        <w:rPr>
          <w:rFonts w:ascii="Times New Roman" w:eastAsia="Times New Roman" w:hAnsi="Times New Roman" w:cs="Times New Roman"/>
          <w:sz w:val="24"/>
          <w:szCs w:val="24"/>
          <w:lang w:eastAsia="ru-RU"/>
        </w:rPr>
        <w:t xml:space="preserve"> виконавчий комітет </w:t>
      </w:r>
      <w:r w:rsidRPr="006943BC">
        <w:rPr>
          <w:rFonts w:ascii="Times New Roman" w:eastAsia="Times New Roman" w:hAnsi="Times New Roman" w:cs="Times New Roman"/>
          <w:color w:val="000000"/>
          <w:sz w:val="24"/>
          <w:szCs w:val="24"/>
          <w:lang w:eastAsia="ru-RU"/>
        </w:rPr>
        <w:t>Новороздільської міської ради.</w:t>
      </w:r>
    </w:p>
    <w:p w:rsidR="006943BC" w:rsidRPr="006943BC" w:rsidRDefault="006943BC" w:rsidP="006943BC">
      <w:pPr>
        <w:spacing w:after="0" w:line="240" w:lineRule="auto"/>
        <w:ind w:right="91"/>
        <w:jc w:val="both"/>
        <w:rPr>
          <w:rFonts w:ascii="Times New Roman" w:eastAsia="Times New Roman" w:hAnsi="Times New Roman" w:cs="Times New Roman"/>
          <w:color w:val="FF0000"/>
          <w:sz w:val="24"/>
          <w:szCs w:val="24"/>
          <w:lang w:eastAsia="ru-RU"/>
        </w:rPr>
      </w:pPr>
    </w:p>
    <w:p w:rsidR="006943BC" w:rsidRPr="006943BC" w:rsidRDefault="006943BC" w:rsidP="006943BC">
      <w:pPr>
        <w:spacing w:after="0" w:line="240" w:lineRule="auto"/>
        <w:jc w:val="both"/>
        <w:rPr>
          <w:rFonts w:ascii="Times New Roman" w:eastAsia="Times New Roman" w:hAnsi="Times New Roman" w:cs="Times New Roman"/>
          <w:i/>
          <w:color w:val="FF0000"/>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 xml:space="preserve"> 7. Фінансове забезпечення Програми підтримки державної політики </w:t>
      </w: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 xml:space="preserve">національного спротиву </w:t>
      </w: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r w:rsidRPr="006943BC">
        <w:rPr>
          <w:rFonts w:ascii="Times New Roman" w:eastAsia="Times New Roman" w:hAnsi="Times New Roman" w:cs="Times New Roman"/>
          <w:b/>
          <w:sz w:val="24"/>
          <w:szCs w:val="24"/>
          <w:lang w:eastAsia="ru-RU"/>
        </w:rPr>
        <w:t>на 2024 рік, прогноз на 2025-2026 роки</w:t>
      </w:r>
      <w:r w:rsidRPr="006943BC">
        <w:rPr>
          <w:rFonts w:ascii="Times New Roman" w:eastAsia="Times New Roman" w:hAnsi="Times New Roman" w:cs="Times New Roman"/>
          <w:b/>
          <w:bCs/>
          <w:sz w:val="24"/>
          <w:szCs w:val="24"/>
          <w:lang w:eastAsia="ru-RU"/>
        </w:rPr>
        <w:t xml:space="preserve">  </w:t>
      </w: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685"/>
        <w:gridCol w:w="1767"/>
        <w:gridCol w:w="1183"/>
        <w:gridCol w:w="3643"/>
      </w:tblGrid>
      <w:tr w:rsidR="006943BC" w:rsidRPr="006943BC" w:rsidTr="00ED1D0C">
        <w:tc>
          <w:tcPr>
            <w:tcW w:w="3685"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Обсяг коштів, які пропонується залучити на виконання програми</w:t>
            </w:r>
          </w:p>
        </w:tc>
        <w:tc>
          <w:tcPr>
            <w:tcW w:w="1767"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2024 рік</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p>
        </w:tc>
        <w:tc>
          <w:tcPr>
            <w:tcW w:w="1183"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2025-2026р..</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p>
        </w:tc>
        <w:tc>
          <w:tcPr>
            <w:tcW w:w="364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Усього витрат на виконання </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програми </w:t>
            </w:r>
          </w:p>
        </w:tc>
      </w:tr>
      <w:tr w:rsidR="006943BC" w:rsidRPr="006943BC" w:rsidTr="00ED1D0C">
        <w:tc>
          <w:tcPr>
            <w:tcW w:w="3685"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Усього:</w:t>
            </w:r>
          </w:p>
        </w:tc>
        <w:tc>
          <w:tcPr>
            <w:tcW w:w="1767"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4 470 000</w:t>
            </w:r>
          </w:p>
        </w:tc>
        <w:tc>
          <w:tcPr>
            <w:tcW w:w="118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1 230 000</w:t>
            </w:r>
          </w:p>
        </w:tc>
        <w:tc>
          <w:tcPr>
            <w:tcW w:w="364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5 700 000</w:t>
            </w:r>
          </w:p>
        </w:tc>
      </w:tr>
      <w:tr w:rsidR="006943BC" w:rsidRPr="006943BC" w:rsidTr="00ED1D0C">
        <w:tc>
          <w:tcPr>
            <w:tcW w:w="3685"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numPr>
                <w:ilvl w:val="0"/>
                <w:numId w:val="12"/>
              </w:numPr>
              <w:spacing w:after="0" w:line="240" w:lineRule="auto"/>
              <w:ind w:left="-142" w:hanging="38"/>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обласний бюджет</w:t>
            </w:r>
          </w:p>
        </w:tc>
        <w:tc>
          <w:tcPr>
            <w:tcW w:w="1767"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tc>
        <w:tc>
          <w:tcPr>
            <w:tcW w:w="118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tc>
        <w:tc>
          <w:tcPr>
            <w:tcW w:w="364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tc>
      </w:tr>
      <w:tr w:rsidR="006943BC" w:rsidRPr="006943BC" w:rsidTr="00ED1D0C">
        <w:tc>
          <w:tcPr>
            <w:tcW w:w="3685"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міський бюджет</w:t>
            </w:r>
          </w:p>
        </w:tc>
        <w:tc>
          <w:tcPr>
            <w:tcW w:w="1767"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4 470 000</w:t>
            </w:r>
          </w:p>
        </w:tc>
        <w:tc>
          <w:tcPr>
            <w:tcW w:w="118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1 230 000</w:t>
            </w:r>
          </w:p>
        </w:tc>
        <w:tc>
          <w:tcPr>
            <w:tcW w:w="364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5 700 000</w:t>
            </w:r>
          </w:p>
        </w:tc>
      </w:tr>
      <w:tr w:rsidR="006943BC" w:rsidRPr="006943BC" w:rsidTr="00ED1D0C">
        <w:tc>
          <w:tcPr>
            <w:tcW w:w="3685"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 інші кошти </w:t>
            </w:r>
          </w:p>
        </w:tc>
        <w:tc>
          <w:tcPr>
            <w:tcW w:w="1767"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tc>
        <w:tc>
          <w:tcPr>
            <w:tcW w:w="118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tc>
        <w:tc>
          <w:tcPr>
            <w:tcW w:w="3643"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tc>
      </w:tr>
    </w:tbl>
    <w:p w:rsidR="006943BC" w:rsidRPr="006943BC" w:rsidRDefault="006943BC" w:rsidP="006943BC">
      <w:pPr>
        <w:spacing w:after="0" w:line="240" w:lineRule="auto"/>
        <w:jc w:val="both"/>
        <w:rPr>
          <w:rFonts w:ascii="Times New Roman" w:eastAsia="Times New Roman" w:hAnsi="Times New Roman" w:cs="Times New Roman"/>
          <w:i/>
          <w:sz w:val="24"/>
          <w:szCs w:val="24"/>
          <w:lang w:eastAsia="ru-RU"/>
        </w:rPr>
      </w:pPr>
    </w:p>
    <w:p w:rsidR="006943BC" w:rsidRPr="006943BC" w:rsidRDefault="006943BC" w:rsidP="006943BC">
      <w:pPr>
        <w:spacing w:after="0" w:line="240" w:lineRule="auto"/>
        <w:rPr>
          <w:rFonts w:ascii="Times New Roman" w:eastAsia="Times New Roman" w:hAnsi="Times New Roman" w:cs="Times New Roman"/>
          <w:b/>
          <w:i/>
          <w:sz w:val="26"/>
          <w:szCs w:val="26"/>
          <w:lang w:eastAsia="ru-RU"/>
        </w:rPr>
      </w:pPr>
    </w:p>
    <w:p w:rsidR="006943BC" w:rsidRPr="006943BC" w:rsidRDefault="006943BC" w:rsidP="006943BC">
      <w:pPr>
        <w:spacing w:after="0" w:line="240" w:lineRule="auto"/>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val="ru-RU"/>
        </w:rPr>
        <w:t xml:space="preserve">МІСЬКИЙ ГОЛОВА                                                                   </w:t>
      </w:r>
      <w:r w:rsidRPr="006943BC">
        <w:rPr>
          <w:rFonts w:ascii="Times New Roman" w:eastAsia="Times New Roman" w:hAnsi="Times New Roman" w:cs="Times New Roman"/>
          <w:b/>
          <w:sz w:val="24"/>
          <w:szCs w:val="24"/>
        </w:rPr>
        <w:t>Ярина ЯЦЕНКО</w:t>
      </w:r>
    </w:p>
    <w:p w:rsidR="006943BC" w:rsidRPr="006943BC" w:rsidRDefault="006943BC" w:rsidP="006943BC">
      <w:pPr>
        <w:spacing w:after="0" w:line="240" w:lineRule="auto"/>
        <w:rPr>
          <w:rFonts w:ascii="Times New Roman" w:eastAsia="Times New Roman" w:hAnsi="Times New Roman" w:cs="Times New Roman"/>
          <w:b/>
          <w:sz w:val="24"/>
          <w:szCs w:val="24"/>
          <w:lang w:eastAsia="ru-RU"/>
        </w:rPr>
        <w:sectPr w:rsidR="006943BC" w:rsidRPr="006943BC" w:rsidSect="00475375">
          <w:pgSz w:w="11906" w:h="16838"/>
          <w:pgMar w:top="567" w:right="566" w:bottom="993" w:left="1276" w:header="720" w:footer="720" w:gutter="0"/>
          <w:cols w:space="720"/>
        </w:sectPr>
      </w:pPr>
    </w:p>
    <w:p w:rsidR="006943BC" w:rsidRPr="006943BC" w:rsidRDefault="006943BC" w:rsidP="006943BC">
      <w:pPr>
        <w:spacing w:after="0" w:line="240" w:lineRule="auto"/>
        <w:jc w:val="center"/>
        <w:outlineLvl w:val="0"/>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lastRenderedPageBreak/>
        <w:t xml:space="preserve">Перелік </w:t>
      </w: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 xml:space="preserve">обсягів та джерел фінансування, передбачених Програмою підтримки державної політики національного спротиву – </w:t>
      </w: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sz w:val="24"/>
          <w:szCs w:val="24"/>
          <w:lang w:eastAsia="ru-RU"/>
        </w:rPr>
        <w:t xml:space="preserve"> </w:t>
      </w:r>
      <w:r w:rsidRPr="006943BC">
        <w:rPr>
          <w:rFonts w:ascii="Times New Roman" w:eastAsia="Times New Roman" w:hAnsi="Times New Roman" w:cs="Times New Roman"/>
          <w:b/>
          <w:sz w:val="24"/>
          <w:szCs w:val="24"/>
          <w:lang w:eastAsia="ru-RU"/>
        </w:rPr>
        <w:t>додаткового фінансування інших  військових формувань України, на 202</w:t>
      </w:r>
      <w:r w:rsidRPr="006943BC">
        <w:rPr>
          <w:rFonts w:ascii="Times New Roman" w:eastAsia="Times New Roman" w:hAnsi="Times New Roman" w:cs="Times New Roman"/>
          <w:b/>
          <w:sz w:val="24"/>
          <w:szCs w:val="24"/>
          <w:lang w:val="ru-RU" w:eastAsia="ru-RU"/>
        </w:rPr>
        <w:t>4</w:t>
      </w:r>
      <w:r w:rsidRPr="006943BC">
        <w:rPr>
          <w:rFonts w:ascii="Times New Roman" w:eastAsia="Times New Roman" w:hAnsi="Times New Roman" w:cs="Times New Roman"/>
          <w:b/>
          <w:sz w:val="24"/>
          <w:szCs w:val="24"/>
          <w:lang w:eastAsia="ru-RU"/>
        </w:rPr>
        <w:t xml:space="preserve"> рік ,прогноз на 202</w:t>
      </w:r>
      <w:r w:rsidRPr="006943BC">
        <w:rPr>
          <w:rFonts w:ascii="Times New Roman" w:eastAsia="Times New Roman" w:hAnsi="Times New Roman" w:cs="Times New Roman"/>
          <w:b/>
          <w:sz w:val="24"/>
          <w:szCs w:val="24"/>
          <w:lang w:val="ru-RU" w:eastAsia="ru-RU"/>
        </w:rPr>
        <w:t>5</w:t>
      </w:r>
      <w:r w:rsidRPr="006943BC">
        <w:rPr>
          <w:rFonts w:ascii="Times New Roman" w:eastAsia="Times New Roman" w:hAnsi="Times New Roman" w:cs="Times New Roman"/>
          <w:b/>
          <w:sz w:val="24"/>
          <w:szCs w:val="24"/>
          <w:lang w:eastAsia="ru-RU"/>
        </w:rPr>
        <w:t>-202</w:t>
      </w:r>
      <w:r w:rsidRPr="006943BC">
        <w:rPr>
          <w:rFonts w:ascii="Times New Roman" w:eastAsia="Times New Roman" w:hAnsi="Times New Roman" w:cs="Times New Roman"/>
          <w:b/>
          <w:sz w:val="24"/>
          <w:szCs w:val="24"/>
          <w:lang w:val="ru-RU" w:eastAsia="ru-RU"/>
        </w:rPr>
        <w:t>6</w:t>
      </w:r>
      <w:r w:rsidRPr="006943BC">
        <w:rPr>
          <w:rFonts w:ascii="Times New Roman" w:eastAsia="Times New Roman" w:hAnsi="Times New Roman" w:cs="Times New Roman"/>
          <w:b/>
          <w:sz w:val="24"/>
          <w:szCs w:val="24"/>
          <w:lang w:eastAsia="ru-RU"/>
        </w:rPr>
        <w:t xml:space="preserve"> роки.</w:t>
      </w: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p>
    <w:tbl>
      <w:tblPr>
        <w:tblW w:w="16104" w:type="dxa"/>
        <w:tblInd w:w="-9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69"/>
        <w:gridCol w:w="2836"/>
        <w:gridCol w:w="3402"/>
        <w:gridCol w:w="141"/>
        <w:gridCol w:w="1418"/>
        <w:gridCol w:w="142"/>
        <w:gridCol w:w="1275"/>
        <w:gridCol w:w="1039"/>
        <w:gridCol w:w="1088"/>
        <w:gridCol w:w="4394"/>
      </w:tblGrid>
      <w:tr w:rsidR="006943BC" w:rsidRPr="006943BC" w:rsidTr="00ED1D0C">
        <w:trPr>
          <w:trHeight w:val="450"/>
        </w:trPr>
        <w:tc>
          <w:tcPr>
            <w:tcW w:w="369" w:type="dxa"/>
            <w:vMerge w:val="restart"/>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 xml:space="preserve">№ </w:t>
            </w:r>
          </w:p>
        </w:tc>
        <w:tc>
          <w:tcPr>
            <w:tcW w:w="2836" w:type="dxa"/>
            <w:vMerge w:val="restart"/>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Назва завдань</w:t>
            </w:r>
          </w:p>
        </w:tc>
        <w:tc>
          <w:tcPr>
            <w:tcW w:w="3543" w:type="dxa"/>
            <w:gridSpan w:val="2"/>
            <w:vMerge w:val="restart"/>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Перелік заходів завдання</w:t>
            </w:r>
          </w:p>
        </w:tc>
        <w:tc>
          <w:tcPr>
            <w:tcW w:w="1418" w:type="dxa"/>
            <w:vMerge w:val="restart"/>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Покази виконання заходу</w:t>
            </w:r>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Виконавець завдань</w:t>
            </w:r>
          </w:p>
        </w:tc>
        <w:tc>
          <w:tcPr>
            <w:tcW w:w="2127" w:type="dxa"/>
            <w:gridSpan w:val="2"/>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Фінансування</w:t>
            </w:r>
          </w:p>
        </w:tc>
        <w:tc>
          <w:tcPr>
            <w:tcW w:w="4394" w:type="dxa"/>
            <w:vMerge w:val="restart"/>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Очікуваний результат</w:t>
            </w:r>
          </w:p>
        </w:tc>
      </w:tr>
      <w:tr w:rsidR="006943BC" w:rsidRPr="006943BC" w:rsidTr="00ED1D0C">
        <w:trPr>
          <w:trHeight w:val="394"/>
        </w:trPr>
        <w:tc>
          <w:tcPr>
            <w:tcW w:w="369" w:type="dxa"/>
            <w:vMerge/>
            <w:tcBorders>
              <w:top w:val="single" w:sz="4" w:space="0" w:color="auto"/>
              <w:left w:val="single" w:sz="4" w:space="0" w:color="auto"/>
              <w:bottom w:val="single" w:sz="4" w:space="0" w:color="auto"/>
              <w:right w:val="single" w:sz="4" w:space="0" w:color="auto"/>
            </w:tcBorders>
            <w:vAlign w:val="center"/>
            <w:hideMark/>
          </w:tcPr>
          <w:p w:rsidR="006943BC" w:rsidRPr="006943BC" w:rsidRDefault="006943BC" w:rsidP="006943BC">
            <w:pPr>
              <w:spacing w:after="0" w:line="240" w:lineRule="auto"/>
              <w:rPr>
                <w:rFonts w:ascii="Times New Roman" w:eastAsia="Times New Roman" w:hAnsi="Times New Roman" w:cs="Times New Roman"/>
                <w:b/>
                <w:sz w:val="20"/>
                <w:szCs w:val="20"/>
              </w:rPr>
            </w:pPr>
          </w:p>
        </w:tc>
        <w:tc>
          <w:tcPr>
            <w:tcW w:w="2836" w:type="dxa"/>
            <w:vMerge/>
            <w:tcBorders>
              <w:top w:val="single" w:sz="4" w:space="0" w:color="auto"/>
              <w:left w:val="single" w:sz="4" w:space="0" w:color="auto"/>
              <w:bottom w:val="single" w:sz="4" w:space="0" w:color="auto"/>
              <w:right w:val="single" w:sz="4" w:space="0" w:color="auto"/>
            </w:tcBorders>
            <w:vAlign w:val="center"/>
            <w:hideMark/>
          </w:tcPr>
          <w:p w:rsidR="006943BC" w:rsidRPr="006943BC" w:rsidRDefault="006943BC" w:rsidP="006943BC">
            <w:pPr>
              <w:spacing w:after="0" w:line="240" w:lineRule="auto"/>
              <w:rPr>
                <w:rFonts w:ascii="Times New Roman" w:eastAsia="Times New Roman" w:hAnsi="Times New Roman" w:cs="Times New Roman"/>
                <w:b/>
                <w:sz w:val="20"/>
                <w:szCs w:val="20"/>
              </w:rPr>
            </w:pPr>
          </w:p>
        </w:tc>
        <w:tc>
          <w:tcPr>
            <w:tcW w:w="3543" w:type="dxa"/>
            <w:gridSpan w:val="2"/>
            <w:vMerge/>
            <w:tcBorders>
              <w:top w:val="single" w:sz="4" w:space="0" w:color="auto"/>
              <w:left w:val="single" w:sz="4" w:space="0" w:color="auto"/>
              <w:bottom w:val="single" w:sz="4" w:space="0" w:color="auto"/>
              <w:right w:val="single" w:sz="4" w:space="0" w:color="auto"/>
            </w:tcBorders>
            <w:vAlign w:val="center"/>
            <w:hideMark/>
          </w:tcPr>
          <w:p w:rsidR="006943BC" w:rsidRPr="006943BC" w:rsidRDefault="006943BC" w:rsidP="006943BC">
            <w:pPr>
              <w:spacing w:after="0" w:line="240" w:lineRule="auto"/>
              <w:rPr>
                <w:rFonts w:ascii="Times New Roman" w:eastAsia="Times New Roman" w:hAnsi="Times New Roman" w:cs="Times New Roman"/>
                <w:b/>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6943BC" w:rsidRPr="006943BC" w:rsidRDefault="006943BC" w:rsidP="006943BC">
            <w:pPr>
              <w:spacing w:after="0" w:line="240" w:lineRule="auto"/>
              <w:rPr>
                <w:rFonts w:ascii="Times New Roman" w:eastAsia="Times New Roman" w:hAnsi="Times New Roman" w:cs="Times New Roman"/>
                <w:b/>
                <w:sz w:val="20"/>
                <w:szCs w:val="20"/>
              </w:rPr>
            </w:pP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rsidR="006943BC" w:rsidRPr="006943BC" w:rsidRDefault="006943BC" w:rsidP="006943BC">
            <w:pPr>
              <w:spacing w:after="0" w:line="240" w:lineRule="auto"/>
              <w:rPr>
                <w:rFonts w:ascii="Times New Roman" w:eastAsia="Times New Roman" w:hAnsi="Times New Roman" w:cs="Times New Roman"/>
                <w:b/>
                <w:sz w:val="20"/>
                <w:szCs w:val="20"/>
              </w:rPr>
            </w:pPr>
          </w:p>
        </w:tc>
        <w:tc>
          <w:tcPr>
            <w:tcW w:w="1039"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Джерела</w:t>
            </w:r>
          </w:p>
        </w:tc>
        <w:tc>
          <w:tcPr>
            <w:tcW w:w="1088" w:type="dxa"/>
            <w:tcBorders>
              <w:top w:val="single" w:sz="4" w:space="0" w:color="auto"/>
              <w:left w:val="single" w:sz="4" w:space="0" w:color="auto"/>
              <w:bottom w:val="single" w:sz="4" w:space="0" w:color="auto"/>
              <w:right w:val="single" w:sz="4" w:space="0" w:color="auto"/>
            </w:tcBorders>
            <w:hideMark/>
          </w:tcPr>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Обсяги,  грн</w:t>
            </w:r>
          </w:p>
        </w:tc>
        <w:tc>
          <w:tcPr>
            <w:tcW w:w="4394" w:type="dxa"/>
            <w:vMerge/>
            <w:tcBorders>
              <w:top w:val="single" w:sz="4" w:space="0" w:color="auto"/>
              <w:left w:val="single" w:sz="4" w:space="0" w:color="auto"/>
              <w:bottom w:val="single" w:sz="4" w:space="0" w:color="auto"/>
              <w:right w:val="single" w:sz="4" w:space="0" w:color="auto"/>
            </w:tcBorders>
            <w:vAlign w:val="center"/>
            <w:hideMark/>
          </w:tcPr>
          <w:p w:rsidR="006943BC" w:rsidRPr="006943BC" w:rsidRDefault="006943BC" w:rsidP="006943BC">
            <w:pPr>
              <w:spacing w:after="0" w:line="240" w:lineRule="auto"/>
              <w:rPr>
                <w:rFonts w:ascii="Times New Roman" w:eastAsia="Times New Roman" w:hAnsi="Times New Roman" w:cs="Times New Roman"/>
                <w:b/>
                <w:sz w:val="20"/>
                <w:szCs w:val="20"/>
              </w:rPr>
            </w:pPr>
          </w:p>
        </w:tc>
      </w:tr>
      <w:tr w:rsidR="006943BC" w:rsidRPr="006943BC" w:rsidTr="00ED1D0C">
        <w:trPr>
          <w:trHeight w:val="267"/>
        </w:trPr>
        <w:tc>
          <w:tcPr>
            <w:tcW w:w="16104" w:type="dxa"/>
            <w:gridSpan w:val="10"/>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center"/>
              <w:outlineLvl w:val="0"/>
              <w:rPr>
                <w:rFonts w:ascii="Times New Roman" w:eastAsia="Times New Roman" w:hAnsi="Times New Roman" w:cs="Times New Roman"/>
                <w:b/>
                <w:sz w:val="20"/>
                <w:szCs w:val="20"/>
                <w:lang w:val="en-US"/>
              </w:rPr>
            </w:pPr>
            <w:r w:rsidRPr="006943BC">
              <w:rPr>
                <w:rFonts w:ascii="Times New Roman" w:eastAsia="Times New Roman" w:hAnsi="Times New Roman" w:cs="Times New Roman"/>
                <w:b/>
                <w:sz w:val="20"/>
                <w:szCs w:val="20"/>
              </w:rPr>
              <w:t>202</w:t>
            </w:r>
            <w:r w:rsidRPr="006943BC">
              <w:rPr>
                <w:rFonts w:ascii="Times New Roman" w:eastAsia="Times New Roman" w:hAnsi="Times New Roman" w:cs="Times New Roman"/>
                <w:b/>
                <w:sz w:val="20"/>
                <w:szCs w:val="20"/>
                <w:lang w:val="en-US"/>
              </w:rPr>
              <w:t>4</w:t>
            </w:r>
            <w:r w:rsidRPr="006943BC">
              <w:rPr>
                <w:rFonts w:ascii="Times New Roman" w:eastAsia="Times New Roman" w:hAnsi="Times New Roman" w:cs="Times New Roman"/>
                <w:b/>
                <w:sz w:val="20"/>
                <w:szCs w:val="20"/>
              </w:rPr>
              <w:t xml:space="preserve"> рік</w:t>
            </w:r>
          </w:p>
        </w:tc>
      </w:tr>
      <w:tr w:rsidR="006943BC" w:rsidRPr="006943BC" w:rsidTr="00ED1D0C">
        <w:trPr>
          <w:trHeight w:val="699"/>
        </w:trPr>
        <w:tc>
          <w:tcPr>
            <w:tcW w:w="369"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center"/>
              <w:outlineLvl w:val="0"/>
              <w:rPr>
                <w:rFonts w:ascii="Times New Roman" w:eastAsia="Times New Roman" w:hAnsi="Times New Roman" w:cs="Times New Roman"/>
                <w:b/>
                <w:sz w:val="20"/>
                <w:szCs w:val="20"/>
                <w:lang w:val="en-US"/>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1.</w:t>
            </w: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tc>
        <w:tc>
          <w:tcPr>
            <w:tcW w:w="2836"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№1</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 xml:space="preserve">Забезпечення підтримки сил безпеки і оборони -фінансування для придбання обладнання </w:t>
            </w:r>
            <w:r w:rsidRPr="006943BC">
              <w:rPr>
                <w:rFonts w:ascii="Times New Roman" w:eastAsia="Times New Roman" w:hAnsi="Times New Roman" w:cs="Times New Roman"/>
                <w:sz w:val="20"/>
                <w:szCs w:val="20"/>
              </w:rPr>
              <w:t>для виявлення повітряних цілей</w:t>
            </w:r>
            <w:r w:rsidRPr="006943BC">
              <w:rPr>
                <w:rFonts w:ascii="Times New Roman" w:eastAsia="Times New Roman" w:hAnsi="Times New Roman" w:cs="Times New Roman"/>
                <w:color w:val="000000"/>
                <w:sz w:val="20"/>
                <w:szCs w:val="20"/>
              </w:rPr>
              <w:t>, будматеріалів та автозапчастин</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№2</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Забезпечення підтримки сил безпеки і оборони -фінансування для придбання квадрокоптера та акумуляторних батарей</w:t>
            </w:r>
          </w:p>
          <w:p w:rsidR="006943BC" w:rsidRPr="006943BC" w:rsidRDefault="006943BC" w:rsidP="006943BC">
            <w:pPr>
              <w:spacing w:after="0"/>
              <w:outlineLvl w:val="0"/>
              <w:rPr>
                <w:rFonts w:ascii="Times New Roman" w:eastAsia="Times New Roman" w:hAnsi="Times New Roman" w:cs="Times New Roman"/>
                <w:color w:val="000000"/>
                <w:sz w:val="20"/>
                <w:szCs w:val="20"/>
              </w:rPr>
            </w:pP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№4</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Забезпечення підтримки сил безпеки і оборони -фінансування для придбання квадрокоптерів та рацій</w:t>
            </w:r>
          </w:p>
          <w:p w:rsidR="006943BC" w:rsidRPr="006943BC" w:rsidRDefault="006943BC" w:rsidP="006943BC">
            <w:pPr>
              <w:spacing w:after="0"/>
              <w:outlineLvl w:val="0"/>
              <w:rPr>
                <w:rFonts w:ascii="Times New Roman" w:eastAsia="Times New Roman" w:hAnsi="Times New Roman" w:cs="Times New Roman"/>
                <w:b/>
                <w:i/>
                <w:sz w:val="20"/>
                <w:szCs w:val="20"/>
              </w:rPr>
            </w:pPr>
          </w:p>
          <w:p w:rsidR="0062206D" w:rsidRDefault="0062206D" w:rsidP="006943BC">
            <w:pPr>
              <w:spacing w:after="0"/>
              <w:outlineLvl w:val="0"/>
              <w:rPr>
                <w:rFonts w:ascii="Times New Roman" w:eastAsia="Times New Roman" w:hAnsi="Times New Roman" w:cs="Times New Roman"/>
                <w:b/>
                <w:i/>
                <w:sz w:val="20"/>
                <w:szCs w:val="20"/>
              </w:rPr>
            </w:pPr>
          </w:p>
          <w:p w:rsidR="0062206D" w:rsidRDefault="0062206D" w:rsidP="006943BC">
            <w:pPr>
              <w:spacing w:after="0"/>
              <w:outlineLvl w:val="0"/>
              <w:rPr>
                <w:rFonts w:ascii="Times New Roman" w:eastAsia="Times New Roman" w:hAnsi="Times New Roman" w:cs="Times New Roman"/>
                <w:b/>
                <w:i/>
                <w:sz w:val="20"/>
                <w:szCs w:val="20"/>
              </w:rPr>
            </w:pPr>
          </w:p>
          <w:p w:rsidR="0062206D" w:rsidRDefault="0062206D"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lastRenderedPageBreak/>
              <w:t>Завдання №5</w:t>
            </w:r>
          </w:p>
          <w:p w:rsidR="006943BC" w:rsidRPr="006943BC" w:rsidRDefault="006943BC" w:rsidP="006943BC">
            <w:pPr>
              <w:spacing w:after="0"/>
              <w:ind w:right="91"/>
              <w:jc w:val="both"/>
              <w:rPr>
                <w:rFonts w:ascii="Times New Roman" w:eastAsia="Times New Roman" w:hAnsi="Times New Roman" w:cs="Times New Roman"/>
                <w:b/>
                <w:i/>
                <w:sz w:val="20"/>
                <w:szCs w:val="20"/>
              </w:rPr>
            </w:pPr>
            <w:r w:rsidRPr="006943BC">
              <w:rPr>
                <w:rFonts w:ascii="Times New Roman" w:eastAsia="Times New Roman" w:hAnsi="Times New Roman" w:cs="Times New Roman"/>
                <w:color w:val="000000"/>
                <w:sz w:val="20"/>
                <w:szCs w:val="20"/>
              </w:rPr>
              <w:t xml:space="preserve">Забезпечення підтримки сил безпеки і оборони </w:t>
            </w:r>
            <w:r w:rsidRPr="006943BC">
              <w:rPr>
                <w:rFonts w:ascii="Times New Roman" w:eastAsia="Times New Roman" w:hAnsi="Times New Roman" w:cs="Times New Roman"/>
                <w:sz w:val="20"/>
                <w:szCs w:val="20"/>
                <w:lang w:eastAsia="ru-RU"/>
              </w:rPr>
              <w:t>індивідуальними маскуваль ними засобами</w:t>
            </w:r>
            <w:r w:rsidRPr="006943BC">
              <w:rPr>
                <w:rFonts w:ascii="Times New Roman" w:eastAsia="Times New Roman" w:hAnsi="Times New Roman" w:cs="Times New Roman"/>
                <w:b/>
                <w:i/>
                <w:sz w:val="20"/>
                <w:szCs w:val="20"/>
              </w:rPr>
              <w:t xml:space="preserve"> </w:t>
            </w:r>
          </w:p>
          <w:p w:rsidR="008C13EF" w:rsidRDefault="008C13EF" w:rsidP="006943BC">
            <w:pPr>
              <w:spacing w:after="0"/>
              <w:ind w:right="91"/>
              <w:jc w:val="both"/>
              <w:rPr>
                <w:rFonts w:ascii="Times New Roman" w:eastAsia="Times New Roman" w:hAnsi="Times New Roman" w:cs="Times New Roman"/>
                <w:b/>
                <w:i/>
                <w:sz w:val="20"/>
                <w:szCs w:val="20"/>
              </w:rPr>
            </w:pPr>
          </w:p>
          <w:p w:rsidR="008C13EF" w:rsidRDefault="008C13EF" w:rsidP="006943BC">
            <w:pPr>
              <w:spacing w:after="0"/>
              <w:ind w:right="91"/>
              <w:jc w:val="both"/>
              <w:rPr>
                <w:rFonts w:ascii="Times New Roman" w:eastAsia="Times New Roman" w:hAnsi="Times New Roman" w:cs="Times New Roman"/>
                <w:b/>
                <w:i/>
                <w:sz w:val="20"/>
                <w:szCs w:val="20"/>
              </w:rPr>
            </w:pP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b/>
                <w:i/>
                <w:sz w:val="20"/>
                <w:szCs w:val="20"/>
              </w:rPr>
              <w:t>Завдання №6</w:t>
            </w:r>
            <w:r w:rsidRPr="006943BC">
              <w:rPr>
                <w:rFonts w:ascii="Times New Roman" w:eastAsia="Times New Roman" w:hAnsi="Times New Roman" w:cs="Times New Roman"/>
                <w:color w:val="000000"/>
                <w:sz w:val="20"/>
                <w:szCs w:val="20"/>
              </w:rPr>
              <w:t xml:space="preserve"> Забезпечення підтримки сил безпеки і оборони</w:t>
            </w:r>
            <w:r w:rsidR="008C13EF">
              <w:rPr>
                <w:rFonts w:ascii="Times New Roman" w:eastAsia="Times New Roman" w:hAnsi="Times New Roman" w:cs="Times New Roman"/>
                <w:color w:val="000000"/>
                <w:sz w:val="20"/>
                <w:szCs w:val="20"/>
              </w:rPr>
              <w:t xml:space="preserve"> </w:t>
            </w:r>
            <w:r w:rsidRPr="006943BC">
              <w:rPr>
                <w:rFonts w:ascii="Times New Roman" w:eastAsia="Times New Roman" w:hAnsi="Times New Roman" w:cs="Times New Roman"/>
                <w:color w:val="000000"/>
                <w:sz w:val="20"/>
                <w:szCs w:val="20"/>
              </w:rPr>
              <w:t>-</w:t>
            </w:r>
            <w:r w:rsidR="008C13EF">
              <w:rPr>
                <w:rFonts w:ascii="Times New Roman" w:eastAsia="Times New Roman" w:hAnsi="Times New Roman" w:cs="Times New Roman"/>
                <w:color w:val="000000"/>
                <w:sz w:val="20"/>
                <w:szCs w:val="20"/>
              </w:rPr>
              <w:t xml:space="preserve"> співфінансування для покращення матеріальнор-технічної бази підпорядкованих підрозділів ВЧ/Т0910</w:t>
            </w:r>
          </w:p>
          <w:p w:rsidR="006943BC" w:rsidRPr="006943BC" w:rsidRDefault="006943BC" w:rsidP="006943BC">
            <w:pPr>
              <w:spacing w:after="0"/>
              <w:jc w:val="right"/>
              <w:outlineLvl w:val="0"/>
              <w:rPr>
                <w:rFonts w:ascii="Times New Roman" w:eastAsia="Times New Roman" w:hAnsi="Times New Roman" w:cs="Times New Roman"/>
                <w:i/>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№7</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Забезпечення підтримки сил безпеки і оборони -фінансування для придбання безпілотних літальних апаратів</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№8</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 xml:space="preserve">Забезпечення підтримки сил безпеки і оборони -фінансування для придбання </w:t>
            </w:r>
            <w:r w:rsidRPr="006943BC">
              <w:rPr>
                <w:rFonts w:ascii="Times New Roman" w:eastAsia="Times New Roman" w:hAnsi="Times New Roman" w:cs="Times New Roman"/>
                <w:sz w:val="20"/>
                <w:szCs w:val="20"/>
                <w:lang w:eastAsia="ru-RU"/>
              </w:rPr>
              <w:t>засобів радіотехнічної розвідки, радіоелектронної боротьби, транспортних засобів</w:t>
            </w:r>
            <w:r w:rsidRPr="006943BC">
              <w:rPr>
                <w:rFonts w:ascii="Times New Roman" w:eastAsia="Times New Roman" w:hAnsi="Times New Roman" w:cs="Times New Roman"/>
                <w:color w:val="000000"/>
                <w:sz w:val="20"/>
                <w:szCs w:val="20"/>
              </w:rPr>
              <w:t xml:space="preserve"> </w:t>
            </w: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№9</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 xml:space="preserve">Забезпечення підтримки сил безпеки і оборони -фінансування для забезпечення виконання завдань за призначенням 6ДПРЗ ГУ ДСНС України у </w:t>
            </w:r>
            <w:r w:rsidRPr="006943BC">
              <w:rPr>
                <w:rFonts w:ascii="Times New Roman" w:eastAsia="Times New Roman" w:hAnsi="Times New Roman" w:cs="Times New Roman"/>
                <w:color w:val="000000"/>
                <w:sz w:val="20"/>
                <w:szCs w:val="20"/>
              </w:rPr>
              <w:lastRenderedPageBreak/>
              <w:t>Львівській області</w:t>
            </w: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№10</w:t>
            </w:r>
          </w:p>
          <w:p w:rsidR="006943BC" w:rsidRPr="006943BC" w:rsidRDefault="006943BC" w:rsidP="006943BC">
            <w:pPr>
              <w:spacing w:after="0"/>
              <w:ind w:right="-108"/>
              <w:jc w:val="both"/>
              <w:outlineLvl w:val="0"/>
              <w:rPr>
                <w:rFonts w:ascii="Times New Roman" w:eastAsia="Times New Roman" w:hAnsi="Times New Roman" w:cs="Times New Roman"/>
                <w:sz w:val="18"/>
                <w:szCs w:val="18"/>
              </w:rPr>
            </w:pPr>
            <w:r w:rsidRPr="006943BC">
              <w:rPr>
                <w:rFonts w:ascii="Times New Roman" w:eastAsia="Times New Roman" w:hAnsi="Times New Roman" w:cs="Times New Roman"/>
                <w:color w:val="000000"/>
                <w:sz w:val="20"/>
                <w:szCs w:val="20"/>
              </w:rPr>
              <w:t xml:space="preserve">Забезпечення підтримки сил безпеки і оборони –фінансуван ня для забезпечення виконання завдань за призначенням </w:t>
            </w:r>
            <w:r w:rsidRPr="006943BC">
              <w:rPr>
                <w:rFonts w:ascii="Times New Roman" w:eastAsia="Times New Roman" w:hAnsi="Times New Roman" w:cs="Times New Roman"/>
                <w:sz w:val="18"/>
                <w:szCs w:val="18"/>
                <w:lang w:eastAsia="ru-RU"/>
              </w:rPr>
              <w:t>баталь йоном поліції особливого призна чення «Корпус оперативно-раптової дії»(стрілецький) ГУ НП України у Львівській області</w:t>
            </w:r>
            <w:r w:rsidRPr="006943BC">
              <w:rPr>
                <w:rFonts w:ascii="Times New Roman" w:eastAsia="Times New Roman" w:hAnsi="Times New Roman" w:cs="Times New Roman"/>
                <w:sz w:val="18"/>
                <w:szCs w:val="18"/>
              </w:rPr>
              <w:t xml:space="preserve"> </w:t>
            </w: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№11</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Забезпечення підтримки сил безпеки і оборони - співфінансування для закупівлі автомобільної та інженерної техніки</w:t>
            </w:r>
          </w:p>
          <w:p w:rsidR="006943BC" w:rsidRPr="006943BC" w:rsidRDefault="006943BC" w:rsidP="006943BC">
            <w:pPr>
              <w:spacing w:after="0"/>
              <w:outlineLvl w:val="0"/>
              <w:rPr>
                <w:rFonts w:ascii="Times New Roman" w:eastAsia="Times New Roman" w:hAnsi="Times New Roman" w:cs="Times New Roman"/>
                <w:b/>
                <w:i/>
                <w:sz w:val="20"/>
                <w:szCs w:val="20"/>
              </w:rPr>
            </w:pPr>
          </w:p>
          <w:p w:rsidR="006943BC" w:rsidRPr="006943BC" w:rsidRDefault="006943BC" w:rsidP="006943BC">
            <w:pPr>
              <w:spacing w:after="0"/>
              <w:outlineLvl w:val="0"/>
              <w:rPr>
                <w:rFonts w:ascii="Times New Roman" w:eastAsia="Times New Roman" w:hAnsi="Times New Roman" w:cs="Times New Roman"/>
                <w:color w:val="000000"/>
                <w:sz w:val="20"/>
                <w:szCs w:val="20"/>
              </w:rPr>
            </w:pPr>
            <w:r w:rsidRPr="006943BC">
              <w:rPr>
                <w:rFonts w:ascii="Times New Roman" w:eastAsia="Times New Roman" w:hAnsi="Times New Roman" w:cs="Times New Roman"/>
                <w:b/>
                <w:i/>
                <w:sz w:val="20"/>
                <w:szCs w:val="20"/>
              </w:rPr>
              <w:t>Завдання №12</w:t>
            </w:r>
            <w:r w:rsidRPr="006943BC">
              <w:rPr>
                <w:rFonts w:ascii="Times New Roman" w:eastAsia="Times New Roman" w:hAnsi="Times New Roman" w:cs="Times New Roman"/>
                <w:color w:val="000000"/>
                <w:sz w:val="20"/>
                <w:szCs w:val="20"/>
              </w:rPr>
              <w:t xml:space="preserve"> </w:t>
            </w:r>
          </w:p>
          <w:p w:rsidR="006943BC" w:rsidRPr="006943BC" w:rsidRDefault="006943BC" w:rsidP="006943BC">
            <w:pPr>
              <w:spacing w:after="0"/>
              <w:jc w:val="both"/>
              <w:outlineLvl w:val="0"/>
              <w:rPr>
                <w:rFonts w:ascii="Times New Roman" w:eastAsia="Times New Roman" w:hAnsi="Times New Roman" w:cs="Times New Roman"/>
                <w:i/>
                <w:sz w:val="20"/>
                <w:szCs w:val="20"/>
              </w:rPr>
            </w:pPr>
            <w:r w:rsidRPr="006943BC">
              <w:rPr>
                <w:rFonts w:ascii="Times New Roman" w:eastAsia="Times New Roman" w:hAnsi="Times New Roman" w:cs="Times New Roman"/>
                <w:color w:val="000000"/>
                <w:sz w:val="20"/>
                <w:szCs w:val="20"/>
              </w:rPr>
              <w:t>Забезпечення підтримки сил безпеки і оборони фінансуван ня Харківського національно го університету Повітряних сил ім.І.Кожедуба для облад нання місць розміщення осо бового складу – закупівлі меб лів</w:t>
            </w:r>
          </w:p>
          <w:p w:rsidR="006943BC" w:rsidRPr="006943BC" w:rsidRDefault="006943BC" w:rsidP="006943BC">
            <w:pPr>
              <w:spacing w:after="0"/>
              <w:ind w:right="-108"/>
              <w:outlineLvl w:val="0"/>
              <w:rPr>
                <w:rFonts w:ascii="Times New Roman" w:eastAsia="Times New Roman" w:hAnsi="Times New Roman" w:cs="Times New Roman"/>
                <w:sz w:val="20"/>
                <w:szCs w:val="20"/>
              </w:rPr>
            </w:pPr>
          </w:p>
        </w:tc>
        <w:tc>
          <w:tcPr>
            <w:tcW w:w="3543" w:type="dxa"/>
            <w:gridSpan w:val="2"/>
            <w:tcBorders>
              <w:top w:val="single" w:sz="4" w:space="0" w:color="auto"/>
              <w:left w:val="single" w:sz="4" w:space="0" w:color="auto"/>
              <w:bottom w:val="single" w:sz="4" w:space="0" w:color="auto"/>
              <w:right w:val="single" w:sz="4" w:space="0" w:color="auto"/>
            </w:tcBorders>
          </w:tcPr>
          <w:p w:rsidR="006943BC" w:rsidRPr="006943BC" w:rsidRDefault="006943BC" w:rsidP="006943BC">
            <w:pPr>
              <w:numPr>
                <w:ilvl w:val="0"/>
                <w:numId w:val="14"/>
              </w:numPr>
              <w:spacing w:after="0" w:line="240" w:lineRule="auto"/>
              <w:ind w:left="104" w:right="91" w:hanging="720"/>
              <w:jc w:val="both"/>
              <w:rPr>
                <w:rFonts w:ascii="Times New Roman" w:eastAsia="Times New Roman" w:hAnsi="Times New Roman" w:cs="Times New Roman"/>
                <w:color w:val="000000"/>
                <w:sz w:val="20"/>
                <w:szCs w:val="20"/>
              </w:rPr>
            </w:pPr>
          </w:p>
          <w:p w:rsidR="006943BC" w:rsidRPr="006943BC" w:rsidRDefault="006943BC" w:rsidP="006943BC">
            <w:pPr>
              <w:numPr>
                <w:ilvl w:val="0"/>
                <w:numId w:val="14"/>
              </w:numPr>
              <w:spacing w:after="0" w:line="240" w:lineRule="auto"/>
              <w:ind w:left="104" w:right="91" w:hanging="720"/>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b/>
                <w:sz w:val="20"/>
                <w:szCs w:val="20"/>
              </w:rPr>
              <w:t xml:space="preserve">1. </w:t>
            </w:r>
            <w:r w:rsidRPr="006943BC">
              <w:rPr>
                <w:rFonts w:ascii="Times New Roman" w:eastAsia="Times New Roman" w:hAnsi="Times New Roman" w:cs="Times New Roman"/>
                <w:sz w:val="20"/>
                <w:szCs w:val="20"/>
              </w:rPr>
              <w:t>перерахування субвенції в/ч А2847 для придбання запасних частин для відновлення та ремонту інженерної спеціальної техніки</w:t>
            </w:r>
          </w:p>
          <w:p w:rsidR="006943BC" w:rsidRPr="006943BC" w:rsidRDefault="006943BC" w:rsidP="006943BC">
            <w:pPr>
              <w:numPr>
                <w:ilvl w:val="0"/>
                <w:numId w:val="14"/>
              </w:numPr>
              <w:spacing w:after="0" w:line="240" w:lineRule="auto"/>
              <w:ind w:left="104" w:right="91" w:hanging="720"/>
              <w:jc w:val="both"/>
              <w:rPr>
                <w:rFonts w:ascii="Times New Roman" w:eastAsia="Times New Roman" w:hAnsi="Times New Roman" w:cs="Times New Roman"/>
                <w:color w:val="000000"/>
                <w:sz w:val="20"/>
                <w:szCs w:val="20"/>
              </w:rPr>
            </w:pPr>
          </w:p>
          <w:p w:rsidR="006943BC" w:rsidRPr="006943BC" w:rsidRDefault="006943BC" w:rsidP="006943BC">
            <w:pPr>
              <w:numPr>
                <w:ilvl w:val="0"/>
                <w:numId w:val="14"/>
              </w:numPr>
              <w:spacing w:after="0" w:line="240" w:lineRule="auto"/>
              <w:ind w:left="104" w:right="91" w:hanging="720"/>
              <w:jc w:val="both"/>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sz w:val="20"/>
                <w:szCs w:val="20"/>
              </w:rPr>
              <w:t>2</w:t>
            </w:r>
            <w:r w:rsidRPr="006943BC">
              <w:rPr>
                <w:rFonts w:ascii="Times New Roman" w:eastAsia="Times New Roman" w:hAnsi="Times New Roman" w:cs="Times New Roman"/>
                <w:sz w:val="20"/>
                <w:szCs w:val="20"/>
              </w:rPr>
              <w:t>. перерахування субвенції в/ч А2847 для придбання парко-гаражного обладнання – козлового крану для обслуговування та відновлення військової техніки.</w:t>
            </w:r>
          </w:p>
          <w:p w:rsidR="006943BC" w:rsidRPr="006943BC" w:rsidRDefault="006943BC" w:rsidP="006943BC">
            <w:pPr>
              <w:spacing w:after="0"/>
              <w:ind w:right="91"/>
              <w:jc w:val="both"/>
              <w:rPr>
                <w:rFonts w:ascii="Times New Roman" w:eastAsia="Times New Roman" w:hAnsi="Times New Roman" w:cs="Times New Roman"/>
                <w:b/>
                <w:color w:val="000000"/>
                <w:sz w:val="20"/>
                <w:szCs w:val="20"/>
              </w:rPr>
            </w:pP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b/>
                <w:color w:val="000000"/>
                <w:sz w:val="20"/>
                <w:szCs w:val="20"/>
              </w:rPr>
              <w:t xml:space="preserve">3. </w:t>
            </w:r>
            <w:r w:rsidRPr="006943BC">
              <w:rPr>
                <w:rFonts w:ascii="Times New Roman" w:eastAsia="Times New Roman" w:hAnsi="Times New Roman" w:cs="Times New Roman"/>
                <w:sz w:val="20"/>
                <w:szCs w:val="20"/>
              </w:rPr>
              <w:t>перерахування субвенції в/ч А7077 для придбання квадрокоптера Mavic 3</w:t>
            </w:r>
          </w:p>
          <w:p w:rsidR="006943BC" w:rsidRPr="006943BC" w:rsidRDefault="006943BC" w:rsidP="006943BC">
            <w:pPr>
              <w:numPr>
                <w:ilvl w:val="0"/>
                <w:numId w:val="14"/>
              </w:numPr>
              <w:spacing w:after="0" w:line="240" w:lineRule="auto"/>
              <w:ind w:left="104" w:right="91" w:hanging="720"/>
              <w:jc w:val="both"/>
              <w:rPr>
                <w:rFonts w:ascii="Times New Roman" w:eastAsia="Times New Roman" w:hAnsi="Times New Roman" w:cs="Times New Roman"/>
                <w:color w:val="000000"/>
                <w:sz w:val="20"/>
                <w:szCs w:val="20"/>
              </w:rPr>
            </w:pPr>
          </w:p>
          <w:p w:rsidR="006943BC" w:rsidRPr="006943BC" w:rsidRDefault="006943BC" w:rsidP="006943BC">
            <w:pPr>
              <w:numPr>
                <w:ilvl w:val="0"/>
                <w:numId w:val="14"/>
              </w:numPr>
              <w:spacing w:after="0" w:line="240" w:lineRule="auto"/>
              <w:ind w:left="104" w:right="91" w:hanging="720"/>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b/>
                <w:color w:val="000000"/>
                <w:sz w:val="20"/>
                <w:szCs w:val="20"/>
              </w:rPr>
              <w:t>4.</w:t>
            </w:r>
            <w:r w:rsidRPr="006943BC">
              <w:rPr>
                <w:rFonts w:ascii="Times New Roman" w:eastAsia="Times New Roman" w:hAnsi="Times New Roman" w:cs="Times New Roman"/>
                <w:sz w:val="20"/>
                <w:szCs w:val="20"/>
              </w:rPr>
              <w:t xml:space="preserve"> перерахування субвенції в/ч А7077 для придбання акумуляторних батарей</w:t>
            </w:r>
          </w:p>
          <w:p w:rsidR="006943BC" w:rsidRPr="006943BC" w:rsidRDefault="006943BC" w:rsidP="006943BC">
            <w:pPr>
              <w:numPr>
                <w:ilvl w:val="0"/>
                <w:numId w:val="14"/>
              </w:numPr>
              <w:spacing w:after="0" w:line="240" w:lineRule="auto"/>
              <w:ind w:left="104" w:right="91" w:hanging="720"/>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b/>
                <w:sz w:val="20"/>
                <w:szCs w:val="20"/>
                <w:lang w:eastAsia="ru-RU"/>
              </w:rPr>
              <w:t>5</w:t>
            </w:r>
            <w:r w:rsidRPr="006943BC">
              <w:rPr>
                <w:rFonts w:ascii="Times New Roman" w:eastAsia="Times New Roman" w:hAnsi="Times New Roman" w:cs="Times New Roman"/>
                <w:sz w:val="20"/>
                <w:szCs w:val="20"/>
                <w:lang w:eastAsia="ru-RU"/>
              </w:rPr>
              <w:t>.</w:t>
            </w:r>
            <w:r w:rsidRPr="006943BC">
              <w:rPr>
                <w:rFonts w:ascii="Times New Roman" w:eastAsia="Times New Roman" w:hAnsi="Times New Roman" w:cs="Times New Roman"/>
                <w:sz w:val="20"/>
                <w:szCs w:val="20"/>
              </w:rPr>
              <w:t xml:space="preserve"> перерахування субвенції в/ч А0998 для придбання </w:t>
            </w:r>
            <w:r w:rsidRPr="006943BC">
              <w:rPr>
                <w:rFonts w:ascii="Times New Roman" w:eastAsia="Times New Roman" w:hAnsi="Times New Roman" w:cs="Times New Roman"/>
                <w:sz w:val="20"/>
                <w:szCs w:val="20"/>
                <w:lang w:eastAsia="ru-RU"/>
              </w:rPr>
              <w:t xml:space="preserve">безпілотних літальних апаратів та рацій Motorola </w:t>
            </w:r>
            <w:r w:rsidRPr="006943BC">
              <w:rPr>
                <w:rFonts w:ascii="Times New Roman" w:eastAsia="Times New Roman" w:hAnsi="Times New Roman" w:cs="Times New Roman"/>
                <w:sz w:val="20"/>
                <w:szCs w:val="20"/>
                <w:lang w:val="en-US" w:eastAsia="ru-RU"/>
              </w:rPr>
              <w:t>dp</w:t>
            </w:r>
            <w:r w:rsidRPr="006943BC">
              <w:rPr>
                <w:rFonts w:ascii="Times New Roman" w:eastAsia="Times New Roman" w:hAnsi="Times New Roman" w:cs="Times New Roman"/>
                <w:sz w:val="20"/>
                <w:szCs w:val="20"/>
                <w:lang w:eastAsia="ru-RU"/>
              </w:rPr>
              <w:t xml:space="preserve">4400, </w:t>
            </w:r>
            <w:r w:rsidRPr="006943BC">
              <w:rPr>
                <w:rFonts w:ascii="Times New Roman" w:eastAsia="Times New Roman" w:hAnsi="Times New Roman" w:cs="Times New Roman"/>
                <w:sz w:val="20"/>
                <w:szCs w:val="20"/>
                <w:lang w:val="en-US" w:eastAsia="ru-RU"/>
              </w:rPr>
              <w:t>dp</w:t>
            </w:r>
            <w:r w:rsidRPr="006943BC">
              <w:rPr>
                <w:rFonts w:ascii="Times New Roman" w:eastAsia="Times New Roman" w:hAnsi="Times New Roman" w:cs="Times New Roman"/>
                <w:sz w:val="20"/>
                <w:szCs w:val="20"/>
                <w:lang w:eastAsia="ru-RU"/>
              </w:rPr>
              <w:t>4800</w:t>
            </w:r>
          </w:p>
          <w:p w:rsidR="006943BC" w:rsidRPr="006943BC" w:rsidRDefault="006943BC" w:rsidP="006943BC">
            <w:pPr>
              <w:spacing w:after="0"/>
              <w:ind w:right="91"/>
              <w:jc w:val="both"/>
              <w:rPr>
                <w:rFonts w:ascii="Times New Roman" w:eastAsia="Times New Roman" w:hAnsi="Times New Roman" w:cs="Times New Roman"/>
                <w:sz w:val="20"/>
                <w:szCs w:val="20"/>
                <w:lang w:eastAsia="ru-RU"/>
              </w:rPr>
            </w:pPr>
          </w:p>
          <w:p w:rsidR="006943BC" w:rsidRPr="006943BC" w:rsidRDefault="006943BC" w:rsidP="006943BC">
            <w:pPr>
              <w:spacing w:after="0"/>
              <w:ind w:right="91"/>
              <w:jc w:val="both"/>
              <w:rPr>
                <w:rFonts w:ascii="Times New Roman" w:eastAsia="Times New Roman" w:hAnsi="Times New Roman" w:cs="Times New Roman"/>
                <w:sz w:val="20"/>
                <w:szCs w:val="20"/>
                <w:lang w:eastAsia="ru-RU"/>
              </w:rPr>
            </w:pPr>
          </w:p>
          <w:p w:rsidR="006943BC" w:rsidRPr="006943BC" w:rsidRDefault="006943BC" w:rsidP="006943BC">
            <w:pPr>
              <w:spacing w:after="0"/>
              <w:ind w:right="91"/>
              <w:jc w:val="both"/>
              <w:rPr>
                <w:rFonts w:ascii="Times New Roman" w:eastAsia="Times New Roman" w:hAnsi="Times New Roman" w:cs="Times New Roman"/>
                <w:b/>
                <w:i/>
                <w:sz w:val="20"/>
                <w:szCs w:val="20"/>
              </w:rPr>
            </w:pPr>
            <w:r w:rsidRPr="006943BC">
              <w:rPr>
                <w:rFonts w:ascii="Times New Roman" w:eastAsia="Times New Roman" w:hAnsi="Times New Roman" w:cs="Times New Roman"/>
                <w:b/>
                <w:sz w:val="20"/>
                <w:szCs w:val="20"/>
                <w:lang w:eastAsia="ru-RU"/>
              </w:rPr>
              <w:t xml:space="preserve">6. </w:t>
            </w:r>
            <w:r w:rsidRPr="006943BC">
              <w:rPr>
                <w:rFonts w:ascii="Times New Roman" w:eastAsia="Times New Roman" w:hAnsi="Times New Roman" w:cs="Times New Roman"/>
                <w:sz w:val="20"/>
                <w:szCs w:val="20"/>
              </w:rPr>
              <w:t xml:space="preserve">перерахування субвенції в/ч 3028 для придбання </w:t>
            </w:r>
            <w:r w:rsidRPr="006943BC">
              <w:rPr>
                <w:rFonts w:ascii="Times New Roman" w:eastAsia="Times New Roman" w:hAnsi="Times New Roman" w:cs="Times New Roman"/>
                <w:sz w:val="20"/>
                <w:szCs w:val="20"/>
                <w:lang w:eastAsia="ru-RU"/>
              </w:rPr>
              <w:t>індивідуальних маскувальних засобів</w:t>
            </w:r>
            <w:r w:rsidRPr="006943BC">
              <w:rPr>
                <w:rFonts w:ascii="Times New Roman" w:eastAsia="Times New Roman" w:hAnsi="Times New Roman" w:cs="Times New Roman"/>
                <w:b/>
                <w:i/>
                <w:sz w:val="20"/>
                <w:szCs w:val="20"/>
              </w:rPr>
              <w:t xml:space="preserve"> </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p>
          <w:p w:rsidR="008C13EF" w:rsidRPr="006943BC" w:rsidRDefault="006943BC" w:rsidP="008C13EF">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b/>
                <w:sz w:val="20"/>
                <w:szCs w:val="20"/>
              </w:rPr>
              <w:lastRenderedPageBreak/>
              <w:t xml:space="preserve">7. </w:t>
            </w:r>
            <w:r w:rsidRPr="006943BC">
              <w:rPr>
                <w:rFonts w:ascii="Times New Roman" w:eastAsia="Times New Roman" w:hAnsi="Times New Roman" w:cs="Times New Roman"/>
                <w:sz w:val="20"/>
                <w:szCs w:val="20"/>
              </w:rPr>
              <w:t>пе</w:t>
            </w:r>
            <w:r w:rsidR="008C13EF">
              <w:rPr>
                <w:rFonts w:ascii="Times New Roman" w:eastAsia="Times New Roman" w:hAnsi="Times New Roman" w:cs="Times New Roman"/>
                <w:sz w:val="20"/>
                <w:szCs w:val="20"/>
              </w:rPr>
              <w:t xml:space="preserve">рерахування субвенції </w:t>
            </w:r>
            <w:r w:rsidRPr="006943BC">
              <w:rPr>
                <w:rFonts w:ascii="Times New Roman" w:eastAsia="Times New Roman" w:hAnsi="Times New Roman" w:cs="Times New Roman"/>
                <w:sz w:val="20"/>
                <w:szCs w:val="20"/>
              </w:rPr>
              <w:t>дл</w:t>
            </w:r>
            <w:r w:rsidR="008C13EF">
              <w:rPr>
                <w:rFonts w:ascii="Times New Roman" w:eastAsia="Times New Roman" w:hAnsi="Times New Roman" w:cs="Times New Roman"/>
                <w:sz w:val="20"/>
                <w:szCs w:val="20"/>
              </w:rPr>
              <w:t>я</w:t>
            </w:r>
            <w:r w:rsidR="008C13EF">
              <w:rPr>
                <w:rFonts w:ascii="Times New Roman" w:eastAsia="Times New Roman" w:hAnsi="Times New Roman" w:cs="Times New Roman"/>
                <w:color w:val="000000"/>
                <w:sz w:val="20"/>
                <w:szCs w:val="20"/>
              </w:rPr>
              <w:t xml:space="preserve"> покращення матеріальнор-технічної бази підпорядкованих підрозділів ВЧ/Т0910</w:t>
            </w:r>
          </w:p>
          <w:p w:rsidR="006943BC" w:rsidRPr="006943BC" w:rsidRDefault="006943BC" w:rsidP="006943BC">
            <w:pPr>
              <w:spacing w:after="0"/>
              <w:ind w:right="91"/>
              <w:contextualSpacing/>
              <w:jc w:val="both"/>
              <w:rPr>
                <w:rFonts w:ascii="Times New Roman" w:eastAsia="Times New Roman" w:hAnsi="Times New Roman" w:cs="Times New Roman"/>
                <w:sz w:val="20"/>
                <w:szCs w:val="20"/>
                <w:lang w:eastAsia="ru-RU"/>
              </w:rPr>
            </w:pPr>
          </w:p>
          <w:p w:rsidR="006943BC" w:rsidRPr="006943BC" w:rsidRDefault="006943BC" w:rsidP="006943BC">
            <w:pPr>
              <w:spacing w:after="0"/>
              <w:ind w:right="91"/>
              <w:contextualSpacing/>
              <w:jc w:val="both"/>
              <w:rPr>
                <w:rFonts w:ascii="Times New Roman" w:eastAsia="Times New Roman" w:hAnsi="Times New Roman" w:cs="Times New Roman"/>
                <w:sz w:val="20"/>
                <w:szCs w:val="20"/>
                <w:lang w:eastAsia="ru-RU"/>
              </w:rPr>
            </w:pP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p>
          <w:p w:rsidR="006943BC" w:rsidRPr="006943BC" w:rsidRDefault="006943BC" w:rsidP="006943BC">
            <w:pPr>
              <w:spacing w:after="0"/>
              <w:ind w:right="91"/>
              <w:jc w:val="both"/>
              <w:rPr>
                <w:rFonts w:ascii="Times New Roman" w:eastAsia="Times New Roman" w:hAnsi="Times New Roman" w:cs="Times New Roman"/>
                <w:sz w:val="20"/>
                <w:szCs w:val="20"/>
              </w:rPr>
            </w:pP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2206D">
              <w:rPr>
                <w:rFonts w:ascii="Times New Roman" w:eastAsia="Times New Roman" w:hAnsi="Times New Roman" w:cs="Times New Roman"/>
                <w:sz w:val="20"/>
                <w:szCs w:val="20"/>
              </w:rPr>
              <w:t>8</w:t>
            </w:r>
            <w:r w:rsidRPr="006943BC">
              <w:rPr>
                <w:rFonts w:ascii="Times New Roman" w:eastAsia="Times New Roman" w:hAnsi="Times New Roman" w:cs="Times New Roman"/>
                <w:b/>
                <w:sz w:val="20"/>
                <w:szCs w:val="20"/>
              </w:rPr>
              <w:t>.</w:t>
            </w:r>
            <w:r w:rsidRPr="006943BC">
              <w:rPr>
                <w:rFonts w:ascii="Times New Roman" w:eastAsia="Times New Roman" w:hAnsi="Times New Roman" w:cs="Times New Roman"/>
                <w:sz w:val="20"/>
                <w:szCs w:val="20"/>
              </w:rPr>
              <w:t xml:space="preserve">перерахування субвенції в/ч А4638 для придбання </w:t>
            </w:r>
            <w:r w:rsidRPr="006943BC">
              <w:rPr>
                <w:rFonts w:ascii="Times New Roman" w:eastAsia="Times New Roman" w:hAnsi="Times New Roman" w:cs="Times New Roman"/>
                <w:sz w:val="20"/>
                <w:szCs w:val="20"/>
                <w:lang w:eastAsia="ru-RU"/>
              </w:rPr>
              <w:t xml:space="preserve">безпілотних літальних апаратів </w:t>
            </w:r>
          </w:p>
          <w:p w:rsidR="006943BC" w:rsidRPr="006943BC" w:rsidRDefault="006943BC" w:rsidP="006943BC">
            <w:pPr>
              <w:spacing w:after="0"/>
              <w:ind w:right="91"/>
              <w:contextualSpacing/>
              <w:jc w:val="both"/>
              <w:rPr>
                <w:rFonts w:ascii="Times New Roman" w:eastAsia="Times New Roman" w:hAnsi="Times New Roman" w:cs="Times New Roman"/>
                <w:color w:val="000000"/>
                <w:sz w:val="20"/>
                <w:szCs w:val="20"/>
              </w:rPr>
            </w:pPr>
          </w:p>
          <w:p w:rsidR="006943BC" w:rsidRPr="006943BC" w:rsidRDefault="006943BC" w:rsidP="006943BC">
            <w:pPr>
              <w:spacing w:after="0"/>
              <w:ind w:right="91"/>
              <w:contextualSpacing/>
              <w:jc w:val="both"/>
              <w:rPr>
                <w:rFonts w:ascii="Times New Roman" w:eastAsia="Times New Roman" w:hAnsi="Times New Roman" w:cs="Times New Roman"/>
                <w:color w:val="000000"/>
                <w:sz w:val="20"/>
                <w:szCs w:val="20"/>
              </w:rPr>
            </w:pPr>
          </w:p>
          <w:p w:rsidR="006943BC" w:rsidRPr="006943BC" w:rsidRDefault="006943BC" w:rsidP="006943BC">
            <w:pPr>
              <w:spacing w:after="0"/>
              <w:ind w:right="91"/>
              <w:contextualSpacing/>
              <w:jc w:val="both"/>
              <w:rPr>
                <w:rFonts w:ascii="Times New Roman" w:eastAsia="Times New Roman" w:hAnsi="Times New Roman" w:cs="Times New Roman"/>
                <w:color w:val="000000"/>
                <w:sz w:val="20"/>
                <w:szCs w:val="20"/>
              </w:rPr>
            </w:pPr>
          </w:p>
          <w:p w:rsidR="006943BC" w:rsidRPr="006943BC" w:rsidRDefault="006943BC" w:rsidP="006943BC">
            <w:pPr>
              <w:spacing w:after="0"/>
              <w:ind w:right="91"/>
              <w:contextualSpacing/>
              <w:jc w:val="both"/>
              <w:rPr>
                <w:rFonts w:ascii="Times New Roman" w:eastAsia="Times New Roman" w:hAnsi="Times New Roman" w:cs="Times New Roman"/>
                <w:color w:val="000000"/>
                <w:sz w:val="20"/>
                <w:szCs w:val="20"/>
              </w:rPr>
            </w:pPr>
          </w:p>
          <w:p w:rsidR="006943BC" w:rsidRPr="006943BC" w:rsidRDefault="006943BC" w:rsidP="006943BC">
            <w:pPr>
              <w:spacing w:after="0" w:line="240" w:lineRule="auto"/>
              <w:ind w:right="91"/>
              <w:jc w:val="both"/>
              <w:rPr>
                <w:rFonts w:ascii="Times New Roman" w:eastAsia="Times New Roman" w:hAnsi="Times New Roman" w:cs="Times New Roman"/>
                <w:color w:val="000000"/>
                <w:sz w:val="20"/>
                <w:szCs w:val="20"/>
              </w:rPr>
            </w:pPr>
            <w:r w:rsidRPr="0062206D">
              <w:rPr>
                <w:rFonts w:ascii="Times New Roman" w:eastAsia="Times New Roman" w:hAnsi="Times New Roman" w:cs="Times New Roman"/>
                <w:sz w:val="20"/>
                <w:szCs w:val="20"/>
              </w:rPr>
              <w:t>9</w:t>
            </w:r>
            <w:r w:rsidRPr="006943BC">
              <w:rPr>
                <w:rFonts w:ascii="Times New Roman" w:eastAsia="Times New Roman" w:hAnsi="Times New Roman" w:cs="Times New Roman"/>
                <w:b/>
                <w:sz w:val="20"/>
                <w:szCs w:val="20"/>
              </w:rPr>
              <w:t xml:space="preserve">. </w:t>
            </w:r>
            <w:r w:rsidRPr="006943BC">
              <w:rPr>
                <w:rFonts w:ascii="Times New Roman" w:eastAsia="Times New Roman" w:hAnsi="Times New Roman" w:cs="Times New Roman"/>
                <w:sz w:val="20"/>
                <w:szCs w:val="20"/>
              </w:rPr>
              <w:t xml:space="preserve">перерахування субвенції Управлінню Служби безпеки України у Львівській області для придбання </w:t>
            </w:r>
            <w:r w:rsidRPr="006943BC">
              <w:rPr>
                <w:rFonts w:ascii="Times New Roman" w:eastAsia="Times New Roman" w:hAnsi="Times New Roman" w:cs="Times New Roman"/>
                <w:sz w:val="20"/>
                <w:szCs w:val="20"/>
                <w:lang w:eastAsia="ru-RU"/>
              </w:rPr>
              <w:t>автомобілів (у тому числі автомобілів спеціального призначення</w:t>
            </w:r>
            <w:r w:rsidRPr="006943BC">
              <w:rPr>
                <w:rFonts w:ascii="Times New Roman" w:eastAsia="Times New Roman" w:hAnsi="Times New Roman" w:cs="Times New Roman"/>
                <w:sz w:val="26"/>
                <w:szCs w:val="26"/>
                <w:lang w:eastAsia="ru-RU"/>
              </w:rPr>
              <w:t>)</w:t>
            </w:r>
          </w:p>
          <w:p w:rsidR="006943BC" w:rsidRPr="006943BC" w:rsidRDefault="006943BC" w:rsidP="006943BC">
            <w:pPr>
              <w:spacing w:after="0" w:line="240" w:lineRule="auto"/>
              <w:ind w:right="91"/>
              <w:jc w:val="both"/>
              <w:rPr>
                <w:rFonts w:ascii="Times New Roman" w:eastAsia="Times New Roman" w:hAnsi="Times New Roman" w:cs="Times New Roman"/>
                <w:color w:val="000000"/>
                <w:sz w:val="20"/>
                <w:szCs w:val="20"/>
              </w:rPr>
            </w:pPr>
          </w:p>
          <w:p w:rsidR="006943BC" w:rsidRPr="006943BC" w:rsidRDefault="006943BC" w:rsidP="006943BC">
            <w:pPr>
              <w:spacing w:after="0" w:line="240" w:lineRule="auto"/>
              <w:ind w:right="91"/>
              <w:jc w:val="both"/>
              <w:rPr>
                <w:rFonts w:ascii="Times New Roman" w:eastAsia="Times New Roman" w:hAnsi="Times New Roman" w:cs="Times New Roman"/>
                <w:color w:val="000000"/>
                <w:sz w:val="20"/>
                <w:szCs w:val="20"/>
              </w:rPr>
            </w:pPr>
          </w:p>
          <w:p w:rsidR="006943BC" w:rsidRPr="006943BC" w:rsidRDefault="006943BC" w:rsidP="006943BC">
            <w:pPr>
              <w:spacing w:after="0" w:line="240" w:lineRule="auto"/>
              <w:ind w:right="91"/>
              <w:jc w:val="both"/>
              <w:rPr>
                <w:rFonts w:ascii="Times New Roman" w:eastAsia="Times New Roman" w:hAnsi="Times New Roman" w:cs="Times New Roman"/>
                <w:color w:val="000000"/>
                <w:sz w:val="20"/>
                <w:szCs w:val="20"/>
              </w:rPr>
            </w:pPr>
          </w:p>
          <w:p w:rsidR="006943BC" w:rsidRPr="006943BC" w:rsidRDefault="006943BC" w:rsidP="006943BC">
            <w:pPr>
              <w:spacing w:after="0" w:line="240" w:lineRule="auto"/>
              <w:ind w:right="91"/>
              <w:jc w:val="both"/>
              <w:rPr>
                <w:rFonts w:ascii="Times New Roman" w:eastAsia="Times New Roman" w:hAnsi="Times New Roman" w:cs="Times New Roman"/>
                <w:sz w:val="20"/>
                <w:szCs w:val="20"/>
                <w:lang w:eastAsia="ru-RU"/>
              </w:rPr>
            </w:pPr>
            <w:r w:rsidRPr="006943BC">
              <w:rPr>
                <w:rFonts w:ascii="Times New Roman" w:eastAsia="Times New Roman" w:hAnsi="Times New Roman" w:cs="Times New Roman"/>
                <w:b/>
                <w:sz w:val="20"/>
                <w:szCs w:val="20"/>
              </w:rPr>
              <w:t xml:space="preserve">10. </w:t>
            </w:r>
            <w:r w:rsidRPr="006943BC">
              <w:rPr>
                <w:rFonts w:ascii="Times New Roman" w:eastAsia="Times New Roman" w:hAnsi="Times New Roman" w:cs="Times New Roman"/>
                <w:sz w:val="20"/>
                <w:szCs w:val="20"/>
              </w:rPr>
              <w:t xml:space="preserve">перерахування субвенції </w:t>
            </w:r>
            <w:r w:rsidRPr="006943BC">
              <w:rPr>
                <w:rFonts w:ascii="Times New Roman" w:eastAsia="Times New Roman" w:hAnsi="Times New Roman" w:cs="Times New Roman"/>
                <w:sz w:val="20"/>
                <w:szCs w:val="20"/>
                <w:lang w:eastAsia="ru-RU"/>
              </w:rPr>
              <w:t>6ДПРЗ ГУ ДСНС України у Львівській області</w:t>
            </w:r>
            <w:r w:rsidRPr="006943BC">
              <w:rPr>
                <w:rFonts w:ascii="Times New Roman" w:eastAsia="Times New Roman" w:hAnsi="Times New Roman" w:cs="Times New Roman"/>
                <w:sz w:val="20"/>
                <w:szCs w:val="20"/>
              </w:rPr>
              <w:t xml:space="preserve"> на </w:t>
            </w:r>
            <w:r w:rsidRPr="006943BC">
              <w:rPr>
                <w:rFonts w:ascii="Times New Roman" w:eastAsia="Times New Roman" w:hAnsi="Times New Roman" w:cs="Times New Roman"/>
                <w:sz w:val="20"/>
                <w:szCs w:val="20"/>
                <w:lang w:eastAsia="ru-RU"/>
              </w:rPr>
              <w:t>придбання покрівельних матеріалів для ремонту (відновлення) частин даху 11ДПРЧ (м. Новий Розділ)</w:t>
            </w:r>
          </w:p>
          <w:p w:rsidR="006943BC" w:rsidRPr="006943BC" w:rsidRDefault="006943BC" w:rsidP="006943BC">
            <w:pPr>
              <w:spacing w:after="0" w:line="240" w:lineRule="auto"/>
              <w:ind w:right="91"/>
              <w:contextualSpacing/>
              <w:jc w:val="both"/>
              <w:rPr>
                <w:rFonts w:ascii="Times New Roman" w:eastAsia="Times New Roman" w:hAnsi="Times New Roman" w:cs="Times New Roman"/>
                <w:sz w:val="20"/>
                <w:szCs w:val="20"/>
                <w:lang w:eastAsia="ru-RU"/>
              </w:rPr>
            </w:pPr>
            <w:r w:rsidRPr="006943BC">
              <w:rPr>
                <w:rFonts w:ascii="Times New Roman" w:eastAsia="Times New Roman" w:hAnsi="Times New Roman" w:cs="Times New Roman"/>
                <w:b/>
                <w:sz w:val="20"/>
                <w:szCs w:val="20"/>
              </w:rPr>
              <w:t xml:space="preserve">11. </w:t>
            </w:r>
            <w:r w:rsidRPr="006943BC">
              <w:rPr>
                <w:rFonts w:ascii="Times New Roman" w:eastAsia="Times New Roman" w:hAnsi="Times New Roman" w:cs="Times New Roman"/>
                <w:sz w:val="20"/>
                <w:szCs w:val="20"/>
              </w:rPr>
              <w:t xml:space="preserve">перерахування субвенції </w:t>
            </w:r>
            <w:r w:rsidRPr="006943BC">
              <w:rPr>
                <w:rFonts w:ascii="Times New Roman" w:eastAsia="Times New Roman" w:hAnsi="Times New Roman" w:cs="Times New Roman"/>
                <w:sz w:val="20"/>
                <w:szCs w:val="20"/>
                <w:lang w:eastAsia="ru-RU"/>
              </w:rPr>
              <w:t>6ДПРЗ ГУ ДСНС України у Львівській області</w:t>
            </w:r>
            <w:r w:rsidRPr="006943BC">
              <w:rPr>
                <w:rFonts w:ascii="Times New Roman" w:eastAsia="Times New Roman" w:hAnsi="Times New Roman" w:cs="Times New Roman"/>
                <w:sz w:val="20"/>
                <w:szCs w:val="20"/>
              </w:rPr>
              <w:t xml:space="preserve"> на </w:t>
            </w:r>
            <w:r w:rsidRPr="006943BC">
              <w:rPr>
                <w:rFonts w:ascii="Times New Roman" w:eastAsia="Times New Roman" w:hAnsi="Times New Roman" w:cs="Times New Roman"/>
                <w:sz w:val="20"/>
                <w:szCs w:val="20"/>
                <w:lang w:eastAsia="ru-RU"/>
              </w:rPr>
              <w:t>придбання паливно-мастильних матеріалів11ДПРЧ (м. Новий Розділ)</w:t>
            </w:r>
          </w:p>
          <w:p w:rsidR="006943BC" w:rsidRPr="006943BC" w:rsidRDefault="006943BC" w:rsidP="006943BC">
            <w:pPr>
              <w:spacing w:after="0" w:line="240" w:lineRule="auto"/>
              <w:ind w:right="91"/>
              <w:contextualSpacing/>
              <w:jc w:val="both"/>
              <w:rPr>
                <w:rFonts w:ascii="Times New Roman" w:eastAsia="Times New Roman" w:hAnsi="Times New Roman" w:cs="Times New Roman"/>
                <w:color w:val="000000"/>
                <w:sz w:val="20"/>
                <w:szCs w:val="20"/>
              </w:rPr>
            </w:pPr>
          </w:p>
          <w:p w:rsidR="006943BC" w:rsidRPr="006943BC" w:rsidRDefault="006943BC" w:rsidP="006943BC">
            <w:pPr>
              <w:spacing w:after="0"/>
              <w:ind w:right="-108"/>
              <w:outlineLvl w:val="0"/>
              <w:rPr>
                <w:rFonts w:ascii="Times New Roman" w:eastAsia="Times New Roman" w:hAnsi="Times New Roman" w:cs="Times New Roman"/>
                <w:color w:val="000000"/>
                <w:sz w:val="18"/>
                <w:szCs w:val="18"/>
              </w:rPr>
            </w:pPr>
            <w:r w:rsidRPr="006943BC">
              <w:rPr>
                <w:rFonts w:ascii="Times New Roman" w:eastAsia="Times New Roman" w:hAnsi="Times New Roman" w:cs="Times New Roman"/>
                <w:b/>
                <w:sz w:val="20"/>
                <w:szCs w:val="20"/>
              </w:rPr>
              <w:t>13</w:t>
            </w:r>
            <w:r w:rsidRPr="006943BC">
              <w:rPr>
                <w:rFonts w:ascii="Times New Roman" w:eastAsia="Times New Roman" w:hAnsi="Times New Roman" w:cs="Times New Roman"/>
                <w:sz w:val="20"/>
                <w:szCs w:val="20"/>
              </w:rPr>
              <w:t xml:space="preserve">.  </w:t>
            </w:r>
            <w:r w:rsidRPr="006943BC">
              <w:rPr>
                <w:rFonts w:ascii="Times New Roman" w:eastAsia="Times New Roman" w:hAnsi="Times New Roman" w:cs="Times New Roman"/>
                <w:sz w:val="18"/>
                <w:szCs w:val="18"/>
              </w:rPr>
              <w:t xml:space="preserve">перерахування субвенції </w:t>
            </w:r>
            <w:r w:rsidRPr="006943BC">
              <w:rPr>
                <w:rFonts w:ascii="Times New Roman" w:eastAsia="Times New Roman" w:hAnsi="Times New Roman" w:cs="Times New Roman"/>
                <w:sz w:val="18"/>
                <w:szCs w:val="18"/>
                <w:lang w:eastAsia="ru-RU"/>
              </w:rPr>
              <w:t xml:space="preserve">батальйону поліції особливого призначення «Корпус оперативно-раптової дії»(стрілецький) ГУ </w:t>
            </w:r>
            <w:r w:rsidRPr="006943BC">
              <w:rPr>
                <w:rFonts w:ascii="Times New Roman" w:eastAsia="Times New Roman" w:hAnsi="Times New Roman" w:cs="Times New Roman"/>
                <w:sz w:val="18"/>
                <w:szCs w:val="18"/>
                <w:lang w:eastAsia="ru-RU"/>
              </w:rPr>
              <w:lastRenderedPageBreak/>
              <w:t>НП України у Львівській області</w:t>
            </w:r>
            <w:r w:rsidRPr="006943BC">
              <w:rPr>
                <w:rFonts w:ascii="Times New Roman" w:eastAsia="Times New Roman" w:hAnsi="Times New Roman" w:cs="Times New Roman"/>
                <w:sz w:val="18"/>
                <w:szCs w:val="18"/>
              </w:rPr>
              <w:t xml:space="preserve"> для </w:t>
            </w:r>
            <w:r w:rsidRPr="006943BC">
              <w:rPr>
                <w:rFonts w:ascii="Times New Roman" w:eastAsia="Times New Roman" w:hAnsi="Times New Roman" w:cs="Times New Roman"/>
                <w:color w:val="000000"/>
                <w:sz w:val="18"/>
                <w:szCs w:val="18"/>
              </w:rPr>
              <w:t xml:space="preserve">закупівлі компютерної та оргтехніки. </w:t>
            </w:r>
          </w:p>
          <w:p w:rsidR="006943BC" w:rsidRPr="006943BC" w:rsidRDefault="006943BC" w:rsidP="006943BC">
            <w:pPr>
              <w:spacing w:after="0"/>
              <w:ind w:right="-108"/>
              <w:outlineLvl w:val="0"/>
              <w:rPr>
                <w:rFonts w:ascii="Times New Roman" w:eastAsia="Times New Roman" w:hAnsi="Times New Roman" w:cs="Times New Roman"/>
                <w:b/>
                <w:bCs/>
                <w:sz w:val="20"/>
                <w:szCs w:val="20"/>
              </w:rPr>
            </w:pPr>
          </w:p>
          <w:p w:rsidR="006943BC" w:rsidRPr="006943BC" w:rsidRDefault="006943BC" w:rsidP="006943BC">
            <w:pPr>
              <w:spacing w:after="0"/>
              <w:ind w:right="-108"/>
              <w:outlineLvl w:val="0"/>
              <w:rPr>
                <w:rFonts w:ascii="Times New Roman" w:eastAsia="Times New Roman" w:hAnsi="Times New Roman" w:cs="Times New Roman"/>
                <w:b/>
                <w:bCs/>
                <w:sz w:val="20"/>
                <w:szCs w:val="20"/>
              </w:rPr>
            </w:pPr>
          </w:p>
          <w:p w:rsidR="006943BC" w:rsidRPr="006943BC" w:rsidRDefault="006943BC" w:rsidP="006943BC">
            <w:pPr>
              <w:spacing w:after="0"/>
              <w:ind w:right="-108"/>
              <w:outlineLvl w:val="0"/>
              <w:rPr>
                <w:rFonts w:ascii="Times New Roman" w:eastAsia="Times New Roman" w:hAnsi="Times New Roman" w:cs="Times New Roman"/>
                <w:b/>
                <w:bCs/>
                <w:sz w:val="20"/>
                <w:szCs w:val="20"/>
              </w:rPr>
            </w:pPr>
          </w:p>
          <w:p w:rsidR="006943BC" w:rsidRPr="006943BC" w:rsidRDefault="006943BC" w:rsidP="006943BC">
            <w:pPr>
              <w:spacing w:after="0"/>
              <w:ind w:right="-108"/>
              <w:outlineLvl w:val="0"/>
              <w:rPr>
                <w:rFonts w:ascii="Times New Roman" w:eastAsia="Times New Roman" w:hAnsi="Times New Roman" w:cs="Times New Roman"/>
                <w:b/>
                <w:bCs/>
                <w:sz w:val="20"/>
                <w:szCs w:val="20"/>
              </w:rPr>
            </w:pPr>
          </w:p>
          <w:p w:rsidR="006943BC" w:rsidRPr="006943BC" w:rsidRDefault="006943BC" w:rsidP="006943BC">
            <w:pPr>
              <w:spacing w:after="0"/>
              <w:ind w:right="-108"/>
              <w:outlineLvl w:val="0"/>
              <w:rPr>
                <w:rFonts w:ascii="Times New Roman" w:eastAsia="Times New Roman" w:hAnsi="Times New Roman" w:cs="Times New Roman"/>
                <w:b/>
                <w:bCs/>
                <w:sz w:val="20"/>
                <w:szCs w:val="20"/>
              </w:rPr>
            </w:pPr>
          </w:p>
          <w:p w:rsidR="006943BC" w:rsidRPr="006943BC" w:rsidRDefault="006943BC" w:rsidP="006943BC">
            <w:pPr>
              <w:spacing w:after="0"/>
              <w:ind w:right="-108"/>
              <w:outlineLvl w:val="0"/>
              <w:rPr>
                <w:rFonts w:ascii="Times New Roman" w:eastAsia="Times New Roman" w:hAnsi="Times New Roman" w:cs="Times New Roman"/>
                <w:color w:val="000000"/>
                <w:sz w:val="20"/>
                <w:szCs w:val="20"/>
              </w:rPr>
            </w:pPr>
            <w:r w:rsidRPr="006943BC">
              <w:rPr>
                <w:rFonts w:ascii="Times New Roman" w:eastAsia="Times New Roman" w:hAnsi="Times New Roman" w:cs="Times New Roman"/>
                <w:b/>
                <w:bCs/>
                <w:sz w:val="20"/>
                <w:szCs w:val="20"/>
              </w:rPr>
              <w:t>14.</w:t>
            </w:r>
            <w:r w:rsidRPr="006943BC">
              <w:rPr>
                <w:rFonts w:ascii="Times New Roman" w:eastAsia="Times New Roman" w:hAnsi="Times New Roman" w:cs="Times New Roman"/>
                <w:bCs/>
                <w:sz w:val="20"/>
                <w:szCs w:val="20"/>
              </w:rPr>
              <w:t xml:space="preserve"> </w:t>
            </w:r>
            <w:r w:rsidRPr="006943BC">
              <w:rPr>
                <w:rFonts w:ascii="Times New Roman" w:eastAsia="Times New Roman" w:hAnsi="Times New Roman" w:cs="Times New Roman"/>
                <w:sz w:val="18"/>
                <w:szCs w:val="18"/>
              </w:rPr>
              <w:t xml:space="preserve">перерахування субвенції </w:t>
            </w:r>
            <w:r w:rsidRPr="006943BC">
              <w:rPr>
                <w:rFonts w:ascii="Times New Roman" w:eastAsia="Times New Roman" w:hAnsi="Times New Roman" w:cs="Times New Roman"/>
                <w:sz w:val="20"/>
                <w:szCs w:val="20"/>
              </w:rPr>
              <w:t xml:space="preserve">в/ч А2299 для </w:t>
            </w:r>
            <w:r w:rsidRPr="006943BC">
              <w:rPr>
                <w:rFonts w:ascii="Times New Roman" w:eastAsia="Times New Roman" w:hAnsi="Times New Roman" w:cs="Times New Roman"/>
                <w:color w:val="000000"/>
                <w:sz w:val="20"/>
                <w:szCs w:val="20"/>
              </w:rPr>
              <w:t>закупівлі автомобільної та інженерної техніки.</w:t>
            </w:r>
          </w:p>
          <w:p w:rsidR="006943BC" w:rsidRPr="006943BC" w:rsidRDefault="006943BC" w:rsidP="006943BC">
            <w:pPr>
              <w:spacing w:after="0"/>
              <w:ind w:right="-108"/>
              <w:outlineLvl w:val="0"/>
              <w:rPr>
                <w:rFonts w:ascii="Times New Roman" w:eastAsia="Times New Roman" w:hAnsi="Times New Roman" w:cs="Times New Roman"/>
                <w:color w:val="000000"/>
                <w:sz w:val="20"/>
                <w:szCs w:val="20"/>
              </w:rPr>
            </w:pPr>
          </w:p>
          <w:p w:rsidR="006943BC" w:rsidRPr="006943BC" w:rsidRDefault="006943BC" w:rsidP="006943BC">
            <w:pPr>
              <w:spacing w:after="0"/>
              <w:ind w:right="-108"/>
              <w:outlineLvl w:val="0"/>
              <w:rPr>
                <w:rFonts w:ascii="Times New Roman" w:eastAsia="Times New Roman" w:hAnsi="Times New Roman" w:cs="Times New Roman"/>
                <w:color w:val="000000"/>
                <w:sz w:val="20"/>
                <w:szCs w:val="20"/>
              </w:rPr>
            </w:pPr>
          </w:p>
          <w:p w:rsidR="006943BC" w:rsidRPr="006943BC" w:rsidRDefault="006943BC" w:rsidP="006943BC">
            <w:pPr>
              <w:spacing w:after="0"/>
              <w:jc w:val="both"/>
              <w:outlineLvl w:val="0"/>
              <w:rPr>
                <w:rFonts w:ascii="Times New Roman" w:eastAsia="Times New Roman" w:hAnsi="Times New Roman" w:cs="Times New Roman"/>
                <w:color w:val="000000"/>
                <w:sz w:val="20"/>
                <w:szCs w:val="20"/>
              </w:rPr>
            </w:pPr>
          </w:p>
          <w:p w:rsidR="006943BC" w:rsidRPr="006943BC" w:rsidRDefault="006943BC" w:rsidP="006943BC">
            <w:pPr>
              <w:spacing w:after="0"/>
              <w:jc w:val="both"/>
              <w:outlineLvl w:val="0"/>
              <w:rPr>
                <w:rFonts w:ascii="Times New Roman" w:eastAsia="Times New Roman" w:hAnsi="Times New Roman" w:cs="Times New Roman"/>
                <w:color w:val="000000"/>
                <w:sz w:val="20"/>
                <w:szCs w:val="20"/>
              </w:rPr>
            </w:pPr>
          </w:p>
          <w:p w:rsidR="006943BC" w:rsidRPr="006943BC" w:rsidRDefault="006943BC" w:rsidP="006943BC">
            <w:pPr>
              <w:spacing w:after="0"/>
              <w:jc w:val="both"/>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color w:val="000000"/>
                <w:sz w:val="20"/>
                <w:szCs w:val="20"/>
              </w:rPr>
              <w:t xml:space="preserve">15. </w:t>
            </w:r>
            <w:r w:rsidRPr="006943BC">
              <w:rPr>
                <w:rFonts w:ascii="Times New Roman" w:eastAsia="Times New Roman" w:hAnsi="Times New Roman" w:cs="Times New Roman"/>
                <w:sz w:val="18"/>
                <w:szCs w:val="18"/>
              </w:rPr>
              <w:t xml:space="preserve">перерахування субвенції </w:t>
            </w:r>
            <w:r w:rsidRPr="006943BC">
              <w:rPr>
                <w:rFonts w:ascii="Times New Roman" w:eastAsia="Times New Roman" w:hAnsi="Times New Roman" w:cs="Times New Roman"/>
                <w:color w:val="000000"/>
                <w:sz w:val="20"/>
                <w:szCs w:val="20"/>
              </w:rPr>
              <w:t>Харківсько му національному університету Повіт ряних сил ім.І.Кожедуба для облад нання місць розміщення особового складу – закупівлі меблів</w:t>
            </w:r>
          </w:p>
          <w:p w:rsidR="006943BC" w:rsidRPr="006943BC" w:rsidRDefault="006943BC" w:rsidP="006943BC">
            <w:pPr>
              <w:spacing w:after="0"/>
              <w:outlineLvl w:val="0"/>
              <w:rPr>
                <w:rFonts w:ascii="Times New Roman" w:eastAsia="Times New Roman" w:hAnsi="Times New Roman" w:cs="Times New Roman"/>
                <w:i/>
                <w:sz w:val="20"/>
                <w:szCs w:val="20"/>
              </w:rPr>
            </w:pPr>
          </w:p>
          <w:p w:rsidR="006943BC" w:rsidRPr="006943BC" w:rsidRDefault="006943BC" w:rsidP="006943BC">
            <w:pPr>
              <w:spacing w:after="0"/>
              <w:ind w:right="-108"/>
              <w:outlineLvl w:val="0"/>
              <w:rPr>
                <w:rFonts w:ascii="Times New Roman" w:eastAsia="Times New Roman" w:hAnsi="Times New Roman" w:cs="Times New Roman"/>
                <w:b/>
                <w:color w:val="000000"/>
                <w:sz w:val="20"/>
                <w:szCs w:val="20"/>
              </w:rPr>
            </w:pPr>
          </w:p>
        </w:tc>
        <w:tc>
          <w:tcPr>
            <w:tcW w:w="1560" w:type="dxa"/>
            <w:gridSpan w:val="2"/>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запасні частини</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козловий кран</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квадрокоптер</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комплект акумуляторів</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1 БПЛА </w:t>
            </w:r>
          </w:p>
          <w:p w:rsidR="006943BC" w:rsidRPr="006943BC" w:rsidRDefault="006943BC" w:rsidP="006943BC">
            <w:pPr>
              <w:spacing w:after="0"/>
              <w:ind w:right="-108"/>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lang w:eastAsia="ru-RU"/>
              </w:rPr>
              <w:t xml:space="preserve">Motorola </w:t>
            </w:r>
            <w:r w:rsidRPr="006943BC">
              <w:rPr>
                <w:rFonts w:ascii="Times New Roman" w:eastAsia="Times New Roman" w:hAnsi="Times New Roman" w:cs="Times New Roman"/>
                <w:sz w:val="20"/>
                <w:szCs w:val="20"/>
                <w:lang w:val="en-US" w:eastAsia="ru-RU"/>
              </w:rPr>
              <w:t>dp</w:t>
            </w:r>
            <w:r w:rsidRPr="006943BC">
              <w:rPr>
                <w:rFonts w:ascii="Times New Roman" w:eastAsia="Times New Roman" w:hAnsi="Times New Roman" w:cs="Times New Roman"/>
                <w:sz w:val="20"/>
                <w:szCs w:val="20"/>
                <w:lang w:eastAsia="ru-RU"/>
              </w:rPr>
              <w:t>4400</w:t>
            </w:r>
          </w:p>
          <w:p w:rsidR="006943BC" w:rsidRPr="006943BC" w:rsidRDefault="006943BC" w:rsidP="006943BC">
            <w:pPr>
              <w:spacing w:after="0"/>
              <w:ind w:right="-108"/>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lang w:eastAsia="ru-RU"/>
              </w:rPr>
              <w:t xml:space="preserve">Motorola </w:t>
            </w:r>
            <w:r w:rsidRPr="006943BC">
              <w:rPr>
                <w:rFonts w:ascii="Times New Roman" w:eastAsia="Times New Roman" w:hAnsi="Times New Roman" w:cs="Times New Roman"/>
                <w:sz w:val="20"/>
                <w:szCs w:val="20"/>
                <w:lang w:val="en-US" w:eastAsia="ru-RU"/>
              </w:rPr>
              <w:t>dp</w:t>
            </w:r>
            <w:r w:rsidRPr="006943BC">
              <w:rPr>
                <w:rFonts w:ascii="Times New Roman" w:eastAsia="Times New Roman" w:hAnsi="Times New Roman" w:cs="Times New Roman"/>
                <w:sz w:val="20"/>
                <w:szCs w:val="20"/>
                <w:lang w:eastAsia="ru-RU"/>
              </w:rPr>
              <w:t>4800</w:t>
            </w:r>
          </w:p>
          <w:p w:rsidR="006943BC" w:rsidRPr="006943BC" w:rsidRDefault="006943BC" w:rsidP="006943BC">
            <w:pPr>
              <w:spacing w:after="0"/>
              <w:outlineLvl w:val="0"/>
              <w:rPr>
                <w:rFonts w:ascii="Times New Roman" w:eastAsia="Times New Roman" w:hAnsi="Times New Roman" w:cs="Times New Roman"/>
                <w:sz w:val="20"/>
                <w:szCs w:val="20"/>
                <w:lang w:eastAsia="ru-RU"/>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ind w:right="-108"/>
              <w:jc w:val="both"/>
              <w:rPr>
                <w:rFonts w:ascii="Times New Roman" w:eastAsia="Times New Roman" w:hAnsi="Times New Roman" w:cs="Times New Roman"/>
                <w:b/>
                <w:i/>
                <w:sz w:val="20"/>
                <w:szCs w:val="20"/>
              </w:rPr>
            </w:pPr>
            <w:r w:rsidRPr="006943BC">
              <w:rPr>
                <w:rFonts w:ascii="Times New Roman" w:eastAsia="Times New Roman" w:hAnsi="Times New Roman" w:cs="Times New Roman"/>
                <w:sz w:val="20"/>
                <w:szCs w:val="20"/>
                <w:lang w:eastAsia="ru-RU"/>
              </w:rPr>
              <w:t xml:space="preserve">комплекти індивідуальних маскувальних </w:t>
            </w:r>
            <w:r w:rsidRPr="006943BC">
              <w:rPr>
                <w:rFonts w:ascii="Times New Roman" w:eastAsia="Times New Roman" w:hAnsi="Times New Roman" w:cs="Times New Roman"/>
                <w:sz w:val="20"/>
                <w:szCs w:val="20"/>
                <w:lang w:eastAsia="ru-RU"/>
              </w:rPr>
              <w:lastRenderedPageBreak/>
              <w:t>засобів</w:t>
            </w:r>
            <w:r w:rsidRPr="006943BC">
              <w:rPr>
                <w:rFonts w:ascii="Times New Roman" w:eastAsia="Times New Roman" w:hAnsi="Times New Roman" w:cs="Times New Roman"/>
                <w:b/>
                <w:i/>
                <w:sz w:val="20"/>
                <w:szCs w:val="20"/>
              </w:rPr>
              <w:t xml:space="preserve"> </w:t>
            </w:r>
          </w:p>
          <w:p w:rsidR="006943BC" w:rsidRPr="006943BC" w:rsidRDefault="006943BC" w:rsidP="006943BC">
            <w:pPr>
              <w:spacing w:after="0"/>
              <w:ind w:right="-108"/>
              <w:outlineLvl w:val="0"/>
              <w:rPr>
                <w:rFonts w:ascii="Times New Roman" w:eastAsia="Times New Roman" w:hAnsi="Times New Roman" w:cs="Times New Roman"/>
                <w:sz w:val="20"/>
                <w:szCs w:val="20"/>
              </w:rPr>
            </w:pP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r w:rsidRPr="006943BC">
              <w:rPr>
                <w:rFonts w:ascii="Times New Roman" w:eastAsia="Times New Roman" w:hAnsi="Times New Roman" w:cs="Times New Roman"/>
                <w:sz w:val="20"/>
                <w:szCs w:val="20"/>
                <w:lang w:eastAsia="ru-RU"/>
              </w:rPr>
              <w:t xml:space="preserve">шиномонтажний верстат для вантажних коліс, балансувальний верстат для вантажних коліс, </w:t>
            </w:r>
            <w:r w:rsidRPr="006943BC">
              <w:rPr>
                <w:rFonts w:ascii="Times New Roman" w:eastAsia="Times New Roman" w:hAnsi="Times New Roman" w:cs="Times New Roman"/>
                <w:color w:val="000000"/>
                <w:sz w:val="20"/>
                <w:szCs w:val="20"/>
              </w:rPr>
              <w:t>морозильна скри ня</w:t>
            </w:r>
            <w:r w:rsidRPr="006943BC">
              <w:rPr>
                <w:rFonts w:ascii="Times New Roman" w:eastAsia="Times New Roman" w:hAnsi="Times New Roman" w:cs="Times New Roman"/>
                <w:sz w:val="20"/>
                <w:szCs w:val="20"/>
                <w:lang w:eastAsia="ru-RU"/>
              </w:rPr>
              <w:t xml:space="preserve"> </w:t>
            </w: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r w:rsidRPr="006943BC">
              <w:rPr>
                <w:rFonts w:ascii="Times New Roman" w:eastAsia="Times New Roman" w:hAnsi="Times New Roman" w:cs="Times New Roman"/>
                <w:sz w:val="20"/>
                <w:szCs w:val="20"/>
                <w:lang w:eastAsia="ru-RU"/>
              </w:rPr>
              <w:t>Комплект БПЛА</w:t>
            </w: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p>
          <w:p w:rsidR="006943BC" w:rsidRPr="006943BC" w:rsidRDefault="006943BC" w:rsidP="006943BC">
            <w:pPr>
              <w:spacing w:after="0"/>
              <w:ind w:right="-250"/>
              <w:outlineLvl w:val="0"/>
              <w:rPr>
                <w:rFonts w:ascii="Times New Roman" w:eastAsia="Times New Roman" w:hAnsi="Times New Roman" w:cs="Times New Roman"/>
                <w:sz w:val="20"/>
                <w:szCs w:val="20"/>
                <w:lang w:eastAsia="ru-RU"/>
              </w:rPr>
            </w:pPr>
          </w:p>
          <w:p w:rsidR="006943BC" w:rsidRPr="006943BC" w:rsidRDefault="006943BC" w:rsidP="006943BC">
            <w:pPr>
              <w:spacing w:after="0" w:line="240" w:lineRule="auto"/>
              <w:jc w:val="both"/>
              <w:rPr>
                <w:rFonts w:ascii="Times New Roman" w:eastAsia="Times New Roman" w:hAnsi="Times New Roman" w:cs="Times New Roman"/>
                <w:sz w:val="26"/>
                <w:szCs w:val="26"/>
                <w:lang w:eastAsia="ru-RU"/>
              </w:rPr>
            </w:pPr>
            <w:r w:rsidRPr="006943BC">
              <w:rPr>
                <w:rFonts w:ascii="Times New Roman" w:eastAsia="Times New Roman" w:hAnsi="Times New Roman" w:cs="Times New Roman"/>
                <w:sz w:val="20"/>
                <w:szCs w:val="20"/>
                <w:lang w:eastAsia="ru-RU"/>
              </w:rPr>
              <w:t>автомобілі (у тому числі автомобілі спеціального призначення</w:t>
            </w:r>
            <w:r w:rsidRPr="006943BC">
              <w:rPr>
                <w:rFonts w:ascii="Times New Roman" w:eastAsia="Times New Roman" w:hAnsi="Times New Roman" w:cs="Times New Roman"/>
                <w:sz w:val="26"/>
                <w:szCs w:val="26"/>
                <w:lang w:eastAsia="ru-RU"/>
              </w:rPr>
              <w:t>)</w:t>
            </w:r>
          </w:p>
          <w:p w:rsidR="006943BC" w:rsidRPr="006943BC" w:rsidRDefault="006943BC" w:rsidP="006943BC">
            <w:pPr>
              <w:spacing w:after="0"/>
              <w:jc w:val="both"/>
              <w:rPr>
                <w:rFonts w:ascii="Times New Roman" w:eastAsia="Times New Roman" w:hAnsi="Times New Roman" w:cs="Times New Roman"/>
                <w:sz w:val="26"/>
                <w:szCs w:val="26"/>
                <w:lang w:eastAsia="ru-RU"/>
              </w:rPr>
            </w:pPr>
          </w:p>
          <w:p w:rsidR="006943BC" w:rsidRPr="006943BC" w:rsidRDefault="006943BC" w:rsidP="006943BC">
            <w:pPr>
              <w:spacing w:after="0"/>
              <w:jc w:val="both"/>
              <w:rPr>
                <w:rFonts w:ascii="Times New Roman" w:eastAsia="Times New Roman" w:hAnsi="Times New Roman" w:cs="Times New Roman"/>
                <w:sz w:val="26"/>
                <w:szCs w:val="26"/>
                <w:lang w:eastAsia="ru-RU"/>
              </w:rPr>
            </w:pPr>
          </w:p>
          <w:p w:rsidR="006943BC" w:rsidRPr="006943BC" w:rsidRDefault="006943BC" w:rsidP="006943BC">
            <w:pPr>
              <w:spacing w:after="0"/>
              <w:jc w:val="both"/>
              <w:rPr>
                <w:rFonts w:ascii="Times New Roman" w:eastAsia="Times New Roman" w:hAnsi="Times New Roman" w:cs="Times New Roman"/>
                <w:sz w:val="26"/>
                <w:szCs w:val="26"/>
                <w:lang w:eastAsia="ru-RU"/>
              </w:rPr>
            </w:pPr>
          </w:p>
          <w:p w:rsidR="006943BC" w:rsidRPr="006943BC" w:rsidRDefault="006943BC" w:rsidP="006943BC">
            <w:pPr>
              <w:spacing w:after="0" w:line="240" w:lineRule="auto"/>
              <w:ind w:right="-108"/>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 xml:space="preserve">              </w:t>
            </w:r>
          </w:p>
          <w:p w:rsidR="006943BC" w:rsidRPr="006943BC" w:rsidRDefault="006943BC" w:rsidP="006943BC">
            <w:pPr>
              <w:spacing w:after="0" w:line="240" w:lineRule="auto"/>
              <w:ind w:right="-108"/>
              <w:jc w:val="both"/>
              <w:rPr>
                <w:rFonts w:ascii="Times New Roman" w:eastAsia="Times New Roman" w:hAnsi="Times New Roman" w:cs="Times New Roman"/>
                <w:sz w:val="20"/>
                <w:szCs w:val="20"/>
                <w:lang w:eastAsia="ru-RU"/>
              </w:rPr>
            </w:pPr>
            <w:r w:rsidRPr="006943BC">
              <w:rPr>
                <w:rFonts w:ascii="Times New Roman" w:eastAsia="Times New Roman" w:hAnsi="Times New Roman" w:cs="Times New Roman"/>
                <w:color w:val="000000"/>
                <w:sz w:val="20"/>
                <w:szCs w:val="20"/>
              </w:rPr>
              <w:t xml:space="preserve">655 м. кв. відремонтованого покриття даху </w:t>
            </w:r>
            <w:r w:rsidRPr="006943BC">
              <w:rPr>
                <w:rFonts w:ascii="Times New Roman" w:eastAsia="Times New Roman" w:hAnsi="Times New Roman" w:cs="Times New Roman"/>
                <w:sz w:val="20"/>
                <w:szCs w:val="20"/>
                <w:lang w:eastAsia="ru-RU"/>
              </w:rPr>
              <w:t>11ДПРЧ (м.Новий Розділ)</w:t>
            </w:r>
          </w:p>
          <w:p w:rsidR="006943BC" w:rsidRPr="006943BC" w:rsidRDefault="006943BC" w:rsidP="006943BC">
            <w:pPr>
              <w:spacing w:after="0" w:line="240" w:lineRule="auto"/>
              <w:ind w:right="-25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дизельне пальне, </w:t>
            </w:r>
          </w:p>
          <w:p w:rsidR="006943BC" w:rsidRPr="006943BC" w:rsidRDefault="006943BC" w:rsidP="006943BC">
            <w:pPr>
              <w:spacing w:after="0" w:line="240" w:lineRule="auto"/>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бензин А-95</w:t>
            </w:r>
          </w:p>
          <w:p w:rsidR="006943BC" w:rsidRPr="006943BC" w:rsidRDefault="006943BC" w:rsidP="006943BC">
            <w:pPr>
              <w:spacing w:after="0" w:line="240" w:lineRule="auto"/>
              <w:outlineLvl w:val="0"/>
              <w:rPr>
                <w:rFonts w:ascii="Times New Roman" w:eastAsia="Times New Roman" w:hAnsi="Times New Roman" w:cs="Times New Roman"/>
                <w:sz w:val="20"/>
                <w:szCs w:val="20"/>
              </w:rPr>
            </w:pPr>
          </w:p>
          <w:p w:rsidR="006943BC" w:rsidRPr="006943BC" w:rsidRDefault="006943BC" w:rsidP="006943BC">
            <w:pPr>
              <w:spacing w:after="0" w:line="240" w:lineRule="auto"/>
              <w:outlineLvl w:val="0"/>
              <w:rPr>
                <w:rFonts w:ascii="Times New Roman" w:eastAsia="Times New Roman" w:hAnsi="Times New Roman" w:cs="Times New Roman"/>
                <w:sz w:val="20"/>
                <w:szCs w:val="20"/>
              </w:rPr>
            </w:pPr>
          </w:p>
          <w:p w:rsidR="006943BC" w:rsidRPr="006943BC" w:rsidRDefault="006943BC" w:rsidP="006943BC">
            <w:pPr>
              <w:spacing w:after="0" w:line="240" w:lineRule="auto"/>
              <w:outlineLvl w:val="0"/>
              <w:rPr>
                <w:rFonts w:ascii="Times New Roman" w:eastAsia="Times New Roman" w:hAnsi="Times New Roman" w:cs="Times New Roman"/>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r w:rsidRPr="006943BC">
              <w:rPr>
                <w:rFonts w:ascii="Times New Roman" w:eastAsia="Times New Roman" w:hAnsi="Times New Roman" w:cs="Times New Roman"/>
                <w:sz w:val="20"/>
                <w:szCs w:val="20"/>
              </w:rPr>
              <w:lastRenderedPageBreak/>
              <w:t>Комплекти комп’ютерної та оргтехніки</w:t>
            </w:r>
            <w:r w:rsidRPr="006943BC">
              <w:rPr>
                <w:rFonts w:ascii="Times New Roman" w:eastAsia="Times New Roman" w:hAnsi="Times New Roman" w:cs="Times New Roman"/>
                <w:color w:val="000000"/>
                <w:sz w:val="20"/>
                <w:szCs w:val="20"/>
              </w:rPr>
              <w:t xml:space="preserve"> </w:t>
            </w: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одиниці автомобільної та інженерної техніки</w:t>
            </w: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color w:val="000000"/>
                <w:sz w:val="20"/>
                <w:szCs w:val="20"/>
              </w:rPr>
            </w:pPr>
          </w:p>
          <w:p w:rsidR="006943BC" w:rsidRPr="006943BC" w:rsidRDefault="006943BC" w:rsidP="006943BC">
            <w:pPr>
              <w:spacing w:after="0" w:line="240" w:lineRule="auto"/>
              <w:outlineLvl w:val="0"/>
              <w:rPr>
                <w:rFonts w:ascii="Times New Roman" w:eastAsia="Times New Roman" w:hAnsi="Times New Roman" w:cs="Times New Roman"/>
                <w:sz w:val="20"/>
                <w:szCs w:val="20"/>
              </w:rPr>
            </w:pPr>
            <w:r w:rsidRPr="006943BC">
              <w:rPr>
                <w:rFonts w:ascii="Times New Roman" w:eastAsia="Times New Roman" w:hAnsi="Times New Roman" w:cs="Times New Roman"/>
                <w:color w:val="000000"/>
                <w:sz w:val="20"/>
                <w:szCs w:val="20"/>
              </w:rPr>
              <w:t>комплекти меблів</w:t>
            </w:r>
          </w:p>
        </w:tc>
        <w:tc>
          <w:tcPr>
            <w:tcW w:w="1275"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jc w:val="center"/>
              <w:outlineLvl w:val="0"/>
              <w:rPr>
                <w:rFonts w:ascii="Times New Roman" w:eastAsia="Times New Roman" w:hAnsi="Times New Roman" w:cs="Times New Roman"/>
                <w:sz w:val="20"/>
                <w:szCs w:val="20"/>
                <w:lang w:val="ru-RU"/>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Виконавчий комітет </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lastRenderedPageBreak/>
              <w:t>Виконавчий комітет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Виконавчий комітет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tc>
        <w:tc>
          <w:tcPr>
            <w:tcW w:w="1039"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lang w:val="ru-RU"/>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Міський бюджет </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lastRenderedPageBreak/>
              <w:t>Міський бюджет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Міський бюджет</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b/>
                <w:sz w:val="20"/>
                <w:szCs w:val="20"/>
              </w:rPr>
            </w:pPr>
            <w:r w:rsidRPr="006943BC">
              <w:rPr>
                <w:rFonts w:ascii="Times New Roman" w:eastAsia="Times New Roman" w:hAnsi="Times New Roman" w:cs="Times New Roman"/>
                <w:sz w:val="20"/>
                <w:szCs w:val="20"/>
              </w:rPr>
              <w:t>Міський бюджет</w:t>
            </w:r>
          </w:p>
        </w:tc>
        <w:tc>
          <w:tcPr>
            <w:tcW w:w="1088"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center"/>
              <w:outlineLvl w:val="0"/>
              <w:rPr>
                <w:rFonts w:ascii="Times New Roman" w:eastAsia="Times New Roman" w:hAnsi="Times New Roman" w:cs="Times New Roman"/>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200 000</w:t>
            </w:r>
          </w:p>
          <w:p w:rsidR="006943BC" w:rsidRPr="006943BC" w:rsidRDefault="006943BC" w:rsidP="006943BC">
            <w:pPr>
              <w:spacing w:after="0"/>
              <w:jc w:val="center"/>
              <w:outlineLvl w:val="0"/>
              <w:rPr>
                <w:rFonts w:ascii="Times New Roman" w:eastAsia="Times New Roman" w:hAnsi="Times New Roman" w:cs="Times New Roman"/>
                <w:color w:val="000000"/>
                <w:sz w:val="20"/>
                <w:szCs w:val="20"/>
                <w:lang w:val="ru-RU"/>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300 000</w:t>
            </w: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lang w:val="en-US"/>
              </w:rPr>
              <w:t>100</w:t>
            </w:r>
            <w:r w:rsidRPr="006943BC">
              <w:rPr>
                <w:rFonts w:ascii="Times New Roman" w:eastAsia="Times New Roman" w:hAnsi="Times New Roman" w:cs="Times New Roman"/>
                <w:b/>
                <w:color w:val="000000"/>
                <w:sz w:val="20"/>
                <w:szCs w:val="20"/>
              </w:rPr>
              <w:t xml:space="preserve"> 000</w:t>
            </w: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150 000</w:t>
            </w: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300 000</w:t>
            </w: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color w:val="000000"/>
                <w:sz w:val="20"/>
                <w:szCs w:val="20"/>
              </w:rPr>
            </w:pPr>
          </w:p>
          <w:p w:rsidR="006943BC" w:rsidRPr="006943BC" w:rsidRDefault="006943BC" w:rsidP="006943BC">
            <w:pPr>
              <w:spacing w:after="0"/>
              <w:outlineLvl w:val="0"/>
              <w:rPr>
                <w:rFonts w:ascii="Times New Roman" w:eastAsia="Times New Roman" w:hAnsi="Times New Roman" w:cs="Times New Roman"/>
                <w:color w:val="000000"/>
                <w:sz w:val="20"/>
                <w:szCs w:val="20"/>
              </w:rPr>
            </w:pPr>
          </w:p>
          <w:p w:rsidR="006943BC" w:rsidRPr="006943BC" w:rsidRDefault="006943BC" w:rsidP="006943BC">
            <w:pPr>
              <w:spacing w:after="0"/>
              <w:outlineLvl w:val="0"/>
              <w:rPr>
                <w:rFonts w:ascii="Times New Roman" w:eastAsia="Times New Roman" w:hAnsi="Times New Roman" w:cs="Times New Roman"/>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370 000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1 000 000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500 000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400 000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400 000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50 000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lastRenderedPageBreak/>
              <w:t>100 000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300 000</w:t>
            </w: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300 000</w:t>
            </w:r>
          </w:p>
        </w:tc>
        <w:tc>
          <w:tcPr>
            <w:tcW w:w="4394"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ефективного проведення заходів бойової готовності,  доукомплектування інженерних та відновлювальних засобів.</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ефективного проведення заходів бойової готовності, забезпечення, зберігання та надійного використання автобронетехніки.</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доукомплектування засобів ураження та розвідки, ефективного проведення заходів бойової готовності, якісного виконання бойових завдань за призначенням</w:t>
            </w: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 якісного виконання бойових завдань за призначенням</w:t>
            </w:r>
            <w:r w:rsidRPr="006943BC">
              <w:rPr>
                <w:rFonts w:ascii="Times New Roman" w:eastAsia="Times New Roman" w:hAnsi="Times New Roman" w:cs="Times New Roman"/>
                <w:sz w:val="20"/>
                <w:szCs w:val="20"/>
                <w:lang w:val="ru-RU"/>
              </w:rPr>
              <w:t>, підтримки належного стану транспортних засобів.</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ефективного проведення заходів бойової готовності, якісного виконання тактичних та оперативних бойових завдань.</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ефективного проведення заходів бойової готовності, якісного виконання тактичних та оперативних бойових завдань.</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ефективного проведення заходів бойової готовності, якісного виконання тактичних та оперативних бойових завдань.</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ефективного проведення заходів бойової готовності, якісного виконання тактичних та оперативних бойових завдань та наступальних операцій.</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підвищення ефективності</w:t>
            </w:r>
            <w:r w:rsidRPr="006943BC">
              <w:rPr>
                <w:rFonts w:ascii="Times New Roman" w:eastAsia="Times New Roman" w:hAnsi="Times New Roman" w:cs="Times New Roman"/>
                <w:sz w:val="26"/>
                <w:szCs w:val="26"/>
                <w:lang w:eastAsia="ru-RU"/>
              </w:rPr>
              <w:t xml:space="preserve"> </w:t>
            </w:r>
            <w:r w:rsidRPr="006943BC">
              <w:rPr>
                <w:rFonts w:ascii="Times New Roman" w:eastAsia="Times New Roman" w:hAnsi="Times New Roman" w:cs="Times New Roman"/>
                <w:sz w:val="20"/>
                <w:szCs w:val="20"/>
                <w:lang w:eastAsia="ru-RU"/>
              </w:rPr>
              <w:t>виконання завдань, покладених на Службу безпеки України щодо захисту державного суверенітету, конституційного ладу , територіальної цілісності</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підвищення ефективності</w:t>
            </w:r>
            <w:r w:rsidRPr="006943BC">
              <w:rPr>
                <w:rFonts w:ascii="Times New Roman" w:eastAsia="Times New Roman" w:hAnsi="Times New Roman" w:cs="Times New Roman"/>
                <w:sz w:val="26"/>
                <w:szCs w:val="26"/>
                <w:lang w:eastAsia="ru-RU"/>
              </w:rPr>
              <w:t xml:space="preserve"> </w:t>
            </w:r>
            <w:r w:rsidRPr="006943BC">
              <w:rPr>
                <w:rFonts w:ascii="Times New Roman" w:eastAsia="Times New Roman" w:hAnsi="Times New Roman" w:cs="Times New Roman"/>
                <w:sz w:val="20"/>
                <w:szCs w:val="20"/>
                <w:lang w:eastAsia="ru-RU"/>
              </w:rPr>
              <w:t>виконання завдань, покладених Державну службу з надзвичайних ситуацій України щодо забезпечення рятувальних робіт, збереження матеріальних цінностей, життя та здоров’я громадян.</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lang w:eastAsia="ru-RU"/>
              </w:rPr>
            </w:pPr>
            <w:r w:rsidRPr="006943BC">
              <w:rPr>
                <w:rFonts w:ascii="Times New Roman" w:eastAsia="Times New Roman" w:hAnsi="Times New Roman" w:cs="Times New Roman"/>
                <w:sz w:val="20"/>
                <w:szCs w:val="20"/>
              </w:rPr>
              <w:t>Дасть можливість підвищення ефективності</w:t>
            </w:r>
            <w:r w:rsidRPr="006943BC">
              <w:rPr>
                <w:rFonts w:ascii="Times New Roman" w:eastAsia="Times New Roman" w:hAnsi="Times New Roman" w:cs="Times New Roman"/>
                <w:sz w:val="26"/>
                <w:szCs w:val="26"/>
                <w:lang w:eastAsia="ru-RU"/>
              </w:rPr>
              <w:t xml:space="preserve"> </w:t>
            </w:r>
            <w:r w:rsidRPr="006943BC">
              <w:rPr>
                <w:rFonts w:ascii="Times New Roman" w:eastAsia="Times New Roman" w:hAnsi="Times New Roman" w:cs="Times New Roman"/>
                <w:sz w:val="20"/>
                <w:szCs w:val="20"/>
                <w:lang w:eastAsia="ru-RU"/>
              </w:rPr>
              <w:t xml:space="preserve">виконання завдань, покладених на підрозділи </w:t>
            </w:r>
            <w:r w:rsidRPr="006943BC">
              <w:rPr>
                <w:rFonts w:ascii="Times New Roman" w:eastAsia="Times New Roman" w:hAnsi="Times New Roman" w:cs="Times New Roman"/>
                <w:sz w:val="20"/>
                <w:szCs w:val="20"/>
                <w:lang w:eastAsia="ru-RU"/>
              </w:rPr>
              <w:lastRenderedPageBreak/>
              <w:t>Національної поліції України щодо захисту державного суверенітету, конституційного ладу, територіальної цілісності</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ефективного проведення заходів бойової готовності, якісного виконання тактичних та оперативних бойових завдань та наступальних операцій.</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jc w:val="both"/>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Дасть можливість забезпечення ефективної підготовки військових фахівців для </w:t>
            </w:r>
            <w:r w:rsidRPr="006943BC">
              <w:rPr>
                <w:rFonts w:ascii="Times New Roman" w:eastAsia="Times New Roman" w:hAnsi="Times New Roman" w:cs="Times New Roman"/>
                <w:sz w:val="20"/>
                <w:szCs w:val="20"/>
                <w:lang w:eastAsia="ru-RU"/>
              </w:rPr>
              <w:t>захисту державного суверенітету, конституційного ладу, територіальної цілісності</w:t>
            </w:r>
          </w:p>
          <w:p w:rsidR="006943BC" w:rsidRPr="006943BC" w:rsidRDefault="006943BC" w:rsidP="006943BC">
            <w:pPr>
              <w:spacing w:after="0"/>
              <w:jc w:val="both"/>
              <w:outlineLvl w:val="0"/>
              <w:rPr>
                <w:rFonts w:ascii="Times New Roman" w:eastAsia="Times New Roman" w:hAnsi="Times New Roman" w:cs="Times New Roman"/>
                <w:sz w:val="20"/>
                <w:szCs w:val="20"/>
              </w:rPr>
            </w:pPr>
          </w:p>
        </w:tc>
      </w:tr>
      <w:tr w:rsidR="006943BC" w:rsidRPr="006943BC" w:rsidTr="00ED1D0C">
        <w:trPr>
          <w:trHeight w:val="221"/>
        </w:trPr>
        <w:tc>
          <w:tcPr>
            <w:tcW w:w="16104" w:type="dxa"/>
            <w:gridSpan w:val="10"/>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jc w:val="center"/>
              <w:outlineLvl w:val="0"/>
              <w:rPr>
                <w:rFonts w:ascii="Times New Roman" w:eastAsia="Times New Roman" w:hAnsi="Times New Roman" w:cs="Times New Roman"/>
                <w:b/>
                <w:bCs/>
                <w:sz w:val="20"/>
                <w:szCs w:val="20"/>
                <w:lang w:val="en-US"/>
              </w:rPr>
            </w:pPr>
            <w:r w:rsidRPr="006943BC">
              <w:rPr>
                <w:rFonts w:ascii="Times New Roman" w:eastAsia="Times New Roman" w:hAnsi="Times New Roman" w:cs="Times New Roman"/>
                <w:b/>
                <w:bCs/>
                <w:sz w:val="20"/>
                <w:szCs w:val="20"/>
              </w:rPr>
              <w:lastRenderedPageBreak/>
              <w:t>2025</w:t>
            </w:r>
            <w:r w:rsidRPr="006943BC">
              <w:rPr>
                <w:rFonts w:ascii="Times New Roman" w:eastAsia="Times New Roman" w:hAnsi="Times New Roman" w:cs="Times New Roman"/>
                <w:b/>
                <w:bCs/>
                <w:sz w:val="20"/>
                <w:szCs w:val="20"/>
                <w:lang w:val="en-US"/>
              </w:rPr>
              <w:t>-</w:t>
            </w:r>
            <w:r w:rsidRPr="006943BC">
              <w:rPr>
                <w:rFonts w:ascii="Times New Roman" w:eastAsia="Times New Roman" w:hAnsi="Times New Roman" w:cs="Times New Roman"/>
                <w:b/>
                <w:bCs/>
                <w:sz w:val="20"/>
                <w:szCs w:val="20"/>
              </w:rPr>
              <w:t>2026 рік</w:t>
            </w:r>
          </w:p>
        </w:tc>
      </w:tr>
      <w:tr w:rsidR="006943BC" w:rsidRPr="006943BC" w:rsidTr="00ED1D0C">
        <w:trPr>
          <w:trHeight w:val="3308"/>
        </w:trPr>
        <w:tc>
          <w:tcPr>
            <w:tcW w:w="369"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lastRenderedPageBreak/>
              <w:t xml:space="preserve">  </w:t>
            </w:r>
          </w:p>
          <w:p w:rsidR="006943BC" w:rsidRPr="006943BC" w:rsidRDefault="006943BC" w:rsidP="006943BC">
            <w:pPr>
              <w:spacing w:after="0"/>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 xml:space="preserve">  2.</w:t>
            </w: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p w:rsidR="006943BC" w:rsidRPr="006943BC" w:rsidRDefault="006943BC" w:rsidP="006943BC">
            <w:pPr>
              <w:spacing w:after="0"/>
              <w:jc w:val="center"/>
              <w:outlineLvl w:val="0"/>
              <w:rPr>
                <w:rFonts w:ascii="Times New Roman" w:eastAsia="Times New Roman" w:hAnsi="Times New Roman" w:cs="Times New Roman"/>
                <w:b/>
                <w:sz w:val="20"/>
                <w:szCs w:val="20"/>
              </w:rPr>
            </w:pPr>
          </w:p>
        </w:tc>
        <w:tc>
          <w:tcPr>
            <w:tcW w:w="2836"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№13</w:t>
            </w:r>
          </w:p>
          <w:p w:rsidR="006943BC" w:rsidRPr="006943BC" w:rsidRDefault="006943BC" w:rsidP="006943BC">
            <w:pPr>
              <w:spacing w:after="0"/>
              <w:ind w:right="91"/>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Забезпечення підтримки сил безпеки і оборони - фінансування для придбання організаційної та офісної техніки</w:t>
            </w:r>
          </w:p>
          <w:p w:rsidR="006943BC" w:rsidRPr="006943BC" w:rsidRDefault="006943BC" w:rsidP="006943BC">
            <w:pPr>
              <w:spacing w:after="0"/>
              <w:outlineLvl w:val="0"/>
              <w:rPr>
                <w:rFonts w:ascii="Times New Roman" w:eastAsia="Times New Roman" w:hAnsi="Times New Roman" w:cs="Times New Roman"/>
                <w:i/>
                <w:sz w:val="20"/>
                <w:szCs w:val="20"/>
              </w:rPr>
            </w:pPr>
            <w:r w:rsidRPr="006943BC">
              <w:rPr>
                <w:rFonts w:ascii="Times New Roman" w:eastAsia="Times New Roman" w:hAnsi="Times New Roman" w:cs="Times New Roman"/>
                <w:b/>
                <w:i/>
                <w:sz w:val="20"/>
                <w:szCs w:val="20"/>
              </w:rPr>
              <w:t>Завдання №14</w:t>
            </w:r>
          </w:p>
          <w:p w:rsidR="006943BC" w:rsidRPr="006943BC" w:rsidRDefault="006943BC" w:rsidP="006943BC">
            <w:pPr>
              <w:spacing w:after="0"/>
              <w:jc w:val="both"/>
              <w:rPr>
                <w:rFonts w:ascii="Times New Roman" w:eastAsia="Times New Roman" w:hAnsi="Times New Roman" w:cs="Times New Roman"/>
                <w:color w:val="000000"/>
                <w:sz w:val="20"/>
                <w:szCs w:val="20"/>
              </w:rPr>
            </w:pPr>
            <w:r w:rsidRPr="006943BC">
              <w:rPr>
                <w:rFonts w:ascii="Times New Roman" w:eastAsia="Times New Roman" w:hAnsi="Times New Roman" w:cs="Times New Roman"/>
                <w:color w:val="000000"/>
                <w:sz w:val="20"/>
                <w:szCs w:val="20"/>
              </w:rPr>
              <w:t>Забезпечення підтримки сил безпеки і оборони - фінансування для придбання засобів зв’язку, поповнення запасу паливно-мастильних матеріалів</w:t>
            </w:r>
          </w:p>
        </w:tc>
        <w:tc>
          <w:tcPr>
            <w:tcW w:w="3402"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ind w:right="-108"/>
              <w:outlineLvl w:val="0"/>
              <w:rPr>
                <w:rFonts w:ascii="Times New Roman" w:eastAsia="Times New Roman" w:hAnsi="Times New Roman" w:cs="Times New Roman"/>
                <w:b/>
                <w:sz w:val="20"/>
                <w:szCs w:val="20"/>
              </w:rPr>
            </w:pPr>
            <w:r w:rsidRPr="006943BC">
              <w:rPr>
                <w:rFonts w:ascii="Times New Roman" w:eastAsia="Times New Roman" w:hAnsi="Times New Roman" w:cs="Times New Roman"/>
                <w:b/>
                <w:sz w:val="20"/>
                <w:szCs w:val="20"/>
              </w:rPr>
              <w:t>16</w:t>
            </w:r>
            <w:r w:rsidRPr="006943BC">
              <w:rPr>
                <w:rFonts w:ascii="Times New Roman" w:eastAsia="Times New Roman" w:hAnsi="Times New Roman" w:cs="Times New Roman"/>
                <w:sz w:val="20"/>
                <w:szCs w:val="20"/>
              </w:rPr>
              <w:t xml:space="preserve">.  перерахування субвенції Львівському обласному територіальному  центру комплектації та соціальної підтримки для </w:t>
            </w:r>
            <w:r w:rsidRPr="006943BC">
              <w:rPr>
                <w:rFonts w:ascii="Times New Roman" w:eastAsia="Times New Roman" w:hAnsi="Times New Roman" w:cs="Times New Roman"/>
                <w:color w:val="000000"/>
                <w:sz w:val="20"/>
                <w:szCs w:val="20"/>
              </w:rPr>
              <w:t>закупівлі компютерів, оргтехніки. .</w:t>
            </w:r>
          </w:p>
          <w:p w:rsidR="006943BC" w:rsidRPr="006943BC" w:rsidRDefault="006943BC" w:rsidP="006943BC">
            <w:pPr>
              <w:spacing w:after="0"/>
              <w:outlineLvl w:val="0"/>
              <w:rPr>
                <w:rFonts w:ascii="Times New Roman" w:eastAsia="Times New Roman" w:hAnsi="Times New Roman" w:cs="Times New Roman"/>
                <w:bCs/>
                <w:sz w:val="20"/>
                <w:szCs w:val="20"/>
              </w:rPr>
            </w:pPr>
          </w:p>
          <w:p w:rsidR="006943BC" w:rsidRPr="006943BC" w:rsidRDefault="006943BC" w:rsidP="006943BC">
            <w:pPr>
              <w:spacing w:after="0"/>
              <w:ind w:right="-108"/>
              <w:outlineLvl w:val="0"/>
              <w:rPr>
                <w:rFonts w:ascii="Times New Roman" w:eastAsia="Times New Roman" w:hAnsi="Times New Roman" w:cs="Times New Roman"/>
                <w:bCs/>
                <w:sz w:val="20"/>
                <w:szCs w:val="20"/>
              </w:rPr>
            </w:pPr>
            <w:r w:rsidRPr="006943BC">
              <w:rPr>
                <w:rFonts w:ascii="Times New Roman" w:eastAsia="Times New Roman" w:hAnsi="Times New Roman" w:cs="Times New Roman"/>
                <w:b/>
                <w:sz w:val="20"/>
                <w:szCs w:val="20"/>
              </w:rPr>
              <w:t xml:space="preserve">17. </w:t>
            </w:r>
            <w:r w:rsidRPr="006943BC">
              <w:rPr>
                <w:rFonts w:ascii="Times New Roman" w:eastAsia="Times New Roman" w:hAnsi="Times New Roman" w:cs="Times New Roman"/>
                <w:sz w:val="20"/>
                <w:szCs w:val="20"/>
              </w:rPr>
              <w:t>перерахування субвенції Львівському обласному територіальному  центру комплектації та соціальної підтримки</w:t>
            </w:r>
          </w:p>
          <w:p w:rsidR="006943BC" w:rsidRPr="006943BC" w:rsidRDefault="006943BC" w:rsidP="006943BC">
            <w:pPr>
              <w:spacing w:after="0"/>
              <w:outlineLvl w:val="0"/>
              <w:rPr>
                <w:rFonts w:ascii="Times New Roman" w:eastAsia="Times New Roman" w:hAnsi="Times New Roman" w:cs="Times New Roman"/>
                <w:bCs/>
                <w:sz w:val="20"/>
                <w:szCs w:val="20"/>
              </w:rPr>
            </w:pPr>
            <w:r w:rsidRPr="006943BC">
              <w:rPr>
                <w:rFonts w:ascii="Times New Roman" w:eastAsia="Times New Roman" w:hAnsi="Times New Roman" w:cs="Times New Roman"/>
                <w:bCs/>
                <w:sz w:val="20"/>
                <w:szCs w:val="20"/>
              </w:rPr>
              <w:t xml:space="preserve">для </w:t>
            </w:r>
            <w:r w:rsidRPr="006943BC">
              <w:rPr>
                <w:rFonts w:ascii="Times New Roman" w:eastAsia="Times New Roman" w:hAnsi="Times New Roman" w:cs="Times New Roman"/>
                <w:color w:val="000000"/>
                <w:sz w:val="20"/>
                <w:szCs w:val="20"/>
              </w:rPr>
              <w:t>закупівлі паливно-мастильних матеріалів (бензин А95, дизельне пальне)</w:t>
            </w:r>
          </w:p>
        </w:tc>
        <w:tc>
          <w:tcPr>
            <w:tcW w:w="1701" w:type="dxa"/>
            <w:gridSpan w:val="3"/>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ind w:right="-108"/>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Комплектів оргтехніки, вартість відповідно досліджень ринку</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Літрів, вартість відповідно досліджень ринку</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tc>
        <w:tc>
          <w:tcPr>
            <w:tcW w:w="1275"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Виконавчий комітет </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Виконавчий комітет </w:t>
            </w: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tc>
        <w:tc>
          <w:tcPr>
            <w:tcW w:w="1039"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Міський бюджет </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 xml:space="preserve">Міський бюджет </w:t>
            </w: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p w:rsidR="006943BC" w:rsidRPr="006943BC" w:rsidRDefault="006943BC" w:rsidP="006943BC">
            <w:pPr>
              <w:spacing w:after="0"/>
              <w:jc w:val="center"/>
              <w:outlineLvl w:val="0"/>
              <w:rPr>
                <w:rFonts w:ascii="Times New Roman" w:eastAsia="Times New Roman" w:hAnsi="Times New Roman" w:cs="Times New Roman"/>
                <w:sz w:val="20"/>
                <w:szCs w:val="20"/>
              </w:rPr>
            </w:pPr>
          </w:p>
        </w:tc>
        <w:tc>
          <w:tcPr>
            <w:tcW w:w="1088"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 xml:space="preserve">580 000 </w:t>
            </w: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outlineLvl w:val="0"/>
              <w:rPr>
                <w:rFonts w:ascii="Times New Roman" w:eastAsia="Times New Roman" w:hAnsi="Times New Roman" w:cs="Times New Roman"/>
                <w:b/>
                <w:color w:val="000000"/>
                <w:sz w:val="20"/>
                <w:szCs w:val="20"/>
              </w:rPr>
            </w:pPr>
            <w:r w:rsidRPr="006943BC">
              <w:rPr>
                <w:rFonts w:ascii="Times New Roman" w:eastAsia="Times New Roman" w:hAnsi="Times New Roman" w:cs="Times New Roman"/>
                <w:b/>
                <w:color w:val="000000"/>
                <w:sz w:val="20"/>
                <w:szCs w:val="20"/>
              </w:rPr>
              <w:t>650 000</w:t>
            </w: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b/>
                <w:color w:val="000000"/>
                <w:sz w:val="20"/>
                <w:szCs w:val="20"/>
              </w:rPr>
            </w:pPr>
          </w:p>
          <w:p w:rsidR="006943BC" w:rsidRPr="006943BC" w:rsidRDefault="006943BC" w:rsidP="006943BC">
            <w:pPr>
              <w:spacing w:after="0"/>
              <w:jc w:val="center"/>
              <w:outlineLvl w:val="0"/>
              <w:rPr>
                <w:rFonts w:ascii="Times New Roman" w:eastAsia="Times New Roman" w:hAnsi="Times New Roman" w:cs="Times New Roman"/>
                <w:color w:val="000000"/>
                <w:sz w:val="20"/>
                <w:szCs w:val="20"/>
              </w:rPr>
            </w:pPr>
          </w:p>
        </w:tc>
        <w:tc>
          <w:tcPr>
            <w:tcW w:w="4394" w:type="dxa"/>
            <w:tcBorders>
              <w:top w:val="single" w:sz="4" w:space="0" w:color="auto"/>
              <w:left w:val="single" w:sz="4" w:space="0" w:color="auto"/>
              <w:bottom w:val="single" w:sz="4" w:space="0" w:color="auto"/>
              <w:right w:val="single" w:sz="4" w:space="0" w:color="auto"/>
            </w:tcBorders>
          </w:tcPr>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 вести військовий облік із забезпеченням його функціонування із застосуванням засобів автоматизації процесів обліку військовозобов’язаних та призовників.</w:t>
            </w:r>
          </w:p>
          <w:p w:rsidR="006943BC" w:rsidRPr="006943BC" w:rsidRDefault="006943BC" w:rsidP="006943BC">
            <w:pPr>
              <w:spacing w:after="0"/>
              <w:jc w:val="both"/>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p>
          <w:p w:rsidR="006943BC" w:rsidRPr="006943BC" w:rsidRDefault="006943BC" w:rsidP="006943BC">
            <w:pPr>
              <w:spacing w:after="0"/>
              <w:outlineLvl w:val="0"/>
              <w:rPr>
                <w:rFonts w:ascii="Times New Roman" w:eastAsia="Times New Roman" w:hAnsi="Times New Roman" w:cs="Times New Roman"/>
                <w:sz w:val="20"/>
                <w:szCs w:val="20"/>
              </w:rPr>
            </w:pPr>
            <w:r w:rsidRPr="006943BC">
              <w:rPr>
                <w:rFonts w:ascii="Times New Roman" w:eastAsia="Times New Roman" w:hAnsi="Times New Roman" w:cs="Times New Roman"/>
                <w:sz w:val="20"/>
                <w:szCs w:val="20"/>
              </w:rPr>
              <w:t>Дасть можливість ефективно та якісновиконувати виконання мобілізаційні завданя.</w:t>
            </w:r>
          </w:p>
          <w:p w:rsidR="006943BC" w:rsidRPr="006943BC" w:rsidRDefault="006943BC" w:rsidP="006943BC">
            <w:pPr>
              <w:spacing w:after="0"/>
              <w:outlineLvl w:val="0"/>
              <w:rPr>
                <w:rFonts w:ascii="Times New Roman" w:eastAsia="Times New Roman" w:hAnsi="Times New Roman" w:cs="Times New Roman"/>
                <w:sz w:val="20"/>
                <w:szCs w:val="20"/>
              </w:rPr>
            </w:pPr>
          </w:p>
        </w:tc>
      </w:tr>
    </w:tbl>
    <w:p w:rsidR="006943BC" w:rsidRPr="006943BC" w:rsidRDefault="006943BC" w:rsidP="006943BC">
      <w:pPr>
        <w:spacing w:after="0" w:line="240" w:lineRule="auto"/>
        <w:rPr>
          <w:rFonts w:ascii="Times New Roman" w:eastAsia="Times New Roman" w:hAnsi="Times New Roman" w:cs="Times New Roman"/>
          <w:b/>
          <w:sz w:val="26"/>
          <w:szCs w:val="26"/>
          <w:lang w:eastAsia="ru-RU"/>
        </w:rPr>
      </w:pPr>
    </w:p>
    <w:p w:rsidR="006943BC" w:rsidRPr="006943BC" w:rsidRDefault="006943BC" w:rsidP="006943BC">
      <w:pPr>
        <w:spacing w:after="0" w:line="240" w:lineRule="auto"/>
        <w:rPr>
          <w:rFonts w:ascii="Times New Roman" w:eastAsia="Times New Roman" w:hAnsi="Times New Roman" w:cs="Times New Roman"/>
          <w:b/>
          <w:sz w:val="26"/>
          <w:szCs w:val="26"/>
          <w:lang w:eastAsia="ru-RU"/>
        </w:rPr>
      </w:pPr>
    </w:p>
    <w:p w:rsidR="008C13EF" w:rsidRPr="008C13EF" w:rsidRDefault="008C13EF" w:rsidP="008C13EF">
      <w:pPr>
        <w:spacing w:after="0" w:line="24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eastAsia="ru-RU"/>
        </w:rPr>
        <w:t>МІСЬКИЙ   ГОЛОВА</w:t>
      </w:r>
      <w:r w:rsidRPr="006943BC">
        <w:rPr>
          <w:rFonts w:ascii="Times New Roman" w:eastAsia="Times New Roman" w:hAnsi="Times New Roman" w:cs="Times New Roman"/>
          <w:sz w:val="24"/>
          <w:szCs w:val="24"/>
          <w:lang w:eastAsia="ru-RU"/>
        </w:rPr>
        <w:t xml:space="preserve">                                                                            Ярина ЯЦЕНКО</w:t>
      </w:r>
    </w:p>
    <w:p w:rsidR="006943BC" w:rsidRPr="006943BC" w:rsidRDefault="006943BC" w:rsidP="006943BC">
      <w:pPr>
        <w:spacing w:after="0" w:line="240" w:lineRule="auto"/>
        <w:rPr>
          <w:rFonts w:ascii="Times New Roman" w:eastAsia="Times New Roman" w:hAnsi="Times New Roman" w:cs="Times New Roman"/>
          <w:b/>
          <w:sz w:val="26"/>
          <w:szCs w:val="26"/>
          <w:lang w:eastAsia="ru-RU"/>
        </w:rPr>
      </w:pPr>
    </w:p>
    <w:p w:rsidR="006943BC" w:rsidRPr="006943BC" w:rsidRDefault="006943BC" w:rsidP="006943BC">
      <w:pPr>
        <w:spacing w:after="0" w:line="240" w:lineRule="auto"/>
        <w:rPr>
          <w:rFonts w:ascii="Times New Roman" w:eastAsia="Times New Roman" w:hAnsi="Times New Roman" w:cs="Times New Roman"/>
          <w:b/>
          <w:sz w:val="26"/>
          <w:szCs w:val="26"/>
          <w:lang w:eastAsia="ru-RU"/>
        </w:rPr>
      </w:pPr>
    </w:p>
    <w:p w:rsidR="006943BC" w:rsidRPr="006943BC" w:rsidRDefault="006943BC" w:rsidP="006943BC">
      <w:pPr>
        <w:spacing w:after="0" w:line="240" w:lineRule="auto"/>
        <w:rPr>
          <w:rFonts w:ascii="Times New Roman" w:eastAsia="Times New Roman" w:hAnsi="Times New Roman" w:cs="Times New Roman"/>
          <w:b/>
          <w:sz w:val="26"/>
          <w:szCs w:val="26"/>
          <w:lang w:eastAsia="ru-RU"/>
        </w:rPr>
        <w:sectPr w:rsidR="006943BC" w:rsidRPr="006943BC" w:rsidSect="00ED1D0C">
          <w:pgSz w:w="16838" w:h="11906" w:orient="landscape"/>
          <w:pgMar w:top="851" w:right="851" w:bottom="568" w:left="1418" w:header="720" w:footer="720" w:gutter="0"/>
          <w:cols w:space="720"/>
        </w:sectPr>
      </w:pP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r w:rsidRPr="006943BC">
        <w:rPr>
          <w:rFonts w:ascii="Times New Roman" w:eastAsia="Times New Roman" w:hAnsi="Times New Roman" w:cs="Times New Roman"/>
          <w:i/>
          <w:sz w:val="24"/>
          <w:szCs w:val="24"/>
          <w:lang w:val="ru-RU" w:eastAsia="ru-RU"/>
        </w:rPr>
        <w:lastRenderedPageBreak/>
        <w:br/>
      </w:r>
      <w:r w:rsidRPr="006943BC">
        <w:rPr>
          <w:rFonts w:ascii="Times New Roman" w:eastAsia="Times New Roman" w:hAnsi="Times New Roman" w:cs="Times New Roman"/>
          <w:b/>
          <w:bCs/>
          <w:sz w:val="24"/>
          <w:szCs w:val="24"/>
          <w:lang w:val="ru-RU" w:eastAsia="ru-RU"/>
        </w:rPr>
        <w:t>П</w:t>
      </w:r>
      <w:r w:rsidRPr="006943BC">
        <w:rPr>
          <w:rFonts w:ascii="Times New Roman" w:eastAsia="Times New Roman" w:hAnsi="Times New Roman" w:cs="Times New Roman"/>
          <w:b/>
          <w:bCs/>
          <w:sz w:val="24"/>
          <w:szCs w:val="24"/>
          <w:lang w:eastAsia="ru-RU"/>
        </w:rPr>
        <w:t>АСПОРТ</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(загальна характеристика(бюджетної) цільової програми)</w:t>
      </w:r>
    </w:p>
    <w:p w:rsidR="006943BC" w:rsidRPr="006943BC" w:rsidRDefault="006943BC" w:rsidP="006943BC">
      <w:pPr>
        <w:spacing w:after="0" w:line="240" w:lineRule="auto"/>
        <w:jc w:val="center"/>
        <w:rPr>
          <w:rFonts w:ascii="Times New Roman" w:eastAsia="Times New Roman" w:hAnsi="Times New Roman" w:cs="Times New Roman"/>
          <w:b/>
          <w:sz w:val="24"/>
          <w:szCs w:val="24"/>
          <w:lang w:eastAsia="ru-RU"/>
        </w:rPr>
      </w:pPr>
      <w:r w:rsidRPr="006943BC">
        <w:rPr>
          <w:rFonts w:ascii="Times New Roman" w:eastAsia="Times New Roman" w:hAnsi="Times New Roman" w:cs="Times New Roman"/>
          <w:b/>
          <w:sz w:val="24"/>
          <w:szCs w:val="24"/>
          <w:lang w:eastAsia="ru-RU"/>
        </w:rPr>
        <w:t xml:space="preserve">Програми підтримки державної політики національного спротиву </w:t>
      </w:r>
    </w:p>
    <w:p w:rsidR="006943BC" w:rsidRPr="006943BC" w:rsidRDefault="006943BC" w:rsidP="006943BC">
      <w:pPr>
        <w:spacing w:after="0" w:line="240" w:lineRule="auto"/>
        <w:jc w:val="center"/>
        <w:rPr>
          <w:rFonts w:ascii="Times New Roman" w:eastAsia="Times New Roman" w:hAnsi="Times New Roman" w:cs="Times New Roman"/>
          <w:b/>
          <w:bCs/>
          <w:sz w:val="24"/>
          <w:szCs w:val="24"/>
          <w:lang w:eastAsia="ru-RU"/>
        </w:rPr>
      </w:pPr>
      <w:r w:rsidRPr="006943BC">
        <w:rPr>
          <w:rFonts w:ascii="Times New Roman" w:eastAsia="Times New Roman" w:hAnsi="Times New Roman" w:cs="Times New Roman"/>
          <w:b/>
          <w:sz w:val="24"/>
          <w:szCs w:val="24"/>
          <w:lang w:eastAsia="ru-RU"/>
        </w:rPr>
        <w:t>на 2024 рік, прогноз на 2025-2026 роки</w:t>
      </w:r>
    </w:p>
    <w:p w:rsidR="006943BC" w:rsidRPr="006943BC" w:rsidRDefault="006943BC" w:rsidP="006943BC">
      <w:pPr>
        <w:spacing w:after="0" w:line="240" w:lineRule="auto"/>
        <w:jc w:val="center"/>
        <w:outlineLvl w:val="0"/>
        <w:rPr>
          <w:rFonts w:ascii="Times New Roman" w:eastAsia="Times New Roman" w:hAnsi="Times New Roman" w:cs="Times New Roman"/>
          <w:b/>
          <w:sz w:val="24"/>
          <w:szCs w:val="24"/>
          <w:lang w:eastAsia="ru-RU"/>
        </w:rPr>
      </w:pPr>
    </w:p>
    <w:p w:rsidR="006943BC" w:rsidRPr="006943BC" w:rsidRDefault="006943BC" w:rsidP="006943BC">
      <w:pPr>
        <w:spacing w:after="0" w:line="240" w:lineRule="auto"/>
        <w:jc w:val="both"/>
        <w:outlineLvl w:val="0"/>
        <w:rPr>
          <w:rFonts w:ascii="Times New Roman" w:eastAsia="Times New Roman" w:hAnsi="Times New Roman" w:cs="Times New Roman"/>
          <w:b/>
          <w:sz w:val="24"/>
          <w:szCs w:val="24"/>
          <w:lang w:eastAsia="ru-RU"/>
        </w:rPr>
      </w:pPr>
    </w:p>
    <w:tbl>
      <w:tblPr>
        <w:tblW w:w="0" w:type="auto"/>
        <w:tblCellSpacing w:w="15" w:type="dxa"/>
        <w:tblLook w:val="04A0"/>
      </w:tblPr>
      <w:tblGrid>
        <w:gridCol w:w="630"/>
        <w:gridCol w:w="3045"/>
        <w:gridCol w:w="5370"/>
      </w:tblGrid>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1.</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val="ru-RU" w:eastAsia="ru-RU"/>
              </w:rPr>
              <w:t xml:space="preserve">Ініціатор розроблення </w:t>
            </w:r>
            <w:r w:rsidRPr="006943BC">
              <w:rPr>
                <w:rFonts w:ascii="Times New Roman" w:eastAsia="Times New Roman" w:hAnsi="Times New Roman" w:cs="Times New Roman"/>
                <w:sz w:val="24"/>
                <w:szCs w:val="24"/>
                <w:lang w:val="ru-RU" w:eastAsia="ru-RU"/>
              </w:rPr>
              <w:br/>
            </w:r>
            <w:r w:rsidRPr="006943BC">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color w:val="000000"/>
                <w:sz w:val="24"/>
                <w:szCs w:val="24"/>
                <w:lang w:eastAsia="ru-RU"/>
              </w:rPr>
              <w:t>Відділ з питань надзвичайних ситуацій, правоохоронної та оборонно – мобілізаційної роботи Новороздільської міської ради</w:t>
            </w:r>
            <w:r w:rsidRPr="006943BC">
              <w:rPr>
                <w:rFonts w:ascii="Times New Roman" w:eastAsia="Times New Roman" w:hAnsi="Times New Roman" w:cs="Times New Roman"/>
                <w:sz w:val="24"/>
                <w:szCs w:val="24"/>
                <w:lang w:eastAsia="ru-RU"/>
              </w:rPr>
              <w:t xml:space="preserve"> Стрийський районний територіальний центр комплектування та соціальної підтримки </w:t>
            </w: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2.</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Дата, номер документа про затвердження Програми</w:t>
            </w:r>
          </w:p>
        </w:tc>
        <w:tc>
          <w:tcPr>
            <w:tcW w:w="5325" w:type="dxa"/>
            <w:tcMar>
              <w:top w:w="15" w:type="dxa"/>
              <w:left w:w="15" w:type="dxa"/>
              <w:bottom w:w="15" w:type="dxa"/>
              <w:right w:w="15" w:type="dxa"/>
            </w:tcMar>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Рішення сесії  Новороздільської міської ради № ____ від «____» __________ 20__ року</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3.</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val="ru-RU" w:eastAsia="ru-RU"/>
              </w:rPr>
              <w:t xml:space="preserve">Розробник </w:t>
            </w:r>
            <w:r w:rsidRPr="006943BC">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eastAsia="ru-RU"/>
              </w:rPr>
              <w:t>Виконавчий комітет Новороздільської</w:t>
            </w:r>
            <w:r w:rsidRPr="006943BC">
              <w:rPr>
                <w:rFonts w:ascii="Times New Roman" w:eastAsia="Times New Roman" w:hAnsi="Times New Roman" w:cs="Times New Roman"/>
                <w:sz w:val="24"/>
                <w:szCs w:val="24"/>
                <w:lang w:val="ru-RU" w:eastAsia="ru-RU"/>
              </w:rPr>
              <w:t xml:space="preserve"> міської ради</w:t>
            </w:r>
          </w:p>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4.</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val="ru-RU" w:eastAsia="ru-RU"/>
              </w:rPr>
              <w:t xml:space="preserve">Співрозробники </w:t>
            </w:r>
            <w:r w:rsidRPr="006943BC">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hideMark/>
          </w:tcPr>
          <w:p w:rsidR="006943BC" w:rsidRPr="006943BC" w:rsidRDefault="006943BC" w:rsidP="006943BC">
            <w:pPr>
              <w:spacing w:after="0"/>
              <w:rPr>
                <w:rFonts w:ascii="Times New Roman" w:eastAsia="Times New Roman" w:hAnsi="Times New Roman" w:cs="Times New Roman"/>
                <w:sz w:val="24"/>
                <w:szCs w:val="24"/>
                <w:lang w:eastAsia="ru-RU"/>
              </w:rPr>
            </w:pPr>
            <w:r w:rsidRPr="006943BC">
              <w:rPr>
                <w:rFonts w:ascii="Times New Roman" w:eastAsia="Times New Roman" w:hAnsi="Times New Roman" w:cs="Times New Roman"/>
                <w:color w:val="000000"/>
                <w:sz w:val="24"/>
                <w:szCs w:val="24"/>
                <w:lang w:eastAsia="ru-RU"/>
              </w:rPr>
              <w:t>Відділ з питань надзвичайних ситуацій, правоохоронної та оборонно – мобілізаційної роботи Новороздільської міської ради</w:t>
            </w:r>
            <w:r w:rsidRPr="006943BC">
              <w:rPr>
                <w:rFonts w:ascii="Times New Roman" w:eastAsia="Times New Roman" w:hAnsi="Times New Roman" w:cs="Times New Roman"/>
                <w:color w:val="FF0000"/>
                <w:sz w:val="24"/>
                <w:szCs w:val="24"/>
                <w:lang w:eastAsia="ru-RU"/>
              </w:rPr>
              <w:t xml:space="preserve"> </w:t>
            </w:r>
          </w:p>
          <w:p w:rsidR="006943BC" w:rsidRPr="006943BC" w:rsidRDefault="006943BC" w:rsidP="006943BC">
            <w:pPr>
              <w:spacing w:after="0" w:line="240" w:lineRule="auto"/>
              <w:rPr>
                <w:rFonts w:ascii="Times New Roman" w:eastAsia="Times New Roman" w:hAnsi="Times New Roman" w:cs="Times New Roman"/>
                <w:color w:val="FF0000"/>
                <w:sz w:val="24"/>
                <w:szCs w:val="24"/>
                <w:lang w:eastAsia="ru-RU"/>
              </w:rPr>
            </w:pP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5.</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val="ru-RU" w:eastAsia="ru-RU"/>
              </w:rPr>
              <w:t xml:space="preserve">Відповідальний виконавець </w:t>
            </w:r>
            <w:r w:rsidRPr="006943BC">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eastAsia="ru-RU"/>
              </w:rPr>
              <w:t>Виконавчий комітет Новороздільської</w:t>
            </w:r>
            <w:r w:rsidRPr="006943BC">
              <w:rPr>
                <w:rFonts w:ascii="Times New Roman" w:eastAsia="Times New Roman" w:hAnsi="Times New Roman" w:cs="Times New Roman"/>
                <w:sz w:val="24"/>
                <w:szCs w:val="24"/>
                <w:lang w:val="ru-RU" w:eastAsia="ru-RU"/>
              </w:rPr>
              <w:t xml:space="preserve"> міської ради</w:t>
            </w:r>
          </w:p>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t>6.</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val="ru-RU" w:eastAsia="ru-RU"/>
              </w:rPr>
              <w:t xml:space="preserve">Учасники </w:t>
            </w:r>
            <w:r w:rsidRPr="006943BC">
              <w:rPr>
                <w:rFonts w:ascii="Times New Roman" w:eastAsia="Times New Roman" w:hAnsi="Times New Roman" w:cs="Times New Roman"/>
                <w:sz w:val="24"/>
                <w:szCs w:val="24"/>
                <w:lang w:eastAsia="ru-RU"/>
              </w:rPr>
              <w:t>Програми</w:t>
            </w:r>
          </w:p>
        </w:tc>
        <w:tc>
          <w:tcPr>
            <w:tcW w:w="5325" w:type="dxa"/>
            <w:tcMar>
              <w:top w:w="15" w:type="dxa"/>
              <w:left w:w="15" w:type="dxa"/>
              <w:bottom w:w="15" w:type="dxa"/>
              <w:right w:w="15" w:type="dxa"/>
            </w:tcMar>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Виконавчий комітет Новороздільської міської ради</w:t>
            </w: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7.</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Термін реалізації Програми</w:t>
            </w:r>
          </w:p>
        </w:tc>
        <w:tc>
          <w:tcPr>
            <w:tcW w:w="5325" w:type="dxa"/>
            <w:tcMar>
              <w:top w:w="15" w:type="dxa"/>
              <w:left w:w="15" w:type="dxa"/>
              <w:bottom w:w="15" w:type="dxa"/>
              <w:right w:w="15" w:type="dxa"/>
            </w:tcMar>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val="ru-RU" w:eastAsia="ru-RU"/>
              </w:rPr>
              <w:t>20</w:t>
            </w:r>
            <w:r w:rsidRPr="006943BC">
              <w:rPr>
                <w:rFonts w:ascii="Times New Roman" w:eastAsia="Times New Roman" w:hAnsi="Times New Roman" w:cs="Times New Roman"/>
                <w:sz w:val="24"/>
                <w:szCs w:val="24"/>
                <w:lang w:eastAsia="ru-RU"/>
              </w:rPr>
              <w:t>24-2026 рік</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eastAsia="ru-RU"/>
              </w:rPr>
              <w:t>8</w:t>
            </w:r>
            <w:r w:rsidRPr="006943BC">
              <w:rPr>
                <w:rFonts w:ascii="Times New Roman" w:eastAsia="Times New Roman" w:hAnsi="Times New Roman" w:cs="Times New Roman"/>
                <w:sz w:val="24"/>
                <w:szCs w:val="24"/>
                <w:lang w:val="ru-RU" w:eastAsia="ru-RU"/>
              </w:rPr>
              <w:t>.</w:t>
            </w:r>
          </w:p>
        </w:tc>
        <w:tc>
          <w:tcPr>
            <w:tcW w:w="3015" w:type="dxa"/>
            <w:tcMar>
              <w:top w:w="15" w:type="dxa"/>
              <w:left w:w="15" w:type="dxa"/>
              <w:bottom w:w="15" w:type="dxa"/>
              <w:right w:w="15" w:type="dxa"/>
            </w:tcMar>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Загальний обсяг фінансових ресурсів, необхідних для реалізації програми, всього- </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у тому числі:</w:t>
            </w:r>
          </w:p>
        </w:tc>
        <w:tc>
          <w:tcPr>
            <w:tcW w:w="5325" w:type="dxa"/>
            <w:tcMar>
              <w:top w:w="15" w:type="dxa"/>
              <w:left w:w="15" w:type="dxa"/>
              <w:bottom w:w="15" w:type="dxa"/>
              <w:right w:w="15" w:type="dxa"/>
            </w:tcMar>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5700000</w:t>
            </w: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8</w:t>
            </w:r>
            <w:r w:rsidRPr="006943BC">
              <w:rPr>
                <w:rFonts w:ascii="Times New Roman" w:eastAsia="Times New Roman" w:hAnsi="Times New Roman" w:cs="Times New Roman"/>
                <w:sz w:val="24"/>
                <w:szCs w:val="24"/>
                <w:lang w:val="ru-RU" w:eastAsia="ru-RU"/>
              </w:rPr>
              <w:t>.</w:t>
            </w:r>
            <w:r w:rsidRPr="006943BC">
              <w:rPr>
                <w:rFonts w:ascii="Times New Roman" w:eastAsia="Times New Roman" w:hAnsi="Times New Roman" w:cs="Times New Roman"/>
                <w:sz w:val="24"/>
                <w:szCs w:val="24"/>
                <w:lang w:eastAsia="ru-RU"/>
              </w:rPr>
              <w:t>1.</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Коштів міського  бюджету</w:t>
            </w:r>
          </w:p>
        </w:tc>
        <w:tc>
          <w:tcPr>
            <w:tcW w:w="5325" w:type="dxa"/>
            <w:tcMar>
              <w:top w:w="15" w:type="dxa"/>
              <w:left w:w="15" w:type="dxa"/>
              <w:bottom w:w="15" w:type="dxa"/>
              <w:right w:w="15" w:type="dxa"/>
            </w:tcMar>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5700000</w:t>
            </w:r>
          </w:p>
        </w:tc>
      </w:tr>
      <w:tr w:rsidR="006943BC" w:rsidRPr="006943BC" w:rsidTr="00ED1D0C">
        <w:trPr>
          <w:tblCellSpacing w:w="15" w:type="dxa"/>
        </w:trPr>
        <w:tc>
          <w:tcPr>
            <w:tcW w:w="58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8.2</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8.3       </w:t>
            </w:r>
          </w:p>
        </w:tc>
        <w:tc>
          <w:tcPr>
            <w:tcW w:w="3015" w:type="dxa"/>
            <w:tcMar>
              <w:top w:w="15" w:type="dxa"/>
              <w:left w:w="15" w:type="dxa"/>
              <w:bottom w:w="15" w:type="dxa"/>
              <w:right w:w="15" w:type="dxa"/>
            </w:tcMar>
            <w:hideMark/>
          </w:tcPr>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Коштів обласного бюджету  </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 xml:space="preserve">Інших коштів                                                                  </w:t>
            </w:r>
          </w:p>
        </w:tc>
        <w:tc>
          <w:tcPr>
            <w:tcW w:w="5325" w:type="dxa"/>
            <w:tcMar>
              <w:top w:w="15" w:type="dxa"/>
              <w:left w:w="15" w:type="dxa"/>
              <w:bottom w:w="15" w:type="dxa"/>
              <w:right w:w="15" w:type="dxa"/>
            </w:tcMar>
            <w:hideMark/>
          </w:tcPr>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p w:rsidR="006943BC" w:rsidRPr="006943BC" w:rsidRDefault="006943BC" w:rsidP="006943BC">
            <w:pPr>
              <w:spacing w:after="0" w:line="240" w:lineRule="auto"/>
              <w:jc w:val="center"/>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w:t>
            </w:r>
          </w:p>
        </w:tc>
      </w:tr>
    </w:tbl>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val="ru-RU" w:eastAsia="ru-RU"/>
        </w:rPr>
        <w:br/>
      </w:r>
      <w:r w:rsidRPr="006943BC">
        <w:rPr>
          <w:rFonts w:ascii="Times New Roman" w:eastAsia="Times New Roman" w:hAnsi="Times New Roman" w:cs="Times New Roman"/>
          <w:sz w:val="24"/>
          <w:szCs w:val="24"/>
          <w:lang w:eastAsia="ru-RU"/>
        </w:rPr>
        <w:t xml:space="preserve">Керівник установи – </w:t>
      </w:r>
    </w:p>
    <w:p w:rsidR="006943BC" w:rsidRPr="006943BC" w:rsidRDefault="006943BC" w:rsidP="006943BC">
      <w:pPr>
        <w:spacing w:after="0" w:line="240" w:lineRule="auto"/>
        <w:rPr>
          <w:rFonts w:ascii="Times New Roman" w:eastAsia="Times New Roman" w:hAnsi="Times New Roman" w:cs="Times New Roman"/>
          <w:sz w:val="24"/>
          <w:szCs w:val="24"/>
          <w:lang w:val="ru-RU" w:eastAsia="ru-RU"/>
        </w:rPr>
      </w:pPr>
      <w:r w:rsidRPr="006943BC">
        <w:rPr>
          <w:rFonts w:ascii="Times New Roman" w:eastAsia="Times New Roman" w:hAnsi="Times New Roman" w:cs="Times New Roman"/>
          <w:sz w:val="24"/>
          <w:szCs w:val="24"/>
          <w:lang w:eastAsia="ru-RU"/>
        </w:rPr>
        <w:t>головного розпорядника коштів                                                      Ярина ЯЦЕНКО</w:t>
      </w:r>
      <w:r w:rsidRPr="006943BC">
        <w:rPr>
          <w:rFonts w:ascii="Times New Roman" w:eastAsia="Times New Roman" w:hAnsi="Times New Roman" w:cs="Times New Roman"/>
          <w:sz w:val="24"/>
          <w:szCs w:val="24"/>
          <w:lang w:val="ru-RU" w:eastAsia="ru-RU"/>
        </w:rPr>
        <w:br/>
      </w:r>
      <w:r w:rsidRPr="006943BC">
        <w:rPr>
          <w:rFonts w:ascii="Times New Roman" w:eastAsia="Times New Roman" w:hAnsi="Times New Roman" w:cs="Times New Roman"/>
          <w:sz w:val="24"/>
          <w:szCs w:val="24"/>
          <w:lang w:val="ru-RU" w:eastAsia="ru-RU"/>
        </w:rPr>
        <w:br/>
      </w:r>
      <w:r w:rsidRPr="006943BC">
        <w:rPr>
          <w:rFonts w:ascii="Times New Roman" w:eastAsia="Times New Roman" w:hAnsi="Times New Roman" w:cs="Times New Roman"/>
          <w:sz w:val="24"/>
          <w:szCs w:val="24"/>
          <w:lang w:val="ru-RU" w:eastAsia="ru-RU"/>
        </w:rPr>
        <w:br/>
      </w:r>
      <w:r w:rsidRPr="006943BC">
        <w:rPr>
          <w:rFonts w:ascii="Times New Roman" w:eastAsia="Times New Roman" w:hAnsi="Times New Roman" w:cs="Times New Roman"/>
          <w:sz w:val="24"/>
          <w:szCs w:val="24"/>
          <w:lang w:eastAsia="ru-RU"/>
        </w:rPr>
        <w:t xml:space="preserve">Відповідальний </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r w:rsidRPr="006943BC">
        <w:rPr>
          <w:rFonts w:ascii="Times New Roman" w:eastAsia="Times New Roman" w:hAnsi="Times New Roman" w:cs="Times New Roman"/>
          <w:sz w:val="24"/>
          <w:szCs w:val="24"/>
          <w:lang w:eastAsia="ru-RU"/>
        </w:rPr>
        <w:t>виконавець заходів                                                                            Ярина ЯЦЕНКО</w:t>
      </w:r>
    </w:p>
    <w:p w:rsidR="006943BC" w:rsidRPr="006943BC" w:rsidRDefault="006943BC" w:rsidP="006943BC">
      <w:pPr>
        <w:spacing w:after="0" w:line="240" w:lineRule="auto"/>
        <w:rPr>
          <w:rFonts w:ascii="Times New Roman" w:eastAsia="Times New Roman" w:hAnsi="Times New Roman" w:cs="Times New Roman"/>
          <w:sz w:val="24"/>
          <w:szCs w:val="24"/>
          <w:lang w:eastAsia="ru-RU"/>
        </w:rPr>
      </w:pPr>
    </w:p>
    <w:p w:rsidR="00AE379E" w:rsidRPr="00AE379E" w:rsidRDefault="00AE379E" w:rsidP="00AE379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Оксана Царик</w:t>
      </w: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8C13EF" w:rsidRDefault="008C13EF"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8C13EF" w:rsidRPr="008348C2" w:rsidRDefault="008C13EF" w:rsidP="008C13E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8C13EF" w:rsidRPr="008348C2" w:rsidRDefault="008C13EF" w:rsidP="008C13E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8C13EF" w:rsidRPr="008348C2" w:rsidRDefault="008C13EF" w:rsidP="008C13E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8C13EF" w:rsidRPr="008348C2" w:rsidRDefault="008C13EF" w:rsidP="008C13E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8C13EF" w:rsidRPr="008348C2" w:rsidRDefault="008C13EF" w:rsidP="008C13EF">
      <w:pPr>
        <w:spacing w:after="0" w:line="240" w:lineRule="auto"/>
        <w:jc w:val="center"/>
        <w:rPr>
          <w:rFonts w:ascii="Times New Roman" w:eastAsia="Calibri" w:hAnsi="Times New Roman" w:cs="Times New Roman"/>
          <w:b/>
          <w:sz w:val="32"/>
          <w:szCs w:val="32"/>
        </w:rPr>
      </w:pPr>
    </w:p>
    <w:p w:rsidR="008C13EF" w:rsidRPr="008348C2" w:rsidRDefault="008C13EF" w:rsidP="008C13E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357</w:t>
      </w:r>
    </w:p>
    <w:p w:rsidR="008C13EF" w:rsidRDefault="008C13EF" w:rsidP="008C13EF">
      <w:pPr>
        <w:spacing w:after="0" w:line="240" w:lineRule="auto"/>
        <w:jc w:val="right"/>
        <w:rPr>
          <w:rFonts w:ascii="Times New Roman" w:eastAsia="Times New Roman" w:hAnsi="Times New Roman" w:cs="Times New Roman"/>
          <w:sz w:val="24"/>
          <w:szCs w:val="24"/>
          <w:lang w:eastAsia="ru-RU"/>
        </w:rPr>
      </w:pPr>
    </w:p>
    <w:p w:rsidR="008C13EF" w:rsidRDefault="008C13EF" w:rsidP="008C13EF">
      <w:pPr>
        <w:spacing w:after="0" w:line="240" w:lineRule="auto"/>
        <w:jc w:val="right"/>
        <w:rPr>
          <w:rFonts w:ascii="Times New Roman" w:eastAsia="Times New Roman" w:hAnsi="Times New Roman" w:cs="Times New Roman"/>
          <w:sz w:val="24"/>
          <w:szCs w:val="24"/>
          <w:lang w:eastAsia="ru-RU"/>
        </w:rPr>
      </w:pPr>
    </w:p>
    <w:p w:rsidR="008C13EF" w:rsidRPr="008C13EF" w:rsidRDefault="008C13EF" w:rsidP="008C13EF">
      <w:pPr>
        <w:shd w:val="clear" w:color="auto" w:fill="FFFFFF"/>
        <w:spacing w:after="0" w:line="216" w:lineRule="auto"/>
        <w:ind w:right="423"/>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Про погодження внесення змін до </w:t>
      </w:r>
    </w:p>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Програми облаштування та відновлення </w:t>
      </w:r>
    </w:p>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захисних споруд цивільного захисту</w:t>
      </w:r>
    </w:p>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в Новороздільській територіальній громаді </w:t>
      </w:r>
    </w:p>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на 2024 рік, прогноз на 2025-2026 роки</w:t>
      </w: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ind w:firstLine="567"/>
        <w:jc w:val="both"/>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Заслухавши інформацію начальника відділу з питань надзвичайних ситуацій, правоохоронної та оборонно-мобілізаційної роботи Володимира Щепного щодо необхідності  внесення змін до Програми облаштування та відновлення захисних споруд цивільного захисту Новороздільській територіальній громаді на 2024 рік, прогноз на 2025-2026 роки, відповідно до п.п.1 п.«а» ч.1 ст.27, п.3 ч.1 ст. 36, ст. 40, п.1 ч.2 ст. 52 Закону України „Про місцеве самоврядування в Україні”, виконавчий комітет  Новороздільської міської ради </w:t>
      </w:r>
    </w:p>
    <w:p w:rsidR="008C13EF" w:rsidRPr="008C13EF" w:rsidRDefault="008C13EF" w:rsidP="008C13EF">
      <w:pPr>
        <w:spacing w:after="0" w:line="240" w:lineRule="auto"/>
        <w:jc w:val="both"/>
        <w:rPr>
          <w:rFonts w:ascii="Times New Roman" w:eastAsia="Times New Roman" w:hAnsi="Times New Roman" w:cs="Times New Roman"/>
          <w:sz w:val="24"/>
          <w:szCs w:val="24"/>
        </w:rPr>
      </w:pPr>
    </w:p>
    <w:p w:rsidR="008C13EF" w:rsidRPr="008C13EF" w:rsidRDefault="008C13EF" w:rsidP="008C13EF">
      <w:pPr>
        <w:spacing w:after="0" w:line="240" w:lineRule="auto"/>
        <w:jc w:val="both"/>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ВИРІШИВ:</w:t>
      </w:r>
    </w:p>
    <w:p w:rsidR="008C13EF" w:rsidRPr="008C13EF" w:rsidRDefault="008C13EF" w:rsidP="008C13EF">
      <w:pPr>
        <w:spacing w:after="0" w:line="240" w:lineRule="auto"/>
        <w:jc w:val="both"/>
        <w:rPr>
          <w:rFonts w:ascii="Times New Roman" w:eastAsia="Times New Roman" w:hAnsi="Times New Roman" w:cs="Times New Roman"/>
          <w:sz w:val="24"/>
          <w:szCs w:val="24"/>
        </w:rPr>
      </w:pPr>
    </w:p>
    <w:p w:rsidR="008C13EF" w:rsidRPr="008C13EF" w:rsidRDefault="008C13EF" w:rsidP="008C13EF">
      <w:pPr>
        <w:spacing w:after="0" w:line="240" w:lineRule="auto"/>
        <w:jc w:val="both"/>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         1. Погодити внесення змін до Програми облаштування та відновлення захисних споруд цивільного захисту Новороздільській територіальній громаді на 2024 рік, прогноз на 2025-2026 роки, затвердженої рішенням Новороздільської міської ради від 06.06.2024р. №1852, а саме:  Програму облаштування та відновлення захисних споруд цивільного захисту Новороздільській територіальній громаді на 2024 рік, прогноз на 2025-2026 роки викласти у новій редакції, згідно додатку.</w:t>
      </w:r>
    </w:p>
    <w:p w:rsidR="008C13EF" w:rsidRPr="008C13EF" w:rsidRDefault="008C13EF" w:rsidP="008C13EF">
      <w:pPr>
        <w:spacing w:after="0" w:line="240" w:lineRule="auto"/>
        <w:jc w:val="both"/>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          2. Контроль за виконанням даного рішення покласти на першого заступника міського голови Гулія М.М.</w:t>
      </w: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МІСЬКИЙ ГОЛОВА                                                                   Ярина ЯЦЕНКО</w:t>
      </w: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Default="008C13EF" w:rsidP="008C13EF">
      <w:pPr>
        <w:spacing w:after="0" w:line="240" w:lineRule="auto"/>
        <w:rPr>
          <w:rFonts w:ascii="Times New Roman" w:eastAsia="Times New Roman" w:hAnsi="Times New Roman" w:cs="Times New Roman"/>
          <w:sz w:val="24"/>
          <w:szCs w:val="24"/>
          <w:lang w:eastAsia="ru-RU"/>
        </w:rPr>
      </w:pPr>
    </w:p>
    <w:p w:rsidR="008C13EF" w:rsidRDefault="008C13EF" w:rsidP="008C13EF">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Додаток</w:t>
      </w:r>
    </w:p>
    <w:p w:rsidR="008C13EF" w:rsidRDefault="008C13EF" w:rsidP="008C13EF">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до рішення виконкому</w:t>
      </w:r>
    </w:p>
    <w:p w:rsidR="008C13EF" w:rsidRPr="006943BC" w:rsidRDefault="008C13EF" w:rsidP="008C13EF">
      <w:pPr>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357 від 24.09.24р.</w:t>
      </w: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tbl>
      <w:tblPr>
        <w:tblW w:w="0" w:type="auto"/>
        <w:tblLook w:val="04A0"/>
      </w:tblPr>
      <w:tblGrid>
        <w:gridCol w:w="4856"/>
        <w:gridCol w:w="4855"/>
      </w:tblGrid>
      <w:tr w:rsidR="008C13EF" w:rsidRPr="008C13EF" w:rsidTr="008C13EF">
        <w:tc>
          <w:tcPr>
            <w:tcW w:w="4856"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ПОГОДЖЕНО</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Рішенням виконавчого комітету</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Новороздільської міської ради</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від ___ . ___.2024 року № ____</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 xml:space="preserve">Міський голова </w:t>
            </w:r>
          </w:p>
          <w:p w:rsidR="008C13EF" w:rsidRPr="008C13EF" w:rsidRDefault="008C13EF" w:rsidP="008C13EF">
            <w:pPr>
              <w:spacing w:after="0"/>
              <w:rPr>
                <w:rFonts w:ascii="Times New Roman" w:eastAsia="Times New Roman" w:hAnsi="Times New Roman" w:cs="Times New Roman"/>
                <w:b/>
                <w:sz w:val="24"/>
                <w:szCs w:val="24"/>
              </w:rPr>
            </w:pP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______________ Ярина ЯЦЕНКО</w:t>
            </w:r>
          </w:p>
        </w:tc>
        <w:tc>
          <w:tcPr>
            <w:tcW w:w="4855"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ЗАТВЕРДЖЕНО</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Рішенням сесії</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Новороздільської міської ради</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від ___ . ___.2024 року № ____</w:t>
            </w: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 xml:space="preserve">Міський голова </w:t>
            </w:r>
          </w:p>
          <w:p w:rsidR="008C13EF" w:rsidRPr="008C13EF" w:rsidRDefault="008C13EF" w:rsidP="008C13EF">
            <w:pPr>
              <w:spacing w:after="0"/>
              <w:rPr>
                <w:rFonts w:ascii="Times New Roman" w:eastAsia="Times New Roman" w:hAnsi="Times New Roman" w:cs="Times New Roman"/>
                <w:b/>
                <w:sz w:val="24"/>
                <w:szCs w:val="24"/>
              </w:rPr>
            </w:pPr>
          </w:p>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______________ Ярина ЯЦЕНКО</w:t>
            </w:r>
          </w:p>
        </w:tc>
      </w:tr>
    </w:tbl>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ПРОГРАМА</w:t>
      </w:r>
    </w:p>
    <w:p w:rsidR="008C13EF" w:rsidRPr="008C13EF" w:rsidRDefault="008C13EF" w:rsidP="008C13EF">
      <w:pPr>
        <w:spacing w:after="0" w:line="240" w:lineRule="auto"/>
        <w:ind w:left="540"/>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 xml:space="preserve">облаштування та відновлення захисних споруд цивільного захисту </w:t>
      </w:r>
    </w:p>
    <w:p w:rsidR="008C13EF" w:rsidRPr="008C13EF" w:rsidRDefault="008C13EF" w:rsidP="008C13EF">
      <w:pPr>
        <w:spacing w:after="0" w:line="240" w:lineRule="auto"/>
        <w:ind w:left="540"/>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в Новороздільській територіальній громаді</w:t>
      </w:r>
    </w:p>
    <w:p w:rsidR="008C13EF" w:rsidRPr="008C13EF" w:rsidRDefault="008C13EF" w:rsidP="008C13EF">
      <w:pPr>
        <w:spacing w:after="0" w:line="240" w:lineRule="auto"/>
        <w:ind w:left="540"/>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на 2024 рік, прогноз на 2025-2026 роки</w:t>
      </w: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 xml:space="preserve">    </w:t>
      </w:r>
    </w:p>
    <w:p w:rsidR="008C13EF" w:rsidRPr="008C13EF" w:rsidRDefault="008C13EF" w:rsidP="008C13EF">
      <w:pPr>
        <w:tabs>
          <w:tab w:val="left" w:pos="8506"/>
        </w:tabs>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ab/>
      </w: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м. Новий Розділ</w:t>
      </w:r>
    </w:p>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2024 рік</w:t>
      </w: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475375">
      <w:pPr>
        <w:spacing w:after="0"/>
        <w:rPr>
          <w:rFonts w:ascii="Times New Roman" w:eastAsia="Times New Roman" w:hAnsi="Times New Roman" w:cs="Times New Roman"/>
          <w:sz w:val="24"/>
          <w:szCs w:val="24"/>
        </w:rPr>
      </w:pPr>
    </w:p>
    <w:p w:rsidR="008C13EF" w:rsidRPr="008C13EF" w:rsidRDefault="008C13EF" w:rsidP="008C13EF">
      <w:pPr>
        <w:spacing w:after="0"/>
        <w:jc w:val="right"/>
        <w:rPr>
          <w:rFonts w:ascii="Times New Roman" w:eastAsia="Times New Roman" w:hAnsi="Times New Roman" w:cs="Times New Roman"/>
        </w:rPr>
      </w:pPr>
    </w:p>
    <w:p w:rsidR="008C13EF" w:rsidRPr="008C13EF" w:rsidRDefault="008C13EF" w:rsidP="008C13EF">
      <w:pPr>
        <w:spacing w:after="0"/>
        <w:jc w:val="right"/>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ЗАТВЕРДЖЕНО</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                                                                                                                  Міський голова </w:t>
      </w:r>
    </w:p>
    <w:p w:rsidR="008C13EF" w:rsidRPr="008C13EF" w:rsidRDefault="008C13EF" w:rsidP="008C13EF">
      <w:pPr>
        <w:spacing w:after="0"/>
        <w:rPr>
          <w:rFonts w:ascii="Times New Roman" w:eastAsia="Times New Roman" w:hAnsi="Times New Roman" w:cs="Times New Roman"/>
          <w:sz w:val="24"/>
          <w:szCs w:val="24"/>
        </w:rPr>
      </w:pPr>
    </w:p>
    <w:p w:rsidR="008C13EF" w:rsidRPr="008C13EF" w:rsidRDefault="008C13EF" w:rsidP="008C13EF">
      <w:pPr>
        <w:spacing w:after="0" w:line="240" w:lineRule="auto"/>
        <w:ind w:firstLine="5103"/>
        <w:jc w:val="right"/>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______________ Ярина ЯЦЕНКО   </w:t>
      </w:r>
    </w:p>
    <w:p w:rsidR="008C13EF" w:rsidRPr="008C13EF" w:rsidRDefault="008C13EF" w:rsidP="008C13EF">
      <w:pPr>
        <w:spacing w:after="0" w:line="240" w:lineRule="auto"/>
        <w:ind w:firstLine="5103"/>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         «___»___________ 20___ року</w:t>
      </w:r>
    </w:p>
    <w:p w:rsidR="008C13EF" w:rsidRPr="008C13EF" w:rsidRDefault="008C13EF" w:rsidP="008C13EF">
      <w:pPr>
        <w:spacing w:after="0" w:line="240" w:lineRule="auto"/>
        <w:jc w:val="center"/>
        <w:rPr>
          <w:rFonts w:ascii="Times New Roman" w:eastAsia="Times New Roman" w:hAnsi="Times New Roman" w:cs="Times New Roman"/>
          <w:b/>
          <w:sz w:val="36"/>
          <w:szCs w:val="36"/>
        </w:rPr>
      </w:pPr>
    </w:p>
    <w:p w:rsidR="008C13EF" w:rsidRPr="008C13EF" w:rsidRDefault="008C13EF" w:rsidP="008C13EF">
      <w:pPr>
        <w:spacing w:after="0" w:line="240" w:lineRule="auto"/>
        <w:jc w:val="center"/>
        <w:rPr>
          <w:rFonts w:ascii="Times New Roman" w:eastAsia="Times New Roman" w:hAnsi="Times New Roman" w:cs="Times New Roman"/>
          <w:b/>
          <w:sz w:val="36"/>
          <w:szCs w:val="36"/>
        </w:rPr>
      </w:pPr>
    </w:p>
    <w:p w:rsidR="008C13EF" w:rsidRPr="008C13EF" w:rsidRDefault="008C13EF" w:rsidP="008C13EF">
      <w:pPr>
        <w:spacing w:before="1" w:after="0" w:line="240" w:lineRule="auto"/>
        <w:ind w:left="532" w:right="114"/>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 xml:space="preserve"> Програма</w:t>
      </w:r>
      <w:r w:rsidRPr="008C13EF">
        <w:rPr>
          <w:rFonts w:ascii="Times New Roman" w:eastAsia="Times New Roman" w:hAnsi="Times New Roman" w:cs="Times New Roman"/>
          <w:b/>
          <w:sz w:val="24"/>
          <w:szCs w:val="24"/>
        </w:rPr>
        <w:br/>
        <w:t>облаштування та відновлення захисних споруд цивільного захисту</w:t>
      </w:r>
    </w:p>
    <w:p w:rsidR="008C13EF" w:rsidRPr="008C13EF" w:rsidRDefault="008C13EF" w:rsidP="008C13EF">
      <w:pPr>
        <w:spacing w:after="0" w:line="240" w:lineRule="auto"/>
        <w:ind w:left="540"/>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в Новороздільській територіальній громаді</w:t>
      </w:r>
    </w:p>
    <w:p w:rsidR="008C13EF" w:rsidRPr="008C13EF" w:rsidRDefault="008C13EF" w:rsidP="008C13EF">
      <w:pPr>
        <w:spacing w:after="0" w:line="240" w:lineRule="auto"/>
        <w:ind w:left="540"/>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на 2024 рік, прогноз на 2025-2026 роки</w:t>
      </w:r>
    </w:p>
    <w:p w:rsidR="008C13EF" w:rsidRPr="008C13EF" w:rsidRDefault="008C13EF" w:rsidP="008C13EF">
      <w:pPr>
        <w:spacing w:after="0" w:line="240" w:lineRule="auto"/>
        <w:ind w:left="540"/>
        <w:jc w:val="center"/>
        <w:rPr>
          <w:rFonts w:ascii="Times New Roman" w:eastAsia="Times New Roman" w:hAnsi="Times New Roman" w:cs="Times New Roman"/>
          <w:b/>
          <w:sz w:val="24"/>
          <w:szCs w:val="24"/>
        </w:rPr>
      </w:pPr>
    </w:p>
    <w:p w:rsidR="008C13EF" w:rsidRPr="008C13EF" w:rsidRDefault="008C13EF" w:rsidP="008C13EF">
      <w:pPr>
        <w:spacing w:after="0" w:line="240" w:lineRule="auto"/>
        <w:jc w:val="center"/>
        <w:rPr>
          <w:rFonts w:ascii="Times New Roman" w:eastAsia="Times New Roman" w:hAnsi="Times New Roman" w:cs="Times New Roman"/>
          <w:b/>
          <w:sz w:val="24"/>
          <w:szCs w:val="24"/>
        </w:rPr>
      </w:pPr>
    </w:p>
    <w:p w:rsidR="008C13EF" w:rsidRPr="008C13EF" w:rsidRDefault="008C13EF" w:rsidP="008C13EF">
      <w:pPr>
        <w:spacing w:after="0" w:line="240" w:lineRule="auto"/>
        <w:ind w:left="360"/>
        <w:jc w:val="center"/>
        <w:rPr>
          <w:rFonts w:ascii="Times New Roman" w:eastAsia="Times New Roman" w:hAnsi="Times New Roman" w:cs="Times New Roman"/>
          <w:b/>
          <w:sz w:val="24"/>
          <w:szCs w:val="24"/>
        </w:rPr>
      </w:pPr>
      <w:r w:rsidRPr="008C13EF">
        <w:rPr>
          <w:rFonts w:ascii="Times New Roman" w:eastAsia="Times New Roman" w:hAnsi="Times New Roman" w:cs="Times New Roman"/>
          <w:sz w:val="24"/>
          <w:szCs w:val="24"/>
        </w:rPr>
        <w:tab/>
      </w:r>
    </w:p>
    <w:p w:rsidR="008C13EF" w:rsidRPr="008C13EF" w:rsidRDefault="008C13EF" w:rsidP="008C13EF">
      <w:pPr>
        <w:tabs>
          <w:tab w:val="left" w:pos="7155"/>
        </w:tabs>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rPr>
          <w:rFonts w:ascii="Times New Roman" w:eastAsia="Times New Roman" w:hAnsi="Times New Roman" w:cs="Times New Roman"/>
          <w:sz w:val="24"/>
          <w:szCs w:val="24"/>
        </w:rPr>
      </w:pPr>
    </w:p>
    <w:tbl>
      <w:tblPr>
        <w:tblW w:w="10278" w:type="dxa"/>
        <w:tblInd w:w="392" w:type="dxa"/>
        <w:tblLook w:val="04A0"/>
      </w:tblPr>
      <w:tblGrid>
        <w:gridCol w:w="5139"/>
        <w:gridCol w:w="5139"/>
      </w:tblGrid>
      <w:tr w:rsidR="008C13EF" w:rsidRPr="008C13EF" w:rsidTr="008C13EF">
        <w:tc>
          <w:tcPr>
            <w:tcW w:w="5139"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Погоджено</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color w:val="000000"/>
                <w:sz w:val="24"/>
                <w:szCs w:val="24"/>
                <w:shd w:val="clear" w:color="auto" w:fill="FAFAFA"/>
              </w:rPr>
              <w:t xml:space="preserve">Постійна комісія з питань бюджету та регуляторної політики </w:t>
            </w:r>
            <w:r w:rsidRPr="008C13EF">
              <w:rPr>
                <w:rFonts w:ascii="Times New Roman" w:eastAsia="Times New Roman" w:hAnsi="Times New Roman" w:cs="Times New Roman"/>
                <w:sz w:val="24"/>
                <w:szCs w:val="24"/>
              </w:rPr>
              <w:t>Новороздільської міської ради</w:t>
            </w:r>
          </w:p>
          <w:p w:rsidR="008C13EF" w:rsidRPr="008C13EF" w:rsidRDefault="008C13EF" w:rsidP="008C13EF">
            <w:pPr>
              <w:spacing w:after="0"/>
              <w:rPr>
                <w:rFonts w:ascii="Times New Roman" w:eastAsia="Times New Roman" w:hAnsi="Times New Roman" w:cs="Times New Roman"/>
                <w:sz w:val="24"/>
                <w:szCs w:val="24"/>
                <w:u w:val="single"/>
              </w:rPr>
            </w:pPr>
            <w:r w:rsidRPr="008C13EF">
              <w:rPr>
                <w:rFonts w:ascii="Times New Roman" w:eastAsia="Times New Roman" w:hAnsi="Times New Roman" w:cs="Times New Roman"/>
                <w:sz w:val="24"/>
                <w:szCs w:val="24"/>
              </w:rPr>
              <w:t xml:space="preserve">                                       </w:t>
            </w:r>
            <w:r w:rsidRPr="008C13EF">
              <w:rPr>
                <w:rFonts w:ascii="Times New Roman" w:eastAsia="Times New Roman" w:hAnsi="Times New Roman" w:cs="Times New Roman"/>
                <w:sz w:val="24"/>
                <w:szCs w:val="24"/>
                <w:u w:val="single"/>
              </w:rPr>
              <w:t xml:space="preserve">Волчанський В.М. </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«____»___________20__ року</w:t>
            </w:r>
          </w:p>
          <w:p w:rsidR="008C13EF" w:rsidRPr="008C13EF" w:rsidRDefault="008C13EF" w:rsidP="008C13EF">
            <w:pPr>
              <w:spacing w:after="0"/>
              <w:rPr>
                <w:rFonts w:ascii="Times New Roman" w:eastAsia="Times New Roman" w:hAnsi="Times New Roman" w:cs="Times New Roman"/>
                <w:b/>
                <w:sz w:val="24"/>
                <w:szCs w:val="24"/>
              </w:rPr>
            </w:pPr>
          </w:p>
          <w:p w:rsidR="008C13EF" w:rsidRPr="008C13EF" w:rsidRDefault="008C13EF" w:rsidP="008C13EF">
            <w:pPr>
              <w:spacing w:after="0"/>
              <w:rPr>
                <w:rFonts w:ascii="Times New Roman" w:eastAsia="Times New Roman" w:hAnsi="Times New Roman" w:cs="Times New Roman"/>
                <w:b/>
                <w:sz w:val="24"/>
                <w:szCs w:val="24"/>
              </w:rPr>
            </w:pPr>
          </w:p>
        </w:tc>
        <w:tc>
          <w:tcPr>
            <w:tcW w:w="5139"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Погоджено</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Начальник відділу з питань надзвичайних ситуацій, правоохоронної та оборонно – мобілізаційної роботи </w:t>
            </w:r>
          </w:p>
          <w:p w:rsidR="008C13EF" w:rsidRPr="008C13EF" w:rsidRDefault="008C13EF" w:rsidP="008C13EF">
            <w:pPr>
              <w:spacing w:after="0"/>
              <w:ind w:firstLine="1981"/>
              <w:rPr>
                <w:rFonts w:ascii="Times New Roman" w:eastAsia="Times New Roman" w:hAnsi="Times New Roman" w:cs="Times New Roman"/>
                <w:sz w:val="24"/>
                <w:szCs w:val="24"/>
                <w:u w:val="single"/>
              </w:rPr>
            </w:pPr>
            <w:r w:rsidRPr="008C13EF">
              <w:rPr>
                <w:rFonts w:ascii="Times New Roman" w:eastAsia="Times New Roman" w:hAnsi="Times New Roman" w:cs="Times New Roman"/>
                <w:sz w:val="24"/>
                <w:szCs w:val="24"/>
                <w:u w:val="single"/>
              </w:rPr>
              <w:t>Щепний В.В.</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«____»___________20__ року</w:t>
            </w:r>
          </w:p>
          <w:p w:rsidR="008C13EF" w:rsidRPr="008C13EF" w:rsidRDefault="008C13EF" w:rsidP="008C13EF">
            <w:pPr>
              <w:spacing w:after="0"/>
              <w:rPr>
                <w:rFonts w:ascii="Times New Roman" w:eastAsia="Times New Roman" w:hAnsi="Times New Roman" w:cs="Times New Roman"/>
                <w:sz w:val="24"/>
                <w:szCs w:val="24"/>
              </w:rPr>
            </w:pPr>
          </w:p>
        </w:tc>
      </w:tr>
      <w:tr w:rsidR="008C13EF" w:rsidRPr="008C13EF" w:rsidTr="008C13EF">
        <w:tc>
          <w:tcPr>
            <w:tcW w:w="5139"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Погоджено</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Заступник голови, до </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компетенції  якого належить </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програма Новороздільської міської ради</w:t>
            </w:r>
          </w:p>
          <w:p w:rsidR="008C13EF" w:rsidRPr="008C13EF" w:rsidRDefault="008C13EF" w:rsidP="008C13EF">
            <w:pPr>
              <w:spacing w:after="0"/>
              <w:ind w:firstLine="2439"/>
              <w:rPr>
                <w:rFonts w:ascii="Times New Roman" w:eastAsia="Times New Roman" w:hAnsi="Times New Roman" w:cs="Times New Roman"/>
                <w:sz w:val="24"/>
                <w:szCs w:val="24"/>
                <w:u w:val="single"/>
              </w:rPr>
            </w:pPr>
            <w:r w:rsidRPr="008C13EF">
              <w:rPr>
                <w:rFonts w:ascii="Times New Roman" w:eastAsia="Times New Roman" w:hAnsi="Times New Roman" w:cs="Times New Roman"/>
                <w:sz w:val="24"/>
                <w:szCs w:val="24"/>
                <w:u w:val="single"/>
              </w:rPr>
              <w:t xml:space="preserve">Гулій М.М. </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«____»___________20__ року</w:t>
            </w:r>
          </w:p>
          <w:p w:rsidR="008C13EF" w:rsidRPr="008C13EF" w:rsidRDefault="008C13EF" w:rsidP="008C13EF">
            <w:pPr>
              <w:spacing w:after="0"/>
              <w:rPr>
                <w:rFonts w:ascii="Times New Roman" w:eastAsia="Times New Roman" w:hAnsi="Times New Roman" w:cs="Times New Roman"/>
                <w:sz w:val="24"/>
                <w:szCs w:val="24"/>
              </w:rPr>
            </w:pPr>
          </w:p>
          <w:p w:rsidR="008C13EF" w:rsidRPr="008C13EF" w:rsidRDefault="008C13EF" w:rsidP="008C13EF">
            <w:pPr>
              <w:spacing w:after="0"/>
              <w:rPr>
                <w:rFonts w:ascii="Times New Roman" w:eastAsia="Times New Roman" w:hAnsi="Times New Roman" w:cs="Times New Roman"/>
                <w:sz w:val="24"/>
                <w:szCs w:val="24"/>
              </w:rPr>
            </w:pPr>
          </w:p>
        </w:tc>
        <w:tc>
          <w:tcPr>
            <w:tcW w:w="5139"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Погоджено</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Начальник</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фінансового управління </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Новороздільської міської ради</w:t>
            </w:r>
          </w:p>
          <w:p w:rsidR="008C13EF" w:rsidRPr="008C13EF" w:rsidRDefault="008C13EF" w:rsidP="008C13EF">
            <w:pPr>
              <w:spacing w:after="0"/>
              <w:ind w:firstLine="1981"/>
              <w:rPr>
                <w:rFonts w:ascii="Times New Roman" w:eastAsia="Times New Roman" w:hAnsi="Times New Roman" w:cs="Times New Roman"/>
                <w:sz w:val="24"/>
                <w:szCs w:val="24"/>
                <w:u w:val="single"/>
              </w:rPr>
            </w:pPr>
            <w:r w:rsidRPr="008C13EF">
              <w:rPr>
                <w:rFonts w:ascii="Times New Roman" w:eastAsia="Times New Roman" w:hAnsi="Times New Roman" w:cs="Times New Roman"/>
                <w:sz w:val="24"/>
                <w:szCs w:val="24"/>
                <w:u w:val="single"/>
              </w:rPr>
              <w:t>Ричагівський І.І.</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«____»___________20__ року</w:t>
            </w:r>
          </w:p>
          <w:p w:rsidR="008C13EF" w:rsidRPr="008C13EF" w:rsidRDefault="008C13EF" w:rsidP="008C13EF">
            <w:pPr>
              <w:spacing w:after="0"/>
              <w:rPr>
                <w:rFonts w:ascii="Times New Roman" w:eastAsia="Times New Roman" w:hAnsi="Times New Roman" w:cs="Times New Roman"/>
                <w:sz w:val="24"/>
                <w:szCs w:val="24"/>
              </w:rPr>
            </w:pPr>
          </w:p>
        </w:tc>
      </w:tr>
      <w:tr w:rsidR="008C13EF" w:rsidRPr="008C13EF" w:rsidTr="008C13EF">
        <w:tc>
          <w:tcPr>
            <w:tcW w:w="5139"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Погоджено</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 xml:space="preserve">Начальник відділу  розвитку громади </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та інвестицій</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Новороздільської міської ради</w:t>
            </w:r>
          </w:p>
          <w:p w:rsidR="008C13EF" w:rsidRPr="008C13EF" w:rsidRDefault="008C13EF" w:rsidP="008C13EF">
            <w:pPr>
              <w:spacing w:after="0"/>
              <w:ind w:firstLine="2439"/>
              <w:rPr>
                <w:rFonts w:ascii="Times New Roman" w:eastAsia="Times New Roman" w:hAnsi="Times New Roman" w:cs="Times New Roman"/>
                <w:sz w:val="24"/>
                <w:szCs w:val="24"/>
                <w:u w:val="single"/>
              </w:rPr>
            </w:pPr>
            <w:r w:rsidRPr="008C13EF">
              <w:rPr>
                <w:rFonts w:ascii="Times New Roman" w:eastAsia="Times New Roman" w:hAnsi="Times New Roman" w:cs="Times New Roman"/>
                <w:sz w:val="24"/>
                <w:szCs w:val="24"/>
                <w:u w:val="single"/>
              </w:rPr>
              <w:t>Гілко Н.І.</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«____»___________20__ року</w:t>
            </w:r>
          </w:p>
          <w:p w:rsidR="008C13EF" w:rsidRPr="008C13EF" w:rsidRDefault="008C13EF" w:rsidP="008C13EF">
            <w:pPr>
              <w:spacing w:after="0"/>
              <w:rPr>
                <w:rFonts w:ascii="Times New Roman" w:eastAsia="Times New Roman" w:hAnsi="Times New Roman" w:cs="Times New Roman"/>
                <w:sz w:val="24"/>
                <w:szCs w:val="24"/>
              </w:rPr>
            </w:pPr>
          </w:p>
        </w:tc>
        <w:tc>
          <w:tcPr>
            <w:tcW w:w="5139" w:type="dxa"/>
          </w:tcPr>
          <w:p w:rsidR="008C13EF" w:rsidRPr="008C13EF" w:rsidRDefault="008C13EF" w:rsidP="008C13EF">
            <w:pPr>
              <w:spacing w:after="0"/>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Розробник програми</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Виконавчий комітет</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Новороздільської міської ради</w:t>
            </w:r>
          </w:p>
          <w:p w:rsidR="008C13EF" w:rsidRPr="008C13EF" w:rsidRDefault="008C13EF" w:rsidP="008C13EF">
            <w:pPr>
              <w:spacing w:after="0"/>
              <w:ind w:firstLine="1981"/>
              <w:rPr>
                <w:rFonts w:ascii="Times New Roman" w:eastAsia="Times New Roman" w:hAnsi="Times New Roman" w:cs="Times New Roman"/>
                <w:sz w:val="24"/>
                <w:szCs w:val="24"/>
                <w:u w:val="single"/>
              </w:rPr>
            </w:pPr>
            <w:r w:rsidRPr="008C13EF">
              <w:rPr>
                <w:rFonts w:ascii="Times New Roman" w:eastAsia="Times New Roman" w:hAnsi="Times New Roman" w:cs="Times New Roman"/>
                <w:sz w:val="24"/>
                <w:szCs w:val="24"/>
                <w:u w:val="single"/>
              </w:rPr>
              <w:t xml:space="preserve">Яценко Я.В. </w:t>
            </w:r>
          </w:p>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«____»___________20__ року</w:t>
            </w:r>
          </w:p>
          <w:p w:rsidR="008C13EF" w:rsidRPr="008C13EF" w:rsidRDefault="008C13EF" w:rsidP="008C13EF">
            <w:pPr>
              <w:spacing w:after="0"/>
              <w:rPr>
                <w:rFonts w:ascii="Times New Roman" w:eastAsia="Times New Roman" w:hAnsi="Times New Roman" w:cs="Times New Roman"/>
                <w:sz w:val="24"/>
                <w:szCs w:val="24"/>
              </w:rPr>
            </w:pPr>
          </w:p>
        </w:tc>
      </w:tr>
    </w:tbl>
    <w:p w:rsidR="008C13EF" w:rsidRDefault="008C13EF" w:rsidP="008C13EF">
      <w:pPr>
        <w:spacing w:after="0" w:line="240" w:lineRule="auto"/>
        <w:rPr>
          <w:rFonts w:ascii="Times New Roman" w:eastAsia="Times New Roman" w:hAnsi="Times New Roman" w:cs="Times New Roman"/>
          <w:sz w:val="24"/>
          <w:szCs w:val="24"/>
        </w:rPr>
      </w:pPr>
    </w:p>
    <w:p w:rsidR="00475375" w:rsidRDefault="00475375" w:rsidP="008C13EF">
      <w:pPr>
        <w:spacing w:after="0" w:line="240" w:lineRule="auto"/>
        <w:rPr>
          <w:rFonts w:ascii="Times New Roman" w:eastAsia="Times New Roman" w:hAnsi="Times New Roman" w:cs="Times New Roman"/>
          <w:sz w:val="24"/>
          <w:szCs w:val="24"/>
        </w:rPr>
      </w:pPr>
    </w:p>
    <w:p w:rsidR="00475375" w:rsidRDefault="00475375" w:rsidP="008C13EF">
      <w:pPr>
        <w:spacing w:after="0" w:line="240" w:lineRule="auto"/>
        <w:rPr>
          <w:rFonts w:ascii="Times New Roman" w:eastAsia="Times New Roman" w:hAnsi="Times New Roman" w:cs="Times New Roman"/>
          <w:sz w:val="24"/>
          <w:szCs w:val="24"/>
        </w:rPr>
      </w:pPr>
    </w:p>
    <w:p w:rsidR="00475375" w:rsidRDefault="00475375" w:rsidP="008C13EF">
      <w:pPr>
        <w:spacing w:after="0" w:line="240" w:lineRule="auto"/>
        <w:rPr>
          <w:rFonts w:ascii="Times New Roman" w:eastAsia="Times New Roman" w:hAnsi="Times New Roman" w:cs="Times New Roman"/>
          <w:sz w:val="24"/>
          <w:szCs w:val="24"/>
        </w:rPr>
      </w:pPr>
    </w:p>
    <w:p w:rsidR="00475375" w:rsidRPr="008C13EF" w:rsidRDefault="00475375" w:rsidP="008C13EF">
      <w:pPr>
        <w:spacing w:after="0" w:line="240" w:lineRule="auto"/>
        <w:rPr>
          <w:rFonts w:ascii="Times New Roman" w:eastAsia="Times New Roman" w:hAnsi="Times New Roman" w:cs="Times New Roman"/>
          <w:sz w:val="24"/>
          <w:szCs w:val="24"/>
        </w:rPr>
      </w:pPr>
    </w:p>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м. Новий Розділ</w:t>
      </w:r>
    </w:p>
    <w:p w:rsidR="008C13EF" w:rsidRPr="00475375" w:rsidRDefault="008C13EF" w:rsidP="00475375">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2024 рік</w:t>
      </w:r>
    </w:p>
    <w:p w:rsidR="008C13EF" w:rsidRPr="008C13EF" w:rsidRDefault="008C13EF" w:rsidP="008C13EF">
      <w:pPr>
        <w:spacing w:after="0" w:line="240" w:lineRule="auto"/>
        <w:rPr>
          <w:rFonts w:ascii="Times New Roman" w:eastAsia="Times New Roman" w:hAnsi="Times New Roman" w:cs="Times New Roman"/>
        </w:rPr>
      </w:pPr>
    </w:p>
    <w:p w:rsidR="008C13EF" w:rsidRPr="008C13EF" w:rsidRDefault="008C13EF" w:rsidP="009547DD">
      <w:pPr>
        <w:numPr>
          <w:ilvl w:val="0"/>
          <w:numId w:val="26"/>
        </w:numPr>
        <w:autoSpaceDE w:val="0"/>
        <w:autoSpaceDN w:val="0"/>
        <w:adjustRightInd w:val="0"/>
        <w:spacing w:after="0" w:line="240" w:lineRule="auto"/>
        <w:contextualSpacing/>
        <w:jc w:val="center"/>
        <w:rPr>
          <w:rFonts w:ascii="Times New Roman" w:eastAsia="Times New Roman" w:hAnsi="Times New Roman" w:cs="Times New Roman"/>
          <w:b/>
          <w:sz w:val="24"/>
          <w:szCs w:val="24"/>
          <w:shd w:val="clear" w:color="auto" w:fill="FFFFFF"/>
          <w:lang w:eastAsia="ru-RU"/>
        </w:rPr>
      </w:pPr>
      <w:r w:rsidRPr="008C13EF">
        <w:rPr>
          <w:rFonts w:ascii="Times New Roman" w:eastAsia="Times New Roman" w:hAnsi="Times New Roman" w:cs="Times New Roman"/>
          <w:b/>
          <w:sz w:val="24"/>
          <w:szCs w:val="24"/>
          <w:shd w:val="clear" w:color="auto" w:fill="FFFFFF"/>
          <w:lang w:eastAsia="ru-RU"/>
        </w:rPr>
        <w:t>Загальні положення</w:t>
      </w:r>
    </w:p>
    <w:p w:rsidR="008C13EF" w:rsidRPr="008C13EF" w:rsidRDefault="008C13EF" w:rsidP="008C13EF">
      <w:pPr>
        <w:autoSpaceDE w:val="0"/>
        <w:autoSpaceDN w:val="0"/>
        <w:adjustRightInd w:val="0"/>
        <w:spacing w:after="0" w:line="240" w:lineRule="auto"/>
        <w:ind w:left="720"/>
        <w:contextualSpacing/>
        <w:rPr>
          <w:rFonts w:ascii="Times New Roman" w:eastAsia="Times New Roman" w:hAnsi="Times New Roman" w:cs="Times New Roman"/>
          <w:b/>
          <w:sz w:val="24"/>
          <w:szCs w:val="24"/>
          <w:shd w:val="clear" w:color="auto" w:fill="FFFFFF"/>
          <w:lang w:eastAsia="ru-RU"/>
        </w:rPr>
      </w:pPr>
    </w:p>
    <w:p w:rsidR="008C13EF" w:rsidRPr="008C13EF" w:rsidRDefault="008C13EF" w:rsidP="008C13EF">
      <w:pPr>
        <w:widowControl w:val="0"/>
        <w:tabs>
          <w:tab w:val="left" w:pos="3824"/>
        </w:tabs>
        <w:spacing w:after="0"/>
        <w:ind w:right="-13" w:firstLine="417"/>
        <w:jc w:val="both"/>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rPr>
        <w:t>Прог</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м</w:t>
      </w:r>
      <w:r w:rsidRPr="008C13EF">
        <w:rPr>
          <w:rFonts w:ascii="Times New Roman" w:eastAsia="Times New Roman" w:hAnsi="Times New Roman" w:cs="Times New Roman"/>
          <w:color w:val="000000"/>
          <w:w w:val="101"/>
          <w:sz w:val="24"/>
          <w:szCs w:val="24"/>
        </w:rPr>
        <w:t>у</w:t>
      </w:r>
      <w:r w:rsidRPr="008C13EF">
        <w:rPr>
          <w:rFonts w:ascii="Times New Roman" w:eastAsia="Times New Roman" w:hAnsi="Times New Roman" w:cs="Times New Roman"/>
          <w:color w:val="000000"/>
          <w:spacing w:val="48"/>
          <w:sz w:val="24"/>
          <w:szCs w:val="24"/>
        </w:rPr>
        <w:t xml:space="preserve"> </w:t>
      </w:r>
      <w:r w:rsidRPr="008C13EF">
        <w:rPr>
          <w:rFonts w:ascii="Times New Roman" w:eastAsia="Times New Roman" w:hAnsi="Times New Roman" w:cs="Times New Roman"/>
          <w:sz w:val="24"/>
          <w:szCs w:val="24"/>
        </w:rPr>
        <w:t>облаштування та відновлення захисних споруд цивільного захисту в Новороздільській територіальній громаді на 2024 рік, прогноз на 2025-2026 роки</w:t>
      </w:r>
      <w:r w:rsidRPr="008C13EF">
        <w:rPr>
          <w:rFonts w:ascii="Times New Roman" w:eastAsia="Times New Roman" w:hAnsi="Times New Roman" w:cs="Times New Roman"/>
          <w:color w:val="000000"/>
          <w:sz w:val="24"/>
          <w:szCs w:val="24"/>
        </w:rPr>
        <w:t xml:space="preserve"> (</w:t>
      </w:r>
      <w:r w:rsidRPr="008C13EF">
        <w:rPr>
          <w:rFonts w:ascii="Times New Roman" w:eastAsia="Times New Roman" w:hAnsi="Times New Roman" w:cs="Times New Roman"/>
          <w:color w:val="000000"/>
          <w:spacing w:val="1"/>
          <w:sz w:val="24"/>
          <w:szCs w:val="24"/>
        </w:rPr>
        <w:t>д</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120"/>
          <w:sz w:val="24"/>
          <w:szCs w:val="24"/>
        </w:rPr>
        <w:t xml:space="preserve"> </w:t>
      </w:r>
      <w:r w:rsidRPr="008C13EF">
        <w:rPr>
          <w:rFonts w:ascii="Times New Roman" w:eastAsia="Times New Roman" w:hAnsi="Times New Roman" w:cs="Times New Roman"/>
          <w:color w:val="000000"/>
          <w:sz w:val="24"/>
          <w:szCs w:val="24"/>
        </w:rPr>
        <w:t>–</w:t>
      </w:r>
      <w:r w:rsidRPr="008C13EF">
        <w:rPr>
          <w:rFonts w:ascii="Times New Roman" w:eastAsia="Times New Roman" w:hAnsi="Times New Roman" w:cs="Times New Roman"/>
          <w:color w:val="000000"/>
          <w:spacing w:val="124"/>
          <w:sz w:val="24"/>
          <w:szCs w:val="24"/>
        </w:rPr>
        <w:t xml:space="preserve"> </w:t>
      </w:r>
      <w:r w:rsidRPr="008C13EF">
        <w:rPr>
          <w:rFonts w:ascii="Times New Roman" w:eastAsia="Times New Roman" w:hAnsi="Times New Roman" w:cs="Times New Roman"/>
          <w:color w:val="000000"/>
          <w:sz w:val="24"/>
          <w:szCs w:val="24"/>
        </w:rPr>
        <w:t>Прогр</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3"/>
          <w:sz w:val="24"/>
          <w:szCs w:val="24"/>
        </w:rPr>
        <w:t>м</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 р</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pacing w:val="-1"/>
          <w:sz w:val="24"/>
          <w:szCs w:val="24"/>
        </w:rPr>
        <w:t>зр</w:t>
      </w:r>
      <w:r w:rsidRPr="008C13EF">
        <w:rPr>
          <w:rFonts w:ascii="Times New Roman" w:eastAsia="Times New Roman" w:hAnsi="Times New Roman" w:cs="Times New Roman"/>
          <w:color w:val="000000"/>
          <w:sz w:val="24"/>
          <w:szCs w:val="24"/>
        </w:rPr>
        <w:t>обл</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о</w:t>
      </w:r>
      <w:r w:rsidRPr="008C13EF">
        <w:rPr>
          <w:rFonts w:ascii="Times New Roman" w:eastAsia="Times New Roman" w:hAnsi="Times New Roman" w:cs="Times New Roman"/>
          <w:color w:val="000000"/>
          <w:spacing w:val="94"/>
          <w:sz w:val="24"/>
          <w:szCs w:val="24"/>
        </w:rPr>
        <w:t xml:space="preserve"> </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хо</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spacing w:val="-1"/>
          <w:sz w:val="24"/>
          <w:szCs w:val="24"/>
        </w:rPr>
        <w:t>ую</w:t>
      </w:r>
      <w:r w:rsidRPr="008C13EF">
        <w:rPr>
          <w:rFonts w:ascii="Times New Roman" w:eastAsia="Times New Roman" w:hAnsi="Times New Roman" w:cs="Times New Roman"/>
          <w:color w:val="000000"/>
          <w:sz w:val="24"/>
          <w:szCs w:val="24"/>
        </w:rPr>
        <w:t>чи</w:t>
      </w:r>
      <w:r w:rsidRPr="008C13EF">
        <w:rPr>
          <w:rFonts w:ascii="Times New Roman" w:eastAsia="Times New Roman" w:hAnsi="Times New Roman" w:cs="Times New Roman"/>
          <w:color w:val="000000"/>
          <w:spacing w:val="22"/>
          <w:sz w:val="24"/>
          <w:szCs w:val="24"/>
        </w:rPr>
        <w:t xml:space="preserve"> </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бливу</w:t>
      </w:r>
      <w:r w:rsidRPr="008C13EF">
        <w:rPr>
          <w:rFonts w:ascii="Times New Roman" w:eastAsia="Times New Roman" w:hAnsi="Times New Roman" w:cs="Times New Roman"/>
          <w:color w:val="000000"/>
          <w:spacing w:val="17"/>
          <w:sz w:val="24"/>
          <w:szCs w:val="24"/>
        </w:rPr>
        <w:t xml:space="preserve"> </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жлив</w:t>
      </w:r>
      <w:r w:rsidRPr="008C13EF">
        <w:rPr>
          <w:rFonts w:ascii="Times New Roman" w:eastAsia="Times New Roman" w:hAnsi="Times New Roman" w:cs="Times New Roman"/>
          <w:color w:val="000000"/>
          <w:w w:val="101"/>
          <w:sz w:val="24"/>
          <w:szCs w:val="24"/>
        </w:rPr>
        <w:t>іс</w:t>
      </w:r>
      <w:r w:rsidRPr="008C13EF">
        <w:rPr>
          <w:rFonts w:ascii="Times New Roman" w:eastAsia="Times New Roman" w:hAnsi="Times New Roman" w:cs="Times New Roman"/>
          <w:color w:val="000000"/>
          <w:sz w:val="24"/>
          <w:szCs w:val="24"/>
        </w:rPr>
        <w:t>ть</w:t>
      </w:r>
      <w:r w:rsidRPr="008C13EF">
        <w:rPr>
          <w:rFonts w:ascii="Times New Roman" w:eastAsia="Times New Roman" w:hAnsi="Times New Roman" w:cs="Times New Roman"/>
          <w:color w:val="000000"/>
          <w:spacing w:val="20"/>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вд</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нь</w:t>
      </w:r>
      <w:r w:rsidRPr="008C13EF">
        <w:rPr>
          <w:rFonts w:ascii="Times New Roman" w:eastAsia="Times New Roman" w:hAnsi="Times New Roman" w:cs="Times New Roman"/>
          <w:color w:val="000000"/>
          <w:spacing w:val="17"/>
          <w:sz w:val="24"/>
          <w:szCs w:val="24"/>
        </w:rPr>
        <w:t xml:space="preserve"> </w:t>
      </w:r>
      <w:r w:rsidRPr="008C13EF">
        <w:rPr>
          <w:rFonts w:ascii="Times New Roman" w:eastAsia="Times New Roman" w:hAnsi="Times New Roman" w:cs="Times New Roman"/>
          <w:color w:val="000000"/>
          <w:spacing w:val="1"/>
          <w:sz w:val="24"/>
          <w:szCs w:val="24"/>
        </w:rPr>
        <w:t>ци</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spacing w:val="-1"/>
          <w:sz w:val="24"/>
          <w:szCs w:val="24"/>
        </w:rPr>
        <w:t>ь</w:t>
      </w:r>
      <w:r w:rsidRPr="008C13EF">
        <w:rPr>
          <w:rFonts w:ascii="Times New Roman" w:eastAsia="Times New Roman" w:hAnsi="Times New Roman" w:cs="Times New Roman"/>
          <w:color w:val="000000"/>
          <w:sz w:val="24"/>
          <w:szCs w:val="24"/>
        </w:rPr>
        <w:t>ного</w:t>
      </w:r>
      <w:r w:rsidRPr="008C13EF">
        <w:rPr>
          <w:rFonts w:ascii="Times New Roman" w:eastAsia="Times New Roman" w:hAnsi="Times New Roman" w:cs="Times New Roman"/>
          <w:color w:val="000000"/>
          <w:spacing w:val="22"/>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хи</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spacing w:val="-3"/>
          <w:sz w:val="24"/>
          <w:szCs w:val="24"/>
        </w:rPr>
        <w:t>у</w:t>
      </w:r>
      <w:r w:rsidRPr="008C13EF">
        <w:rPr>
          <w:rFonts w:ascii="Times New Roman" w:eastAsia="Times New Roman" w:hAnsi="Times New Roman" w:cs="Times New Roman"/>
          <w:color w:val="000000"/>
          <w:sz w:val="24"/>
          <w:szCs w:val="24"/>
        </w:rPr>
        <w:t>,</w:t>
      </w:r>
      <w:r w:rsidRPr="008C13EF">
        <w:rPr>
          <w:rFonts w:ascii="Times New Roman" w:eastAsia="Times New Roman" w:hAnsi="Times New Roman" w:cs="Times New Roman"/>
          <w:color w:val="000000"/>
          <w:spacing w:val="20"/>
          <w:sz w:val="24"/>
          <w:szCs w:val="24"/>
        </w:rPr>
        <w:t xml:space="preserve"> </w:t>
      </w:r>
      <w:r w:rsidRPr="008C13EF">
        <w:rPr>
          <w:rFonts w:ascii="Times New Roman" w:eastAsia="Times New Roman" w:hAnsi="Times New Roman" w:cs="Times New Roman"/>
          <w:color w:val="000000"/>
          <w:spacing w:val="1"/>
          <w:sz w:val="24"/>
          <w:szCs w:val="24"/>
        </w:rPr>
        <w:t>по</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spacing w:val="-1"/>
          <w:sz w:val="24"/>
          <w:szCs w:val="24"/>
        </w:rPr>
        <w:t>’</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sz w:val="24"/>
          <w:szCs w:val="24"/>
        </w:rPr>
        <w:t>их</w:t>
      </w:r>
      <w:r w:rsidRPr="008C13EF">
        <w:rPr>
          <w:rFonts w:ascii="Times New Roman" w:eastAsia="Times New Roman" w:hAnsi="Times New Roman" w:cs="Times New Roman"/>
          <w:color w:val="000000"/>
          <w:spacing w:val="19"/>
          <w:sz w:val="24"/>
          <w:szCs w:val="24"/>
        </w:rPr>
        <w:t xml:space="preserve"> </w:t>
      </w:r>
      <w:r w:rsidRPr="008C13EF">
        <w:rPr>
          <w:rFonts w:ascii="Times New Roman" w:eastAsia="Times New Roman" w:hAnsi="Times New Roman" w:cs="Times New Roman"/>
          <w:color w:val="000000"/>
          <w:sz w:val="24"/>
          <w:szCs w:val="24"/>
        </w:rPr>
        <w:t>з 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хи</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том</w:t>
      </w:r>
      <w:r w:rsidRPr="008C13EF">
        <w:rPr>
          <w:rFonts w:ascii="Times New Roman" w:eastAsia="Times New Roman" w:hAnsi="Times New Roman" w:cs="Times New Roman"/>
          <w:color w:val="000000"/>
          <w:spacing w:val="64"/>
          <w:sz w:val="24"/>
          <w:szCs w:val="24"/>
        </w:rPr>
        <w:t xml:space="preserve"> </w:t>
      </w:r>
      <w:r w:rsidRPr="008C13EF">
        <w:rPr>
          <w:rFonts w:ascii="Times New Roman" w:eastAsia="Times New Roman" w:hAnsi="Times New Roman" w:cs="Times New Roman"/>
          <w:color w:val="000000"/>
          <w:sz w:val="24"/>
          <w:szCs w:val="24"/>
        </w:rPr>
        <w:t>житт</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63"/>
          <w:sz w:val="24"/>
          <w:szCs w:val="24"/>
        </w:rPr>
        <w:t xml:space="preserve"> </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spacing w:val="-1"/>
          <w:sz w:val="24"/>
          <w:szCs w:val="24"/>
        </w:rPr>
        <w:t>ю</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й</w:t>
      </w:r>
      <w:r w:rsidRPr="008C13EF">
        <w:rPr>
          <w:rFonts w:ascii="Times New Roman" w:eastAsia="Times New Roman" w:hAnsi="Times New Roman" w:cs="Times New Roman"/>
          <w:color w:val="000000"/>
          <w:spacing w:val="62"/>
          <w:sz w:val="24"/>
          <w:szCs w:val="24"/>
        </w:rPr>
        <w:t xml:space="preserve"> </w:t>
      </w:r>
      <w:r w:rsidRPr="008C13EF">
        <w:rPr>
          <w:rFonts w:ascii="Times New Roman" w:eastAsia="Times New Roman" w:hAnsi="Times New Roman" w:cs="Times New Roman"/>
          <w:color w:val="000000"/>
          <w:spacing w:val="1"/>
          <w:sz w:val="24"/>
          <w:szCs w:val="24"/>
        </w:rPr>
        <w:t>п</w:t>
      </w:r>
      <w:r w:rsidRPr="008C13EF">
        <w:rPr>
          <w:rFonts w:ascii="Times New Roman" w:eastAsia="Times New Roman" w:hAnsi="Times New Roman" w:cs="Times New Roman"/>
          <w:color w:val="000000"/>
          <w:sz w:val="24"/>
          <w:szCs w:val="24"/>
        </w:rPr>
        <w:t>ри</w:t>
      </w:r>
      <w:r w:rsidRPr="008C13EF">
        <w:rPr>
          <w:rFonts w:ascii="Times New Roman" w:eastAsia="Times New Roman" w:hAnsi="Times New Roman" w:cs="Times New Roman"/>
          <w:color w:val="000000"/>
          <w:spacing w:val="64"/>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гроз</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65"/>
          <w:sz w:val="24"/>
          <w:szCs w:val="24"/>
        </w:rPr>
        <w:t xml:space="preserve"> </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61"/>
          <w:sz w:val="24"/>
          <w:szCs w:val="24"/>
        </w:rPr>
        <w:t xml:space="preserve"> </w:t>
      </w:r>
      <w:r w:rsidRPr="008C13EF">
        <w:rPr>
          <w:rFonts w:ascii="Times New Roman" w:eastAsia="Times New Roman" w:hAnsi="Times New Roman" w:cs="Times New Roman"/>
          <w:color w:val="000000"/>
          <w:sz w:val="24"/>
          <w:szCs w:val="24"/>
        </w:rPr>
        <w:t>ви</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sz w:val="24"/>
          <w:szCs w:val="24"/>
        </w:rPr>
        <w:t>ик</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нн</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65"/>
          <w:sz w:val="24"/>
          <w:szCs w:val="24"/>
        </w:rPr>
        <w:t xml:space="preserve"> </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дз</w:t>
      </w:r>
      <w:r w:rsidRPr="008C13EF">
        <w:rPr>
          <w:rFonts w:ascii="Times New Roman" w:eastAsia="Times New Roman" w:hAnsi="Times New Roman" w:cs="Times New Roman"/>
          <w:color w:val="000000"/>
          <w:spacing w:val="-1"/>
          <w:sz w:val="24"/>
          <w:szCs w:val="24"/>
        </w:rPr>
        <w:t>ви</w:t>
      </w:r>
      <w:r w:rsidRPr="008C13EF">
        <w:rPr>
          <w:rFonts w:ascii="Times New Roman" w:eastAsia="Times New Roman" w:hAnsi="Times New Roman" w:cs="Times New Roman"/>
          <w:color w:val="000000"/>
          <w:sz w:val="24"/>
          <w:szCs w:val="24"/>
        </w:rPr>
        <w:t>ч</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йних</w:t>
      </w:r>
      <w:r w:rsidRPr="008C13EF">
        <w:rPr>
          <w:rFonts w:ascii="Times New Roman" w:eastAsia="Times New Roman" w:hAnsi="Times New Roman" w:cs="Times New Roman"/>
          <w:color w:val="000000"/>
          <w:spacing w:val="65"/>
          <w:sz w:val="24"/>
          <w:szCs w:val="24"/>
        </w:rPr>
        <w:t xml:space="preserve">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ит</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ц</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й, в тому числі під час воєнного стану,</w:t>
      </w:r>
      <w:r w:rsidRPr="008C13EF">
        <w:rPr>
          <w:rFonts w:ascii="Times New Roman" w:eastAsia="Times New Roman" w:hAnsi="Times New Roman" w:cs="Times New Roman"/>
          <w:color w:val="000000"/>
          <w:spacing w:val="64"/>
          <w:sz w:val="24"/>
          <w:szCs w:val="24"/>
        </w:rPr>
        <w:t xml:space="preserve"> </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 xml:space="preserve"> викон</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169"/>
          <w:sz w:val="24"/>
          <w:szCs w:val="24"/>
        </w:rPr>
        <w:t xml:space="preserve"> </w:t>
      </w:r>
      <w:r w:rsidRPr="008C13EF">
        <w:rPr>
          <w:rFonts w:ascii="Times New Roman" w:eastAsia="Times New Roman" w:hAnsi="Times New Roman" w:cs="Times New Roman"/>
          <w:color w:val="000000"/>
          <w:sz w:val="24"/>
          <w:szCs w:val="24"/>
        </w:rPr>
        <w:t>вимог</w:t>
      </w:r>
      <w:r w:rsidRPr="008C13EF">
        <w:rPr>
          <w:rFonts w:ascii="Times New Roman" w:eastAsia="Times New Roman" w:hAnsi="Times New Roman" w:cs="Times New Roman"/>
          <w:color w:val="000000"/>
          <w:spacing w:val="167"/>
          <w:sz w:val="24"/>
          <w:szCs w:val="24"/>
        </w:rPr>
        <w:t xml:space="preserve"> </w:t>
      </w:r>
      <w:r w:rsidRPr="008C13EF">
        <w:rPr>
          <w:rFonts w:ascii="Times New Roman" w:eastAsia="Times New Roman" w:hAnsi="Times New Roman" w:cs="Times New Roman"/>
          <w:color w:val="000000"/>
          <w:spacing w:val="2"/>
          <w:sz w:val="24"/>
          <w:szCs w:val="24"/>
        </w:rPr>
        <w:t>К</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к</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pacing w:val="1"/>
          <w:sz w:val="24"/>
          <w:szCs w:val="24"/>
        </w:rPr>
        <w:t>у</w:t>
      </w:r>
      <w:r w:rsidRPr="008C13EF">
        <w:rPr>
          <w:rFonts w:ascii="Times New Roman" w:eastAsia="Times New Roman" w:hAnsi="Times New Roman" w:cs="Times New Roman"/>
          <w:color w:val="000000"/>
          <w:spacing w:val="166"/>
          <w:sz w:val="24"/>
          <w:szCs w:val="24"/>
        </w:rPr>
        <w:t xml:space="preserve"> </w:t>
      </w:r>
      <w:r w:rsidRPr="008C13EF">
        <w:rPr>
          <w:rFonts w:ascii="Times New Roman" w:eastAsia="Times New Roman" w:hAnsi="Times New Roman" w:cs="Times New Roman"/>
          <w:color w:val="000000"/>
          <w:spacing w:val="1"/>
          <w:sz w:val="24"/>
          <w:szCs w:val="24"/>
        </w:rPr>
        <w:t>ци</w:t>
      </w:r>
      <w:r w:rsidRPr="008C13EF">
        <w:rPr>
          <w:rFonts w:ascii="Times New Roman" w:eastAsia="Times New Roman" w:hAnsi="Times New Roman" w:cs="Times New Roman"/>
          <w:color w:val="000000"/>
          <w:spacing w:val="-2"/>
          <w:sz w:val="24"/>
          <w:szCs w:val="24"/>
        </w:rPr>
        <w:t>в</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льно</w:t>
      </w:r>
      <w:r w:rsidRPr="008C13EF">
        <w:rPr>
          <w:rFonts w:ascii="Times New Roman" w:eastAsia="Times New Roman" w:hAnsi="Times New Roman" w:cs="Times New Roman"/>
          <w:color w:val="000000"/>
          <w:spacing w:val="-2"/>
          <w:sz w:val="24"/>
          <w:szCs w:val="24"/>
        </w:rPr>
        <w:t>г</w:t>
      </w:r>
      <w:r w:rsidRPr="008C13EF">
        <w:rPr>
          <w:rFonts w:ascii="Times New Roman" w:eastAsia="Times New Roman" w:hAnsi="Times New Roman" w:cs="Times New Roman"/>
          <w:color w:val="000000"/>
          <w:sz w:val="24"/>
          <w:szCs w:val="24"/>
        </w:rPr>
        <w:t>о</w:t>
      </w:r>
      <w:r w:rsidRPr="008C13EF">
        <w:rPr>
          <w:rFonts w:ascii="Times New Roman" w:eastAsia="Times New Roman" w:hAnsi="Times New Roman" w:cs="Times New Roman"/>
          <w:color w:val="000000"/>
          <w:spacing w:val="171"/>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хи</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ту</w:t>
      </w:r>
      <w:r w:rsidRPr="008C13EF">
        <w:rPr>
          <w:rFonts w:ascii="Times New Roman" w:eastAsia="Times New Roman" w:hAnsi="Times New Roman" w:cs="Times New Roman"/>
          <w:color w:val="000000"/>
          <w:spacing w:val="166"/>
          <w:sz w:val="24"/>
          <w:szCs w:val="24"/>
        </w:rPr>
        <w:t xml:space="preserve"> </w:t>
      </w:r>
      <w:r w:rsidRPr="008C13EF">
        <w:rPr>
          <w:rFonts w:ascii="Times New Roman" w:eastAsia="Times New Roman" w:hAnsi="Times New Roman" w:cs="Times New Roman"/>
          <w:color w:val="000000"/>
          <w:sz w:val="24"/>
          <w:szCs w:val="24"/>
        </w:rPr>
        <w:t>Укр</w:t>
      </w:r>
      <w:r w:rsidRPr="008C13EF">
        <w:rPr>
          <w:rFonts w:ascii="Times New Roman" w:eastAsia="Times New Roman" w:hAnsi="Times New Roman" w:cs="Times New Roman"/>
          <w:color w:val="000000"/>
          <w:w w:val="101"/>
          <w:sz w:val="24"/>
          <w:szCs w:val="24"/>
        </w:rPr>
        <w:t>аї</w:t>
      </w:r>
      <w:r w:rsidRPr="008C13EF">
        <w:rPr>
          <w:rFonts w:ascii="Times New Roman" w:eastAsia="Times New Roman" w:hAnsi="Times New Roman" w:cs="Times New Roman"/>
          <w:color w:val="000000"/>
          <w:spacing w:val="-2"/>
          <w:sz w:val="24"/>
          <w:szCs w:val="24"/>
        </w:rPr>
        <w:t>н</w:t>
      </w:r>
      <w:r w:rsidRPr="008C13EF">
        <w:rPr>
          <w:rFonts w:ascii="Times New Roman" w:eastAsia="Times New Roman" w:hAnsi="Times New Roman" w:cs="Times New Roman"/>
          <w:color w:val="000000"/>
          <w:sz w:val="24"/>
          <w:szCs w:val="24"/>
        </w:rPr>
        <w:t>и</w:t>
      </w:r>
      <w:r w:rsidRPr="008C13EF">
        <w:rPr>
          <w:rFonts w:ascii="Times New Roman" w:eastAsia="Times New Roman" w:hAnsi="Times New Roman" w:cs="Times New Roman"/>
          <w:color w:val="000000"/>
          <w:spacing w:val="171"/>
          <w:sz w:val="24"/>
          <w:szCs w:val="24"/>
        </w:rPr>
        <w:t xml:space="preserve"> </w:t>
      </w:r>
      <w:r w:rsidRPr="008C13EF">
        <w:rPr>
          <w:rFonts w:ascii="Times New Roman" w:eastAsia="Times New Roman" w:hAnsi="Times New Roman" w:cs="Times New Roman"/>
          <w:color w:val="000000"/>
          <w:spacing w:val="-2"/>
          <w:sz w:val="24"/>
          <w:szCs w:val="24"/>
        </w:rPr>
        <w:t>щ</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до</w:t>
      </w:r>
      <w:r w:rsidRPr="008C13EF">
        <w:rPr>
          <w:rFonts w:ascii="Times New Roman" w:eastAsia="Times New Roman" w:hAnsi="Times New Roman" w:cs="Times New Roman"/>
          <w:color w:val="000000"/>
          <w:spacing w:val="168"/>
          <w:sz w:val="24"/>
          <w:szCs w:val="24"/>
        </w:rPr>
        <w:t xml:space="preserve"> </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w w:val="101"/>
          <w:sz w:val="24"/>
          <w:szCs w:val="24"/>
        </w:rPr>
        <w:t>еа</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3"/>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ц</w:t>
      </w:r>
      <w:r w:rsidRPr="008C13EF">
        <w:rPr>
          <w:rFonts w:ascii="Times New Roman" w:eastAsia="Times New Roman" w:hAnsi="Times New Roman" w:cs="Times New Roman"/>
          <w:color w:val="000000"/>
          <w:w w:val="101"/>
          <w:sz w:val="24"/>
          <w:szCs w:val="24"/>
        </w:rPr>
        <w:t>ії</w:t>
      </w:r>
      <w:r w:rsidRPr="008C13EF">
        <w:rPr>
          <w:rFonts w:ascii="Times New Roman" w:eastAsia="Times New Roman" w:hAnsi="Times New Roman" w:cs="Times New Roman"/>
          <w:color w:val="000000"/>
          <w:sz w:val="24"/>
          <w:szCs w:val="24"/>
        </w:rPr>
        <w:t xml:space="preserve"> д</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рж</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2"/>
          <w:sz w:val="24"/>
          <w:szCs w:val="24"/>
        </w:rPr>
        <w:t>в</w:t>
      </w:r>
      <w:r w:rsidRPr="008C13EF">
        <w:rPr>
          <w:rFonts w:ascii="Times New Roman" w:eastAsia="Times New Roman" w:hAnsi="Times New Roman" w:cs="Times New Roman"/>
          <w:color w:val="000000"/>
          <w:sz w:val="24"/>
          <w:szCs w:val="24"/>
        </w:rPr>
        <w:t>но</w:t>
      </w:r>
      <w:r w:rsidRPr="008C13EF">
        <w:rPr>
          <w:rFonts w:ascii="Times New Roman" w:eastAsia="Times New Roman" w:hAnsi="Times New Roman" w:cs="Times New Roman"/>
          <w:color w:val="000000"/>
          <w:w w:val="101"/>
          <w:sz w:val="24"/>
          <w:szCs w:val="24"/>
        </w:rPr>
        <w:t>ї</w:t>
      </w:r>
      <w:r w:rsidRPr="008C13EF">
        <w:rPr>
          <w:rFonts w:ascii="Times New Roman" w:eastAsia="Times New Roman" w:hAnsi="Times New Roman" w:cs="Times New Roman"/>
          <w:color w:val="000000"/>
          <w:spacing w:val="67"/>
          <w:sz w:val="24"/>
          <w:szCs w:val="24"/>
        </w:rPr>
        <w:t xml:space="preserve"> </w:t>
      </w:r>
      <w:r w:rsidRPr="008C13EF">
        <w:rPr>
          <w:rFonts w:ascii="Times New Roman" w:eastAsia="Times New Roman" w:hAnsi="Times New Roman" w:cs="Times New Roman"/>
          <w:color w:val="000000"/>
          <w:sz w:val="24"/>
          <w:szCs w:val="24"/>
        </w:rPr>
        <w:t>п</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pacing w:val="-1"/>
          <w:sz w:val="24"/>
          <w:szCs w:val="24"/>
        </w:rPr>
        <w:t>л</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тики</w:t>
      </w:r>
      <w:r w:rsidRPr="008C13EF">
        <w:rPr>
          <w:rFonts w:ascii="Times New Roman" w:eastAsia="Times New Roman" w:hAnsi="Times New Roman" w:cs="Times New Roman"/>
          <w:color w:val="000000"/>
          <w:spacing w:val="68"/>
          <w:sz w:val="24"/>
          <w:szCs w:val="24"/>
        </w:rPr>
        <w:t xml:space="preserve"> </w:t>
      </w:r>
      <w:r w:rsidRPr="008C13EF">
        <w:rPr>
          <w:rFonts w:ascii="Times New Roman" w:eastAsia="Times New Roman" w:hAnsi="Times New Roman" w:cs="Times New Roman"/>
          <w:color w:val="000000"/>
          <w:sz w:val="24"/>
          <w:szCs w:val="24"/>
        </w:rPr>
        <w:t>у</w:t>
      </w:r>
      <w:r w:rsidRPr="008C13EF">
        <w:rPr>
          <w:rFonts w:ascii="Times New Roman" w:eastAsia="Times New Roman" w:hAnsi="Times New Roman" w:cs="Times New Roman"/>
          <w:color w:val="000000"/>
          <w:spacing w:val="65"/>
          <w:sz w:val="24"/>
          <w:szCs w:val="24"/>
        </w:rPr>
        <w:t xml:space="preserve">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ф</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68"/>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х</w:t>
      </w:r>
      <w:r w:rsidRPr="008C13EF">
        <w:rPr>
          <w:rFonts w:ascii="Times New Roman" w:eastAsia="Times New Roman" w:hAnsi="Times New Roman" w:cs="Times New Roman"/>
          <w:color w:val="000000"/>
          <w:sz w:val="24"/>
          <w:szCs w:val="24"/>
        </w:rPr>
        <w:t>и</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ту</w:t>
      </w:r>
      <w:r w:rsidRPr="008C13EF">
        <w:rPr>
          <w:rFonts w:ascii="Times New Roman" w:eastAsia="Times New Roman" w:hAnsi="Times New Roman" w:cs="Times New Roman"/>
          <w:color w:val="000000"/>
          <w:spacing w:val="66"/>
          <w:sz w:val="24"/>
          <w:szCs w:val="24"/>
        </w:rPr>
        <w:t xml:space="preserve"> </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w w:val="101"/>
          <w:sz w:val="24"/>
          <w:szCs w:val="24"/>
        </w:rPr>
        <w:t>асе</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2"/>
          <w:sz w:val="24"/>
          <w:szCs w:val="24"/>
        </w:rPr>
        <w:t>н</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66"/>
          <w:sz w:val="24"/>
          <w:szCs w:val="24"/>
        </w:rPr>
        <w:t xml:space="preserve"> </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70"/>
          <w:sz w:val="24"/>
          <w:szCs w:val="24"/>
        </w:rPr>
        <w:t xml:space="preserve"> </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sz w:val="24"/>
          <w:szCs w:val="24"/>
        </w:rPr>
        <w:t>ит</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р</w:t>
      </w:r>
      <w:r w:rsidRPr="008C13EF">
        <w:rPr>
          <w:rFonts w:ascii="Times New Roman" w:eastAsia="Times New Roman" w:hAnsi="Times New Roman" w:cs="Times New Roman"/>
          <w:color w:val="000000"/>
          <w:spacing w:val="-1"/>
          <w:w w:val="101"/>
          <w:sz w:val="24"/>
          <w:szCs w:val="24"/>
        </w:rPr>
        <w:t>і</w:t>
      </w:r>
      <w:r w:rsidRPr="008C13EF">
        <w:rPr>
          <w:rFonts w:ascii="Times New Roman" w:eastAsia="Times New Roman" w:hAnsi="Times New Roman" w:cs="Times New Roman"/>
          <w:color w:val="000000"/>
          <w:w w:val="101"/>
          <w:sz w:val="24"/>
          <w:szCs w:val="24"/>
        </w:rPr>
        <w:t>ї</w:t>
      </w:r>
      <w:r w:rsidRPr="008C13EF">
        <w:rPr>
          <w:rFonts w:ascii="Times New Roman" w:eastAsia="Times New Roman" w:hAnsi="Times New Roman" w:cs="Times New Roman"/>
          <w:color w:val="000000"/>
          <w:spacing w:val="69"/>
          <w:sz w:val="24"/>
          <w:szCs w:val="24"/>
        </w:rPr>
        <w:t xml:space="preserve"> </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spacing w:val="67"/>
          <w:sz w:val="24"/>
          <w:szCs w:val="24"/>
        </w:rPr>
        <w:t xml:space="preserve"> </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дзви</w:t>
      </w:r>
      <w:r w:rsidRPr="008C13EF">
        <w:rPr>
          <w:rFonts w:ascii="Times New Roman" w:eastAsia="Times New Roman" w:hAnsi="Times New Roman" w:cs="Times New Roman"/>
          <w:color w:val="000000"/>
          <w:spacing w:val="-1"/>
          <w:sz w:val="24"/>
          <w:szCs w:val="24"/>
        </w:rPr>
        <w:t>ч</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й</w:t>
      </w:r>
      <w:r w:rsidRPr="008C13EF">
        <w:rPr>
          <w:rFonts w:ascii="Times New Roman" w:eastAsia="Times New Roman" w:hAnsi="Times New Roman" w:cs="Times New Roman"/>
          <w:color w:val="000000"/>
          <w:sz w:val="24"/>
          <w:szCs w:val="24"/>
        </w:rPr>
        <w:t xml:space="preserve">них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ит</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ц</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й</w:t>
      </w:r>
      <w:r w:rsidRPr="008C13EF">
        <w:rPr>
          <w:rFonts w:ascii="Times New Roman" w:eastAsia="Times New Roman" w:hAnsi="Times New Roman" w:cs="Times New Roman"/>
          <w:color w:val="000000"/>
          <w:spacing w:val="16"/>
          <w:sz w:val="24"/>
          <w:szCs w:val="24"/>
        </w:rPr>
        <w:t xml:space="preserve"> </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х</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г</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2"/>
          <w:sz w:val="24"/>
          <w:szCs w:val="24"/>
        </w:rPr>
        <w:t>н</w:t>
      </w:r>
      <w:r w:rsidRPr="008C13EF">
        <w:rPr>
          <w:rFonts w:ascii="Times New Roman" w:eastAsia="Times New Roman" w:hAnsi="Times New Roman" w:cs="Times New Roman"/>
          <w:color w:val="000000"/>
          <w:sz w:val="24"/>
          <w:szCs w:val="24"/>
        </w:rPr>
        <w:t>ного,</w:t>
      </w:r>
      <w:r w:rsidRPr="008C13EF">
        <w:rPr>
          <w:rFonts w:ascii="Times New Roman" w:eastAsia="Times New Roman" w:hAnsi="Times New Roman" w:cs="Times New Roman"/>
          <w:color w:val="000000"/>
          <w:spacing w:val="13"/>
          <w:sz w:val="24"/>
          <w:szCs w:val="24"/>
        </w:rPr>
        <w:t xml:space="preserve"> </w:t>
      </w:r>
      <w:r w:rsidRPr="008C13EF">
        <w:rPr>
          <w:rFonts w:ascii="Times New Roman" w:eastAsia="Times New Roman" w:hAnsi="Times New Roman" w:cs="Times New Roman"/>
          <w:color w:val="000000"/>
          <w:spacing w:val="1"/>
          <w:sz w:val="24"/>
          <w:szCs w:val="24"/>
        </w:rPr>
        <w:t>п</w:t>
      </w:r>
      <w:r w:rsidRPr="008C13EF">
        <w:rPr>
          <w:rFonts w:ascii="Times New Roman" w:eastAsia="Times New Roman" w:hAnsi="Times New Roman" w:cs="Times New Roman"/>
          <w:color w:val="000000"/>
          <w:sz w:val="24"/>
          <w:szCs w:val="24"/>
        </w:rPr>
        <w:t>риродно</w:t>
      </w:r>
      <w:r w:rsidRPr="008C13EF">
        <w:rPr>
          <w:rFonts w:ascii="Times New Roman" w:eastAsia="Times New Roman" w:hAnsi="Times New Roman" w:cs="Times New Roman"/>
          <w:color w:val="000000"/>
          <w:spacing w:val="-1"/>
          <w:sz w:val="24"/>
          <w:szCs w:val="24"/>
        </w:rPr>
        <w:t>г</w:t>
      </w:r>
      <w:r w:rsidRPr="008C13EF">
        <w:rPr>
          <w:rFonts w:ascii="Times New Roman" w:eastAsia="Times New Roman" w:hAnsi="Times New Roman" w:cs="Times New Roman"/>
          <w:color w:val="000000"/>
          <w:sz w:val="24"/>
          <w:szCs w:val="24"/>
        </w:rPr>
        <w:t>о</w:t>
      </w:r>
      <w:r w:rsidRPr="008C13EF">
        <w:rPr>
          <w:rFonts w:ascii="Times New Roman" w:eastAsia="Times New Roman" w:hAnsi="Times New Roman" w:cs="Times New Roman"/>
          <w:color w:val="000000"/>
          <w:spacing w:val="17"/>
          <w:sz w:val="24"/>
          <w:szCs w:val="24"/>
        </w:rPr>
        <w:t xml:space="preserve"> </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pacing w:val="15"/>
          <w:sz w:val="24"/>
          <w:szCs w:val="24"/>
        </w:rPr>
        <w:t xml:space="preserve"> </w:t>
      </w:r>
      <w:r w:rsidRPr="008C13EF">
        <w:rPr>
          <w:rFonts w:ascii="Times New Roman" w:eastAsia="Times New Roman" w:hAnsi="Times New Roman" w:cs="Times New Roman"/>
          <w:color w:val="000000"/>
          <w:sz w:val="24"/>
          <w:szCs w:val="24"/>
        </w:rPr>
        <w:t>воєнн</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pacing w:val="-1"/>
          <w:sz w:val="24"/>
          <w:szCs w:val="24"/>
        </w:rPr>
        <w:t>г</w:t>
      </w:r>
      <w:r w:rsidRPr="008C13EF">
        <w:rPr>
          <w:rFonts w:ascii="Times New Roman" w:eastAsia="Times New Roman" w:hAnsi="Times New Roman" w:cs="Times New Roman"/>
          <w:color w:val="000000"/>
          <w:sz w:val="24"/>
          <w:szCs w:val="24"/>
        </w:rPr>
        <w:t>о</w:t>
      </w:r>
      <w:r w:rsidRPr="008C13EF">
        <w:rPr>
          <w:rFonts w:ascii="Times New Roman" w:eastAsia="Times New Roman" w:hAnsi="Times New Roman" w:cs="Times New Roman"/>
          <w:color w:val="000000"/>
          <w:spacing w:val="17"/>
          <w:sz w:val="24"/>
          <w:szCs w:val="24"/>
        </w:rPr>
        <w:t xml:space="preserve"> </w:t>
      </w:r>
      <w:r w:rsidRPr="008C13EF">
        <w:rPr>
          <w:rFonts w:ascii="Times New Roman" w:eastAsia="Times New Roman" w:hAnsi="Times New Roman" w:cs="Times New Roman"/>
          <w:color w:val="000000"/>
          <w:sz w:val="24"/>
          <w:szCs w:val="24"/>
        </w:rPr>
        <w:t>х</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р</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кт</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р</w:t>
      </w:r>
      <w:r w:rsidRPr="008C13EF">
        <w:rPr>
          <w:rFonts w:ascii="Times New Roman" w:eastAsia="Times New Roman" w:hAnsi="Times New Roman" w:cs="Times New Roman"/>
          <w:color w:val="000000"/>
          <w:spacing w:val="-3"/>
          <w:sz w:val="24"/>
          <w:szCs w:val="24"/>
        </w:rPr>
        <w:t>у</w:t>
      </w:r>
      <w:r w:rsidRPr="008C13EF">
        <w:rPr>
          <w:rFonts w:ascii="Times New Roman" w:eastAsia="Times New Roman" w:hAnsi="Times New Roman" w:cs="Times New Roman"/>
          <w:color w:val="000000"/>
          <w:sz w:val="24"/>
          <w:szCs w:val="24"/>
        </w:rPr>
        <w:t>,</w:t>
      </w:r>
      <w:r w:rsidRPr="008C13EF">
        <w:rPr>
          <w:rFonts w:ascii="Times New Roman" w:eastAsia="Times New Roman" w:hAnsi="Times New Roman" w:cs="Times New Roman"/>
          <w:color w:val="000000"/>
          <w:spacing w:val="17"/>
          <w:sz w:val="24"/>
          <w:szCs w:val="24"/>
        </w:rPr>
        <w:t xml:space="preserve"> </w:t>
      </w:r>
      <w:r w:rsidRPr="008C13EF">
        <w:rPr>
          <w:rFonts w:ascii="Times New Roman" w:eastAsia="Times New Roman" w:hAnsi="Times New Roman" w:cs="Times New Roman"/>
          <w:color w:val="000000"/>
          <w:spacing w:val="1"/>
          <w:w w:val="101"/>
          <w:sz w:val="24"/>
          <w:szCs w:val="24"/>
        </w:rPr>
        <w:t>і</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sz w:val="24"/>
          <w:szCs w:val="24"/>
        </w:rPr>
        <w:t>ш</w:t>
      </w:r>
      <w:r w:rsidRPr="008C13EF">
        <w:rPr>
          <w:rFonts w:ascii="Times New Roman" w:eastAsia="Times New Roman" w:hAnsi="Times New Roman" w:cs="Times New Roman"/>
          <w:color w:val="000000"/>
          <w:sz w:val="24"/>
          <w:szCs w:val="24"/>
        </w:rPr>
        <w:t>и</w:t>
      </w:r>
      <w:r w:rsidRPr="008C13EF">
        <w:rPr>
          <w:rFonts w:ascii="Times New Roman" w:eastAsia="Times New Roman" w:hAnsi="Times New Roman" w:cs="Times New Roman"/>
          <w:color w:val="000000"/>
          <w:spacing w:val="1"/>
          <w:sz w:val="24"/>
          <w:szCs w:val="24"/>
        </w:rPr>
        <w:t>х</w:t>
      </w:r>
      <w:r w:rsidRPr="008C13EF">
        <w:rPr>
          <w:rFonts w:ascii="Times New Roman" w:eastAsia="Times New Roman" w:hAnsi="Times New Roman" w:cs="Times New Roman"/>
          <w:color w:val="000000"/>
          <w:spacing w:val="17"/>
          <w:sz w:val="24"/>
          <w:szCs w:val="24"/>
        </w:rPr>
        <w:t xml:space="preserve"> </w:t>
      </w:r>
      <w:r w:rsidRPr="008C13EF">
        <w:rPr>
          <w:rFonts w:ascii="Times New Roman" w:eastAsia="Times New Roman" w:hAnsi="Times New Roman" w:cs="Times New Roman"/>
          <w:color w:val="000000"/>
          <w:sz w:val="24"/>
          <w:szCs w:val="24"/>
        </w:rPr>
        <w:t>норм</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т</w:t>
      </w:r>
      <w:r w:rsidRPr="008C13EF">
        <w:rPr>
          <w:rFonts w:ascii="Times New Roman" w:eastAsia="Times New Roman" w:hAnsi="Times New Roman" w:cs="Times New Roman"/>
          <w:color w:val="000000"/>
          <w:sz w:val="24"/>
          <w:szCs w:val="24"/>
        </w:rPr>
        <w:t>ив</w:t>
      </w:r>
      <w:r w:rsidRPr="008C13EF">
        <w:rPr>
          <w:rFonts w:ascii="Times New Roman" w:eastAsia="Times New Roman" w:hAnsi="Times New Roman" w:cs="Times New Roman"/>
          <w:color w:val="000000"/>
          <w:spacing w:val="-1"/>
          <w:sz w:val="24"/>
          <w:szCs w:val="24"/>
        </w:rPr>
        <w:t xml:space="preserve">но-правових </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кт</w:t>
      </w:r>
      <w:r w:rsidRPr="008C13EF">
        <w:rPr>
          <w:rFonts w:ascii="Times New Roman" w:eastAsia="Times New Roman" w:hAnsi="Times New Roman" w:cs="Times New Roman"/>
          <w:color w:val="000000"/>
          <w:spacing w:val="1"/>
          <w:w w:val="101"/>
          <w:sz w:val="24"/>
          <w:szCs w:val="24"/>
        </w:rPr>
        <w:t>і</w:t>
      </w:r>
      <w:r w:rsidRPr="008C13EF">
        <w:rPr>
          <w:rFonts w:ascii="Times New Roman" w:eastAsia="Times New Roman" w:hAnsi="Times New Roman" w:cs="Times New Roman"/>
          <w:color w:val="000000"/>
          <w:sz w:val="24"/>
          <w:szCs w:val="24"/>
        </w:rPr>
        <w:t>в.</w:t>
      </w:r>
    </w:p>
    <w:p w:rsidR="008C13EF" w:rsidRPr="008C13EF" w:rsidRDefault="008C13EF" w:rsidP="008C13EF">
      <w:pPr>
        <w:autoSpaceDE w:val="0"/>
        <w:autoSpaceDN w:val="0"/>
        <w:adjustRightInd w:val="0"/>
        <w:spacing w:after="0"/>
        <w:jc w:val="both"/>
        <w:rPr>
          <w:rFonts w:ascii="Times New Roman" w:eastAsia="Times New Roman" w:hAnsi="Times New Roman" w:cs="Times New Roman"/>
          <w:sz w:val="24"/>
          <w:szCs w:val="24"/>
          <w:shd w:val="clear" w:color="auto" w:fill="FFFFFF"/>
        </w:rPr>
      </w:pPr>
      <w:r w:rsidRPr="008C13EF">
        <w:rPr>
          <w:rFonts w:ascii="Times New Roman" w:eastAsia="Calibri" w:hAnsi="Times New Roman" w:cs="Times New Roman"/>
          <w:sz w:val="24"/>
          <w:szCs w:val="24"/>
          <w:shd w:val="clear" w:color="auto" w:fill="FFFFFF"/>
        </w:rPr>
        <w:t xml:space="preserve">      </w:t>
      </w:r>
      <w:r w:rsidRPr="008C13EF">
        <w:rPr>
          <w:rFonts w:ascii="Times New Roman" w:eastAsia="Calibri" w:hAnsi="Times New Roman" w:cs="Times New Roman"/>
          <w:sz w:val="24"/>
          <w:szCs w:val="24"/>
          <w:shd w:val="clear" w:color="auto" w:fill="FFFFFF"/>
          <w:lang w:val="ru-RU"/>
        </w:rPr>
        <w:t xml:space="preserve">Від 24 лютого 2022 року, з початком широкомасштабного вторгнення держави-агресора </w:t>
      </w:r>
      <w:r w:rsidRPr="008C13EF">
        <w:rPr>
          <w:rFonts w:ascii="Times New Roman" w:eastAsia="Calibri" w:hAnsi="Times New Roman" w:cs="Times New Roman"/>
          <w:sz w:val="24"/>
          <w:szCs w:val="24"/>
          <w:lang w:val="ru-RU"/>
        </w:rPr>
        <w:t xml:space="preserve">в умовах воєнного стану, питання допомоги населенню </w:t>
      </w:r>
      <w:r w:rsidRPr="008C13EF">
        <w:rPr>
          <w:rFonts w:ascii="Times New Roman" w:eastAsia="Times New Roman" w:hAnsi="Times New Roman" w:cs="Times New Roman"/>
          <w:sz w:val="24"/>
          <w:szCs w:val="24"/>
          <w:shd w:val="clear" w:color="auto" w:fill="FFFFFF"/>
        </w:rPr>
        <w:t xml:space="preserve">Новороздільської </w:t>
      </w:r>
      <w:r w:rsidRPr="008C13EF">
        <w:rPr>
          <w:rFonts w:ascii="Times New Roman" w:eastAsia="Times New Roman" w:hAnsi="Times New Roman" w:cs="Times New Roman"/>
          <w:sz w:val="24"/>
          <w:szCs w:val="24"/>
          <w:shd w:val="clear" w:color="auto" w:fill="FFFFFF"/>
          <w:lang w:val="ru-RU"/>
        </w:rPr>
        <w:t>територіальної громади</w:t>
      </w:r>
      <w:r w:rsidRPr="008C13EF">
        <w:rPr>
          <w:rFonts w:ascii="Times New Roman" w:eastAsia="Calibri" w:hAnsi="Times New Roman" w:cs="Times New Roman"/>
          <w:sz w:val="24"/>
          <w:szCs w:val="24"/>
          <w:lang w:val="ru-RU"/>
        </w:rPr>
        <w:t xml:space="preserve"> у забезпеченні доступності </w:t>
      </w:r>
      <w:r w:rsidRPr="008C13EF">
        <w:rPr>
          <w:rFonts w:ascii="Times New Roman" w:eastAsia="Calibri" w:hAnsi="Times New Roman" w:cs="Times New Roman"/>
          <w:sz w:val="24"/>
          <w:szCs w:val="24"/>
        </w:rPr>
        <w:t>захисних споруд</w:t>
      </w:r>
      <w:r w:rsidRPr="008C13EF">
        <w:rPr>
          <w:rFonts w:ascii="Times New Roman" w:eastAsia="Calibri" w:hAnsi="Times New Roman" w:cs="Times New Roman"/>
          <w:sz w:val="24"/>
          <w:szCs w:val="24"/>
          <w:lang w:val="ru-RU"/>
        </w:rPr>
        <w:t xml:space="preserve"> під час оголошення повітряної тривоги є нагальними для вирішення.</w:t>
      </w:r>
      <w:r w:rsidRPr="008C13EF">
        <w:rPr>
          <w:rFonts w:ascii="Times New Roman" w:eastAsia="Times New Roman" w:hAnsi="Times New Roman" w:cs="Times New Roman"/>
          <w:sz w:val="24"/>
          <w:szCs w:val="24"/>
          <w:shd w:val="clear" w:color="auto" w:fill="FFFFFF"/>
          <w:lang w:val="ru-RU"/>
        </w:rPr>
        <w:t xml:space="preserve"> </w:t>
      </w:r>
    </w:p>
    <w:p w:rsidR="008C13EF" w:rsidRPr="008C13EF" w:rsidRDefault="008C13EF" w:rsidP="008C13EF">
      <w:pPr>
        <w:autoSpaceDE w:val="0"/>
        <w:autoSpaceDN w:val="0"/>
        <w:adjustRightInd w:val="0"/>
        <w:spacing w:after="0" w:line="240" w:lineRule="auto"/>
        <w:jc w:val="both"/>
        <w:rPr>
          <w:rFonts w:ascii="Times New Roman" w:eastAsia="Times New Roman" w:hAnsi="Times New Roman" w:cs="Times New Roman"/>
          <w:shd w:val="clear" w:color="auto" w:fill="FFFFFF"/>
        </w:rPr>
      </w:pPr>
    </w:p>
    <w:p w:rsidR="008C13EF" w:rsidRPr="008C13EF" w:rsidRDefault="008C13EF" w:rsidP="008C13EF">
      <w:pPr>
        <w:autoSpaceDE w:val="0"/>
        <w:autoSpaceDN w:val="0"/>
        <w:adjustRightInd w:val="0"/>
        <w:spacing w:after="0" w:line="240" w:lineRule="auto"/>
        <w:jc w:val="both"/>
        <w:rPr>
          <w:rFonts w:ascii="Times New Roman" w:eastAsia="Times New Roman" w:hAnsi="Times New Roman" w:cs="Times New Roman"/>
          <w:lang w:val="ru-RU"/>
        </w:rPr>
      </w:pPr>
    </w:p>
    <w:p w:rsidR="008C13EF" w:rsidRPr="008C13EF" w:rsidRDefault="008C13EF" w:rsidP="008C13EF">
      <w:pPr>
        <w:widowControl w:val="0"/>
        <w:spacing w:after="0" w:line="236" w:lineRule="auto"/>
        <w:ind w:left="142" w:right="-20"/>
        <w:contextualSpacing/>
        <w:jc w:val="center"/>
        <w:rPr>
          <w:rFonts w:ascii="Times New Roman" w:eastAsia="Times New Roman" w:hAnsi="Times New Roman" w:cs="Times New Roman"/>
          <w:b/>
          <w:bCs/>
          <w:color w:val="000000"/>
          <w:sz w:val="24"/>
          <w:szCs w:val="24"/>
          <w:lang w:eastAsia="ru-RU"/>
        </w:rPr>
      </w:pPr>
      <w:r w:rsidRPr="008C13EF">
        <w:rPr>
          <w:rFonts w:ascii="Times New Roman" w:eastAsia="Times New Roman" w:hAnsi="Times New Roman" w:cs="Times New Roman"/>
          <w:b/>
          <w:bCs/>
          <w:color w:val="000000"/>
          <w:spacing w:val="1"/>
          <w:sz w:val="24"/>
          <w:szCs w:val="24"/>
          <w:lang w:val="ru-RU" w:eastAsia="ru-RU"/>
        </w:rPr>
        <w:t>2</w:t>
      </w:r>
      <w:r w:rsidRPr="008C13EF">
        <w:rPr>
          <w:rFonts w:ascii="Times New Roman" w:eastAsia="Times New Roman" w:hAnsi="Times New Roman" w:cs="Times New Roman"/>
          <w:b/>
          <w:bCs/>
          <w:color w:val="000000"/>
          <w:sz w:val="24"/>
          <w:szCs w:val="24"/>
          <w:lang w:val="ru-RU" w:eastAsia="ru-RU"/>
        </w:rPr>
        <w:t xml:space="preserve">. </w:t>
      </w:r>
      <w:r w:rsidRPr="008C13EF">
        <w:rPr>
          <w:rFonts w:ascii="Times New Roman" w:eastAsia="Times New Roman" w:hAnsi="Times New Roman" w:cs="Times New Roman"/>
          <w:b/>
          <w:bCs/>
          <w:color w:val="000000"/>
          <w:spacing w:val="-1"/>
          <w:sz w:val="24"/>
          <w:szCs w:val="24"/>
          <w:lang w:val="ru-RU" w:eastAsia="ru-RU"/>
        </w:rPr>
        <w:t>М</w:t>
      </w:r>
      <w:r w:rsidRPr="008C13EF">
        <w:rPr>
          <w:rFonts w:ascii="Times New Roman" w:eastAsia="Times New Roman" w:hAnsi="Times New Roman" w:cs="Times New Roman"/>
          <w:b/>
          <w:bCs/>
          <w:color w:val="000000"/>
          <w:w w:val="101"/>
          <w:sz w:val="24"/>
          <w:szCs w:val="24"/>
          <w:lang w:val="ru-RU" w:eastAsia="ru-RU"/>
        </w:rPr>
        <w:t>е</w:t>
      </w:r>
      <w:r w:rsidRPr="008C13EF">
        <w:rPr>
          <w:rFonts w:ascii="Times New Roman" w:eastAsia="Times New Roman" w:hAnsi="Times New Roman" w:cs="Times New Roman"/>
          <w:b/>
          <w:bCs/>
          <w:color w:val="000000"/>
          <w:sz w:val="24"/>
          <w:szCs w:val="24"/>
          <w:lang w:val="ru-RU" w:eastAsia="ru-RU"/>
        </w:rPr>
        <w:t>та Пр</w:t>
      </w:r>
      <w:r w:rsidRPr="008C13EF">
        <w:rPr>
          <w:rFonts w:ascii="Times New Roman" w:eastAsia="Times New Roman" w:hAnsi="Times New Roman" w:cs="Times New Roman"/>
          <w:b/>
          <w:bCs/>
          <w:color w:val="000000"/>
          <w:spacing w:val="1"/>
          <w:sz w:val="24"/>
          <w:szCs w:val="24"/>
          <w:lang w:val="ru-RU" w:eastAsia="ru-RU"/>
        </w:rPr>
        <w:t>о</w:t>
      </w:r>
      <w:r w:rsidRPr="008C13EF">
        <w:rPr>
          <w:rFonts w:ascii="Times New Roman" w:eastAsia="Times New Roman" w:hAnsi="Times New Roman" w:cs="Times New Roman"/>
          <w:b/>
          <w:bCs/>
          <w:color w:val="000000"/>
          <w:sz w:val="24"/>
          <w:szCs w:val="24"/>
          <w:lang w:val="ru-RU" w:eastAsia="ru-RU"/>
        </w:rPr>
        <w:t>грами</w:t>
      </w:r>
      <w:r w:rsidRPr="008C13EF">
        <w:rPr>
          <w:rFonts w:ascii="Times New Roman" w:eastAsia="Times New Roman" w:hAnsi="Times New Roman" w:cs="Times New Roman"/>
          <w:b/>
          <w:bCs/>
          <w:color w:val="000000"/>
          <w:w w:val="101"/>
          <w:sz w:val="24"/>
          <w:szCs w:val="24"/>
          <w:lang w:val="ru-RU" w:eastAsia="ru-RU"/>
        </w:rPr>
        <w:t xml:space="preserve"> і</w:t>
      </w:r>
      <w:r w:rsidRPr="008C13EF">
        <w:rPr>
          <w:rFonts w:ascii="Times New Roman" w:eastAsia="Times New Roman" w:hAnsi="Times New Roman" w:cs="Times New Roman"/>
          <w:b/>
          <w:bCs/>
          <w:color w:val="000000"/>
          <w:spacing w:val="-1"/>
          <w:sz w:val="24"/>
          <w:szCs w:val="24"/>
          <w:lang w:val="ru-RU" w:eastAsia="ru-RU"/>
        </w:rPr>
        <w:t xml:space="preserve"> </w:t>
      </w:r>
      <w:r w:rsidRPr="008C13EF">
        <w:rPr>
          <w:rFonts w:ascii="Times New Roman" w:eastAsia="Times New Roman" w:hAnsi="Times New Roman" w:cs="Times New Roman"/>
          <w:b/>
          <w:bCs/>
          <w:color w:val="000000"/>
          <w:sz w:val="24"/>
          <w:szCs w:val="24"/>
          <w:lang w:val="ru-RU" w:eastAsia="ru-RU"/>
        </w:rPr>
        <w:t>о</w:t>
      </w:r>
      <w:r w:rsidRPr="008C13EF">
        <w:rPr>
          <w:rFonts w:ascii="Times New Roman" w:eastAsia="Times New Roman" w:hAnsi="Times New Roman" w:cs="Times New Roman"/>
          <w:b/>
          <w:bCs/>
          <w:color w:val="000000"/>
          <w:w w:val="101"/>
          <w:sz w:val="24"/>
          <w:szCs w:val="24"/>
          <w:lang w:val="ru-RU" w:eastAsia="ru-RU"/>
        </w:rPr>
        <w:t>с</w:t>
      </w:r>
      <w:r w:rsidRPr="008C13EF">
        <w:rPr>
          <w:rFonts w:ascii="Times New Roman" w:eastAsia="Times New Roman" w:hAnsi="Times New Roman" w:cs="Times New Roman"/>
          <w:b/>
          <w:bCs/>
          <w:color w:val="000000"/>
          <w:sz w:val="24"/>
          <w:szCs w:val="24"/>
          <w:lang w:val="ru-RU" w:eastAsia="ru-RU"/>
        </w:rPr>
        <w:t>нов</w:t>
      </w:r>
      <w:r w:rsidRPr="008C13EF">
        <w:rPr>
          <w:rFonts w:ascii="Times New Roman" w:eastAsia="Times New Roman" w:hAnsi="Times New Roman" w:cs="Times New Roman"/>
          <w:b/>
          <w:bCs/>
          <w:color w:val="000000"/>
          <w:spacing w:val="-1"/>
          <w:sz w:val="24"/>
          <w:szCs w:val="24"/>
          <w:lang w:val="ru-RU" w:eastAsia="ru-RU"/>
        </w:rPr>
        <w:t>н</w:t>
      </w:r>
      <w:r w:rsidRPr="008C13EF">
        <w:rPr>
          <w:rFonts w:ascii="Times New Roman" w:eastAsia="Times New Roman" w:hAnsi="Times New Roman" w:cs="Times New Roman"/>
          <w:b/>
          <w:bCs/>
          <w:color w:val="000000"/>
          <w:w w:val="101"/>
          <w:sz w:val="24"/>
          <w:szCs w:val="24"/>
          <w:lang w:val="ru-RU" w:eastAsia="ru-RU"/>
        </w:rPr>
        <w:t>і</w:t>
      </w:r>
      <w:r w:rsidRPr="008C13EF">
        <w:rPr>
          <w:rFonts w:ascii="Times New Roman" w:eastAsia="Times New Roman" w:hAnsi="Times New Roman" w:cs="Times New Roman"/>
          <w:b/>
          <w:bCs/>
          <w:color w:val="000000"/>
          <w:spacing w:val="1"/>
          <w:sz w:val="24"/>
          <w:szCs w:val="24"/>
          <w:lang w:val="ru-RU" w:eastAsia="ru-RU"/>
        </w:rPr>
        <w:t xml:space="preserve"> </w:t>
      </w:r>
      <w:r w:rsidRPr="008C13EF">
        <w:rPr>
          <w:rFonts w:ascii="Times New Roman" w:eastAsia="Times New Roman" w:hAnsi="Times New Roman" w:cs="Times New Roman"/>
          <w:b/>
          <w:bCs/>
          <w:color w:val="000000"/>
          <w:w w:val="101"/>
          <w:sz w:val="24"/>
          <w:szCs w:val="24"/>
          <w:lang w:val="ru-RU" w:eastAsia="ru-RU"/>
        </w:rPr>
        <w:t>з</w:t>
      </w:r>
      <w:r w:rsidRPr="008C13EF">
        <w:rPr>
          <w:rFonts w:ascii="Times New Roman" w:eastAsia="Times New Roman" w:hAnsi="Times New Roman" w:cs="Times New Roman"/>
          <w:b/>
          <w:bCs/>
          <w:color w:val="000000"/>
          <w:sz w:val="24"/>
          <w:szCs w:val="24"/>
          <w:lang w:val="ru-RU" w:eastAsia="ru-RU"/>
        </w:rPr>
        <w:t>авдан</w:t>
      </w:r>
      <w:r w:rsidRPr="008C13EF">
        <w:rPr>
          <w:rFonts w:ascii="Times New Roman" w:eastAsia="Times New Roman" w:hAnsi="Times New Roman" w:cs="Times New Roman"/>
          <w:b/>
          <w:bCs/>
          <w:color w:val="000000"/>
          <w:spacing w:val="-1"/>
          <w:sz w:val="24"/>
          <w:szCs w:val="24"/>
          <w:lang w:val="ru-RU" w:eastAsia="ru-RU"/>
        </w:rPr>
        <w:t>н</w:t>
      </w:r>
      <w:r w:rsidRPr="008C13EF">
        <w:rPr>
          <w:rFonts w:ascii="Times New Roman" w:eastAsia="Times New Roman" w:hAnsi="Times New Roman" w:cs="Times New Roman"/>
          <w:b/>
          <w:bCs/>
          <w:color w:val="000000"/>
          <w:sz w:val="24"/>
          <w:szCs w:val="24"/>
          <w:lang w:val="ru-RU" w:eastAsia="ru-RU"/>
        </w:rPr>
        <w:t>я Пр</w:t>
      </w:r>
      <w:r w:rsidRPr="008C13EF">
        <w:rPr>
          <w:rFonts w:ascii="Times New Roman" w:eastAsia="Times New Roman" w:hAnsi="Times New Roman" w:cs="Times New Roman"/>
          <w:b/>
          <w:bCs/>
          <w:color w:val="000000"/>
          <w:spacing w:val="1"/>
          <w:sz w:val="24"/>
          <w:szCs w:val="24"/>
          <w:lang w:val="ru-RU" w:eastAsia="ru-RU"/>
        </w:rPr>
        <w:t>о</w:t>
      </w:r>
      <w:r w:rsidRPr="008C13EF">
        <w:rPr>
          <w:rFonts w:ascii="Times New Roman" w:eastAsia="Times New Roman" w:hAnsi="Times New Roman" w:cs="Times New Roman"/>
          <w:b/>
          <w:bCs/>
          <w:color w:val="000000"/>
          <w:sz w:val="24"/>
          <w:szCs w:val="24"/>
          <w:lang w:val="ru-RU" w:eastAsia="ru-RU"/>
        </w:rPr>
        <w:t>грами</w:t>
      </w:r>
    </w:p>
    <w:p w:rsidR="008C13EF" w:rsidRPr="008C13EF" w:rsidRDefault="008C13EF" w:rsidP="008C13EF">
      <w:pPr>
        <w:widowControl w:val="0"/>
        <w:spacing w:after="0" w:line="236" w:lineRule="auto"/>
        <w:ind w:left="142" w:right="-20"/>
        <w:contextualSpacing/>
        <w:jc w:val="center"/>
        <w:rPr>
          <w:rFonts w:ascii="Times New Roman" w:eastAsia="Times New Roman" w:hAnsi="Times New Roman" w:cs="Times New Roman"/>
          <w:b/>
          <w:bCs/>
          <w:color w:val="000000"/>
          <w:sz w:val="24"/>
          <w:szCs w:val="24"/>
          <w:lang w:eastAsia="ru-RU"/>
        </w:rPr>
      </w:pPr>
    </w:p>
    <w:p w:rsidR="008C13EF" w:rsidRPr="008C13EF" w:rsidRDefault="008C13EF" w:rsidP="008C13EF">
      <w:pPr>
        <w:widowControl w:val="0"/>
        <w:tabs>
          <w:tab w:val="left" w:pos="0"/>
        </w:tabs>
        <w:spacing w:after="0" w:line="239" w:lineRule="auto"/>
        <w:ind w:right="-14" w:firstLine="567"/>
        <w:jc w:val="both"/>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rPr>
        <w:t>М</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ю</w:t>
      </w:r>
      <w:r w:rsidRPr="008C13EF">
        <w:rPr>
          <w:rFonts w:ascii="Times New Roman" w:eastAsia="Times New Roman" w:hAnsi="Times New Roman" w:cs="Times New Roman"/>
          <w:color w:val="000000"/>
          <w:sz w:val="24"/>
          <w:szCs w:val="24"/>
        </w:rPr>
        <w:tab/>
        <w:t>Прогр</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ми</w:t>
      </w:r>
      <w:r w:rsidRPr="008C13EF">
        <w:rPr>
          <w:rFonts w:ascii="Times New Roman" w:eastAsia="Times New Roman" w:hAnsi="Times New Roman" w:cs="Times New Roman"/>
          <w:color w:val="000000"/>
          <w:sz w:val="24"/>
          <w:szCs w:val="24"/>
        </w:rPr>
        <w:tab/>
        <w:t>є</w:t>
      </w:r>
      <w:r w:rsidRPr="008C13EF">
        <w:rPr>
          <w:rFonts w:ascii="Times New Roman" w:eastAsia="Times New Roman" w:hAnsi="Times New Roman" w:cs="Times New Roman"/>
          <w:color w:val="000000"/>
          <w:sz w:val="24"/>
          <w:szCs w:val="24"/>
        </w:rPr>
        <w:tab/>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б</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зп</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ч</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нн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z w:val="24"/>
          <w:szCs w:val="24"/>
        </w:rPr>
        <w:tab/>
        <w:t xml:space="preserve"> роз</w:t>
      </w:r>
      <w:r w:rsidRPr="008C13EF">
        <w:rPr>
          <w:rFonts w:ascii="Times New Roman" w:eastAsia="Times New Roman" w:hAnsi="Times New Roman" w:cs="Times New Roman"/>
          <w:color w:val="000000"/>
          <w:spacing w:val="-1"/>
          <w:sz w:val="24"/>
          <w:szCs w:val="24"/>
        </w:rPr>
        <w:t>в</w:t>
      </w:r>
      <w:r w:rsidRPr="008C13EF">
        <w:rPr>
          <w:rFonts w:ascii="Times New Roman" w:eastAsia="Times New Roman" w:hAnsi="Times New Roman" w:cs="Times New Roman"/>
          <w:color w:val="000000"/>
          <w:sz w:val="24"/>
          <w:szCs w:val="24"/>
        </w:rPr>
        <w:t>итку</w:t>
      </w:r>
      <w:r w:rsidRPr="008C13EF">
        <w:rPr>
          <w:rFonts w:ascii="Times New Roman" w:eastAsia="Times New Roman" w:hAnsi="Times New Roman" w:cs="Times New Roman"/>
          <w:color w:val="000000"/>
          <w:sz w:val="24"/>
          <w:szCs w:val="24"/>
        </w:rPr>
        <w:tab/>
      </w:r>
      <w:r w:rsidRPr="008C13EF">
        <w:rPr>
          <w:rFonts w:ascii="Times New Roman" w:eastAsia="Times New Roman" w:hAnsi="Times New Roman" w:cs="Times New Roman"/>
          <w:color w:val="000000"/>
          <w:spacing w:val="3"/>
          <w:sz w:val="24"/>
          <w:szCs w:val="24"/>
        </w:rPr>
        <w:t>ц</w:t>
      </w:r>
      <w:r w:rsidRPr="008C13EF">
        <w:rPr>
          <w:rFonts w:ascii="Times New Roman" w:eastAsia="Times New Roman" w:hAnsi="Times New Roman" w:cs="Times New Roman"/>
          <w:color w:val="000000"/>
          <w:spacing w:val="1"/>
          <w:sz w:val="24"/>
          <w:szCs w:val="24"/>
        </w:rPr>
        <w:t>и</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льного</w:t>
      </w:r>
      <w:r w:rsidRPr="008C13EF">
        <w:rPr>
          <w:rFonts w:ascii="Times New Roman" w:eastAsia="Times New Roman" w:hAnsi="Times New Roman" w:cs="Times New Roman"/>
          <w:color w:val="000000"/>
          <w:sz w:val="24"/>
          <w:szCs w:val="24"/>
        </w:rPr>
        <w:tab/>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хи</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 xml:space="preserve">ту </w:t>
      </w:r>
      <w:r w:rsidRPr="008C13EF">
        <w:rPr>
          <w:rFonts w:ascii="Times New Roman" w:eastAsia="Times New Roman" w:hAnsi="Times New Roman" w:cs="Times New Roman"/>
          <w:sz w:val="24"/>
          <w:szCs w:val="24"/>
        </w:rPr>
        <w:t xml:space="preserve">Новороздільської територіальної громади </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14"/>
          <w:sz w:val="24"/>
          <w:szCs w:val="24"/>
        </w:rPr>
        <w:t xml:space="preserve"> </w:t>
      </w:r>
      <w:r w:rsidRPr="008C13EF">
        <w:rPr>
          <w:rFonts w:ascii="Times New Roman" w:eastAsia="Times New Roman" w:hAnsi="Times New Roman" w:cs="Times New Roman"/>
          <w:color w:val="000000"/>
          <w:sz w:val="24"/>
          <w:szCs w:val="24"/>
        </w:rPr>
        <w:t>ф</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нн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114"/>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ход</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spacing w:val="113"/>
          <w:sz w:val="24"/>
          <w:szCs w:val="24"/>
        </w:rPr>
        <w:t xml:space="preserve"> </w:t>
      </w:r>
      <w:r w:rsidRPr="008C13EF">
        <w:rPr>
          <w:rFonts w:ascii="Times New Roman" w:eastAsia="Times New Roman" w:hAnsi="Times New Roman" w:cs="Times New Roman"/>
          <w:color w:val="000000"/>
          <w:sz w:val="24"/>
          <w:szCs w:val="24"/>
        </w:rPr>
        <w:t>щодо</w:t>
      </w:r>
      <w:r w:rsidRPr="008C13EF">
        <w:rPr>
          <w:rFonts w:ascii="Times New Roman" w:eastAsia="Times New Roman" w:hAnsi="Times New Roman" w:cs="Times New Roman"/>
          <w:color w:val="000000"/>
          <w:spacing w:val="119"/>
          <w:sz w:val="24"/>
          <w:szCs w:val="24"/>
        </w:rPr>
        <w:t xml:space="preserve"> </w:t>
      </w:r>
      <w:r w:rsidRPr="008C13EF">
        <w:rPr>
          <w:rFonts w:ascii="Times New Roman" w:eastAsia="Times New Roman" w:hAnsi="Times New Roman" w:cs="Times New Roman"/>
          <w:color w:val="000000"/>
          <w:sz w:val="24"/>
          <w:szCs w:val="24"/>
        </w:rPr>
        <w:t>р</w:t>
      </w:r>
      <w:r w:rsidRPr="008C13EF">
        <w:rPr>
          <w:rFonts w:ascii="Times New Roman" w:eastAsia="Times New Roman" w:hAnsi="Times New Roman" w:cs="Times New Roman"/>
          <w:color w:val="000000"/>
          <w:w w:val="101"/>
          <w:sz w:val="24"/>
          <w:szCs w:val="24"/>
        </w:rPr>
        <w:t>еа</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3"/>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2"/>
          <w:sz w:val="24"/>
          <w:szCs w:val="24"/>
        </w:rPr>
        <w:t>ц</w:t>
      </w:r>
      <w:r w:rsidRPr="008C13EF">
        <w:rPr>
          <w:rFonts w:ascii="Times New Roman" w:eastAsia="Times New Roman" w:hAnsi="Times New Roman" w:cs="Times New Roman"/>
          <w:color w:val="000000"/>
          <w:w w:val="101"/>
          <w:sz w:val="24"/>
          <w:szCs w:val="24"/>
        </w:rPr>
        <w:t>ії</w:t>
      </w:r>
      <w:r w:rsidRPr="008C13EF">
        <w:rPr>
          <w:rFonts w:ascii="Times New Roman" w:eastAsia="Times New Roman" w:hAnsi="Times New Roman" w:cs="Times New Roman"/>
          <w:color w:val="000000"/>
          <w:sz w:val="24"/>
          <w:szCs w:val="24"/>
        </w:rPr>
        <w:t xml:space="preserve"> д</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рж</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2"/>
          <w:sz w:val="24"/>
          <w:szCs w:val="24"/>
        </w:rPr>
        <w:t>в</w:t>
      </w:r>
      <w:r w:rsidRPr="008C13EF">
        <w:rPr>
          <w:rFonts w:ascii="Times New Roman" w:eastAsia="Times New Roman" w:hAnsi="Times New Roman" w:cs="Times New Roman"/>
          <w:color w:val="000000"/>
          <w:sz w:val="24"/>
          <w:szCs w:val="24"/>
        </w:rPr>
        <w:t>но</w:t>
      </w:r>
      <w:r w:rsidRPr="008C13EF">
        <w:rPr>
          <w:rFonts w:ascii="Times New Roman" w:eastAsia="Times New Roman" w:hAnsi="Times New Roman" w:cs="Times New Roman"/>
          <w:color w:val="000000"/>
          <w:w w:val="101"/>
          <w:sz w:val="24"/>
          <w:szCs w:val="24"/>
        </w:rPr>
        <w:t>ї</w:t>
      </w:r>
      <w:r w:rsidRPr="008C13EF">
        <w:rPr>
          <w:rFonts w:ascii="Times New Roman" w:eastAsia="Times New Roman" w:hAnsi="Times New Roman" w:cs="Times New Roman"/>
          <w:color w:val="000000"/>
          <w:spacing w:val="84"/>
          <w:sz w:val="24"/>
          <w:szCs w:val="24"/>
        </w:rPr>
        <w:t xml:space="preserve"> </w:t>
      </w:r>
      <w:r w:rsidRPr="008C13EF">
        <w:rPr>
          <w:rFonts w:ascii="Times New Roman" w:eastAsia="Times New Roman" w:hAnsi="Times New Roman" w:cs="Times New Roman"/>
          <w:color w:val="000000"/>
          <w:sz w:val="24"/>
          <w:szCs w:val="24"/>
        </w:rPr>
        <w:t>пол</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тики</w:t>
      </w:r>
      <w:r w:rsidRPr="008C13EF">
        <w:rPr>
          <w:rFonts w:ascii="Times New Roman" w:eastAsia="Times New Roman" w:hAnsi="Times New Roman" w:cs="Times New Roman"/>
          <w:color w:val="000000"/>
          <w:spacing w:val="82"/>
          <w:sz w:val="24"/>
          <w:szCs w:val="24"/>
        </w:rPr>
        <w:t xml:space="preserve"> </w:t>
      </w:r>
      <w:r w:rsidRPr="008C13EF">
        <w:rPr>
          <w:rFonts w:ascii="Times New Roman" w:eastAsia="Times New Roman" w:hAnsi="Times New Roman" w:cs="Times New Roman"/>
          <w:color w:val="000000"/>
          <w:sz w:val="24"/>
          <w:szCs w:val="24"/>
        </w:rPr>
        <w:t>у</w:t>
      </w:r>
      <w:r w:rsidRPr="008C13EF">
        <w:rPr>
          <w:rFonts w:ascii="Times New Roman" w:eastAsia="Times New Roman" w:hAnsi="Times New Roman" w:cs="Times New Roman"/>
          <w:color w:val="000000"/>
          <w:spacing w:val="80"/>
          <w:sz w:val="24"/>
          <w:szCs w:val="24"/>
        </w:rPr>
        <w:t xml:space="preserve">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ф</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84"/>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spacing w:val="-2"/>
          <w:w w:val="101"/>
          <w:sz w:val="24"/>
          <w:szCs w:val="24"/>
        </w:rPr>
        <w:t>а</w:t>
      </w:r>
      <w:r w:rsidRPr="008C13EF">
        <w:rPr>
          <w:rFonts w:ascii="Times New Roman" w:eastAsia="Times New Roman" w:hAnsi="Times New Roman" w:cs="Times New Roman"/>
          <w:color w:val="000000"/>
          <w:sz w:val="24"/>
          <w:szCs w:val="24"/>
        </w:rPr>
        <w:t>хи</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ту</w:t>
      </w:r>
      <w:r w:rsidRPr="008C13EF">
        <w:rPr>
          <w:rFonts w:ascii="Times New Roman" w:eastAsia="Times New Roman" w:hAnsi="Times New Roman" w:cs="Times New Roman"/>
          <w:color w:val="000000"/>
          <w:spacing w:val="82"/>
          <w:sz w:val="24"/>
          <w:szCs w:val="24"/>
        </w:rPr>
        <w:t xml:space="preserve"> </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асе</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spacing w:val="-2"/>
          <w:w w:val="101"/>
          <w:sz w:val="24"/>
          <w:szCs w:val="24"/>
        </w:rPr>
        <w:t>е</w:t>
      </w:r>
      <w:r w:rsidRPr="008C13EF">
        <w:rPr>
          <w:rFonts w:ascii="Times New Roman" w:eastAsia="Times New Roman" w:hAnsi="Times New Roman" w:cs="Times New Roman"/>
          <w:color w:val="000000"/>
          <w:spacing w:val="-1"/>
          <w:sz w:val="24"/>
          <w:szCs w:val="24"/>
        </w:rPr>
        <w:t>нн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z w:val="24"/>
          <w:szCs w:val="24"/>
        </w:rPr>
        <w:tab/>
        <w:t>в</w:t>
      </w:r>
      <w:r w:rsidRPr="008C13EF">
        <w:rPr>
          <w:rFonts w:ascii="Times New Roman" w:eastAsia="Times New Roman" w:hAnsi="Times New Roman" w:cs="Times New Roman"/>
          <w:color w:val="000000"/>
          <w:spacing w:val="-1"/>
          <w:w w:val="101"/>
          <w:sz w:val="24"/>
          <w:szCs w:val="24"/>
        </w:rPr>
        <w:t>і</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spacing w:val="81"/>
          <w:sz w:val="24"/>
          <w:szCs w:val="24"/>
        </w:rPr>
        <w:t xml:space="preserve"> </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дзвич</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йних</w:t>
      </w:r>
      <w:r w:rsidRPr="008C13EF">
        <w:rPr>
          <w:rFonts w:ascii="Times New Roman" w:eastAsia="Times New Roman" w:hAnsi="Times New Roman" w:cs="Times New Roman"/>
          <w:color w:val="000000"/>
          <w:spacing w:val="81"/>
          <w:sz w:val="24"/>
          <w:szCs w:val="24"/>
        </w:rPr>
        <w:t xml:space="preserve">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pacing w:val="1"/>
          <w:sz w:val="24"/>
          <w:szCs w:val="24"/>
        </w:rPr>
        <w:t>и</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ц</w:t>
      </w:r>
      <w:r w:rsidRPr="008C13EF">
        <w:rPr>
          <w:rFonts w:ascii="Times New Roman" w:eastAsia="Times New Roman" w:hAnsi="Times New Roman" w:cs="Times New Roman"/>
          <w:color w:val="000000"/>
          <w:spacing w:val="-1"/>
          <w:w w:val="101"/>
          <w:sz w:val="24"/>
          <w:szCs w:val="24"/>
        </w:rPr>
        <w:t>і</w:t>
      </w:r>
      <w:r w:rsidRPr="008C13EF">
        <w:rPr>
          <w:rFonts w:ascii="Times New Roman" w:eastAsia="Times New Roman" w:hAnsi="Times New Roman" w:cs="Times New Roman"/>
          <w:color w:val="000000"/>
          <w:sz w:val="24"/>
          <w:szCs w:val="24"/>
        </w:rPr>
        <w:t>й т</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хног</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sz w:val="24"/>
          <w:szCs w:val="24"/>
        </w:rPr>
        <w:t>ного,</w:t>
      </w:r>
      <w:r w:rsidRPr="008C13EF">
        <w:rPr>
          <w:rFonts w:ascii="Times New Roman" w:eastAsia="Times New Roman" w:hAnsi="Times New Roman" w:cs="Times New Roman"/>
          <w:color w:val="000000"/>
          <w:spacing w:val="66"/>
          <w:sz w:val="24"/>
          <w:szCs w:val="24"/>
        </w:rPr>
        <w:t xml:space="preserve"> </w:t>
      </w:r>
      <w:r w:rsidRPr="008C13EF">
        <w:rPr>
          <w:rFonts w:ascii="Times New Roman" w:eastAsia="Times New Roman" w:hAnsi="Times New Roman" w:cs="Times New Roman"/>
          <w:color w:val="000000"/>
          <w:sz w:val="24"/>
          <w:szCs w:val="24"/>
        </w:rPr>
        <w:t>природного</w:t>
      </w:r>
      <w:r w:rsidRPr="008C13EF">
        <w:rPr>
          <w:rFonts w:ascii="Times New Roman" w:eastAsia="Times New Roman" w:hAnsi="Times New Roman" w:cs="Times New Roman"/>
          <w:color w:val="000000"/>
          <w:spacing w:val="68"/>
          <w:sz w:val="24"/>
          <w:szCs w:val="24"/>
        </w:rPr>
        <w:t xml:space="preserve"> </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68"/>
          <w:sz w:val="24"/>
          <w:szCs w:val="24"/>
        </w:rPr>
        <w:t xml:space="preserve"> </w:t>
      </w:r>
      <w:r w:rsidRPr="008C13EF">
        <w:rPr>
          <w:rFonts w:ascii="Times New Roman" w:eastAsia="Times New Roman" w:hAnsi="Times New Roman" w:cs="Times New Roman"/>
          <w:color w:val="000000"/>
          <w:spacing w:val="-2"/>
          <w:sz w:val="24"/>
          <w:szCs w:val="24"/>
        </w:rPr>
        <w:t>в</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єнн</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pacing w:val="-1"/>
          <w:sz w:val="24"/>
          <w:szCs w:val="24"/>
        </w:rPr>
        <w:t>г</w:t>
      </w:r>
      <w:r w:rsidRPr="008C13EF">
        <w:rPr>
          <w:rFonts w:ascii="Times New Roman" w:eastAsia="Times New Roman" w:hAnsi="Times New Roman" w:cs="Times New Roman"/>
          <w:color w:val="000000"/>
          <w:sz w:val="24"/>
          <w:szCs w:val="24"/>
        </w:rPr>
        <w:t>о</w:t>
      </w:r>
      <w:r w:rsidRPr="008C13EF">
        <w:rPr>
          <w:rFonts w:ascii="Times New Roman" w:eastAsia="Times New Roman" w:hAnsi="Times New Roman" w:cs="Times New Roman"/>
          <w:color w:val="000000"/>
          <w:spacing w:val="68"/>
          <w:sz w:val="24"/>
          <w:szCs w:val="24"/>
        </w:rPr>
        <w:t xml:space="preserve"> </w:t>
      </w:r>
      <w:r w:rsidRPr="008C13EF">
        <w:rPr>
          <w:rFonts w:ascii="Times New Roman" w:eastAsia="Times New Roman" w:hAnsi="Times New Roman" w:cs="Times New Roman"/>
          <w:color w:val="000000"/>
          <w:sz w:val="24"/>
          <w:szCs w:val="24"/>
        </w:rPr>
        <w:t>х</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р</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к</w:t>
      </w:r>
      <w:r w:rsidRPr="008C13EF">
        <w:rPr>
          <w:rFonts w:ascii="Times New Roman" w:eastAsia="Times New Roman" w:hAnsi="Times New Roman" w:cs="Times New Roman"/>
          <w:color w:val="000000"/>
          <w:spacing w:val="-1"/>
          <w:sz w:val="24"/>
          <w:szCs w:val="24"/>
        </w:rPr>
        <w:t>т</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р</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sz w:val="24"/>
          <w:szCs w:val="24"/>
        </w:rPr>
        <w:t>,</w:t>
      </w:r>
      <w:r w:rsidRPr="008C13EF">
        <w:rPr>
          <w:rFonts w:ascii="Times New Roman" w:eastAsia="Times New Roman" w:hAnsi="Times New Roman" w:cs="Times New Roman"/>
          <w:color w:val="000000"/>
          <w:spacing w:val="68"/>
          <w:sz w:val="24"/>
          <w:szCs w:val="24"/>
        </w:rPr>
        <w:t xml:space="preserve"> </w:t>
      </w:r>
      <w:r w:rsidRPr="008C13EF">
        <w:rPr>
          <w:rFonts w:ascii="Times New Roman" w:eastAsia="Times New Roman" w:hAnsi="Times New Roman" w:cs="Times New Roman"/>
          <w:color w:val="000000"/>
          <w:sz w:val="24"/>
          <w:szCs w:val="24"/>
        </w:rPr>
        <w:t>п</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дви</w:t>
      </w:r>
      <w:r w:rsidRPr="008C13EF">
        <w:rPr>
          <w:rFonts w:ascii="Times New Roman" w:eastAsia="Times New Roman" w:hAnsi="Times New Roman" w:cs="Times New Roman"/>
          <w:color w:val="000000"/>
          <w:spacing w:val="-1"/>
          <w:sz w:val="24"/>
          <w:szCs w:val="24"/>
        </w:rPr>
        <w:t>щ</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нн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66"/>
          <w:sz w:val="24"/>
          <w:szCs w:val="24"/>
        </w:rPr>
        <w:t xml:space="preserve"> </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spacing w:val="1"/>
          <w:w w:val="101"/>
          <w:sz w:val="24"/>
          <w:szCs w:val="24"/>
        </w:rPr>
        <w:t>і</w:t>
      </w:r>
      <w:r w:rsidRPr="008C13EF">
        <w:rPr>
          <w:rFonts w:ascii="Times New Roman" w:eastAsia="Times New Roman" w:hAnsi="Times New Roman" w:cs="Times New Roman"/>
          <w:color w:val="000000"/>
          <w:spacing w:val="-2"/>
          <w:sz w:val="24"/>
          <w:szCs w:val="24"/>
        </w:rPr>
        <w:t>в</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67"/>
          <w:sz w:val="24"/>
          <w:szCs w:val="24"/>
        </w:rPr>
        <w:t xml:space="preserve"> </w:t>
      </w:r>
      <w:r w:rsidRPr="008C13EF">
        <w:rPr>
          <w:rFonts w:ascii="Times New Roman" w:eastAsia="Times New Roman" w:hAnsi="Times New Roman" w:cs="Times New Roman"/>
          <w:color w:val="000000"/>
          <w:spacing w:val="1"/>
          <w:sz w:val="24"/>
          <w:szCs w:val="24"/>
        </w:rPr>
        <w:t>б</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spacing w:val="-1"/>
          <w:sz w:val="24"/>
          <w:szCs w:val="24"/>
        </w:rPr>
        <w:t>п</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2"/>
          <w:sz w:val="24"/>
          <w:szCs w:val="24"/>
        </w:rPr>
        <w:t>к</w:t>
      </w:r>
      <w:r w:rsidRPr="008C13EF">
        <w:rPr>
          <w:rFonts w:ascii="Times New Roman" w:eastAsia="Times New Roman" w:hAnsi="Times New Roman" w:cs="Times New Roman"/>
          <w:color w:val="000000"/>
          <w:sz w:val="24"/>
          <w:szCs w:val="24"/>
        </w:rPr>
        <w:t>и н</w:t>
      </w:r>
      <w:r w:rsidRPr="008C13EF">
        <w:rPr>
          <w:rFonts w:ascii="Times New Roman" w:eastAsia="Times New Roman" w:hAnsi="Times New Roman" w:cs="Times New Roman"/>
          <w:color w:val="000000"/>
          <w:w w:val="101"/>
          <w:sz w:val="24"/>
          <w:szCs w:val="24"/>
        </w:rPr>
        <w:t>асе</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spacing w:val="-3"/>
          <w:w w:val="101"/>
          <w:sz w:val="24"/>
          <w:szCs w:val="24"/>
        </w:rPr>
        <w:t>е</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z w:val="24"/>
          <w:szCs w:val="24"/>
        </w:rPr>
        <w:t>, а саме: зд</w:t>
      </w:r>
      <w:r w:rsidRPr="008C13EF">
        <w:rPr>
          <w:rFonts w:ascii="Times New Roman" w:eastAsia="Times New Roman" w:hAnsi="Times New Roman" w:cs="Times New Roman"/>
          <w:color w:val="000000"/>
          <w:spacing w:val="1"/>
          <w:w w:val="101"/>
          <w:sz w:val="24"/>
          <w:szCs w:val="24"/>
        </w:rPr>
        <w:t>і</w:t>
      </w:r>
      <w:r w:rsidRPr="008C13EF">
        <w:rPr>
          <w:rFonts w:ascii="Times New Roman" w:eastAsia="Times New Roman" w:hAnsi="Times New Roman" w:cs="Times New Roman"/>
          <w:color w:val="000000"/>
          <w:sz w:val="24"/>
          <w:szCs w:val="24"/>
        </w:rPr>
        <w:t>й</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нн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146"/>
          <w:sz w:val="24"/>
          <w:szCs w:val="24"/>
        </w:rPr>
        <w:t xml:space="preserve"> </w:t>
      </w:r>
      <w:r w:rsidRPr="008C13EF">
        <w:rPr>
          <w:rFonts w:ascii="Times New Roman" w:eastAsia="Times New Roman" w:hAnsi="Times New Roman" w:cs="Times New Roman"/>
          <w:color w:val="000000"/>
          <w:sz w:val="24"/>
          <w:szCs w:val="24"/>
        </w:rPr>
        <w:t>компл</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z w:val="24"/>
          <w:szCs w:val="24"/>
        </w:rPr>
        <w:t>к</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у</w:t>
      </w:r>
      <w:r w:rsidRPr="008C13EF">
        <w:rPr>
          <w:rFonts w:ascii="Times New Roman" w:eastAsia="Times New Roman" w:hAnsi="Times New Roman" w:cs="Times New Roman"/>
          <w:color w:val="000000"/>
          <w:spacing w:val="143"/>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ход</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spacing w:val="145"/>
          <w:sz w:val="24"/>
          <w:szCs w:val="24"/>
        </w:rPr>
        <w:t xml:space="preserve">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пр</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2"/>
          <w:sz w:val="24"/>
          <w:szCs w:val="24"/>
        </w:rPr>
        <w:t>м</w:t>
      </w:r>
      <w:r w:rsidRPr="008C13EF">
        <w:rPr>
          <w:rFonts w:ascii="Times New Roman" w:eastAsia="Times New Roman" w:hAnsi="Times New Roman" w:cs="Times New Roman"/>
          <w:color w:val="000000"/>
          <w:sz w:val="24"/>
          <w:szCs w:val="24"/>
        </w:rPr>
        <w:t>ов</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них</w:t>
      </w:r>
      <w:r w:rsidRPr="008C13EF">
        <w:rPr>
          <w:rFonts w:ascii="Times New Roman" w:eastAsia="Times New Roman" w:hAnsi="Times New Roman" w:cs="Times New Roman"/>
          <w:color w:val="000000"/>
          <w:spacing w:val="146"/>
          <w:sz w:val="24"/>
          <w:szCs w:val="24"/>
        </w:rPr>
        <w:t xml:space="preserve"> </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43"/>
          <w:sz w:val="24"/>
          <w:szCs w:val="24"/>
        </w:rPr>
        <w:t xml:space="preserve"> </w:t>
      </w:r>
      <w:r w:rsidRPr="008C13EF">
        <w:rPr>
          <w:rFonts w:ascii="Times New Roman" w:eastAsia="Times New Roman" w:hAnsi="Times New Roman" w:cs="Times New Roman"/>
          <w:color w:val="000000"/>
          <w:sz w:val="24"/>
          <w:szCs w:val="24"/>
        </w:rPr>
        <w:t>пр</w:t>
      </w:r>
      <w:r w:rsidRPr="008C13EF">
        <w:rPr>
          <w:rFonts w:ascii="Times New Roman" w:eastAsia="Times New Roman" w:hAnsi="Times New Roman" w:cs="Times New Roman"/>
          <w:color w:val="000000"/>
          <w:spacing w:val="1"/>
          <w:sz w:val="24"/>
          <w:szCs w:val="24"/>
        </w:rPr>
        <w:t>и</w:t>
      </w:r>
      <w:r w:rsidRPr="008C13EF">
        <w:rPr>
          <w:rFonts w:ascii="Times New Roman" w:eastAsia="Times New Roman" w:hAnsi="Times New Roman" w:cs="Times New Roman"/>
          <w:color w:val="000000"/>
          <w:sz w:val="24"/>
          <w:szCs w:val="24"/>
        </w:rPr>
        <w:t>в</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spacing w:val="-2"/>
          <w:w w:val="101"/>
          <w:sz w:val="24"/>
          <w:szCs w:val="24"/>
        </w:rPr>
        <w:t>е</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145"/>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х</w:t>
      </w:r>
      <w:r w:rsidRPr="008C13EF">
        <w:rPr>
          <w:rFonts w:ascii="Times New Roman" w:eastAsia="Times New Roman" w:hAnsi="Times New Roman" w:cs="Times New Roman"/>
          <w:color w:val="000000"/>
          <w:sz w:val="24"/>
          <w:szCs w:val="24"/>
        </w:rPr>
        <w:t>и</w:t>
      </w:r>
      <w:r w:rsidRPr="008C13EF">
        <w:rPr>
          <w:rFonts w:ascii="Times New Roman" w:eastAsia="Times New Roman" w:hAnsi="Times New Roman" w:cs="Times New Roman"/>
          <w:color w:val="000000"/>
          <w:spacing w:val="-1"/>
          <w:w w:val="101"/>
          <w:sz w:val="24"/>
          <w:szCs w:val="24"/>
        </w:rPr>
        <w:t>с</w:t>
      </w:r>
      <w:r w:rsidRPr="008C13EF">
        <w:rPr>
          <w:rFonts w:ascii="Times New Roman" w:eastAsia="Times New Roman" w:hAnsi="Times New Roman" w:cs="Times New Roman"/>
          <w:color w:val="000000"/>
          <w:sz w:val="24"/>
          <w:szCs w:val="24"/>
        </w:rPr>
        <w:t xml:space="preserve">них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пор</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spacing w:val="173"/>
          <w:sz w:val="24"/>
          <w:szCs w:val="24"/>
        </w:rPr>
        <w:t xml:space="preserve"> </w:t>
      </w:r>
      <w:r w:rsidRPr="008C13EF">
        <w:rPr>
          <w:rFonts w:ascii="Times New Roman" w:eastAsia="Times New Roman" w:hAnsi="Times New Roman" w:cs="Times New Roman"/>
          <w:color w:val="000000"/>
          <w:sz w:val="24"/>
          <w:szCs w:val="24"/>
        </w:rPr>
        <w:t>у</w:t>
      </w:r>
      <w:r w:rsidRPr="008C13EF">
        <w:rPr>
          <w:rFonts w:ascii="Times New Roman" w:eastAsia="Times New Roman" w:hAnsi="Times New Roman" w:cs="Times New Roman"/>
          <w:color w:val="000000"/>
          <w:spacing w:val="171"/>
          <w:sz w:val="24"/>
          <w:szCs w:val="24"/>
        </w:rPr>
        <w:t xml:space="preserve"> </w:t>
      </w:r>
      <w:r w:rsidRPr="008C13EF">
        <w:rPr>
          <w:rFonts w:ascii="Times New Roman" w:eastAsia="Times New Roman" w:hAnsi="Times New Roman" w:cs="Times New Roman"/>
          <w:color w:val="000000"/>
          <w:sz w:val="24"/>
          <w:szCs w:val="24"/>
        </w:rPr>
        <w:t>г</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товн</w:t>
      </w:r>
      <w:r w:rsidRPr="008C13EF">
        <w:rPr>
          <w:rFonts w:ascii="Times New Roman" w:eastAsia="Times New Roman" w:hAnsi="Times New Roman" w:cs="Times New Roman"/>
          <w:color w:val="000000"/>
          <w:w w:val="101"/>
          <w:sz w:val="24"/>
          <w:szCs w:val="24"/>
        </w:rPr>
        <w:t>іс</w:t>
      </w:r>
      <w:r w:rsidRPr="008C13EF">
        <w:rPr>
          <w:rFonts w:ascii="Times New Roman" w:eastAsia="Times New Roman" w:hAnsi="Times New Roman" w:cs="Times New Roman"/>
          <w:color w:val="000000"/>
          <w:sz w:val="24"/>
          <w:szCs w:val="24"/>
        </w:rPr>
        <w:t>ть</w:t>
      </w:r>
      <w:r w:rsidRPr="008C13EF">
        <w:rPr>
          <w:rFonts w:ascii="Times New Roman" w:eastAsia="Times New Roman" w:hAnsi="Times New Roman" w:cs="Times New Roman"/>
          <w:color w:val="000000"/>
          <w:spacing w:val="171"/>
          <w:sz w:val="24"/>
          <w:szCs w:val="24"/>
        </w:rPr>
        <w:t xml:space="preserve"> </w:t>
      </w:r>
      <w:r w:rsidRPr="008C13EF">
        <w:rPr>
          <w:rFonts w:ascii="Times New Roman" w:eastAsia="Times New Roman" w:hAnsi="Times New Roman" w:cs="Times New Roman"/>
          <w:color w:val="000000"/>
          <w:spacing w:val="1"/>
          <w:sz w:val="24"/>
          <w:szCs w:val="24"/>
        </w:rPr>
        <w:t>до</w:t>
      </w:r>
      <w:r w:rsidRPr="008C13EF">
        <w:rPr>
          <w:rFonts w:ascii="Times New Roman" w:eastAsia="Times New Roman" w:hAnsi="Times New Roman" w:cs="Times New Roman"/>
          <w:color w:val="000000"/>
          <w:spacing w:val="173"/>
          <w:sz w:val="24"/>
          <w:szCs w:val="24"/>
        </w:rPr>
        <w:t xml:space="preserve"> </w:t>
      </w:r>
      <w:r w:rsidRPr="008C13EF">
        <w:rPr>
          <w:rFonts w:ascii="Times New Roman" w:eastAsia="Times New Roman" w:hAnsi="Times New Roman" w:cs="Times New Roman"/>
          <w:color w:val="000000"/>
          <w:sz w:val="24"/>
          <w:szCs w:val="24"/>
        </w:rPr>
        <w:t>викори</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нн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172"/>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69"/>
          <w:sz w:val="24"/>
          <w:szCs w:val="24"/>
        </w:rPr>
        <w:t xml:space="preserve"> </w:t>
      </w:r>
      <w:r w:rsidRPr="008C13EF">
        <w:rPr>
          <w:rFonts w:ascii="Times New Roman" w:eastAsia="Times New Roman" w:hAnsi="Times New Roman" w:cs="Times New Roman"/>
          <w:color w:val="000000"/>
          <w:sz w:val="24"/>
          <w:szCs w:val="24"/>
        </w:rPr>
        <w:t>призн</w:t>
      </w:r>
      <w:r w:rsidRPr="008C13EF">
        <w:rPr>
          <w:rFonts w:ascii="Times New Roman" w:eastAsia="Times New Roman" w:hAnsi="Times New Roman" w:cs="Times New Roman"/>
          <w:color w:val="000000"/>
          <w:spacing w:val="-1"/>
          <w:w w:val="101"/>
          <w:sz w:val="24"/>
          <w:szCs w:val="24"/>
        </w:rPr>
        <w:t>а</w:t>
      </w:r>
      <w:r w:rsidRPr="008C13EF">
        <w:rPr>
          <w:rFonts w:ascii="Times New Roman" w:eastAsia="Times New Roman" w:hAnsi="Times New Roman" w:cs="Times New Roman"/>
          <w:color w:val="000000"/>
          <w:sz w:val="24"/>
          <w:szCs w:val="24"/>
        </w:rPr>
        <w:t>ч</w:t>
      </w:r>
      <w:r w:rsidRPr="008C13EF">
        <w:rPr>
          <w:rFonts w:ascii="Times New Roman" w:eastAsia="Times New Roman" w:hAnsi="Times New Roman" w:cs="Times New Roman"/>
          <w:color w:val="000000"/>
          <w:spacing w:val="-1"/>
          <w:w w:val="101"/>
          <w:sz w:val="24"/>
          <w:szCs w:val="24"/>
        </w:rPr>
        <w:t>е</w:t>
      </w:r>
      <w:r w:rsidRPr="008C13EF">
        <w:rPr>
          <w:rFonts w:ascii="Times New Roman" w:eastAsia="Times New Roman" w:hAnsi="Times New Roman" w:cs="Times New Roman"/>
          <w:color w:val="000000"/>
          <w:sz w:val="24"/>
          <w:szCs w:val="24"/>
        </w:rPr>
        <w:t>нн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7"/>
          <w:sz w:val="24"/>
          <w:szCs w:val="24"/>
        </w:rPr>
        <w:t>м</w:t>
      </w:r>
      <w:r w:rsidRPr="008C13EF">
        <w:rPr>
          <w:rFonts w:ascii="Times New Roman" w:eastAsia="Times New Roman" w:hAnsi="Times New Roman" w:cs="Times New Roman"/>
          <w:color w:val="000000"/>
          <w:sz w:val="24"/>
          <w:szCs w:val="24"/>
        </w:rPr>
        <w:t>,</w:t>
      </w:r>
      <w:r w:rsidRPr="008C13EF">
        <w:rPr>
          <w:rFonts w:ascii="Times New Roman" w:eastAsia="Times New Roman" w:hAnsi="Times New Roman" w:cs="Times New Roman"/>
          <w:color w:val="000000"/>
          <w:spacing w:val="171"/>
          <w:sz w:val="24"/>
          <w:szCs w:val="24"/>
        </w:rPr>
        <w:t xml:space="preserve"> </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spacing w:val="-2"/>
          <w:w w:val="101"/>
          <w:sz w:val="24"/>
          <w:szCs w:val="24"/>
        </w:rPr>
        <w:t>е</w:t>
      </w:r>
      <w:r w:rsidRPr="008C13EF">
        <w:rPr>
          <w:rFonts w:ascii="Times New Roman" w:eastAsia="Times New Roman" w:hAnsi="Times New Roman" w:cs="Times New Roman"/>
          <w:color w:val="000000"/>
          <w:sz w:val="24"/>
          <w:szCs w:val="24"/>
        </w:rPr>
        <w:t>кон</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pacing w:val="-2"/>
          <w:sz w:val="24"/>
          <w:szCs w:val="24"/>
        </w:rPr>
        <w:t>т</w:t>
      </w:r>
      <w:r w:rsidRPr="008C13EF">
        <w:rPr>
          <w:rFonts w:ascii="Times New Roman" w:eastAsia="Times New Roman" w:hAnsi="Times New Roman" w:cs="Times New Roman"/>
          <w:color w:val="000000"/>
          <w:sz w:val="24"/>
          <w:szCs w:val="24"/>
        </w:rPr>
        <w:t>р</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sz w:val="24"/>
          <w:szCs w:val="24"/>
        </w:rPr>
        <w:t>к</w:t>
      </w:r>
      <w:r w:rsidRPr="008C13EF">
        <w:rPr>
          <w:rFonts w:ascii="Times New Roman" w:eastAsia="Times New Roman" w:hAnsi="Times New Roman" w:cs="Times New Roman"/>
          <w:color w:val="000000"/>
          <w:spacing w:val="1"/>
          <w:sz w:val="24"/>
          <w:szCs w:val="24"/>
        </w:rPr>
        <w:t>ц</w:t>
      </w:r>
      <w:r w:rsidRPr="008C13EF">
        <w:rPr>
          <w:rFonts w:ascii="Times New Roman" w:eastAsia="Times New Roman" w:hAnsi="Times New Roman" w:cs="Times New Roman"/>
          <w:color w:val="000000"/>
          <w:w w:val="101"/>
          <w:sz w:val="24"/>
          <w:szCs w:val="24"/>
        </w:rPr>
        <w:t>ія</w:t>
      </w:r>
      <w:r w:rsidRPr="008C13EF">
        <w:rPr>
          <w:rFonts w:ascii="Times New Roman" w:eastAsia="Times New Roman" w:hAnsi="Times New Roman" w:cs="Times New Roman"/>
          <w:color w:val="000000"/>
          <w:sz w:val="24"/>
          <w:szCs w:val="24"/>
        </w:rPr>
        <w:t>, м</w:t>
      </w:r>
      <w:r w:rsidRPr="008C13EF">
        <w:rPr>
          <w:rFonts w:ascii="Times New Roman" w:eastAsia="Times New Roman" w:hAnsi="Times New Roman" w:cs="Times New Roman"/>
          <w:color w:val="000000"/>
          <w:spacing w:val="1"/>
          <w:sz w:val="24"/>
          <w:szCs w:val="24"/>
        </w:rPr>
        <w:t>о</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1"/>
          <w:sz w:val="24"/>
          <w:szCs w:val="24"/>
        </w:rPr>
        <w:t>р</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pacing w:val="-1"/>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ц</w:t>
      </w:r>
      <w:r w:rsidRPr="008C13EF">
        <w:rPr>
          <w:rFonts w:ascii="Times New Roman" w:eastAsia="Times New Roman" w:hAnsi="Times New Roman" w:cs="Times New Roman"/>
          <w:color w:val="000000"/>
          <w:w w:val="101"/>
          <w:sz w:val="24"/>
          <w:szCs w:val="24"/>
        </w:rPr>
        <w:t>ія</w:t>
      </w:r>
      <w:r w:rsidRPr="008C13EF">
        <w:rPr>
          <w:rFonts w:ascii="Times New Roman" w:eastAsia="Times New Roman" w:hAnsi="Times New Roman" w:cs="Times New Roman"/>
          <w:color w:val="000000"/>
          <w:sz w:val="24"/>
          <w:szCs w:val="24"/>
        </w:rPr>
        <w:t>,</w:t>
      </w:r>
      <w:r w:rsidRPr="008C13EF">
        <w:rPr>
          <w:rFonts w:ascii="Times New Roman" w:eastAsia="Times New Roman" w:hAnsi="Times New Roman" w:cs="Times New Roman"/>
          <w:color w:val="000000"/>
          <w:spacing w:val="85"/>
          <w:sz w:val="24"/>
          <w:szCs w:val="24"/>
        </w:rPr>
        <w:t xml:space="preserve"> </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sz w:val="24"/>
          <w:szCs w:val="24"/>
        </w:rPr>
        <w:t>до</w:t>
      </w:r>
      <w:r w:rsidRPr="008C13EF">
        <w:rPr>
          <w:rFonts w:ascii="Times New Roman" w:eastAsia="Times New Roman" w:hAnsi="Times New Roman" w:cs="Times New Roman"/>
          <w:color w:val="000000"/>
          <w:spacing w:val="1"/>
          <w:w w:val="101"/>
          <w:sz w:val="24"/>
          <w:szCs w:val="24"/>
        </w:rPr>
        <w:t>с</w:t>
      </w:r>
      <w:r w:rsidRPr="008C13EF">
        <w:rPr>
          <w:rFonts w:ascii="Times New Roman" w:eastAsia="Times New Roman" w:hAnsi="Times New Roman" w:cs="Times New Roman"/>
          <w:color w:val="000000"/>
          <w:sz w:val="24"/>
          <w:szCs w:val="24"/>
        </w:rPr>
        <w:t>кон</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spacing w:val="-2"/>
          <w:w w:val="101"/>
          <w:sz w:val="24"/>
          <w:szCs w:val="24"/>
        </w:rPr>
        <w:t>е</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z w:val="24"/>
          <w:szCs w:val="24"/>
        </w:rPr>
        <w:t xml:space="preserve"> </w:t>
      </w:r>
      <w:r w:rsidRPr="008C13EF">
        <w:rPr>
          <w:rFonts w:ascii="Times New Roman" w:eastAsia="Times New Roman" w:hAnsi="Times New Roman" w:cs="Times New Roman"/>
          <w:color w:val="000000"/>
          <w:w w:val="101"/>
          <w:sz w:val="24"/>
          <w:szCs w:val="24"/>
        </w:rPr>
        <w:t>іс</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2"/>
          <w:sz w:val="24"/>
          <w:szCs w:val="24"/>
        </w:rPr>
        <w:t>у</w:t>
      </w:r>
      <w:r w:rsidRPr="008C13EF">
        <w:rPr>
          <w:rFonts w:ascii="Times New Roman" w:eastAsia="Times New Roman" w:hAnsi="Times New Roman" w:cs="Times New Roman"/>
          <w:color w:val="000000"/>
          <w:sz w:val="24"/>
          <w:szCs w:val="24"/>
        </w:rPr>
        <w:t>ючих</w:t>
      </w:r>
      <w:r w:rsidRPr="008C13EF">
        <w:rPr>
          <w:rFonts w:ascii="Times New Roman" w:eastAsia="Times New Roman" w:hAnsi="Times New Roman" w:cs="Times New Roman"/>
          <w:color w:val="000000"/>
          <w:spacing w:val="86"/>
          <w:sz w:val="24"/>
          <w:szCs w:val="24"/>
        </w:rPr>
        <w:t xml:space="preserve"> </w:t>
      </w:r>
      <w:r w:rsidRPr="008C13EF">
        <w:rPr>
          <w:rFonts w:ascii="Times New Roman" w:eastAsia="Times New Roman" w:hAnsi="Times New Roman" w:cs="Times New Roman"/>
          <w:color w:val="000000"/>
          <w:sz w:val="24"/>
          <w:szCs w:val="24"/>
        </w:rPr>
        <w:t>з</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х</w:t>
      </w:r>
      <w:r w:rsidRPr="008C13EF">
        <w:rPr>
          <w:rFonts w:ascii="Times New Roman" w:eastAsia="Times New Roman" w:hAnsi="Times New Roman" w:cs="Times New Roman"/>
          <w:color w:val="000000"/>
          <w:sz w:val="24"/>
          <w:szCs w:val="24"/>
        </w:rPr>
        <w:t>и</w:t>
      </w:r>
      <w:r w:rsidRPr="008C13EF">
        <w:rPr>
          <w:rFonts w:ascii="Times New Roman" w:eastAsia="Times New Roman" w:hAnsi="Times New Roman" w:cs="Times New Roman"/>
          <w:color w:val="000000"/>
          <w:spacing w:val="-1"/>
          <w:w w:val="101"/>
          <w:sz w:val="24"/>
          <w:szCs w:val="24"/>
        </w:rPr>
        <w:t>с</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1"/>
          <w:sz w:val="24"/>
          <w:szCs w:val="24"/>
        </w:rPr>
        <w:t>и</w:t>
      </w:r>
      <w:r w:rsidRPr="008C13EF">
        <w:rPr>
          <w:rFonts w:ascii="Times New Roman" w:eastAsia="Times New Roman" w:hAnsi="Times New Roman" w:cs="Times New Roman"/>
          <w:color w:val="000000"/>
          <w:sz w:val="24"/>
          <w:szCs w:val="24"/>
        </w:rPr>
        <w:t>х</w:t>
      </w:r>
      <w:r w:rsidRPr="008C13EF">
        <w:rPr>
          <w:rFonts w:ascii="Times New Roman" w:eastAsia="Times New Roman" w:hAnsi="Times New Roman" w:cs="Times New Roman"/>
          <w:color w:val="000000"/>
          <w:spacing w:val="87"/>
          <w:sz w:val="24"/>
          <w:szCs w:val="24"/>
        </w:rPr>
        <w:t xml:space="preserve">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пор</w:t>
      </w:r>
      <w:r w:rsidRPr="008C13EF">
        <w:rPr>
          <w:rFonts w:ascii="Times New Roman" w:eastAsia="Times New Roman" w:hAnsi="Times New Roman" w:cs="Times New Roman"/>
          <w:color w:val="000000"/>
          <w:spacing w:val="-3"/>
          <w:sz w:val="24"/>
          <w:szCs w:val="24"/>
        </w:rPr>
        <w:t>у</w:t>
      </w:r>
      <w:r w:rsidRPr="008C13EF">
        <w:rPr>
          <w:rFonts w:ascii="Times New Roman" w:eastAsia="Times New Roman" w:hAnsi="Times New Roman" w:cs="Times New Roman"/>
          <w:color w:val="000000"/>
          <w:sz w:val="24"/>
          <w:szCs w:val="24"/>
        </w:rPr>
        <w:t>д,</w:t>
      </w:r>
      <w:r w:rsidRPr="008C13EF">
        <w:rPr>
          <w:rFonts w:ascii="Times New Roman" w:eastAsia="Times New Roman" w:hAnsi="Times New Roman" w:cs="Times New Roman"/>
          <w:color w:val="000000"/>
          <w:spacing w:val="90"/>
          <w:sz w:val="24"/>
          <w:szCs w:val="24"/>
        </w:rPr>
        <w:t xml:space="preserve"> </w:t>
      </w:r>
      <w:r w:rsidRPr="008C13EF">
        <w:rPr>
          <w:rFonts w:ascii="Times New Roman" w:eastAsia="Times New Roman" w:hAnsi="Times New Roman" w:cs="Times New Roman"/>
          <w:color w:val="000000"/>
          <w:sz w:val="24"/>
          <w:szCs w:val="24"/>
        </w:rPr>
        <w:t>п</w:t>
      </w:r>
      <w:r w:rsidRPr="008C13EF">
        <w:rPr>
          <w:rFonts w:ascii="Times New Roman" w:eastAsia="Times New Roman" w:hAnsi="Times New Roman" w:cs="Times New Roman"/>
          <w:color w:val="000000"/>
          <w:w w:val="101"/>
          <w:sz w:val="24"/>
          <w:szCs w:val="24"/>
        </w:rPr>
        <w:t>і</w:t>
      </w:r>
      <w:r w:rsidRPr="008C13EF">
        <w:rPr>
          <w:rFonts w:ascii="Times New Roman" w:eastAsia="Times New Roman" w:hAnsi="Times New Roman" w:cs="Times New Roman"/>
          <w:color w:val="000000"/>
          <w:sz w:val="24"/>
          <w:szCs w:val="24"/>
        </w:rPr>
        <w:t>дтрим</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pacing w:val="-1"/>
          <w:sz w:val="24"/>
          <w:szCs w:val="24"/>
        </w:rPr>
        <w:t>н</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w w:val="101"/>
          <w:sz w:val="24"/>
          <w:szCs w:val="24"/>
        </w:rPr>
        <w:t>я</w:t>
      </w:r>
      <w:r w:rsidRPr="008C13EF">
        <w:rPr>
          <w:rFonts w:ascii="Times New Roman" w:eastAsia="Times New Roman" w:hAnsi="Times New Roman" w:cs="Times New Roman"/>
          <w:color w:val="000000"/>
          <w:spacing w:val="87"/>
          <w:sz w:val="24"/>
          <w:szCs w:val="24"/>
        </w:rPr>
        <w:t xml:space="preserve"> </w:t>
      </w:r>
      <w:r w:rsidRPr="008C13EF">
        <w:rPr>
          <w:rFonts w:ascii="Times New Roman" w:eastAsia="Times New Roman" w:hAnsi="Times New Roman" w:cs="Times New Roman"/>
          <w:color w:val="000000"/>
          <w:w w:val="101"/>
          <w:sz w:val="24"/>
          <w:szCs w:val="24"/>
        </w:rPr>
        <w:t>ї</w:t>
      </w:r>
      <w:r w:rsidRPr="008C13EF">
        <w:rPr>
          <w:rFonts w:ascii="Times New Roman" w:eastAsia="Times New Roman" w:hAnsi="Times New Roman" w:cs="Times New Roman"/>
          <w:color w:val="000000"/>
          <w:sz w:val="24"/>
          <w:szCs w:val="24"/>
        </w:rPr>
        <w:t>х</w:t>
      </w:r>
      <w:r w:rsidRPr="008C13EF">
        <w:rPr>
          <w:rFonts w:ascii="Times New Roman" w:eastAsia="Times New Roman" w:hAnsi="Times New Roman" w:cs="Times New Roman"/>
          <w:color w:val="000000"/>
          <w:spacing w:val="84"/>
          <w:sz w:val="24"/>
          <w:szCs w:val="24"/>
        </w:rPr>
        <w:t xml:space="preserve"> </w:t>
      </w:r>
      <w:r w:rsidRPr="008C13EF">
        <w:rPr>
          <w:rFonts w:ascii="Times New Roman" w:eastAsia="Times New Roman" w:hAnsi="Times New Roman" w:cs="Times New Roman"/>
          <w:color w:val="000000"/>
          <w:spacing w:val="1"/>
          <w:sz w:val="24"/>
          <w:szCs w:val="24"/>
        </w:rPr>
        <w:t>в</w:t>
      </w:r>
      <w:r w:rsidRPr="008C13EF">
        <w:rPr>
          <w:rFonts w:ascii="Times New Roman" w:eastAsia="Times New Roman" w:hAnsi="Times New Roman" w:cs="Times New Roman"/>
          <w:color w:val="000000"/>
          <w:sz w:val="24"/>
          <w:szCs w:val="24"/>
        </w:rPr>
        <w:t xml:space="preserve"> н</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л</w:t>
      </w:r>
      <w:r w:rsidRPr="008C13EF">
        <w:rPr>
          <w:rFonts w:ascii="Times New Roman" w:eastAsia="Times New Roman" w:hAnsi="Times New Roman" w:cs="Times New Roman"/>
          <w:color w:val="000000"/>
          <w:w w:val="101"/>
          <w:sz w:val="24"/>
          <w:szCs w:val="24"/>
        </w:rPr>
        <w:t>е</w:t>
      </w:r>
      <w:r w:rsidRPr="008C13EF">
        <w:rPr>
          <w:rFonts w:ascii="Times New Roman" w:eastAsia="Times New Roman" w:hAnsi="Times New Roman" w:cs="Times New Roman"/>
          <w:color w:val="000000"/>
          <w:spacing w:val="-1"/>
          <w:sz w:val="24"/>
          <w:szCs w:val="24"/>
        </w:rPr>
        <w:t>ж</w:t>
      </w:r>
      <w:r w:rsidRPr="008C13EF">
        <w:rPr>
          <w:rFonts w:ascii="Times New Roman" w:eastAsia="Times New Roman" w:hAnsi="Times New Roman" w:cs="Times New Roman"/>
          <w:color w:val="000000"/>
          <w:sz w:val="24"/>
          <w:szCs w:val="24"/>
        </w:rPr>
        <w:t>ному</w:t>
      </w:r>
      <w:r w:rsidRPr="008C13EF">
        <w:rPr>
          <w:rFonts w:ascii="Times New Roman" w:eastAsia="Times New Roman" w:hAnsi="Times New Roman" w:cs="Times New Roman"/>
          <w:color w:val="000000"/>
          <w:spacing w:val="202"/>
          <w:sz w:val="24"/>
          <w:szCs w:val="24"/>
        </w:rPr>
        <w:t xml:space="preserve"> </w:t>
      </w:r>
      <w:r w:rsidRPr="008C13EF">
        <w:rPr>
          <w:rFonts w:ascii="Times New Roman" w:eastAsia="Times New Roman" w:hAnsi="Times New Roman" w:cs="Times New Roman"/>
          <w:color w:val="000000"/>
          <w:w w:val="101"/>
          <w:sz w:val="24"/>
          <w:szCs w:val="24"/>
        </w:rPr>
        <w:t>с</w:t>
      </w:r>
      <w:r w:rsidRPr="008C13EF">
        <w:rPr>
          <w:rFonts w:ascii="Times New Roman" w:eastAsia="Times New Roman" w:hAnsi="Times New Roman" w:cs="Times New Roman"/>
          <w:color w:val="000000"/>
          <w:sz w:val="24"/>
          <w:szCs w:val="24"/>
        </w:rPr>
        <w:t>т</w:t>
      </w:r>
      <w:r w:rsidRPr="008C13EF">
        <w:rPr>
          <w:rFonts w:ascii="Times New Roman" w:eastAsia="Times New Roman" w:hAnsi="Times New Roman" w:cs="Times New Roman"/>
          <w:color w:val="000000"/>
          <w:w w:val="101"/>
          <w:sz w:val="24"/>
          <w:szCs w:val="24"/>
        </w:rPr>
        <w:t>а</w:t>
      </w:r>
      <w:r w:rsidRPr="008C13EF">
        <w:rPr>
          <w:rFonts w:ascii="Times New Roman" w:eastAsia="Times New Roman" w:hAnsi="Times New Roman" w:cs="Times New Roman"/>
          <w:color w:val="000000"/>
          <w:sz w:val="24"/>
          <w:szCs w:val="24"/>
        </w:rPr>
        <w:t>н</w:t>
      </w:r>
      <w:r w:rsidRPr="008C13EF">
        <w:rPr>
          <w:rFonts w:ascii="Times New Roman" w:eastAsia="Times New Roman" w:hAnsi="Times New Roman" w:cs="Times New Roman"/>
          <w:color w:val="000000"/>
          <w:spacing w:val="3"/>
          <w:w w:val="101"/>
          <w:sz w:val="24"/>
          <w:szCs w:val="24"/>
        </w:rPr>
        <w:t xml:space="preserve">і. </w:t>
      </w:r>
    </w:p>
    <w:p w:rsidR="008C13EF" w:rsidRPr="008C13EF" w:rsidRDefault="008C13EF" w:rsidP="008C13EF">
      <w:pPr>
        <w:widowControl w:val="0"/>
        <w:spacing w:after="0" w:line="239" w:lineRule="auto"/>
        <w:ind w:right="-19" w:firstLine="567"/>
        <w:jc w:val="both"/>
        <w:rPr>
          <w:rFonts w:ascii="Times New Roman" w:eastAsia="Times New Roman" w:hAnsi="Times New Roman" w:cs="Times New Roman"/>
          <w:color w:val="000000"/>
        </w:rPr>
      </w:pPr>
    </w:p>
    <w:p w:rsidR="008C13EF" w:rsidRPr="008C13EF" w:rsidRDefault="008C13EF" w:rsidP="008C13EF">
      <w:pPr>
        <w:widowControl w:val="0"/>
        <w:spacing w:after="0" w:line="239" w:lineRule="auto"/>
        <w:ind w:left="360" w:right="-19"/>
        <w:jc w:val="center"/>
        <w:rPr>
          <w:rFonts w:ascii="Times New Roman" w:eastAsia="Times New Roman" w:hAnsi="Times New Roman" w:cs="Times New Roman"/>
          <w:b/>
          <w:bCs/>
          <w:color w:val="000000"/>
          <w:sz w:val="24"/>
          <w:szCs w:val="24"/>
        </w:rPr>
      </w:pPr>
      <w:r w:rsidRPr="008C13EF">
        <w:rPr>
          <w:rFonts w:ascii="Times New Roman" w:eastAsia="Times New Roman" w:hAnsi="Times New Roman" w:cs="Times New Roman"/>
          <w:b/>
          <w:bCs/>
          <w:color w:val="000000"/>
          <w:w w:val="101"/>
          <w:sz w:val="24"/>
          <w:szCs w:val="24"/>
        </w:rPr>
        <w:t>3.О</w:t>
      </w:r>
      <w:r w:rsidRPr="008C13EF">
        <w:rPr>
          <w:rFonts w:ascii="Times New Roman" w:eastAsia="Times New Roman" w:hAnsi="Times New Roman" w:cs="Times New Roman"/>
          <w:b/>
          <w:bCs/>
          <w:color w:val="000000"/>
          <w:w w:val="101"/>
          <w:sz w:val="24"/>
          <w:szCs w:val="24"/>
          <w:lang w:val="ru-RU"/>
        </w:rPr>
        <w:t>с</w:t>
      </w:r>
      <w:r w:rsidRPr="008C13EF">
        <w:rPr>
          <w:rFonts w:ascii="Times New Roman" w:eastAsia="Times New Roman" w:hAnsi="Times New Roman" w:cs="Times New Roman"/>
          <w:b/>
          <w:bCs/>
          <w:color w:val="000000"/>
          <w:sz w:val="24"/>
          <w:szCs w:val="24"/>
          <w:lang w:val="ru-RU"/>
        </w:rPr>
        <w:t>нов</w:t>
      </w:r>
      <w:r w:rsidRPr="008C13EF">
        <w:rPr>
          <w:rFonts w:ascii="Times New Roman" w:eastAsia="Times New Roman" w:hAnsi="Times New Roman" w:cs="Times New Roman"/>
          <w:b/>
          <w:bCs/>
          <w:color w:val="000000"/>
          <w:spacing w:val="-1"/>
          <w:sz w:val="24"/>
          <w:szCs w:val="24"/>
          <w:lang w:val="ru-RU"/>
        </w:rPr>
        <w:t>н</w:t>
      </w:r>
      <w:r w:rsidRPr="008C13EF">
        <w:rPr>
          <w:rFonts w:ascii="Times New Roman" w:eastAsia="Times New Roman" w:hAnsi="Times New Roman" w:cs="Times New Roman"/>
          <w:b/>
          <w:bCs/>
          <w:color w:val="000000"/>
          <w:w w:val="101"/>
          <w:sz w:val="24"/>
          <w:szCs w:val="24"/>
          <w:lang w:val="ru-RU"/>
        </w:rPr>
        <w:t>і</w:t>
      </w:r>
      <w:r w:rsidRPr="008C13EF">
        <w:rPr>
          <w:rFonts w:ascii="Times New Roman" w:eastAsia="Times New Roman" w:hAnsi="Times New Roman" w:cs="Times New Roman"/>
          <w:b/>
          <w:bCs/>
          <w:color w:val="000000"/>
          <w:spacing w:val="1"/>
          <w:sz w:val="24"/>
          <w:szCs w:val="24"/>
          <w:lang w:val="ru-RU"/>
        </w:rPr>
        <w:t xml:space="preserve"> </w:t>
      </w:r>
      <w:r w:rsidRPr="008C13EF">
        <w:rPr>
          <w:rFonts w:ascii="Times New Roman" w:eastAsia="Times New Roman" w:hAnsi="Times New Roman" w:cs="Times New Roman"/>
          <w:b/>
          <w:bCs/>
          <w:color w:val="000000"/>
          <w:w w:val="101"/>
          <w:sz w:val="24"/>
          <w:szCs w:val="24"/>
          <w:lang w:val="ru-RU"/>
        </w:rPr>
        <w:t>з</w:t>
      </w:r>
      <w:r w:rsidRPr="008C13EF">
        <w:rPr>
          <w:rFonts w:ascii="Times New Roman" w:eastAsia="Times New Roman" w:hAnsi="Times New Roman" w:cs="Times New Roman"/>
          <w:b/>
          <w:bCs/>
          <w:color w:val="000000"/>
          <w:sz w:val="24"/>
          <w:szCs w:val="24"/>
          <w:lang w:val="ru-RU"/>
        </w:rPr>
        <w:t>авдан</w:t>
      </w:r>
      <w:r w:rsidRPr="008C13EF">
        <w:rPr>
          <w:rFonts w:ascii="Times New Roman" w:eastAsia="Times New Roman" w:hAnsi="Times New Roman" w:cs="Times New Roman"/>
          <w:b/>
          <w:bCs/>
          <w:color w:val="000000"/>
          <w:spacing w:val="-1"/>
          <w:sz w:val="24"/>
          <w:szCs w:val="24"/>
          <w:lang w:val="ru-RU"/>
        </w:rPr>
        <w:t>н</w:t>
      </w:r>
      <w:r w:rsidRPr="008C13EF">
        <w:rPr>
          <w:rFonts w:ascii="Times New Roman" w:eastAsia="Times New Roman" w:hAnsi="Times New Roman" w:cs="Times New Roman"/>
          <w:b/>
          <w:bCs/>
          <w:color w:val="000000"/>
          <w:sz w:val="24"/>
          <w:szCs w:val="24"/>
          <w:lang w:val="ru-RU"/>
        </w:rPr>
        <w:t>я Пр</w:t>
      </w:r>
      <w:r w:rsidRPr="008C13EF">
        <w:rPr>
          <w:rFonts w:ascii="Times New Roman" w:eastAsia="Times New Roman" w:hAnsi="Times New Roman" w:cs="Times New Roman"/>
          <w:b/>
          <w:bCs/>
          <w:color w:val="000000"/>
          <w:spacing w:val="1"/>
          <w:sz w:val="24"/>
          <w:szCs w:val="24"/>
          <w:lang w:val="ru-RU"/>
        </w:rPr>
        <w:t>о</w:t>
      </w:r>
      <w:r w:rsidRPr="008C13EF">
        <w:rPr>
          <w:rFonts w:ascii="Times New Roman" w:eastAsia="Times New Roman" w:hAnsi="Times New Roman" w:cs="Times New Roman"/>
          <w:b/>
          <w:bCs/>
          <w:color w:val="000000"/>
          <w:sz w:val="24"/>
          <w:szCs w:val="24"/>
          <w:lang w:val="ru-RU"/>
        </w:rPr>
        <w:t>грами</w:t>
      </w:r>
    </w:p>
    <w:p w:rsidR="008C13EF" w:rsidRPr="008C13EF" w:rsidRDefault="008C13EF" w:rsidP="008C13EF">
      <w:pPr>
        <w:widowControl w:val="0"/>
        <w:spacing w:after="0" w:line="239" w:lineRule="auto"/>
        <w:ind w:left="360" w:right="-19"/>
        <w:jc w:val="center"/>
        <w:rPr>
          <w:rFonts w:ascii="Times New Roman" w:eastAsia="Times New Roman" w:hAnsi="Times New Roman" w:cs="Times New Roman"/>
          <w:color w:val="000000"/>
        </w:rPr>
      </w:pPr>
    </w:p>
    <w:p w:rsidR="008C13EF" w:rsidRPr="008C13EF" w:rsidRDefault="008C13EF" w:rsidP="008C13EF">
      <w:pPr>
        <w:widowControl w:val="0"/>
        <w:spacing w:after="0"/>
        <w:ind w:right="-19" w:firstLine="567"/>
        <w:jc w:val="both"/>
        <w:rPr>
          <w:rFonts w:ascii="Times New Roman" w:eastAsia="Times New Roman" w:hAnsi="Times New Roman" w:cs="Times New Roman"/>
          <w:color w:val="000000"/>
          <w:sz w:val="24"/>
          <w:szCs w:val="24"/>
          <w:lang w:val="ru-RU"/>
        </w:rPr>
      </w:pPr>
      <w:r w:rsidRPr="008C13EF">
        <w:rPr>
          <w:rFonts w:ascii="Times New Roman" w:eastAsia="Times New Roman" w:hAnsi="Times New Roman" w:cs="Times New Roman"/>
          <w:color w:val="000000"/>
          <w:sz w:val="24"/>
          <w:szCs w:val="24"/>
        </w:rPr>
        <w:t xml:space="preserve">Стратегічним завданням </w:t>
      </w:r>
      <w:r w:rsidRPr="008C13EF">
        <w:rPr>
          <w:rFonts w:ascii="Times New Roman" w:eastAsia="Times New Roman" w:hAnsi="Times New Roman" w:cs="Times New Roman"/>
          <w:color w:val="000000"/>
          <w:sz w:val="24"/>
          <w:szCs w:val="24"/>
          <w:lang w:val="ru-RU"/>
        </w:rPr>
        <w:t>Прогр</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2"/>
          <w:sz w:val="24"/>
          <w:szCs w:val="24"/>
          <w:lang w:val="ru-RU"/>
        </w:rPr>
        <w:t>м</w:t>
      </w:r>
      <w:r w:rsidRPr="008C13EF">
        <w:rPr>
          <w:rFonts w:ascii="Times New Roman" w:eastAsia="Times New Roman" w:hAnsi="Times New Roman" w:cs="Times New Roman"/>
          <w:color w:val="000000"/>
          <w:sz w:val="24"/>
          <w:szCs w:val="24"/>
          <w:lang w:val="ru-RU"/>
        </w:rPr>
        <w:t>и</w:t>
      </w:r>
      <w:r w:rsidRPr="008C13EF">
        <w:rPr>
          <w:rFonts w:ascii="Times New Roman" w:eastAsia="Times New Roman" w:hAnsi="Times New Roman" w:cs="Times New Roman"/>
          <w:color w:val="000000"/>
          <w:spacing w:val="146"/>
          <w:sz w:val="24"/>
          <w:szCs w:val="24"/>
          <w:lang w:val="ru-RU"/>
        </w:rPr>
        <w:t xml:space="preserve"> </w:t>
      </w:r>
      <w:r w:rsidRPr="008C13EF">
        <w:rPr>
          <w:rFonts w:ascii="Times New Roman" w:eastAsia="Times New Roman" w:hAnsi="Times New Roman" w:cs="Times New Roman"/>
          <w:color w:val="000000"/>
          <w:spacing w:val="1"/>
          <w:sz w:val="24"/>
          <w:szCs w:val="24"/>
          <w:lang w:val="ru-RU"/>
        </w:rPr>
        <w:t>є</w:t>
      </w:r>
      <w:r w:rsidRPr="008C13EF">
        <w:rPr>
          <w:rFonts w:ascii="Times New Roman" w:eastAsia="Times New Roman" w:hAnsi="Times New Roman" w:cs="Times New Roman"/>
          <w:color w:val="000000"/>
          <w:spacing w:val="149"/>
          <w:sz w:val="24"/>
          <w:szCs w:val="24"/>
          <w:lang w:val="ru-RU"/>
        </w:rPr>
        <w:t xml:space="preserve"> </w:t>
      </w:r>
      <w:r w:rsidRPr="008C13EF">
        <w:rPr>
          <w:rFonts w:ascii="Times New Roman" w:eastAsia="Times New Roman" w:hAnsi="Times New Roman" w:cs="Times New Roman"/>
          <w:color w:val="000000"/>
          <w:spacing w:val="1"/>
          <w:sz w:val="24"/>
          <w:szCs w:val="24"/>
          <w:lang w:val="ru-RU"/>
        </w:rPr>
        <w:t>п</w:t>
      </w:r>
      <w:r w:rsidRPr="008C13EF">
        <w:rPr>
          <w:rFonts w:ascii="Times New Roman" w:eastAsia="Times New Roman" w:hAnsi="Times New Roman" w:cs="Times New Roman"/>
          <w:color w:val="000000"/>
          <w:sz w:val="24"/>
          <w:szCs w:val="24"/>
          <w:lang w:val="ru-RU"/>
        </w:rPr>
        <w:t>рив</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147"/>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хи</w:t>
      </w:r>
      <w:r w:rsidRPr="008C13EF">
        <w:rPr>
          <w:rFonts w:ascii="Times New Roman" w:eastAsia="Times New Roman" w:hAnsi="Times New Roman" w:cs="Times New Roman"/>
          <w:color w:val="000000"/>
          <w:spacing w:val="-1"/>
          <w:w w:val="101"/>
          <w:sz w:val="24"/>
          <w:szCs w:val="24"/>
          <w:lang w:val="ru-RU"/>
        </w:rPr>
        <w:t>с</w:t>
      </w:r>
      <w:r w:rsidRPr="008C13EF">
        <w:rPr>
          <w:rFonts w:ascii="Times New Roman" w:eastAsia="Times New Roman" w:hAnsi="Times New Roman" w:cs="Times New Roman"/>
          <w:color w:val="000000"/>
          <w:spacing w:val="-2"/>
          <w:sz w:val="24"/>
          <w:szCs w:val="24"/>
          <w:lang w:val="ru-RU"/>
        </w:rPr>
        <w:t>н</w:t>
      </w:r>
      <w:r w:rsidRPr="008C13EF">
        <w:rPr>
          <w:rFonts w:ascii="Times New Roman" w:eastAsia="Times New Roman" w:hAnsi="Times New Roman" w:cs="Times New Roman"/>
          <w:color w:val="000000"/>
          <w:sz w:val="24"/>
          <w:szCs w:val="24"/>
          <w:lang w:val="ru-RU"/>
        </w:rPr>
        <w:t>их</w:t>
      </w:r>
      <w:r w:rsidRPr="008C13EF">
        <w:rPr>
          <w:rFonts w:ascii="Times New Roman" w:eastAsia="Times New Roman" w:hAnsi="Times New Roman" w:cs="Times New Roman"/>
          <w:color w:val="000000"/>
          <w:spacing w:val="149"/>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1"/>
          <w:sz w:val="24"/>
          <w:szCs w:val="24"/>
          <w:lang w:val="ru-RU"/>
        </w:rPr>
        <w:t>п</w:t>
      </w:r>
      <w:r w:rsidRPr="008C13EF">
        <w:rPr>
          <w:rFonts w:ascii="Times New Roman" w:eastAsia="Times New Roman" w:hAnsi="Times New Roman" w:cs="Times New Roman"/>
          <w:color w:val="000000"/>
          <w:sz w:val="24"/>
          <w:szCs w:val="24"/>
          <w:lang w:val="ru-RU"/>
        </w:rPr>
        <w:t>ор</w:t>
      </w:r>
      <w:r w:rsidRPr="008C13EF">
        <w:rPr>
          <w:rFonts w:ascii="Times New Roman" w:eastAsia="Times New Roman" w:hAnsi="Times New Roman" w:cs="Times New Roman"/>
          <w:color w:val="000000"/>
          <w:spacing w:val="-3"/>
          <w:sz w:val="24"/>
          <w:szCs w:val="24"/>
          <w:lang w:val="ru-RU"/>
        </w:rPr>
        <w:t>у</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z w:val="24"/>
          <w:szCs w:val="24"/>
        </w:rPr>
        <w:t xml:space="preserve"> цивільного захисту, а саме: сховищ цивільного захисту, протирадіаційних укриттів, споруд подвійного призначення, найпростіших укриттів</w:t>
      </w:r>
      <w:r w:rsidRPr="008C13EF">
        <w:rPr>
          <w:rFonts w:ascii="Times New Roman" w:eastAsia="Times New Roman" w:hAnsi="Times New Roman" w:cs="Times New Roman"/>
          <w:color w:val="000000"/>
          <w:spacing w:val="149"/>
          <w:sz w:val="24"/>
          <w:szCs w:val="24"/>
          <w:lang w:val="ru-RU"/>
        </w:rPr>
        <w:t xml:space="preserve"> </w:t>
      </w:r>
      <w:r w:rsidRPr="008C13EF">
        <w:rPr>
          <w:rFonts w:ascii="Times New Roman" w:eastAsia="Times New Roman" w:hAnsi="Times New Roman" w:cs="Times New Roman"/>
          <w:color w:val="000000"/>
          <w:spacing w:val="1"/>
          <w:sz w:val="24"/>
          <w:szCs w:val="24"/>
          <w:lang w:val="ru-RU"/>
        </w:rPr>
        <w:t>у</w:t>
      </w:r>
      <w:r w:rsidRPr="008C13EF">
        <w:rPr>
          <w:rFonts w:ascii="Times New Roman" w:eastAsia="Times New Roman" w:hAnsi="Times New Roman" w:cs="Times New Roman"/>
          <w:color w:val="000000"/>
          <w:spacing w:val="147"/>
          <w:sz w:val="24"/>
          <w:szCs w:val="24"/>
          <w:lang w:val="ru-RU"/>
        </w:rPr>
        <w:t xml:space="preserve"> </w:t>
      </w:r>
      <w:r w:rsidRPr="008C13EF">
        <w:rPr>
          <w:rFonts w:ascii="Times New Roman" w:eastAsia="Times New Roman" w:hAnsi="Times New Roman" w:cs="Times New Roman"/>
          <w:color w:val="000000"/>
          <w:sz w:val="24"/>
          <w:szCs w:val="24"/>
          <w:lang w:val="ru-RU"/>
        </w:rPr>
        <w:t>прид</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іс</w:t>
      </w:r>
      <w:r w:rsidRPr="008C13EF">
        <w:rPr>
          <w:rFonts w:ascii="Times New Roman" w:eastAsia="Times New Roman" w:hAnsi="Times New Roman" w:cs="Times New Roman"/>
          <w:color w:val="000000"/>
          <w:sz w:val="24"/>
          <w:szCs w:val="24"/>
          <w:lang w:val="ru-RU"/>
        </w:rPr>
        <w:t>ть</w:t>
      </w:r>
      <w:r w:rsidRPr="008C13EF">
        <w:rPr>
          <w:rFonts w:ascii="Times New Roman" w:eastAsia="Times New Roman" w:hAnsi="Times New Roman" w:cs="Times New Roman"/>
          <w:color w:val="000000"/>
          <w:spacing w:val="146"/>
          <w:sz w:val="24"/>
          <w:szCs w:val="24"/>
          <w:lang w:val="ru-RU"/>
        </w:rPr>
        <w:t xml:space="preserve"> </w:t>
      </w:r>
      <w:r w:rsidRPr="008C13EF">
        <w:rPr>
          <w:rFonts w:ascii="Times New Roman" w:eastAsia="Times New Roman" w:hAnsi="Times New Roman" w:cs="Times New Roman"/>
          <w:color w:val="000000"/>
          <w:sz w:val="24"/>
          <w:szCs w:val="24"/>
          <w:lang w:val="ru-RU"/>
        </w:rPr>
        <w:t>до викори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58"/>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тв</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pacing w:val="1"/>
          <w:sz w:val="24"/>
          <w:szCs w:val="24"/>
          <w:lang w:val="ru-RU"/>
        </w:rPr>
        <w:t>р</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59"/>
          <w:sz w:val="24"/>
          <w:szCs w:val="24"/>
          <w:lang w:val="ru-RU"/>
        </w:rPr>
        <w:t xml:space="preserve"> </w:t>
      </w:r>
      <w:r w:rsidRPr="008C13EF">
        <w:rPr>
          <w:rFonts w:ascii="Times New Roman" w:eastAsia="Times New Roman" w:hAnsi="Times New Roman" w:cs="Times New Roman"/>
          <w:color w:val="000000"/>
          <w:spacing w:val="-1"/>
          <w:sz w:val="24"/>
          <w:szCs w:val="24"/>
          <w:lang w:val="ru-RU"/>
        </w:rPr>
        <w:t>у</w:t>
      </w:r>
      <w:r w:rsidRPr="008C13EF">
        <w:rPr>
          <w:rFonts w:ascii="Times New Roman" w:eastAsia="Times New Roman" w:hAnsi="Times New Roman" w:cs="Times New Roman"/>
          <w:color w:val="000000"/>
          <w:sz w:val="24"/>
          <w:szCs w:val="24"/>
          <w:lang w:val="ru-RU"/>
        </w:rPr>
        <w:t>мов</w:t>
      </w:r>
      <w:r w:rsidRPr="008C13EF">
        <w:rPr>
          <w:rFonts w:ascii="Times New Roman" w:eastAsia="Times New Roman" w:hAnsi="Times New Roman" w:cs="Times New Roman"/>
          <w:color w:val="000000"/>
          <w:spacing w:val="56"/>
          <w:sz w:val="24"/>
          <w:szCs w:val="24"/>
          <w:lang w:val="ru-RU"/>
        </w:rPr>
        <w:t xml:space="preserve"> </w:t>
      </w:r>
      <w:r w:rsidRPr="008C13EF">
        <w:rPr>
          <w:rFonts w:ascii="Times New Roman" w:eastAsia="Times New Roman" w:hAnsi="Times New Roman" w:cs="Times New Roman"/>
          <w:color w:val="000000"/>
          <w:spacing w:val="1"/>
          <w:sz w:val="24"/>
          <w:szCs w:val="24"/>
          <w:lang w:val="ru-RU"/>
        </w:rPr>
        <w:t>д</w:t>
      </w:r>
      <w:r w:rsidRPr="008C13EF">
        <w:rPr>
          <w:rFonts w:ascii="Times New Roman" w:eastAsia="Times New Roman" w:hAnsi="Times New Roman" w:cs="Times New Roman"/>
          <w:color w:val="000000"/>
          <w:sz w:val="24"/>
          <w:szCs w:val="24"/>
          <w:lang w:val="ru-RU"/>
        </w:rPr>
        <w:t>л</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59"/>
          <w:sz w:val="24"/>
          <w:szCs w:val="24"/>
          <w:lang w:val="ru-RU"/>
        </w:rPr>
        <w:t xml:space="preserve"> </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ф</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ктивно</w:t>
      </w:r>
      <w:r w:rsidRPr="008C13EF">
        <w:rPr>
          <w:rFonts w:ascii="Times New Roman" w:eastAsia="Times New Roman" w:hAnsi="Times New Roman" w:cs="Times New Roman"/>
          <w:color w:val="000000"/>
          <w:spacing w:val="-1"/>
          <w:sz w:val="24"/>
          <w:szCs w:val="24"/>
          <w:lang w:val="ru-RU"/>
        </w:rPr>
        <w:t>г</w:t>
      </w:r>
      <w:r w:rsidRPr="008C13EF">
        <w:rPr>
          <w:rFonts w:ascii="Times New Roman" w:eastAsia="Times New Roman" w:hAnsi="Times New Roman" w:cs="Times New Roman"/>
          <w:color w:val="000000"/>
          <w:sz w:val="24"/>
          <w:szCs w:val="24"/>
          <w:lang w:val="ru-RU"/>
        </w:rPr>
        <w:t>о</w:t>
      </w:r>
      <w:r w:rsidRPr="008C13EF">
        <w:rPr>
          <w:rFonts w:ascii="Times New Roman" w:eastAsia="Times New Roman" w:hAnsi="Times New Roman" w:cs="Times New Roman"/>
          <w:color w:val="000000"/>
          <w:spacing w:val="60"/>
          <w:sz w:val="24"/>
          <w:szCs w:val="24"/>
          <w:lang w:val="ru-RU"/>
        </w:rPr>
        <w:t xml:space="preserve"> </w:t>
      </w:r>
      <w:r w:rsidRPr="008C13EF">
        <w:rPr>
          <w:rFonts w:ascii="Times New Roman" w:eastAsia="Times New Roman" w:hAnsi="Times New Roman" w:cs="Times New Roman"/>
          <w:color w:val="000000"/>
          <w:spacing w:val="-2"/>
          <w:sz w:val="24"/>
          <w:szCs w:val="24"/>
          <w:lang w:val="ru-RU"/>
        </w:rPr>
        <w:t>в</w:t>
      </w:r>
      <w:r w:rsidRPr="008C13EF">
        <w:rPr>
          <w:rFonts w:ascii="Times New Roman" w:eastAsia="Times New Roman" w:hAnsi="Times New Roman" w:cs="Times New Roman"/>
          <w:color w:val="000000"/>
          <w:sz w:val="24"/>
          <w:szCs w:val="24"/>
          <w:lang w:val="ru-RU"/>
        </w:rPr>
        <w:t>и</w:t>
      </w:r>
      <w:r w:rsidRPr="008C13EF">
        <w:rPr>
          <w:rFonts w:ascii="Times New Roman" w:eastAsia="Times New Roman" w:hAnsi="Times New Roman" w:cs="Times New Roman"/>
          <w:color w:val="000000"/>
          <w:spacing w:val="-1"/>
          <w:sz w:val="24"/>
          <w:szCs w:val="24"/>
          <w:lang w:val="ru-RU"/>
        </w:rPr>
        <w:t>к</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z w:val="24"/>
          <w:szCs w:val="24"/>
          <w:lang w:val="ru-RU"/>
        </w:rPr>
        <w:t>ри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2"/>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нн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58"/>
          <w:sz w:val="24"/>
          <w:szCs w:val="24"/>
          <w:lang w:val="ru-RU"/>
        </w:rPr>
        <w:t xml:space="preserve"> </w:t>
      </w:r>
      <w:r w:rsidRPr="008C13EF">
        <w:rPr>
          <w:rFonts w:ascii="Times New Roman" w:eastAsia="Times New Roman" w:hAnsi="Times New Roman" w:cs="Times New Roman"/>
          <w:color w:val="000000"/>
          <w:spacing w:val="-1"/>
          <w:w w:val="101"/>
          <w:sz w:val="24"/>
          <w:szCs w:val="24"/>
          <w:lang w:val="ru-RU"/>
        </w:rPr>
        <w:t>с</w:t>
      </w:r>
      <w:r w:rsidRPr="008C13EF">
        <w:rPr>
          <w:rFonts w:ascii="Times New Roman" w:eastAsia="Times New Roman" w:hAnsi="Times New Roman" w:cs="Times New Roman"/>
          <w:color w:val="000000"/>
          <w:sz w:val="24"/>
          <w:szCs w:val="24"/>
          <w:lang w:val="ru-RU"/>
        </w:rPr>
        <w:t>ил</w:t>
      </w:r>
      <w:r w:rsidRPr="008C13EF">
        <w:rPr>
          <w:rFonts w:ascii="Times New Roman" w:eastAsia="Times New Roman" w:hAnsi="Times New Roman" w:cs="Times New Roman"/>
          <w:color w:val="000000"/>
          <w:spacing w:val="59"/>
          <w:sz w:val="24"/>
          <w:szCs w:val="24"/>
          <w:lang w:val="ru-RU"/>
        </w:rPr>
        <w:t xml:space="preserve"> </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58"/>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
          <w:w w:val="101"/>
          <w:sz w:val="24"/>
          <w:szCs w:val="24"/>
          <w:lang w:val="ru-RU"/>
        </w:rPr>
        <w:t>с</w:t>
      </w:r>
      <w:r w:rsidRPr="008C13EF">
        <w:rPr>
          <w:rFonts w:ascii="Times New Roman" w:eastAsia="Times New Roman" w:hAnsi="Times New Roman" w:cs="Times New Roman"/>
          <w:color w:val="000000"/>
          <w:spacing w:val="7"/>
          <w:sz w:val="24"/>
          <w:szCs w:val="24"/>
          <w:lang w:val="ru-RU"/>
        </w:rPr>
        <w:t>о</w:t>
      </w:r>
      <w:r w:rsidRPr="008C13EF">
        <w:rPr>
          <w:rFonts w:ascii="Times New Roman" w:eastAsia="Times New Roman" w:hAnsi="Times New Roman" w:cs="Times New Roman"/>
          <w:color w:val="000000"/>
          <w:sz w:val="24"/>
          <w:szCs w:val="24"/>
          <w:lang w:val="ru-RU"/>
        </w:rPr>
        <w:t>б</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sz w:val="24"/>
          <w:szCs w:val="24"/>
          <w:lang w:val="ru-RU"/>
        </w:rPr>
        <w:t xml:space="preserve"> ц</w:t>
      </w:r>
      <w:r w:rsidRPr="008C13EF">
        <w:rPr>
          <w:rFonts w:ascii="Times New Roman" w:eastAsia="Times New Roman" w:hAnsi="Times New Roman" w:cs="Times New Roman"/>
          <w:color w:val="000000"/>
          <w:spacing w:val="1"/>
          <w:sz w:val="24"/>
          <w:szCs w:val="24"/>
          <w:lang w:val="ru-RU"/>
        </w:rPr>
        <w:t>и</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л</w:t>
      </w:r>
      <w:r w:rsidRPr="008C13EF">
        <w:rPr>
          <w:rFonts w:ascii="Times New Roman" w:eastAsia="Times New Roman" w:hAnsi="Times New Roman" w:cs="Times New Roman"/>
          <w:color w:val="000000"/>
          <w:spacing w:val="-1"/>
          <w:sz w:val="24"/>
          <w:szCs w:val="24"/>
          <w:lang w:val="ru-RU"/>
        </w:rPr>
        <w:t>ь</w:t>
      </w:r>
      <w:r w:rsidRPr="008C13EF">
        <w:rPr>
          <w:rFonts w:ascii="Times New Roman" w:eastAsia="Times New Roman" w:hAnsi="Times New Roman" w:cs="Times New Roman"/>
          <w:color w:val="000000"/>
          <w:sz w:val="24"/>
          <w:szCs w:val="24"/>
          <w:lang w:val="ru-RU"/>
        </w:rPr>
        <w:t>ного</w:t>
      </w:r>
      <w:r w:rsidRPr="008C13EF">
        <w:rPr>
          <w:rFonts w:ascii="Times New Roman" w:eastAsia="Times New Roman" w:hAnsi="Times New Roman" w:cs="Times New Roman"/>
          <w:color w:val="000000"/>
          <w:spacing w:val="2"/>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2"/>
          <w:w w:val="101"/>
          <w:sz w:val="24"/>
          <w:szCs w:val="24"/>
          <w:lang w:val="ru-RU"/>
        </w:rPr>
        <w:t>а</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1"/>
          <w:sz w:val="24"/>
          <w:szCs w:val="24"/>
          <w:lang w:val="ru-RU"/>
        </w:rPr>
        <w:t>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ту</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sz w:val="24"/>
          <w:szCs w:val="24"/>
          <w:lang w:val="ru-RU"/>
        </w:rPr>
        <w:t>гром</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ди.</w:t>
      </w:r>
    </w:p>
    <w:p w:rsidR="008C13EF" w:rsidRPr="008C13EF" w:rsidRDefault="008C13EF" w:rsidP="008C13EF">
      <w:pPr>
        <w:widowControl w:val="0"/>
        <w:spacing w:after="0" w:line="239" w:lineRule="auto"/>
        <w:ind w:right="-20" w:firstLine="567"/>
        <w:rPr>
          <w:rFonts w:ascii="Times New Roman" w:eastAsia="Times New Roman" w:hAnsi="Times New Roman" w:cs="Times New Roman"/>
          <w:color w:val="000000"/>
          <w:w w:val="101"/>
          <w:sz w:val="24"/>
          <w:szCs w:val="24"/>
        </w:rPr>
      </w:pP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вд</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2"/>
          <w:sz w:val="24"/>
          <w:szCs w:val="24"/>
          <w:lang w:val="ru-RU"/>
        </w:rPr>
        <w:t>м</w:t>
      </w:r>
      <w:r w:rsidRPr="008C13EF">
        <w:rPr>
          <w:rFonts w:ascii="Times New Roman" w:eastAsia="Times New Roman" w:hAnsi="Times New Roman" w:cs="Times New Roman"/>
          <w:color w:val="000000"/>
          <w:sz w:val="24"/>
          <w:szCs w:val="24"/>
          <w:lang w:val="ru-RU"/>
        </w:rPr>
        <w:t>и</w:t>
      </w:r>
      <w:r w:rsidRPr="008C13EF">
        <w:rPr>
          <w:rFonts w:ascii="Times New Roman" w:eastAsia="Times New Roman" w:hAnsi="Times New Roman" w:cs="Times New Roman"/>
          <w:color w:val="000000"/>
          <w:spacing w:val="2"/>
          <w:sz w:val="24"/>
          <w:szCs w:val="24"/>
          <w:lang w:val="ru-RU"/>
        </w:rPr>
        <w:t xml:space="preserve"> </w:t>
      </w:r>
      <w:r w:rsidRPr="008C13EF">
        <w:rPr>
          <w:rFonts w:ascii="Times New Roman" w:eastAsia="Times New Roman" w:hAnsi="Times New Roman" w:cs="Times New Roman"/>
          <w:color w:val="000000"/>
          <w:sz w:val="24"/>
          <w:szCs w:val="24"/>
          <w:lang w:val="ru-RU"/>
        </w:rPr>
        <w:t>П</w:t>
      </w:r>
      <w:r w:rsidRPr="008C13EF">
        <w:rPr>
          <w:rFonts w:ascii="Times New Roman" w:eastAsia="Times New Roman" w:hAnsi="Times New Roman" w:cs="Times New Roman"/>
          <w:color w:val="000000"/>
          <w:spacing w:val="1"/>
          <w:sz w:val="24"/>
          <w:szCs w:val="24"/>
          <w:lang w:val="ru-RU"/>
        </w:rPr>
        <w:t>р</w:t>
      </w:r>
      <w:r w:rsidRPr="008C13EF">
        <w:rPr>
          <w:rFonts w:ascii="Times New Roman" w:eastAsia="Times New Roman" w:hAnsi="Times New Roman" w:cs="Times New Roman"/>
          <w:color w:val="000000"/>
          <w:sz w:val="24"/>
          <w:szCs w:val="24"/>
          <w:lang w:val="ru-RU"/>
        </w:rPr>
        <w:t>ог</w:t>
      </w:r>
      <w:r w:rsidRPr="008C13EF">
        <w:rPr>
          <w:rFonts w:ascii="Times New Roman" w:eastAsia="Times New Roman" w:hAnsi="Times New Roman" w:cs="Times New Roman"/>
          <w:color w:val="000000"/>
          <w:spacing w:val="1"/>
          <w:sz w:val="24"/>
          <w:szCs w:val="24"/>
          <w:lang w:val="ru-RU"/>
        </w:rPr>
        <w:t>р</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ми є</w:t>
      </w:r>
      <w:r w:rsidRPr="008C13EF">
        <w:rPr>
          <w:rFonts w:ascii="Times New Roman" w:eastAsia="Times New Roman" w:hAnsi="Times New Roman" w:cs="Times New Roman"/>
          <w:color w:val="000000"/>
          <w:w w:val="101"/>
          <w:sz w:val="24"/>
          <w:szCs w:val="24"/>
          <w:lang w:val="ru-RU"/>
        </w:rPr>
        <w:t>:</w:t>
      </w:r>
    </w:p>
    <w:p w:rsidR="008C13EF" w:rsidRPr="008C13EF" w:rsidRDefault="008C13EF" w:rsidP="008C13EF">
      <w:pPr>
        <w:widowControl w:val="0"/>
        <w:spacing w:after="0"/>
        <w:ind w:right="-19"/>
        <w:jc w:val="both"/>
        <w:rPr>
          <w:rFonts w:ascii="Times New Roman" w:eastAsia="Times New Roman" w:hAnsi="Times New Roman" w:cs="Times New Roman"/>
          <w:color w:val="000000"/>
          <w:sz w:val="24"/>
          <w:szCs w:val="24"/>
          <w:lang w:val="ru-RU"/>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sz w:val="24"/>
          <w:szCs w:val="24"/>
          <w:lang w:val="ru-RU"/>
        </w:rPr>
        <w:t>п</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sz w:val="24"/>
          <w:szCs w:val="24"/>
          <w:lang w:val="ru-RU"/>
        </w:rPr>
        <w:t>ищ</w:t>
      </w:r>
      <w:r w:rsidRPr="008C13EF">
        <w:rPr>
          <w:rFonts w:ascii="Times New Roman" w:eastAsia="Times New Roman" w:hAnsi="Times New Roman" w:cs="Times New Roman"/>
          <w:color w:val="000000"/>
          <w:spacing w:val="-1"/>
          <w:w w:val="101"/>
          <w:sz w:val="24"/>
          <w:szCs w:val="24"/>
          <w:lang w:val="ru-RU"/>
        </w:rPr>
        <w:t>е</w:t>
      </w:r>
      <w:r w:rsidRPr="008C13EF">
        <w:rPr>
          <w:rFonts w:ascii="Times New Roman" w:eastAsia="Times New Roman" w:hAnsi="Times New Roman" w:cs="Times New Roman"/>
          <w:color w:val="000000"/>
          <w:sz w:val="24"/>
          <w:szCs w:val="24"/>
          <w:lang w:val="ru-RU"/>
        </w:rPr>
        <w:t>нн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80"/>
          <w:sz w:val="24"/>
          <w:szCs w:val="24"/>
          <w:lang w:val="ru-RU"/>
        </w:rPr>
        <w:t xml:space="preserve"> </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78"/>
          <w:sz w:val="24"/>
          <w:szCs w:val="24"/>
          <w:lang w:val="ru-RU"/>
        </w:rPr>
        <w:t xml:space="preserve"> </w:t>
      </w:r>
      <w:r w:rsidRPr="008C13EF">
        <w:rPr>
          <w:rFonts w:ascii="Times New Roman" w:eastAsia="Times New Roman" w:hAnsi="Times New Roman" w:cs="Times New Roman"/>
          <w:color w:val="000000"/>
          <w:sz w:val="24"/>
          <w:szCs w:val="24"/>
          <w:lang w:val="ru-RU"/>
        </w:rPr>
        <w:t>г</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sz w:val="24"/>
          <w:szCs w:val="24"/>
          <w:lang w:val="ru-RU"/>
        </w:rPr>
        <w:t>но</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81"/>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pacing w:val="-1"/>
          <w:sz w:val="24"/>
          <w:szCs w:val="24"/>
          <w:lang w:val="ru-RU"/>
        </w:rPr>
        <w:t>х</w:t>
      </w:r>
      <w:r w:rsidRPr="008C13EF">
        <w:rPr>
          <w:rFonts w:ascii="Times New Roman" w:eastAsia="Times New Roman" w:hAnsi="Times New Roman" w:cs="Times New Roman"/>
          <w:color w:val="000000"/>
          <w:sz w:val="24"/>
          <w:szCs w:val="24"/>
          <w:lang w:val="ru-RU"/>
        </w:rPr>
        <w:t>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их</w:t>
      </w:r>
      <w:r w:rsidRPr="008C13EF">
        <w:rPr>
          <w:rFonts w:ascii="Times New Roman" w:eastAsia="Times New Roman" w:hAnsi="Times New Roman" w:cs="Times New Roman"/>
          <w:color w:val="000000"/>
          <w:spacing w:val="81"/>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1"/>
          <w:sz w:val="24"/>
          <w:szCs w:val="24"/>
          <w:lang w:val="ru-RU"/>
        </w:rPr>
        <w:t>п</w:t>
      </w:r>
      <w:r w:rsidRPr="008C13EF">
        <w:rPr>
          <w:rFonts w:ascii="Times New Roman" w:eastAsia="Times New Roman" w:hAnsi="Times New Roman" w:cs="Times New Roman"/>
          <w:color w:val="000000"/>
          <w:sz w:val="24"/>
          <w:szCs w:val="24"/>
          <w:lang w:val="ru-RU"/>
        </w:rPr>
        <w:t>ор</w:t>
      </w:r>
      <w:r w:rsidRPr="008C13EF">
        <w:rPr>
          <w:rFonts w:ascii="Times New Roman" w:eastAsia="Times New Roman" w:hAnsi="Times New Roman" w:cs="Times New Roman"/>
          <w:color w:val="000000"/>
          <w:spacing w:val="-3"/>
          <w:sz w:val="24"/>
          <w:szCs w:val="24"/>
          <w:lang w:val="ru-RU"/>
        </w:rPr>
        <w:t>у</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pacing w:val="89"/>
          <w:sz w:val="24"/>
          <w:szCs w:val="24"/>
          <w:lang w:val="ru-RU"/>
        </w:rPr>
        <w:t xml:space="preserve"> </w:t>
      </w:r>
      <w:r w:rsidRPr="008C13EF">
        <w:rPr>
          <w:rFonts w:ascii="Times New Roman" w:eastAsia="Times New Roman" w:hAnsi="Times New Roman" w:cs="Times New Roman"/>
          <w:color w:val="000000"/>
          <w:sz w:val="24"/>
          <w:szCs w:val="24"/>
          <w:lang w:val="ru-RU"/>
        </w:rPr>
        <w:t>до</w:t>
      </w:r>
      <w:r w:rsidRPr="008C13EF">
        <w:rPr>
          <w:rFonts w:ascii="Times New Roman" w:eastAsia="Times New Roman" w:hAnsi="Times New Roman" w:cs="Times New Roman"/>
          <w:color w:val="000000"/>
          <w:spacing w:val="81"/>
          <w:sz w:val="24"/>
          <w:szCs w:val="24"/>
          <w:lang w:val="ru-RU"/>
        </w:rPr>
        <w:t xml:space="preserve"> </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1"/>
          <w:sz w:val="24"/>
          <w:szCs w:val="24"/>
          <w:lang w:val="ru-RU"/>
        </w:rPr>
        <w:t>й</w:t>
      </w:r>
      <w:r w:rsidRPr="008C13EF">
        <w:rPr>
          <w:rFonts w:ascii="Times New Roman" w:eastAsia="Times New Roman" w:hAnsi="Times New Roman" w:cs="Times New Roman"/>
          <w:color w:val="000000"/>
          <w:spacing w:val="79"/>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80"/>
          <w:sz w:val="24"/>
          <w:szCs w:val="24"/>
          <w:lang w:val="ru-RU"/>
        </w:rPr>
        <w:t xml:space="preserve"> </w:t>
      </w:r>
      <w:r w:rsidRPr="008C13EF">
        <w:rPr>
          <w:rFonts w:ascii="Times New Roman" w:eastAsia="Times New Roman" w:hAnsi="Times New Roman" w:cs="Times New Roman"/>
          <w:color w:val="000000"/>
          <w:spacing w:val="1"/>
          <w:sz w:val="24"/>
          <w:szCs w:val="24"/>
          <w:lang w:val="ru-RU"/>
        </w:rPr>
        <w:t>п</w:t>
      </w:r>
      <w:r w:rsidRPr="008C13EF">
        <w:rPr>
          <w:rFonts w:ascii="Times New Roman" w:eastAsia="Times New Roman" w:hAnsi="Times New Roman" w:cs="Times New Roman"/>
          <w:color w:val="000000"/>
          <w:sz w:val="24"/>
          <w:szCs w:val="24"/>
          <w:lang w:val="ru-RU"/>
        </w:rPr>
        <w:t>риз</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ч</w:t>
      </w:r>
      <w:r w:rsidRPr="008C13EF">
        <w:rPr>
          <w:rFonts w:ascii="Times New Roman" w:eastAsia="Times New Roman" w:hAnsi="Times New Roman" w:cs="Times New Roman"/>
          <w:color w:val="000000"/>
          <w:spacing w:val="-1"/>
          <w:w w:val="101"/>
          <w:sz w:val="24"/>
          <w:szCs w:val="24"/>
          <w:lang w:val="ru-RU"/>
        </w:rPr>
        <w:t>е</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м</w:t>
      </w:r>
      <w:r w:rsidRPr="008C13EF">
        <w:rPr>
          <w:rFonts w:ascii="Times New Roman" w:eastAsia="Times New Roman" w:hAnsi="Times New Roman" w:cs="Times New Roman"/>
          <w:color w:val="000000"/>
          <w:spacing w:val="81"/>
          <w:sz w:val="24"/>
          <w:szCs w:val="24"/>
          <w:lang w:val="ru-RU"/>
        </w:rPr>
        <w:t xml:space="preserve"> </w:t>
      </w:r>
      <w:r w:rsidRPr="008C13EF">
        <w:rPr>
          <w:rFonts w:ascii="Times New Roman" w:eastAsia="Times New Roman" w:hAnsi="Times New Roman" w:cs="Times New Roman"/>
          <w:color w:val="000000"/>
          <w:spacing w:val="-2"/>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 xml:space="preserve"> </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п</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шн</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30"/>
          <w:sz w:val="24"/>
          <w:szCs w:val="24"/>
          <w:lang w:val="ru-RU"/>
        </w:rPr>
        <w:t xml:space="preserve"> </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w w:val="101"/>
          <w:sz w:val="24"/>
          <w:szCs w:val="24"/>
          <w:lang w:val="ru-RU"/>
        </w:rPr>
        <w:t>еа</w:t>
      </w:r>
      <w:r w:rsidRPr="008C13EF">
        <w:rPr>
          <w:rFonts w:ascii="Times New Roman" w:eastAsia="Times New Roman" w:hAnsi="Times New Roman" w:cs="Times New Roman"/>
          <w:color w:val="000000"/>
          <w:spacing w:val="-1"/>
          <w:sz w:val="24"/>
          <w:szCs w:val="24"/>
          <w:lang w:val="ru-RU"/>
        </w:rPr>
        <w:t>л</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3"/>
          <w:w w:val="101"/>
          <w:sz w:val="24"/>
          <w:szCs w:val="24"/>
          <w:lang w:val="ru-RU"/>
        </w:rPr>
        <w:t>а</w:t>
      </w:r>
      <w:r w:rsidRPr="008C13EF">
        <w:rPr>
          <w:rFonts w:ascii="Times New Roman" w:eastAsia="Times New Roman" w:hAnsi="Times New Roman" w:cs="Times New Roman"/>
          <w:color w:val="000000"/>
          <w:sz w:val="24"/>
          <w:szCs w:val="24"/>
          <w:lang w:val="ru-RU"/>
        </w:rPr>
        <w:t>ц</w:t>
      </w:r>
      <w:r w:rsidRPr="008C13EF">
        <w:rPr>
          <w:rFonts w:ascii="Times New Roman" w:eastAsia="Times New Roman" w:hAnsi="Times New Roman" w:cs="Times New Roman"/>
          <w:color w:val="000000"/>
          <w:w w:val="101"/>
          <w:sz w:val="24"/>
          <w:szCs w:val="24"/>
          <w:lang w:val="ru-RU"/>
        </w:rPr>
        <w:t>ія</w:t>
      </w:r>
      <w:r w:rsidRPr="008C13EF">
        <w:rPr>
          <w:rFonts w:ascii="Times New Roman" w:eastAsia="Times New Roman" w:hAnsi="Times New Roman" w:cs="Times New Roman"/>
          <w:color w:val="000000"/>
          <w:spacing w:val="30"/>
          <w:sz w:val="24"/>
          <w:szCs w:val="24"/>
          <w:lang w:val="ru-RU"/>
        </w:rPr>
        <w:t xml:space="preserve"> </w:t>
      </w:r>
      <w:r w:rsidRPr="008C13EF">
        <w:rPr>
          <w:rFonts w:ascii="Times New Roman" w:eastAsia="Times New Roman" w:hAnsi="Times New Roman" w:cs="Times New Roman"/>
          <w:color w:val="000000"/>
          <w:spacing w:val="1"/>
          <w:sz w:val="24"/>
          <w:szCs w:val="24"/>
          <w:lang w:val="ru-RU"/>
        </w:rPr>
        <w:t>д</w:t>
      </w:r>
      <w:r w:rsidRPr="008C13EF">
        <w:rPr>
          <w:rFonts w:ascii="Times New Roman" w:eastAsia="Times New Roman" w:hAnsi="Times New Roman" w:cs="Times New Roman"/>
          <w:color w:val="000000"/>
          <w:spacing w:val="-1"/>
          <w:w w:val="101"/>
          <w:sz w:val="24"/>
          <w:szCs w:val="24"/>
          <w:lang w:val="ru-RU"/>
        </w:rPr>
        <w:t>е</w:t>
      </w:r>
      <w:r w:rsidRPr="008C13EF">
        <w:rPr>
          <w:rFonts w:ascii="Times New Roman" w:eastAsia="Times New Roman" w:hAnsi="Times New Roman" w:cs="Times New Roman"/>
          <w:color w:val="000000"/>
          <w:sz w:val="24"/>
          <w:szCs w:val="24"/>
          <w:lang w:val="ru-RU"/>
        </w:rPr>
        <w:t>рж</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sz w:val="24"/>
          <w:szCs w:val="24"/>
          <w:lang w:val="ru-RU"/>
        </w:rPr>
        <w:t>но</w:t>
      </w:r>
      <w:r w:rsidRPr="008C13EF">
        <w:rPr>
          <w:rFonts w:ascii="Times New Roman" w:eastAsia="Times New Roman" w:hAnsi="Times New Roman" w:cs="Times New Roman"/>
          <w:color w:val="000000"/>
          <w:w w:val="101"/>
          <w:sz w:val="24"/>
          <w:szCs w:val="24"/>
          <w:lang w:val="ru-RU"/>
        </w:rPr>
        <w:t>ї</w:t>
      </w:r>
      <w:r w:rsidRPr="008C13EF">
        <w:rPr>
          <w:rFonts w:ascii="Times New Roman" w:eastAsia="Times New Roman" w:hAnsi="Times New Roman" w:cs="Times New Roman"/>
          <w:color w:val="000000"/>
          <w:spacing w:val="31"/>
          <w:sz w:val="24"/>
          <w:szCs w:val="24"/>
          <w:lang w:val="ru-RU"/>
        </w:rPr>
        <w:t xml:space="preserve"> </w:t>
      </w:r>
      <w:r w:rsidRPr="008C13EF">
        <w:rPr>
          <w:rFonts w:ascii="Times New Roman" w:eastAsia="Times New Roman" w:hAnsi="Times New Roman" w:cs="Times New Roman"/>
          <w:color w:val="000000"/>
          <w:sz w:val="24"/>
          <w:szCs w:val="24"/>
          <w:lang w:val="ru-RU"/>
        </w:rPr>
        <w:t>пол</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1"/>
          <w:sz w:val="24"/>
          <w:szCs w:val="24"/>
          <w:lang w:val="ru-RU"/>
        </w:rPr>
        <w:t>т</w:t>
      </w:r>
      <w:r w:rsidRPr="008C13EF">
        <w:rPr>
          <w:rFonts w:ascii="Times New Roman" w:eastAsia="Times New Roman" w:hAnsi="Times New Roman" w:cs="Times New Roman"/>
          <w:color w:val="000000"/>
          <w:sz w:val="24"/>
          <w:szCs w:val="24"/>
          <w:lang w:val="ru-RU"/>
        </w:rPr>
        <w:t>ики</w:t>
      </w:r>
      <w:r w:rsidRPr="008C13EF">
        <w:rPr>
          <w:rFonts w:ascii="Times New Roman" w:eastAsia="Times New Roman" w:hAnsi="Times New Roman" w:cs="Times New Roman"/>
          <w:color w:val="000000"/>
          <w:spacing w:val="31"/>
          <w:sz w:val="24"/>
          <w:szCs w:val="24"/>
          <w:lang w:val="ru-RU"/>
        </w:rPr>
        <w:t xml:space="preserve"> </w:t>
      </w:r>
      <w:r w:rsidRPr="008C13EF">
        <w:rPr>
          <w:rFonts w:ascii="Times New Roman" w:eastAsia="Times New Roman" w:hAnsi="Times New Roman" w:cs="Times New Roman"/>
          <w:color w:val="000000"/>
          <w:spacing w:val="1"/>
          <w:sz w:val="24"/>
          <w:szCs w:val="24"/>
          <w:lang w:val="ru-RU"/>
        </w:rPr>
        <w:t>у</w:t>
      </w:r>
      <w:r w:rsidRPr="008C13EF">
        <w:rPr>
          <w:rFonts w:ascii="Times New Roman" w:eastAsia="Times New Roman" w:hAnsi="Times New Roman" w:cs="Times New Roman"/>
          <w:color w:val="000000"/>
          <w:spacing w:val="27"/>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ф</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р</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31"/>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хи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ту</w:t>
      </w:r>
      <w:r w:rsidRPr="008C13EF">
        <w:rPr>
          <w:rFonts w:ascii="Times New Roman" w:eastAsia="Times New Roman" w:hAnsi="Times New Roman" w:cs="Times New Roman"/>
          <w:color w:val="000000"/>
          <w:spacing w:val="27"/>
          <w:sz w:val="24"/>
          <w:szCs w:val="24"/>
          <w:lang w:val="ru-RU"/>
        </w:rPr>
        <w:t xml:space="preserve"> </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асе</w:t>
      </w:r>
      <w:r w:rsidRPr="008C13EF">
        <w:rPr>
          <w:rFonts w:ascii="Times New Roman" w:eastAsia="Times New Roman" w:hAnsi="Times New Roman" w:cs="Times New Roman"/>
          <w:color w:val="000000"/>
          <w:sz w:val="24"/>
          <w:szCs w:val="24"/>
          <w:lang w:val="ru-RU"/>
        </w:rPr>
        <w:t>л</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2"/>
          <w:sz w:val="24"/>
          <w:szCs w:val="24"/>
          <w:lang w:val="ru-RU"/>
        </w:rPr>
        <w:t>н</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31"/>
          <w:sz w:val="24"/>
          <w:szCs w:val="24"/>
          <w:lang w:val="ru-RU"/>
        </w:rPr>
        <w:t xml:space="preserve"> </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30"/>
          <w:sz w:val="24"/>
          <w:szCs w:val="24"/>
          <w:lang w:val="ru-RU"/>
        </w:rPr>
        <w:t xml:space="preserve"> </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р</w:t>
      </w:r>
      <w:r w:rsidRPr="008C13EF">
        <w:rPr>
          <w:rFonts w:ascii="Times New Roman" w:eastAsia="Times New Roman" w:hAnsi="Times New Roman" w:cs="Times New Roman"/>
          <w:color w:val="000000"/>
          <w:sz w:val="24"/>
          <w:szCs w:val="24"/>
          <w:lang w:val="ru-RU"/>
        </w:rPr>
        <w:t>и</w:t>
      </w:r>
      <w:r w:rsidRPr="008C13EF">
        <w:rPr>
          <w:rFonts w:ascii="Times New Roman" w:eastAsia="Times New Roman" w:hAnsi="Times New Roman" w:cs="Times New Roman"/>
          <w:color w:val="000000"/>
          <w:spacing w:val="-2"/>
          <w:sz w:val="24"/>
          <w:szCs w:val="24"/>
          <w:lang w:val="ru-RU"/>
        </w:rPr>
        <w:t>т</w:t>
      </w:r>
      <w:r w:rsidRPr="008C13EF">
        <w:rPr>
          <w:rFonts w:ascii="Times New Roman" w:eastAsia="Times New Roman" w:hAnsi="Times New Roman" w:cs="Times New Roman"/>
          <w:color w:val="000000"/>
          <w:sz w:val="24"/>
          <w:szCs w:val="24"/>
          <w:lang w:val="ru-RU"/>
        </w:rPr>
        <w:t>ор</w:t>
      </w:r>
      <w:r w:rsidRPr="008C13EF">
        <w:rPr>
          <w:rFonts w:ascii="Times New Roman" w:eastAsia="Times New Roman" w:hAnsi="Times New Roman" w:cs="Times New Roman"/>
          <w:color w:val="000000"/>
          <w:spacing w:val="-3"/>
          <w:w w:val="101"/>
          <w:sz w:val="24"/>
          <w:szCs w:val="24"/>
          <w:lang w:val="ru-RU"/>
        </w:rPr>
        <w:t>і</w:t>
      </w:r>
      <w:r w:rsidRPr="008C13EF">
        <w:rPr>
          <w:rFonts w:ascii="Times New Roman" w:eastAsia="Times New Roman" w:hAnsi="Times New Roman" w:cs="Times New Roman"/>
          <w:color w:val="000000"/>
          <w:w w:val="101"/>
          <w:sz w:val="24"/>
          <w:szCs w:val="24"/>
          <w:lang w:val="ru-RU"/>
        </w:rPr>
        <w:t>ї</w:t>
      </w:r>
      <w:r w:rsidRPr="008C13EF">
        <w:rPr>
          <w:rFonts w:ascii="Times New Roman" w:eastAsia="Times New Roman" w:hAnsi="Times New Roman" w:cs="Times New Roman"/>
          <w:color w:val="000000"/>
          <w:sz w:val="24"/>
          <w:szCs w:val="24"/>
          <w:lang w:val="ru-RU"/>
        </w:rPr>
        <w:t xml:space="preserve"> </w:t>
      </w:r>
      <w:r w:rsidRPr="008C13EF">
        <w:rPr>
          <w:rFonts w:ascii="Times New Roman" w:eastAsia="Times New Roman" w:hAnsi="Times New Roman" w:cs="Times New Roman"/>
          <w:color w:val="000000"/>
          <w:w w:val="101"/>
          <w:sz w:val="24"/>
          <w:szCs w:val="24"/>
        </w:rPr>
        <w:t>громади</w:t>
      </w:r>
      <w:r w:rsidRPr="008C13EF">
        <w:rPr>
          <w:rFonts w:ascii="Times New Roman" w:eastAsia="Times New Roman" w:hAnsi="Times New Roman" w:cs="Times New Roman"/>
          <w:color w:val="000000"/>
          <w:spacing w:val="163"/>
          <w:sz w:val="24"/>
          <w:szCs w:val="24"/>
          <w:lang w:val="ru-RU"/>
        </w:rPr>
        <w:t xml:space="preserve"> </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1"/>
          <w:sz w:val="24"/>
          <w:szCs w:val="24"/>
          <w:lang w:val="ru-RU"/>
        </w:rPr>
        <w:t>д</w:t>
      </w:r>
      <w:r w:rsidRPr="008C13EF">
        <w:rPr>
          <w:rFonts w:ascii="Times New Roman" w:eastAsia="Times New Roman" w:hAnsi="Times New Roman" w:cs="Times New Roman"/>
          <w:color w:val="000000"/>
          <w:spacing w:val="159"/>
          <w:sz w:val="24"/>
          <w:szCs w:val="24"/>
          <w:lang w:val="ru-RU"/>
        </w:rPr>
        <w:t xml:space="preserve"> </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дзвич</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йних</w:t>
      </w:r>
      <w:r w:rsidRPr="008C13EF">
        <w:rPr>
          <w:rFonts w:ascii="Times New Roman" w:eastAsia="Times New Roman" w:hAnsi="Times New Roman" w:cs="Times New Roman"/>
          <w:color w:val="000000"/>
          <w:spacing w:val="161"/>
          <w:sz w:val="24"/>
          <w:szCs w:val="24"/>
          <w:lang w:val="ru-RU"/>
        </w:rPr>
        <w:t xml:space="preserve"> </w:t>
      </w:r>
      <w:r w:rsidRPr="008C13EF">
        <w:rPr>
          <w:rFonts w:ascii="Times New Roman" w:eastAsia="Times New Roman" w:hAnsi="Times New Roman" w:cs="Times New Roman"/>
          <w:color w:val="000000"/>
          <w:spacing w:val="-1"/>
          <w:w w:val="101"/>
          <w:sz w:val="24"/>
          <w:szCs w:val="24"/>
          <w:lang w:val="ru-RU"/>
        </w:rPr>
        <w:t>с</w:t>
      </w:r>
      <w:r w:rsidRPr="008C13EF">
        <w:rPr>
          <w:rFonts w:ascii="Times New Roman" w:eastAsia="Times New Roman" w:hAnsi="Times New Roman" w:cs="Times New Roman"/>
          <w:color w:val="000000"/>
          <w:spacing w:val="-1"/>
          <w:sz w:val="24"/>
          <w:szCs w:val="24"/>
          <w:lang w:val="ru-RU"/>
        </w:rPr>
        <w:t>и</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spacing w:val="-3"/>
          <w:sz w:val="24"/>
          <w:szCs w:val="24"/>
          <w:lang w:val="ru-RU"/>
        </w:rPr>
        <w:t>у</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ц</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й</w:t>
      </w:r>
      <w:r w:rsidRPr="008C13EF">
        <w:rPr>
          <w:rFonts w:ascii="Times New Roman" w:eastAsia="Times New Roman" w:hAnsi="Times New Roman" w:cs="Times New Roman"/>
          <w:color w:val="000000"/>
          <w:spacing w:val="161"/>
          <w:sz w:val="24"/>
          <w:szCs w:val="24"/>
          <w:lang w:val="ru-RU"/>
        </w:rPr>
        <w:t xml:space="preserve"> </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хно</w:t>
      </w:r>
      <w:r w:rsidRPr="008C13EF">
        <w:rPr>
          <w:rFonts w:ascii="Times New Roman" w:eastAsia="Times New Roman" w:hAnsi="Times New Roman" w:cs="Times New Roman"/>
          <w:color w:val="000000"/>
          <w:spacing w:val="-1"/>
          <w:sz w:val="24"/>
          <w:szCs w:val="24"/>
          <w:lang w:val="ru-RU"/>
        </w:rPr>
        <w:t>г</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ного,</w:t>
      </w:r>
      <w:r w:rsidRPr="008C13EF">
        <w:rPr>
          <w:rFonts w:ascii="Times New Roman" w:eastAsia="Times New Roman" w:hAnsi="Times New Roman" w:cs="Times New Roman"/>
          <w:color w:val="000000"/>
          <w:spacing w:val="160"/>
          <w:sz w:val="24"/>
          <w:szCs w:val="24"/>
          <w:lang w:val="ru-RU"/>
        </w:rPr>
        <w:t xml:space="preserve"> </w:t>
      </w:r>
      <w:r w:rsidRPr="008C13EF">
        <w:rPr>
          <w:rFonts w:ascii="Times New Roman" w:eastAsia="Times New Roman" w:hAnsi="Times New Roman" w:cs="Times New Roman"/>
          <w:color w:val="000000"/>
          <w:sz w:val="24"/>
          <w:szCs w:val="24"/>
          <w:lang w:val="ru-RU"/>
        </w:rPr>
        <w:t>приро</w:t>
      </w:r>
      <w:r w:rsidRPr="008C13EF">
        <w:rPr>
          <w:rFonts w:ascii="Times New Roman" w:eastAsia="Times New Roman" w:hAnsi="Times New Roman" w:cs="Times New Roman"/>
          <w:color w:val="000000"/>
          <w:spacing w:val="-1"/>
          <w:sz w:val="24"/>
          <w:szCs w:val="24"/>
          <w:lang w:val="ru-RU"/>
        </w:rPr>
        <w:t>д</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z w:val="24"/>
          <w:szCs w:val="24"/>
          <w:lang w:val="ru-RU"/>
        </w:rPr>
        <w:t>го</w:t>
      </w:r>
      <w:r w:rsidRPr="008C13EF">
        <w:rPr>
          <w:rFonts w:ascii="Times New Roman" w:eastAsia="Times New Roman" w:hAnsi="Times New Roman" w:cs="Times New Roman"/>
          <w:color w:val="000000"/>
          <w:spacing w:val="169"/>
          <w:sz w:val="24"/>
          <w:szCs w:val="24"/>
          <w:lang w:val="ru-RU"/>
        </w:rPr>
        <w:t xml:space="preserve"> </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 xml:space="preserve"> воєнного</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
          <w:sz w:val="24"/>
          <w:szCs w:val="24"/>
          <w:lang w:val="ru-RU"/>
        </w:rPr>
        <w:t>р</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кт</w:t>
      </w:r>
      <w:r w:rsidRPr="008C13EF">
        <w:rPr>
          <w:rFonts w:ascii="Times New Roman" w:eastAsia="Times New Roman" w:hAnsi="Times New Roman" w:cs="Times New Roman"/>
          <w:color w:val="000000"/>
          <w:spacing w:val="-1"/>
          <w:w w:val="101"/>
          <w:sz w:val="24"/>
          <w:szCs w:val="24"/>
          <w:lang w:val="ru-RU"/>
        </w:rPr>
        <w:t>е</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w w:val="101"/>
          <w:sz w:val="24"/>
          <w:szCs w:val="24"/>
          <w:lang w:val="ru-RU"/>
        </w:rPr>
        <w:t>;</w:t>
      </w:r>
    </w:p>
    <w:p w:rsidR="008C13EF" w:rsidRPr="008C13EF" w:rsidRDefault="008C13EF" w:rsidP="008C13EF">
      <w:pPr>
        <w:widowControl w:val="0"/>
        <w:spacing w:after="0"/>
        <w:ind w:right="-63"/>
        <w:rPr>
          <w:rFonts w:ascii="Times New Roman" w:eastAsia="Times New Roman" w:hAnsi="Times New Roman" w:cs="Times New Roman"/>
          <w:color w:val="000000"/>
          <w:sz w:val="24"/>
          <w:szCs w:val="24"/>
          <w:lang w:val="ru-RU"/>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б</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з</w:t>
      </w:r>
      <w:r w:rsidRPr="008C13EF">
        <w:rPr>
          <w:rFonts w:ascii="Times New Roman" w:eastAsia="Times New Roman" w:hAnsi="Times New Roman" w:cs="Times New Roman"/>
          <w:color w:val="000000"/>
          <w:sz w:val="24"/>
          <w:szCs w:val="24"/>
          <w:lang w:val="ru-RU"/>
        </w:rPr>
        <w:t>п</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2"/>
          <w:sz w:val="24"/>
          <w:szCs w:val="24"/>
          <w:lang w:val="ru-RU"/>
        </w:rPr>
        <w:t>ч</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52"/>
          <w:sz w:val="24"/>
          <w:szCs w:val="24"/>
          <w:lang w:val="ru-RU"/>
        </w:rPr>
        <w:t xml:space="preserve"> </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л</w:t>
      </w:r>
      <w:r w:rsidRPr="008C13EF">
        <w:rPr>
          <w:rFonts w:ascii="Times New Roman" w:eastAsia="Times New Roman" w:hAnsi="Times New Roman" w:cs="Times New Roman"/>
          <w:color w:val="000000"/>
          <w:spacing w:val="-1"/>
          <w:w w:val="101"/>
          <w:sz w:val="24"/>
          <w:szCs w:val="24"/>
          <w:lang w:val="ru-RU"/>
        </w:rPr>
        <w:t>е</w:t>
      </w:r>
      <w:r w:rsidRPr="008C13EF">
        <w:rPr>
          <w:rFonts w:ascii="Times New Roman" w:eastAsia="Times New Roman" w:hAnsi="Times New Roman" w:cs="Times New Roman"/>
          <w:color w:val="000000"/>
          <w:sz w:val="24"/>
          <w:szCs w:val="24"/>
          <w:lang w:val="ru-RU"/>
        </w:rPr>
        <w:t>жного</w:t>
      </w:r>
      <w:r w:rsidRPr="008C13EF">
        <w:rPr>
          <w:rFonts w:ascii="Times New Roman" w:eastAsia="Times New Roman" w:hAnsi="Times New Roman" w:cs="Times New Roman"/>
          <w:color w:val="000000"/>
          <w:spacing w:val="53"/>
          <w:sz w:val="24"/>
          <w:szCs w:val="24"/>
          <w:lang w:val="ru-RU"/>
        </w:rPr>
        <w:t xml:space="preserve"> </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52"/>
          <w:sz w:val="24"/>
          <w:szCs w:val="24"/>
          <w:lang w:val="ru-RU"/>
        </w:rPr>
        <w:t xml:space="preserve"> </w:t>
      </w:r>
      <w:r w:rsidRPr="008C13EF">
        <w:rPr>
          <w:rFonts w:ascii="Times New Roman" w:eastAsia="Times New Roman" w:hAnsi="Times New Roman" w:cs="Times New Roman"/>
          <w:color w:val="000000"/>
          <w:sz w:val="24"/>
          <w:szCs w:val="24"/>
          <w:lang w:val="ru-RU"/>
        </w:rPr>
        <w:t>б</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зп</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1"/>
          <w:sz w:val="24"/>
          <w:szCs w:val="24"/>
          <w:lang w:val="ru-RU"/>
        </w:rPr>
        <w:t>к</w:t>
      </w:r>
      <w:r w:rsidRPr="008C13EF">
        <w:rPr>
          <w:rFonts w:ascii="Times New Roman" w:eastAsia="Times New Roman" w:hAnsi="Times New Roman" w:cs="Times New Roman"/>
          <w:color w:val="000000"/>
          <w:sz w:val="24"/>
          <w:szCs w:val="24"/>
          <w:lang w:val="ru-RU"/>
        </w:rPr>
        <w:t>и</w:t>
      </w:r>
      <w:r w:rsidRPr="008C13EF">
        <w:rPr>
          <w:rFonts w:ascii="Times New Roman" w:eastAsia="Times New Roman" w:hAnsi="Times New Roman" w:cs="Times New Roman"/>
          <w:color w:val="000000"/>
          <w:spacing w:val="55"/>
          <w:sz w:val="24"/>
          <w:szCs w:val="24"/>
          <w:lang w:val="ru-RU"/>
        </w:rPr>
        <w:t xml:space="preserve"> </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асе</w:t>
      </w:r>
      <w:r w:rsidRPr="008C13EF">
        <w:rPr>
          <w:rFonts w:ascii="Times New Roman" w:eastAsia="Times New Roman" w:hAnsi="Times New Roman" w:cs="Times New Roman"/>
          <w:color w:val="000000"/>
          <w:spacing w:val="-1"/>
          <w:sz w:val="24"/>
          <w:szCs w:val="24"/>
          <w:lang w:val="ru-RU"/>
        </w:rPr>
        <w:t>л</w:t>
      </w:r>
      <w:r w:rsidRPr="008C13EF">
        <w:rPr>
          <w:rFonts w:ascii="Times New Roman" w:eastAsia="Times New Roman" w:hAnsi="Times New Roman" w:cs="Times New Roman"/>
          <w:color w:val="000000"/>
          <w:spacing w:val="-2"/>
          <w:w w:val="101"/>
          <w:sz w:val="24"/>
          <w:szCs w:val="24"/>
          <w:lang w:val="ru-RU"/>
        </w:rPr>
        <w:t>е</w:t>
      </w:r>
      <w:r w:rsidRPr="008C13EF">
        <w:rPr>
          <w:rFonts w:ascii="Times New Roman" w:eastAsia="Times New Roman" w:hAnsi="Times New Roman" w:cs="Times New Roman"/>
          <w:color w:val="000000"/>
          <w:sz w:val="24"/>
          <w:szCs w:val="24"/>
          <w:lang w:val="ru-RU"/>
        </w:rPr>
        <w:t>нн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52"/>
          <w:sz w:val="24"/>
          <w:szCs w:val="24"/>
          <w:lang w:val="ru-RU"/>
        </w:rPr>
        <w:t xml:space="preserve"> </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53"/>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
          <w:sz w:val="24"/>
          <w:szCs w:val="24"/>
          <w:lang w:val="ru-RU"/>
        </w:rPr>
        <w:t>хи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ту</w:t>
      </w:r>
      <w:r w:rsidRPr="008C13EF">
        <w:rPr>
          <w:rFonts w:ascii="Times New Roman" w:eastAsia="Times New Roman" w:hAnsi="Times New Roman" w:cs="Times New Roman"/>
          <w:color w:val="000000"/>
          <w:spacing w:val="58"/>
          <w:sz w:val="24"/>
          <w:szCs w:val="24"/>
          <w:lang w:val="ru-RU"/>
        </w:rPr>
        <w:t xml:space="preserve"> </w:t>
      </w:r>
      <w:r w:rsidRPr="008C13EF">
        <w:rPr>
          <w:rFonts w:ascii="Times New Roman" w:eastAsia="Times New Roman" w:hAnsi="Times New Roman" w:cs="Times New Roman"/>
          <w:color w:val="000000"/>
          <w:spacing w:val="1"/>
          <w:w w:val="101"/>
          <w:sz w:val="24"/>
          <w:szCs w:val="24"/>
          <w:lang w:val="ru-RU"/>
        </w:rPr>
        <w:t>ї</w:t>
      </w:r>
      <w:r w:rsidRPr="008C13EF">
        <w:rPr>
          <w:rFonts w:ascii="Times New Roman" w:eastAsia="Times New Roman" w:hAnsi="Times New Roman" w:cs="Times New Roman"/>
          <w:color w:val="000000"/>
          <w:spacing w:val="1"/>
          <w:sz w:val="24"/>
          <w:szCs w:val="24"/>
          <w:lang w:val="ru-RU"/>
        </w:rPr>
        <w:t>хн</w:t>
      </w:r>
      <w:r w:rsidRPr="008C13EF">
        <w:rPr>
          <w:rFonts w:ascii="Times New Roman" w:eastAsia="Times New Roman" w:hAnsi="Times New Roman" w:cs="Times New Roman"/>
          <w:color w:val="000000"/>
          <w:sz w:val="24"/>
          <w:szCs w:val="24"/>
          <w:lang w:val="ru-RU"/>
        </w:rPr>
        <w:t>ього</w:t>
      </w:r>
      <w:r w:rsidRPr="008C13EF">
        <w:rPr>
          <w:rFonts w:ascii="Times New Roman" w:eastAsia="Times New Roman" w:hAnsi="Times New Roman" w:cs="Times New Roman"/>
          <w:color w:val="000000"/>
          <w:spacing w:val="53"/>
          <w:sz w:val="24"/>
          <w:szCs w:val="24"/>
          <w:lang w:val="ru-RU"/>
        </w:rPr>
        <w:t xml:space="preserve"> </w:t>
      </w:r>
      <w:r w:rsidRPr="008C13EF">
        <w:rPr>
          <w:rFonts w:ascii="Times New Roman" w:eastAsia="Times New Roman" w:hAnsi="Times New Roman" w:cs="Times New Roman"/>
          <w:color w:val="000000"/>
          <w:sz w:val="24"/>
          <w:szCs w:val="24"/>
          <w:lang w:val="ru-RU"/>
        </w:rPr>
        <w:t>ж</w:t>
      </w:r>
      <w:r w:rsidRPr="008C13EF">
        <w:rPr>
          <w:rFonts w:ascii="Times New Roman" w:eastAsia="Times New Roman" w:hAnsi="Times New Roman" w:cs="Times New Roman"/>
          <w:color w:val="000000"/>
          <w:spacing w:val="1"/>
          <w:sz w:val="24"/>
          <w:szCs w:val="24"/>
          <w:lang w:val="ru-RU"/>
        </w:rPr>
        <w:t>ит</w:t>
      </w:r>
      <w:r w:rsidRPr="008C13EF">
        <w:rPr>
          <w:rFonts w:ascii="Times New Roman" w:eastAsia="Times New Roman" w:hAnsi="Times New Roman" w:cs="Times New Roman"/>
          <w:color w:val="000000"/>
          <w:spacing w:val="-2"/>
          <w:sz w:val="24"/>
          <w:szCs w:val="24"/>
          <w:lang w:val="ru-RU"/>
        </w:rPr>
        <w:t>т</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52"/>
          <w:sz w:val="24"/>
          <w:szCs w:val="24"/>
          <w:lang w:val="ru-RU"/>
        </w:rPr>
        <w:t xml:space="preserve"> </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 xml:space="preserve"> здоров</w:t>
      </w:r>
      <w:r w:rsidRPr="008C13EF">
        <w:rPr>
          <w:rFonts w:ascii="Times New Roman" w:eastAsia="Times New Roman" w:hAnsi="Times New Roman" w:cs="Times New Roman"/>
          <w:color w:val="000000"/>
          <w:spacing w:val="-2"/>
          <w:sz w:val="24"/>
          <w:szCs w:val="24"/>
          <w:lang w:val="ru-RU"/>
        </w:rPr>
        <w:t>’</w:t>
      </w:r>
      <w:r w:rsidRPr="008C13EF">
        <w:rPr>
          <w:rFonts w:ascii="Times New Roman" w:eastAsia="Times New Roman" w:hAnsi="Times New Roman" w:cs="Times New Roman"/>
          <w:color w:val="000000"/>
          <w:w w:val="101"/>
          <w:sz w:val="24"/>
          <w:szCs w:val="24"/>
          <w:lang w:val="ru-RU"/>
        </w:rPr>
        <w:t>я;</w:t>
      </w:r>
    </w:p>
    <w:p w:rsidR="008C13EF" w:rsidRPr="008C13EF" w:rsidRDefault="008C13EF" w:rsidP="008C13EF">
      <w:pPr>
        <w:widowControl w:val="0"/>
        <w:spacing w:after="0"/>
        <w:ind w:right="-56"/>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1"/>
          <w:sz w:val="24"/>
          <w:szCs w:val="24"/>
          <w:lang w:val="ru-RU"/>
        </w:rPr>
        <w:t xml:space="preserve"> р</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кон</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2"/>
          <w:sz w:val="24"/>
          <w:szCs w:val="24"/>
          <w:lang w:val="ru-RU"/>
        </w:rPr>
        <w:t>т</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spacing w:val="-3"/>
          <w:sz w:val="24"/>
          <w:szCs w:val="24"/>
          <w:lang w:val="ru-RU"/>
        </w:rPr>
        <w:t>у</w:t>
      </w:r>
      <w:r w:rsidRPr="008C13EF">
        <w:rPr>
          <w:rFonts w:ascii="Times New Roman" w:eastAsia="Times New Roman" w:hAnsi="Times New Roman" w:cs="Times New Roman"/>
          <w:color w:val="000000"/>
          <w:sz w:val="24"/>
          <w:szCs w:val="24"/>
          <w:lang w:val="ru-RU"/>
        </w:rPr>
        <w:t>кц</w:t>
      </w:r>
      <w:r w:rsidRPr="008C13EF">
        <w:rPr>
          <w:rFonts w:ascii="Times New Roman" w:eastAsia="Times New Roman" w:hAnsi="Times New Roman" w:cs="Times New Roman"/>
          <w:color w:val="000000"/>
          <w:spacing w:val="1"/>
          <w:w w:val="101"/>
          <w:sz w:val="24"/>
          <w:szCs w:val="24"/>
          <w:lang w:val="ru-RU"/>
        </w:rPr>
        <w:t>і</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32"/>
          <w:sz w:val="24"/>
          <w:szCs w:val="24"/>
          <w:lang w:val="ru-RU"/>
        </w:rPr>
        <w:t xml:space="preserve"> </w:t>
      </w:r>
      <w:r w:rsidRPr="008C13EF">
        <w:rPr>
          <w:rFonts w:ascii="Times New Roman" w:eastAsia="Times New Roman" w:hAnsi="Times New Roman" w:cs="Times New Roman"/>
          <w:color w:val="000000"/>
          <w:spacing w:val="-1"/>
          <w:sz w:val="24"/>
          <w:szCs w:val="24"/>
          <w:lang w:val="ru-RU"/>
        </w:rPr>
        <w:t>м</w:t>
      </w:r>
      <w:r w:rsidRPr="008C13EF">
        <w:rPr>
          <w:rFonts w:ascii="Times New Roman" w:eastAsia="Times New Roman" w:hAnsi="Times New Roman" w:cs="Times New Roman"/>
          <w:color w:val="000000"/>
          <w:sz w:val="24"/>
          <w:szCs w:val="24"/>
          <w:lang w:val="ru-RU"/>
        </w:rPr>
        <w:t>од</w:t>
      </w:r>
      <w:r w:rsidRPr="008C13EF">
        <w:rPr>
          <w:rFonts w:ascii="Times New Roman" w:eastAsia="Times New Roman" w:hAnsi="Times New Roman" w:cs="Times New Roman"/>
          <w:color w:val="000000"/>
          <w:spacing w:val="-2"/>
          <w:w w:val="101"/>
          <w:sz w:val="24"/>
          <w:szCs w:val="24"/>
          <w:lang w:val="ru-RU"/>
        </w:rPr>
        <w:t>е</w:t>
      </w:r>
      <w:r w:rsidRPr="008C13EF">
        <w:rPr>
          <w:rFonts w:ascii="Times New Roman" w:eastAsia="Times New Roman" w:hAnsi="Times New Roman" w:cs="Times New Roman"/>
          <w:color w:val="000000"/>
          <w:sz w:val="24"/>
          <w:szCs w:val="24"/>
          <w:lang w:val="ru-RU"/>
        </w:rPr>
        <w:t>рн</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
          <w:sz w:val="24"/>
          <w:szCs w:val="24"/>
          <w:lang w:val="ru-RU"/>
        </w:rPr>
        <w:t>ц</w:t>
      </w:r>
      <w:r w:rsidRPr="008C13EF">
        <w:rPr>
          <w:rFonts w:ascii="Times New Roman" w:eastAsia="Times New Roman" w:hAnsi="Times New Roman" w:cs="Times New Roman"/>
          <w:color w:val="000000"/>
          <w:w w:val="101"/>
          <w:sz w:val="24"/>
          <w:szCs w:val="24"/>
          <w:lang w:val="ru-RU"/>
        </w:rPr>
        <w:t>ія</w:t>
      </w:r>
      <w:r w:rsidRPr="008C13EF">
        <w:rPr>
          <w:rFonts w:ascii="Times New Roman" w:eastAsia="Times New Roman" w:hAnsi="Times New Roman" w:cs="Times New Roman"/>
          <w:color w:val="000000"/>
          <w:spacing w:val="32"/>
          <w:sz w:val="24"/>
          <w:szCs w:val="24"/>
          <w:lang w:val="ru-RU"/>
        </w:rPr>
        <w:t xml:space="preserve"> </w:t>
      </w:r>
      <w:r w:rsidRPr="008C13EF">
        <w:rPr>
          <w:rFonts w:ascii="Times New Roman" w:eastAsia="Times New Roman" w:hAnsi="Times New Roman" w:cs="Times New Roman"/>
          <w:color w:val="000000"/>
          <w:spacing w:val="-1"/>
          <w:sz w:val="24"/>
          <w:szCs w:val="24"/>
          <w:lang w:val="ru-RU"/>
        </w:rPr>
        <w:t>т</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pacing w:val="32"/>
          <w:sz w:val="24"/>
          <w:szCs w:val="24"/>
          <w:lang w:val="ru-RU"/>
        </w:rPr>
        <w:t xml:space="preserve"> </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2"/>
          <w:sz w:val="24"/>
          <w:szCs w:val="24"/>
          <w:lang w:val="ru-RU"/>
        </w:rPr>
        <w:t>к</w:t>
      </w:r>
      <w:r w:rsidRPr="008C13EF">
        <w:rPr>
          <w:rFonts w:ascii="Times New Roman" w:eastAsia="Times New Roman" w:hAnsi="Times New Roman" w:cs="Times New Roman"/>
          <w:color w:val="000000"/>
          <w:spacing w:val="1"/>
          <w:sz w:val="24"/>
          <w:szCs w:val="24"/>
          <w:lang w:val="ru-RU"/>
        </w:rPr>
        <w:t>он</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л</w:t>
      </w:r>
      <w:r w:rsidRPr="008C13EF">
        <w:rPr>
          <w:rFonts w:ascii="Times New Roman" w:eastAsia="Times New Roman" w:hAnsi="Times New Roman" w:cs="Times New Roman"/>
          <w:color w:val="000000"/>
          <w:spacing w:val="-2"/>
          <w:w w:val="101"/>
          <w:sz w:val="24"/>
          <w:szCs w:val="24"/>
          <w:lang w:val="ru-RU"/>
        </w:rPr>
        <w:t>е</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33"/>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хи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2"/>
          <w:sz w:val="24"/>
          <w:szCs w:val="24"/>
          <w:lang w:val="ru-RU"/>
        </w:rPr>
        <w:t>н</w:t>
      </w:r>
      <w:r w:rsidRPr="008C13EF">
        <w:rPr>
          <w:rFonts w:ascii="Times New Roman" w:eastAsia="Times New Roman" w:hAnsi="Times New Roman" w:cs="Times New Roman"/>
          <w:color w:val="000000"/>
          <w:sz w:val="24"/>
          <w:szCs w:val="24"/>
          <w:lang w:val="ru-RU"/>
        </w:rPr>
        <w:t>их</w:t>
      </w:r>
      <w:r w:rsidRPr="008C13EF">
        <w:rPr>
          <w:rFonts w:ascii="Times New Roman" w:eastAsia="Times New Roman" w:hAnsi="Times New Roman" w:cs="Times New Roman"/>
          <w:color w:val="000000"/>
          <w:spacing w:val="29"/>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1"/>
          <w:sz w:val="24"/>
          <w:szCs w:val="24"/>
          <w:lang w:val="ru-RU"/>
        </w:rPr>
        <w:t>п</w:t>
      </w:r>
      <w:r w:rsidRPr="008C13EF">
        <w:rPr>
          <w:rFonts w:ascii="Times New Roman" w:eastAsia="Times New Roman" w:hAnsi="Times New Roman" w:cs="Times New Roman"/>
          <w:color w:val="000000"/>
          <w:sz w:val="24"/>
          <w:szCs w:val="24"/>
          <w:lang w:val="ru-RU"/>
        </w:rPr>
        <w:t>ор</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z w:val="24"/>
          <w:szCs w:val="24"/>
        </w:rPr>
        <w:t xml:space="preserve">, відповідно до норм, визначених законодавством; </w:t>
      </w:r>
    </w:p>
    <w:p w:rsidR="008C13EF" w:rsidRPr="008C13EF" w:rsidRDefault="008C13EF" w:rsidP="008C13EF">
      <w:pPr>
        <w:widowControl w:val="0"/>
        <w:spacing w:after="0"/>
        <w:ind w:right="-56"/>
        <w:rPr>
          <w:rFonts w:ascii="Times New Roman" w:eastAsia="Times New Roman" w:hAnsi="Times New Roman" w:cs="Times New Roman"/>
          <w:color w:val="000000"/>
          <w:w w:val="101"/>
          <w:sz w:val="24"/>
          <w:szCs w:val="24"/>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z w:val="24"/>
          <w:szCs w:val="24"/>
        </w:rPr>
        <w:t xml:space="preserve">повне </w:t>
      </w:r>
      <w:r w:rsidRPr="008C13EF">
        <w:rPr>
          <w:rFonts w:ascii="Times New Roman" w:eastAsia="Times New Roman" w:hAnsi="Times New Roman" w:cs="Times New Roman"/>
          <w:color w:val="000000"/>
          <w:spacing w:val="34"/>
          <w:sz w:val="24"/>
          <w:szCs w:val="24"/>
          <w:lang w:val="ru-RU"/>
        </w:rPr>
        <w:t xml:space="preserve"> </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32"/>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sz w:val="24"/>
          <w:szCs w:val="24"/>
          <w:lang w:val="ru-RU"/>
        </w:rPr>
        <w:t>оєч</w:t>
      </w:r>
      <w:r w:rsidRPr="008C13EF">
        <w:rPr>
          <w:rFonts w:ascii="Times New Roman" w:eastAsia="Times New Roman" w:hAnsi="Times New Roman" w:cs="Times New Roman"/>
          <w:color w:val="000000"/>
          <w:spacing w:val="-2"/>
          <w:w w:val="101"/>
          <w:sz w:val="24"/>
          <w:szCs w:val="24"/>
          <w:lang w:val="ru-RU"/>
        </w:rPr>
        <w:t>а</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 xml:space="preserve"> </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нформ</w:t>
      </w:r>
      <w:r w:rsidRPr="008C13EF">
        <w:rPr>
          <w:rFonts w:ascii="Times New Roman" w:eastAsia="Times New Roman" w:hAnsi="Times New Roman" w:cs="Times New Roman"/>
          <w:color w:val="000000"/>
          <w:spacing w:val="-1"/>
          <w:sz w:val="24"/>
          <w:szCs w:val="24"/>
          <w:lang w:val="ru-RU"/>
        </w:rPr>
        <w:t>у</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нн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2"/>
          <w:sz w:val="24"/>
          <w:szCs w:val="24"/>
          <w:lang w:val="ru-RU"/>
        </w:rPr>
        <w:t xml:space="preserve"> </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асе</w:t>
      </w:r>
      <w:r w:rsidRPr="008C13EF">
        <w:rPr>
          <w:rFonts w:ascii="Times New Roman" w:eastAsia="Times New Roman" w:hAnsi="Times New Roman" w:cs="Times New Roman"/>
          <w:color w:val="000000"/>
          <w:spacing w:val="-2"/>
          <w:sz w:val="24"/>
          <w:szCs w:val="24"/>
          <w:lang w:val="ru-RU"/>
        </w:rPr>
        <w:t>л</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 xml:space="preserve"> про</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w w:val="101"/>
          <w:sz w:val="24"/>
          <w:szCs w:val="24"/>
          <w:lang w:val="ru-RU"/>
        </w:rPr>
        <w:t>ї</w:t>
      </w:r>
      <w:r w:rsidRPr="008C13EF">
        <w:rPr>
          <w:rFonts w:ascii="Times New Roman" w:eastAsia="Times New Roman" w:hAnsi="Times New Roman" w:cs="Times New Roman"/>
          <w:color w:val="000000"/>
          <w:sz w:val="24"/>
          <w:szCs w:val="24"/>
          <w:lang w:val="ru-RU"/>
        </w:rPr>
        <w:t xml:space="preserve">хнє </w:t>
      </w:r>
      <w:r w:rsidRPr="008C13EF">
        <w:rPr>
          <w:rFonts w:ascii="Times New Roman" w:eastAsia="Times New Roman" w:hAnsi="Times New Roman" w:cs="Times New Roman"/>
          <w:color w:val="000000"/>
          <w:spacing w:val="-2"/>
          <w:sz w:val="24"/>
          <w:szCs w:val="24"/>
          <w:lang w:val="ru-RU"/>
        </w:rPr>
        <w:t>м</w:t>
      </w:r>
      <w:r w:rsidRPr="008C13EF">
        <w:rPr>
          <w:rFonts w:ascii="Times New Roman" w:eastAsia="Times New Roman" w:hAnsi="Times New Roman" w:cs="Times New Roman"/>
          <w:color w:val="000000"/>
          <w:w w:val="101"/>
          <w:sz w:val="24"/>
          <w:szCs w:val="24"/>
          <w:lang w:val="ru-RU"/>
        </w:rPr>
        <w:t>іс</w:t>
      </w:r>
      <w:r w:rsidRPr="008C13EF">
        <w:rPr>
          <w:rFonts w:ascii="Times New Roman" w:eastAsia="Times New Roman" w:hAnsi="Times New Roman" w:cs="Times New Roman"/>
          <w:color w:val="000000"/>
          <w:sz w:val="24"/>
          <w:szCs w:val="24"/>
          <w:lang w:val="ru-RU"/>
        </w:rPr>
        <w:t>ц</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зн</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2"/>
          <w:sz w:val="24"/>
          <w:szCs w:val="24"/>
          <w:lang w:val="ru-RU"/>
        </w:rPr>
        <w:t>о</w:t>
      </w:r>
      <w:r w:rsidRPr="008C13EF">
        <w:rPr>
          <w:rFonts w:ascii="Times New Roman" w:eastAsia="Times New Roman" w:hAnsi="Times New Roman" w:cs="Times New Roman"/>
          <w:color w:val="000000"/>
          <w:sz w:val="24"/>
          <w:szCs w:val="24"/>
          <w:lang w:val="ru-RU"/>
        </w:rPr>
        <w:t>дж</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p>
    <w:p w:rsidR="008C13EF" w:rsidRPr="008C13EF" w:rsidRDefault="008C13EF" w:rsidP="008C13EF">
      <w:pPr>
        <w:widowControl w:val="0"/>
        <w:spacing w:after="0"/>
        <w:ind w:right="-56"/>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z w:val="24"/>
          <w:szCs w:val="24"/>
        </w:rPr>
        <w:t>збільшення фонду захисних споруд цивільного захисту шляхом приведення існуючих приміщень до норм, визначених законодавством та побудови нових укриттів.</w:t>
      </w:r>
    </w:p>
    <w:p w:rsidR="008C13EF" w:rsidRPr="008C13EF" w:rsidRDefault="008C13EF" w:rsidP="008C13EF">
      <w:pPr>
        <w:widowControl w:val="0"/>
        <w:spacing w:after="0"/>
        <w:ind w:right="-20"/>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твор</w:t>
      </w:r>
      <w:r w:rsidRPr="008C13EF">
        <w:rPr>
          <w:rFonts w:ascii="Times New Roman" w:eastAsia="Times New Roman" w:hAnsi="Times New Roman" w:cs="Times New Roman"/>
          <w:color w:val="000000"/>
          <w:spacing w:val="-2"/>
          <w:w w:val="101"/>
          <w:sz w:val="24"/>
          <w:szCs w:val="24"/>
          <w:lang w:val="ru-RU"/>
        </w:rPr>
        <w:t>е</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при</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spacing w:val="-3"/>
          <w:sz w:val="24"/>
          <w:szCs w:val="24"/>
          <w:lang w:val="ru-RU"/>
        </w:rPr>
        <w:t>л</w:t>
      </w:r>
      <w:r w:rsidRPr="008C13EF">
        <w:rPr>
          <w:rFonts w:ascii="Times New Roman" w:eastAsia="Times New Roman" w:hAnsi="Times New Roman" w:cs="Times New Roman"/>
          <w:color w:val="000000"/>
          <w:sz w:val="24"/>
          <w:szCs w:val="24"/>
          <w:lang w:val="ru-RU"/>
        </w:rPr>
        <w:t>ив</w:t>
      </w:r>
      <w:r w:rsidRPr="008C13EF">
        <w:rPr>
          <w:rFonts w:ascii="Times New Roman" w:eastAsia="Times New Roman" w:hAnsi="Times New Roman" w:cs="Times New Roman"/>
          <w:color w:val="000000"/>
          <w:spacing w:val="-1"/>
          <w:sz w:val="24"/>
          <w:szCs w:val="24"/>
          <w:lang w:val="ru-RU"/>
        </w:rPr>
        <w:t>и</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2"/>
          <w:sz w:val="24"/>
          <w:szCs w:val="24"/>
          <w:lang w:val="ru-RU"/>
        </w:rPr>
        <w:t xml:space="preserve"> </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sz w:val="24"/>
          <w:szCs w:val="24"/>
          <w:lang w:val="ru-RU"/>
        </w:rPr>
        <w:t>мо</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sz w:val="24"/>
          <w:szCs w:val="24"/>
          <w:lang w:val="ru-RU"/>
        </w:rPr>
        <w:t xml:space="preserve"> дл</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 xml:space="preserve"> ф</w:t>
      </w:r>
      <w:r w:rsidRPr="008C13EF">
        <w:rPr>
          <w:rFonts w:ascii="Times New Roman" w:eastAsia="Times New Roman" w:hAnsi="Times New Roman" w:cs="Times New Roman"/>
          <w:color w:val="000000"/>
          <w:spacing w:val="-1"/>
          <w:sz w:val="24"/>
          <w:szCs w:val="24"/>
          <w:lang w:val="ru-RU"/>
        </w:rPr>
        <w:t>у</w:t>
      </w:r>
      <w:r w:rsidRPr="008C13EF">
        <w:rPr>
          <w:rFonts w:ascii="Times New Roman" w:eastAsia="Times New Roman" w:hAnsi="Times New Roman" w:cs="Times New Roman"/>
          <w:color w:val="000000"/>
          <w:sz w:val="24"/>
          <w:szCs w:val="24"/>
          <w:lang w:val="ru-RU"/>
        </w:rPr>
        <w:t>нкц</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о</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нн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
          <w:sz w:val="24"/>
          <w:szCs w:val="24"/>
          <w:lang w:val="ru-RU"/>
        </w:rPr>
        <w:t>х</w:t>
      </w:r>
      <w:r w:rsidRPr="008C13EF">
        <w:rPr>
          <w:rFonts w:ascii="Times New Roman" w:eastAsia="Times New Roman" w:hAnsi="Times New Roman" w:cs="Times New Roman"/>
          <w:color w:val="000000"/>
          <w:sz w:val="24"/>
          <w:szCs w:val="24"/>
          <w:lang w:val="ru-RU"/>
        </w:rPr>
        <w:t>и</w:t>
      </w:r>
      <w:r w:rsidRPr="008C13EF">
        <w:rPr>
          <w:rFonts w:ascii="Times New Roman" w:eastAsia="Times New Roman" w:hAnsi="Times New Roman" w:cs="Times New Roman"/>
          <w:color w:val="000000"/>
          <w:spacing w:val="-1"/>
          <w:w w:val="101"/>
          <w:sz w:val="24"/>
          <w:szCs w:val="24"/>
          <w:lang w:val="ru-RU"/>
        </w:rPr>
        <w:t>с</w:t>
      </w:r>
      <w:r w:rsidRPr="008C13EF">
        <w:rPr>
          <w:rFonts w:ascii="Times New Roman" w:eastAsia="Times New Roman" w:hAnsi="Times New Roman" w:cs="Times New Roman"/>
          <w:color w:val="000000"/>
          <w:sz w:val="24"/>
          <w:szCs w:val="24"/>
          <w:lang w:val="ru-RU"/>
        </w:rPr>
        <w:t>них</w:t>
      </w:r>
      <w:r w:rsidRPr="008C13EF">
        <w:rPr>
          <w:rFonts w:ascii="Times New Roman" w:eastAsia="Times New Roman" w:hAnsi="Times New Roman" w:cs="Times New Roman"/>
          <w:color w:val="000000"/>
          <w:spacing w:val="2"/>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пор</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z w:val="24"/>
          <w:szCs w:val="24"/>
        </w:rPr>
        <w:t>;</w:t>
      </w:r>
    </w:p>
    <w:p w:rsidR="008C13EF" w:rsidRPr="008C13EF" w:rsidRDefault="008C13EF" w:rsidP="008C13EF">
      <w:pPr>
        <w:widowControl w:val="0"/>
        <w:spacing w:after="0"/>
        <w:ind w:right="-66"/>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3"/>
          <w:w w:val="101"/>
          <w:sz w:val="24"/>
          <w:szCs w:val="24"/>
        </w:rPr>
        <w:t>проведення робіт з ремонту приміщень житлових будинків та нежитлових приміщень, які будуть використовуватись як найпростіші укриття для населення</w:t>
      </w:r>
      <w:r w:rsidRPr="008C13EF">
        <w:rPr>
          <w:rFonts w:ascii="Times New Roman" w:eastAsia="Times New Roman" w:hAnsi="Times New Roman" w:cs="Times New Roman"/>
          <w:color w:val="000000"/>
          <w:sz w:val="24"/>
          <w:szCs w:val="24"/>
        </w:rPr>
        <w:t>;</w:t>
      </w:r>
    </w:p>
    <w:p w:rsidR="008C13EF" w:rsidRPr="008C13EF" w:rsidRDefault="008C13EF" w:rsidP="008C13EF">
      <w:pPr>
        <w:widowControl w:val="0"/>
        <w:spacing w:after="0"/>
        <w:ind w:right="-20"/>
        <w:rPr>
          <w:rFonts w:ascii="Times New Roman" w:eastAsia="Times New Roman" w:hAnsi="Times New Roman" w:cs="Times New Roman"/>
          <w:color w:val="000000"/>
          <w:sz w:val="24"/>
          <w:szCs w:val="24"/>
          <w:lang w:val="ru-RU"/>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spacing w:val="1"/>
          <w:sz w:val="24"/>
          <w:szCs w:val="24"/>
        </w:rPr>
        <w:t>п</w:t>
      </w:r>
      <w:r w:rsidRPr="008C13EF">
        <w:rPr>
          <w:rFonts w:ascii="Times New Roman" w:eastAsia="Times New Roman" w:hAnsi="Times New Roman" w:cs="Times New Roman"/>
          <w:color w:val="000000"/>
          <w:sz w:val="24"/>
          <w:szCs w:val="24"/>
          <w:lang w:val="ru-RU"/>
        </w:rPr>
        <w:t>ро</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pacing w:val="-2"/>
          <w:w w:val="101"/>
          <w:sz w:val="24"/>
          <w:szCs w:val="24"/>
          <w:lang w:val="ru-RU"/>
        </w:rPr>
        <w:t>е</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1"/>
          <w:sz w:val="24"/>
          <w:szCs w:val="24"/>
          <w:lang w:val="ru-RU"/>
        </w:rPr>
        <w:t xml:space="preserve"> б</w:t>
      </w:r>
      <w:r w:rsidRPr="008C13EF">
        <w:rPr>
          <w:rFonts w:ascii="Times New Roman" w:eastAsia="Times New Roman" w:hAnsi="Times New Roman" w:cs="Times New Roman"/>
          <w:color w:val="000000"/>
          <w:sz w:val="24"/>
          <w:szCs w:val="24"/>
          <w:lang w:val="ru-RU"/>
        </w:rPr>
        <w:t>л</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
          <w:sz w:val="24"/>
          <w:szCs w:val="24"/>
          <w:lang w:val="ru-RU"/>
        </w:rPr>
        <w:t>г</w:t>
      </w:r>
      <w:r w:rsidRPr="008C13EF">
        <w:rPr>
          <w:rFonts w:ascii="Times New Roman" w:eastAsia="Times New Roman" w:hAnsi="Times New Roman" w:cs="Times New Roman"/>
          <w:color w:val="000000"/>
          <w:sz w:val="24"/>
          <w:szCs w:val="24"/>
          <w:lang w:val="ru-RU"/>
        </w:rPr>
        <w:t>о</w:t>
      </w:r>
      <w:r w:rsidRPr="008C13EF">
        <w:rPr>
          <w:rFonts w:ascii="Times New Roman" w:eastAsia="Times New Roman" w:hAnsi="Times New Roman" w:cs="Times New Roman"/>
          <w:color w:val="000000"/>
          <w:spacing w:val="-4"/>
          <w:sz w:val="24"/>
          <w:szCs w:val="24"/>
          <w:lang w:val="ru-RU"/>
        </w:rPr>
        <w:t>у</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тр</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z w:val="24"/>
          <w:szCs w:val="24"/>
          <w:lang w:val="ru-RU"/>
        </w:rPr>
        <w:t>ю т</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ри</w:t>
      </w:r>
      <w:r w:rsidRPr="008C13EF">
        <w:rPr>
          <w:rFonts w:ascii="Times New Roman" w:eastAsia="Times New Roman" w:hAnsi="Times New Roman" w:cs="Times New Roman"/>
          <w:color w:val="000000"/>
          <w:spacing w:val="-1"/>
          <w:sz w:val="24"/>
          <w:szCs w:val="24"/>
          <w:lang w:val="ru-RU"/>
        </w:rPr>
        <w:t>то</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w w:val="101"/>
          <w:sz w:val="24"/>
          <w:szCs w:val="24"/>
          <w:lang w:val="ru-RU"/>
        </w:rPr>
        <w:t>ії</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sz w:val="24"/>
          <w:szCs w:val="24"/>
          <w:lang w:val="ru-RU"/>
        </w:rPr>
        <w:t>б</w:t>
      </w:r>
      <w:r w:rsidRPr="008C13EF">
        <w:rPr>
          <w:rFonts w:ascii="Times New Roman" w:eastAsia="Times New Roman" w:hAnsi="Times New Roman" w:cs="Times New Roman"/>
          <w:color w:val="000000"/>
          <w:spacing w:val="-1"/>
          <w:w w:val="101"/>
          <w:sz w:val="24"/>
          <w:szCs w:val="24"/>
          <w:lang w:val="ru-RU"/>
        </w:rPr>
        <w:t>і</w:t>
      </w:r>
      <w:r w:rsidRPr="008C13EF">
        <w:rPr>
          <w:rFonts w:ascii="Times New Roman" w:eastAsia="Times New Roman" w:hAnsi="Times New Roman" w:cs="Times New Roman"/>
          <w:color w:val="000000"/>
          <w:spacing w:val="-1"/>
          <w:sz w:val="24"/>
          <w:szCs w:val="24"/>
          <w:lang w:val="ru-RU"/>
        </w:rPr>
        <w:t>л</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 xml:space="preserve"> 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хи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их</w:t>
      </w:r>
      <w:r w:rsidRPr="008C13EF">
        <w:rPr>
          <w:rFonts w:ascii="Times New Roman" w:eastAsia="Times New Roman" w:hAnsi="Times New Roman" w:cs="Times New Roman"/>
          <w:color w:val="000000"/>
          <w:spacing w:val="2"/>
          <w:sz w:val="24"/>
          <w:szCs w:val="24"/>
          <w:lang w:val="ru-RU"/>
        </w:rPr>
        <w:t xml:space="preserve"> </w:t>
      </w:r>
      <w:r w:rsidRPr="008C13EF">
        <w:rPr>
          <w:rFonts w:ascii="Times New Roman" w:eastAsia="Times New Roman" w:hAnsi="Times New Roman" w:cs="Times New Roman"/>
          <w:color w:val="000000"/>
          <w:spacing w:val="-1"/>
          <w:w w:val="101"/>
          <w:sz w:val="24"/>
          <w:szCs w:val="24"/>
          <w:lang w:val="ru-RU"/>
        </w:rPr>
        <w:t>с</w:t>
      </w:r>
      <w:r w:rsidRPr="008C13EF">
        <w:rPr>
          <w:rFonts w:ascii="Times New Roman" w:eastAsia="Times New Roman" w:hAnsi="Times New Roman" w:cs="Times New Roman"/>
          <w:color w:val="000000"/>
          <w:spacing w:val="-2"/>
          <w:sz w:val="24"/>
          <w:szCs w:val="24"/>
          <w:lang w:val="ru-RU"/>
        </w:rPr>
        <w:t>п</w:t>
      </w:r>
      <w:r w:rsidRPr="008C13EF">
        <w:rPr>
          <w:rFonts w:ascii="Times New Roman" w:eastAsia="Times New Roman" w:hAnsi="Times New Roman" w:cs="Times New Roman"/>
          <w:color w:val="000000"/>
          <w:sz w:val="24"/>
          <w:szCs w:val="24"/>
          <w:lang w:val="ru-RU"/>
        </w:rPr>
        <w:t>ор</w:t>
      </w:r>
      <w:r w:rsidRPr="008C13EF">
        <w:rPr>
          <w:rFonts w:ascii="Times New Roman" w:eastAsia="Times New Roman" w:hAnsi="Times New Roman" w:cs="Times New Roman"/>
          <w:color w:val="000000"/>
          <w:spacing w:val="-1"/>
          <w:sz w:val="24"/>
          <w:szCs w:val="24"/>
          <w:lang w:val="ru-RU"/>
        </w:rPr>
        <w:t>у</w:t>
      </w:r>
      <w:r w:rsidRPr="008C13EF">
        <w:rPr>
          <w:rFonts w:ascii="Times New Roman" w:eastAsia="Times New Roman" w:hAnsi="Times New Roman" w:cs="Times New Roman"/>
          <w:color w:val="000000"/>
          <w:sz w:val="24"/>
          <w:szCs w:val="24"/>
          <w:lang w:val="ru-RU"/>
        </w:rPr>
        <w:t>д;</w:t>
      </w:r>
    </w:p>
    <w:p w:rsidR="008C13EF" w:rsidRPr="008C13EF" w:rsidRDefault="008C13EF" w:rsidP="008C13EF">
      <w:pPr>
        <w:widowControl w:val="0"/>
        <w:spacing w:after="0"/>
        <w:ind w:right="-16"/>
        <w:jc w:val="both"/>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lang w:val="ru-RU"/>
        </w:rPr>
        <w:t>–</w:t>
      </w:r>
      <w:r w:rsidRPr="008C13EF">
        <w:rPr>
          <w:rFonts w:ascii="Times New Roman" w:eastAsia="Times New Roman" w:hAnsi="Times New Roman" w:cs="Times New Roman"/>
          <w:color w:val="000000"/>
          <w:sz w:val="24"/>
          <w:szCs w:val="24"/>
        </w:rPr>
        <w:t>о</w:t>
      </w:r>
      <w:r w:rsidRPr="008C13EF">
        <w:rPr>
          <w:rFonts w:ascii="Times New Roman" w:eastAsia="Times New Roman" w:hAnsi="Times New Roman" w:cs="Times New Roman"/>
          <w:color w:val="000000"/>
          <w:sz w:val="24"/>
          <w:szCs w:val="24"/>
          <w:lang w:val="ru-RU"/>
        </w:rPr>
        <w:t>рг</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w w:val="101"/>
          <w:sz w:val="24"/>
          <w:szCs w:val="24"/>
          <w:lang w:val="ru-RU"/>
        </w:rPr>
        <w:t>і</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2"/>
          <w:w w:val="101"/>
          <w:sz w:val="24"/>
          <w:szCs w:val="24"/>
          <w:lang w:val="ru-RU"/>
        </w:rPr>
        <w:t>а</w:t>
      </w:r>
      <w:r w:rsidRPr="008C13EF">
        <w:rPr>
          <w:rFonts w:ascii="Times New Roman" w:eastAsia="Times New Roman" w:hAnsi="Times New Roman" w:cs="Times New Roman"/>
          <w:color w:val="000000"/>
          <w:spacing w:val="-2"/>
          <w:sz w:val="24"/>
          <w:szCs w:val="24"/>
          <w:lang w:val="ru-RU"/>
        </w:rPr>
        <w:t>ц</w:t>
      </w:r>
      <w:r w:rsidRPr="008C13EF">
        <w:rPr>
          <w:rFonts w:ascii="Times New Roman" w:eastAsia="Times New Roman" w:hAnsi="Times New Roman" w:cs="Times New Roman"/>
          <w:color w:val="000000"/>
          <w:spacing w:val="1"/>
          <w:w w:val="101"/>
          <w:sz w:val="24"/>
          <w:szCs w:val="24"/>
          <w:lang w:val="ru-RU"/>
        </w:rPr>
        <w:t>і</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125"/>
          <w:sz w:val="24"/>
          <w:szCs w:val="24"/>
          <w:lang w:val="ru-RU"/>
        </w:rPr>
        <w:t xml:space="preserve"> </w:t>
      </w:r>
      <w:r w:rsidRPr="008C13EF">
        <w:rPr>
          <w:rFonts w:ascii="Times New Roman" w:eastAsia="Times New Roman" w:hAnsi="Times New Roman" w:cs="Times New Roman"/>
          <w:color w:val="000000"/>
          <w:sz w:val="24"/>
          <w:szCs w:val="24"/>
          <w:lang w:val="ru-RU"/>
        </w:rPr>
        <w:t>ч</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pacing w:val="-2"/>
          <w:sz w:val="24"/>
          <w:szCs w:val="24"/>
          <w:lang w:val="ru-RU"/>
        </w:rPr>
        <w:t>р</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123"/>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1"/>
          <w:w w:val="101"/>
          <w:sz w:val="24"/>
          <w:szCs w:val="24"/>
          <w:lang w:val="ru-RU"/>
        </w:rPr>
        <w:t>ас</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z w:val="24"/>
          <w:szCs w:val="24"/>
          <w:lang w:val="ru-RU"/>
        </w:rPr>
        <w:t>би</w:t>
      </w:r>
      <w:r w:rsidRPr="008C13EF">
        <w:rPr>
          <w:rFonts w:ascii="Times New Roman" w:eastAsia="Times New Roman" w:hAnsi="Times New Roman" w:cs="Times New Roman"/>
          <w:color w:val="000000"/>
          <w:spacing w:val="125"/>
          <w:sz w:val="24"/>
          <w:szCs w:val="24"/>
          <w:lang w:val="ru-RU"/>
        </w:rPr>
        <w:t xml:space="preserve"> </w:t>
      </w:r>
      <w:r w:rsidRPr="008C13EF">
        <w:rPr>
          <w:rFonts w:ascii="Times New Roman" w:eastAsia="Times New Roman" w:hAnsi="Times New Roman" w:cs="Times New Roman"/>
          <w:color w:val="000000"/>
          <w:sz w:val="24"/>
          <w:szCs w:val="24"/>
          <w:lang w:val="ru-RU"/>
        </w:rPr>
        <w:t>м</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о</w:t>
      </w:r>
      <w:r w:rsidRPr="008C13EF">
        <w:rPr>
          <w:rFonts w:ascii="Times New Roman" w:eastAsia="Times New Roman" w:hAnsi="Times New Roman" w:cs="Times New Roman"/>
          <w:color w:val="000000"/>
          <w:spacing w:val="-2"/>
          <w:sz w:val="24"/>
          <w:szCs w:val="24"/>
          <w:lang w:val="ru-RU"/>
        </w:rPr>
        <w:t>в</w:t>
      </w:r>
      <w:r w:rsidRPr="008C13EF">
        <w:rPr>
          <w:rFonts w:ascii="Times New Roman" w:eastAsia="Times New Roman" w:hAnsi="Times New Roman" w:cs="Times New Roman"/>
          <w:color w:val="000000"/>
          <w:sz w:val="24"/>
          <w:szCs w:val="24"/>
          <w:lang w:val="ru-RU"/>
        </w:rPr>
        <w:t>о</w:t>
      </w:r>
      <w:r w:rsidRPr="008C13EF">
        <w:rPr>
          <w:rFonts w:ascii="Times New Roman" w:eastAsia="Times New Roman" w:hAnsi="Times New Roman" w:cs="Times New Roman"/>
          <w:color w:val="000000"/>
          <w:w w:val="101"/>
          <w:sz w:val="24"/>
          <w:szCs w:val="24"/>
          <w:lang w:val="ru-RU"/>
        </w:rPr>
        <w:t>ї</w:t>
      </w:r>
      <w:r w:rsidRPr="008C13EF">
        <w:rPr>
          <w:rFonts w:ascii="Times New Roman" w:eastAsia="Times New Roman" w:hAnsi="Times New Roman" w:cs="Times New Roman"/>
          <w:color w:val="000000"/>
          <w:spacing w:val="124"/>
          <w:sz w:val="24"/>
          <w:szCs w:val="24"/>
          <w:lang w:val="ru-RU"/>
        </w:rPr>
        <w:t xml:space="preserve"> </w:t>
      </w:r>
      <w:r w:rsidRPr="008C13EF">
        <w:rPr>
          <w:rFonts w:ascii="Times New Roman" w:eastAsia="Times New Roman" w:hAnsi="Times New Roman" w:cs="Times New Roman"/>
          <w:color w:val="000000"/>
          <w:spacing w:val="1"/>
          <w:w w:val="101"/>
          <w:sz w:val="24"/>
          <w:szCs w:val="24"/>
          <w:lang w:val="ru-RU"/>
        </w:rPr>
        <w:t>і</w:t>
      </w:r>
      <w:r w:rsidRPr="008C13EF">
        <w:rPr>
          <w:rFonts w:ascii="Times New Roman" w:eastAsia="Times New Roman" w:hAnsi="Times New Roman" w:cs="Times New Roman"/>
          <w:color w:val="000000"/>
          <w:sz w:val="24"/>
          <w:szCs w:val="24"/>
          <w:lang w:val="ru-RU"/>
        </w:rPr>
        <w:t>нформ</w:t>
      </w:r>
      <w:r w:rsidRPr="008C13EF">
        <w:rPr>
          <w:rFonts w:ascii="Times New Roman" w:eastAsia="Times New Roman" w:hAnsi="Times New Roman" w:cs="Times New Roman"/>
          <w:color w:val="000000"/>
          <w:spacing w:val="-2"/>
          <w:w w:val="101"/>
          <w:sz w:val="24"/>
          <w:szCs w:val="24"/>
          <w:lang w:val="ru-RU"/>
        </w:rPr>
        <w:t>а</w:t>
      </w:r>
      <w:r w:rsidRPr="008C13EF">
        <w:rPr>
          <w:rFonts w:ascii="Times New Roman" w:eastAsia="Times New Roman" w:hAnsi="Times New Roman" w:cs="Times New Roman"/>
          <w:color w:val="000000"/>
          <w:sz w:val="24"/>
          <w:szCs w:val="24"/>
          <w:lang w:val="ru-RU"/>
        </w:rPr>
        <w:t>ц</w:t>
      </w:r>
      <w:r w:rsidRPr="008C13EF">
        <w:rPr>
          <w:rFonts w:ascii="Times New Roman" w:eastAsia="Times New Roman" w:hAnsi="Times New Roman" w:cs="Times New Roman"/>
          <w:color w:val="000000"/>
          <w:w w:val="101"/>
          <w:sz w:val="24"/>
          <w:szCs w:val="24"/>
          <w:lang w:val="ru-RU"/>
        </w:rPr>
        <w:t>ії</w:t>
      </w:r>
      <w:r w:rsidRPr="008C13EF">
        <w:rPr>
          <w:rFonts w:ascii="Times New Roman" w:eastAsia="Times New Roman" w:hAnsi="Times New Roman" w:cs="Times New Roman"/>
          <w:color w:val="000000"/>
          <w:w w:val="101"/>
          <w:sz w:val="24"/>
          <w:szCs w:val="24"/>
        </w:rPr>
        <w:t>, інтернет ресурси, соціальні мережі,</w:t>
      </w:r>
      <w:r w:rsidRPr="008C13EF">
        <w:rPr>
          <w:rFonts w:ascii="Times New Roman" w:eastAsia="Times New Roman" w:hAnsi="Times New Roman" w:cs="Times New Roman"/>
          <w:color w:val="000000"/>
          <w:spacing w:val="124"/>
          <w:sz w:val="24"/>
          <w:szCs w:val="24"/>
          <w:lang w:val="ru-RU"/>
        </w:rPr>
        <w:t xml:space="preserve"> </w:t>
      </w:r>
      <w:r w:rsidRPr="008C13EF">
        <w:rPr>
          <w:rFonts w:ascii="Times New Roman" w:eastAsia="Times New Roman" w:hAnsi="Times New Roman" w:cs="Times New Roman"/>
          <w:color w:val="000000"/>
          <w:spacing w:val="-1"/>
          <w:sz w:val="24"/>
          <w:szCs w:val="24"/>
          <w:lang w:val="ru-RU"/>
        </w:rPr>
        <w:t>б</w:t>
      </w:r>
      <w:r w:rsidRPr="008C13EF">
        <w:rPr>
          <w:rFonts w:ascii="Times New Roman" w:eastAsia="Times New Roman" w:hAnsi="Times New Roman" w:cs="Times New Roman"/>
          <w:color w:val="000000"/>
          <w:spacing w:val="-1"/>
          <w:w w:val="101"/>
          <w:sz w:val="24"/>
          <w:szCs w:val="24"/>
          <w:lang w:val="ru-RU"/>
        </w:rPr>
        <w:t>е</w:t>
      </w:r>
      <w:r w:rsidRPr="008C13EF">
        <w:rPr>
          <w:rFonts w:ascii="Times New Roman" w:eastAsia="Times New Roman" w:hAnsi="Times New Roman" w:cs="Times New Roman"/>
          <w:color w:val="000000"/>
          <w:sz w:val="24"/>
          <w:szCs w:val="24"/>
          <w:lang w:val="ru-RU"/>
        </w:rPr>
        <w:t>зп</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pacing w:val="-2"/>
          <w:w w:val="101"/>
          <w:sz w:val="24"/>
          <w:szCs w:val="24"/>
          <w:lang w:val="ru-RU"/>
        </w:rPr>
        <w:t>с</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spacing w:val="-2"/>
          <w:w w:val="101"/>
          <w:sz w:val="24"/>
          <w:szCs w:val="24"/>
          <w:lang w:val="ru-RU"/>
        </w:rPr>
        <w:t>е</w:t>
      </w:r>
      <w:r w:rsidRPr="008C13EF">
        <w:rPr>
          <w:rFonts w:ascii="Times New Roman" w:eastAsia="Times New Roman" w:hAnsi="Times New Roman" w:cs="Times New Roman"/>
          <w:color w:val="000000"/>
          <w:spacing w:val="-2"/>
          <w:sz w:val="24"/>
          <w:szCs w:val="24"/>
          <w:lang w:val="ru-RU"/>
        </w:rPr>
        <w:t>д</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ьо</w:t>
      </w:r>
      <w:r w:rsidRPr="008C13EF">
        <w:rPr>
          <w:rFonts w:ascii="Times New Roman" w:eastAsia="Times New Roman" w:hAnsi="Times New Roman" w:cs="Times New Roman"/>
          <w:color w:val="000000"/>
          <w:spacing w:val="125"/>
          <w:sz w:val="24"/>
          <w:szCs w:val="24"/>
          <w:lang w:val="ru-RU"/>
        </w:rPr>
        <w:t xml:space="preserve"> </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 xml:space="preserve"> п</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дприєм</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spacing w:val="-1"/>
          <w:sz w:val="24"/>
          <w:szCs w:val="24"/>
          <w:lang w:val="ru-RU"/>
        </w:rPr>
        <w:t>в</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20"/>
          <w:sz w:val="24"/>
          <w:szCs w:val="24"/>
          <w:lang w:val="ru-RU"/>
        </w:rPr>
        <w:t xml:space="preserve"> </w:t>
      </w:r>
      <w:r w:rsidRPr="008C13EF">
        <w:rPr>
          <w:rFonts w:ascii="Times New Roman" w:eastAsia="Times New Roman" w:hAnsi="Times New Roman" w:cs="Times New Roman"/>
          <w:color w:val="000000"/>
          <w:sz w:val="24"/>
          <w:szCs w:val="24"/>
          <w:lang w:val="ru-RU"/>
        </w:rPr>
        <w:t>орг</w:t>
      </w:r>
      <w:r w:rsidRPr="008C13EF">
        <w:rPr>
          <w:rFonts w:ascii="Times New Roman" w:eastAsia="Times New Roman" w:hAnsi="Times New Roman" w:cs="Times New Roman"/>
          <w:color w:val="000000"/>
          <w:spacing w:val="-2"/>
          <w:w w:val="101"/>
          <w:sz w:val="24"/>
          <w:szCs w:val="24"/>
          <w:lang w:val="ru-RU"/>
        </w:rPr>
        <w:t>а</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spacing w:val="-1"/>
          <w:w w:val="101"/>
          <w:sz w:val="24"/>
          <w:szCs w:val="24"/>
          <w:lang w:val="ru-RU"/>
        </w:rPr>
        <w:t>а</w:t>
      </w:r>
      <w:r w:rsidRPr="008C13EF">
        <w:rPr>
          <w:rFonts w:ascii="Times New Roman" w:eastAsia="Times New Roman" w:hAnsi="Times New Roman" w:cs="Times New Roman"/>
          <w:color w:val="000000"/>
          <w:sz w:val="24"/>
          <w:szCs w:val="24"/>
          <w:lang w:val="ru-RU"/>
        </w:rPr>
        <w:t>ц</w:t>
      </w:r>
      <w:r w:rsidRPr="008C13EF">
        <w:rPr>
          <w:rFonts w:ascii="Times New Roman" w:eastAsia="Times New Roman" w:hAnsi="Times New Roman" w:cs="Times New Roman"/>
          <w:color w:val="000000"/>
          <w:w w:val="101"/>
          <w:sz w:val="24"/>
          <w:szCs w:val="24"/>
          <w:lang w:val="ru-RU"/>
        </w:rPr>
        <w:t>ія</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19"/>
          <w:sz w:val="24"/>
          <w:szCs w:val="24"/>
          <w:lang w:val="ru-RU"/>
        </w:rPr>
        <w:t xml:space="preserve"> </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pacing w:val="19"/>
          <w:sz w:val="24"/>
          <w:szCs w:val="24"/>
          <w:lang w:val="ru-RU"/>
        </w:rPr>
        <w:t xml:space="preserve"> </w:t>
      </w:r>
      <w:r w:rsidRPr="008C13EF">
        <w:rPr>
          <w:rFonts w:ascii="Times New Roman" w:eastAsia="Times New Roman" w:hAnsi="Times New Roman" w:cs="Times New Roman"/>
          <w:color w:val="000000"/>
          <w:spacing w:val="-3"/>
          <w:sz w:val="24"/>
          <w:szCs w:val="24"/>
          <w:lang w:val="ru-RU"/>
        </w:rPr>
        <w:t>у</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spacing w:val="1"/>
          <w:sz w:val="24"/>
          <w:szCs w:val="24"/>
          <w:lang w:val="ru-RU"/>
        </w:rPr>
        <w:t>о</w:t>
      </w:r>
      <w:r w:rsidRPr="008C13EF">
        <w:rPr>
          <w:rFonts w:ascii="Times New Roman" w:eastAsia="Times New Roman" w:hAnsi="Times New Roman" w:cs="Times New Roman"/>
          <w:color w:val="000000"/>
          <w:spacing w:val="-2"/>
          <w:sz w:val="24"/>
          <w:szCs w:val="24"/>
          <w:lang w:val="ru-RU"/>
        </w:rPr>
        <w:t>в</w:t>
      </w:r>
      <w:r w:rsidRPr="008C13EF">
        <w:rPr>
          <w:rFonts w:ascii="Times New Roman" w:eastAsia="Times New Roman" w:hAnsi="Times New Roman" w:cs="Times New Roman"/>
          <w:color w:val="000000"/>
          <w:spacing w:val="-2"/>
          <w:w w:val="101"/>
          <w:sz w:val="24"/>
          <w:szCs w:val="24"/>
          <w:lang w:val="ru-RU"/>
        </w:rPr>
        <w:t>а</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20"/>
          <w:sz w:val="24"/>
          <w:szCs w:val="24"/>
          <w:lang w:val="ru-RU"/>
        </w:rPr>
        <w:t xml:space="preserve"> </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spacing w:val="-1"/>
          <w:w w:val="101"/>
          <w:sz w:val="24"/>
          <w:szCs w:val="24"/>
          <w:lang w:val="ru-RU"/>
        </w:rPr>
        <w:t>с</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18"/>
          <w:sz w:val="24"/>
          <w:szCs w:val="24"/>
          <w:lang w:val="ru-RU"/>
        </w:rPr>
        <w:t xml:space="preserve"> </w:t>
      </w:r>
      <w:r w:rsidRPr="008C13EF">
        <w:rPr>
          <w:rFonts w:ascii="Times New Roman" w:eastAsia="Times New Roman" w:hAnsi="Times New Roman" w:cs="Times New Roman"/>
          <w:color w:val="000000"/>
          <w:sz w:val="24"/>
          <w:szCs w:val="24"/>
          <w:lang w:val="ru-RU"/>
        </w:rPr>
        <w:t>форм</w:t>
      </w:r>
      <w:r w:rsidRPr="008C13EF">
        <w:rPr>
          <w:rFonts w:ascii="Times New Roman" w:eastAsia="Times New Roman" w:hAnsi="Times New Roman" w:cs="Times New Roman"/>
          <w:color w:val="000000"/>
          <w:spacing w:val="17"/>
          <w:sz w:val="24"/>
          <w:szCs w:val="24"/>
          <w:lang w:val="ru-RU"/>
        </w:rPr>
        <w:t xml:space="preserve"> </w:t>
      </w:r>
      <w:r w:rsidRPr="008C13EF">
        <w:rPr>
          <w:rFonts w:ascii="Times New Roman" w:eastAsia="Times New Roman" w:hAnsi="Times New Roman" w:cs="Times New Roman"/>
          <w:color w:val="000000"/>
          <w:sz w:val="24"/>
          <w:szCs w:val="24"/>
          <w:lang w:val="ru-RU"/>
        </w:rPr>
        <w:t>вл</w:t>
      </w:r>
      <w:r w:rsidRPr="008C13EF">
        <w:rPr>
          <w:rFonts w:ascii="Times New Roman" w:eastAsia="Times New Roman" w:hAnsi="Times New Roman" w:cs="Times New Roman"/>
          <w:color w:val="000000"/>
          <w:w w:val="101"/>
          <w:sz w:val="24"/>
          <w:szCs w:val="24"/>
          <w:lang w:val="ru-RU"/>
        </w:rPr>
        <w:t>ас</w:t>
      </w:r>
      <w:r w:rsidRPr="008C13EF">
        <w:rPr>
          <w:rFonts w:ascii="Times New Roman" w:eastAsia="Times New Roman" w:hAnsi="Times New Roman" w:cs="Times New Roman"/>
          <w:color w:val="000000"/>
          <w:spacing w:val="-1"/>
          <w:sz w:val="24"/>
          <w:szCs w:val="24"/>
          <w:lang w:val="ru-RU"/>
        </w:rPr>
        <w:t>н</w:t>
      </w:r>
      <w:r w:rsidRPr="008C13EF">
        <w:rPr>
          <w:rFonts w:ascii="Times New Roman" w:eastAsia="Times New Roman" w:hAnsi="Times New Roman" w:cs="Times New Roman"/>
          <w:color w:val="000000"/>
          <w:sz w:val="24"/>
          <w:szCs w:val="24"/>
          <w:lang w:val="ru-RU"/>
        </w:rPr>
        <w:t>о</w:t>
      </w:r>
      <w:r w:rsidRPr="008C13EF">
        <w:rPr>
          <w:rFonts w:ascii="Times New Roman" w:eastAsia="Times New Roman" w:hAnsi="Times New Roman" w:cs="Times New Roman"/>
          <w:color w:val="000000"/>
          <w:spacing w:val="-2"/>
          <w:w w:val="101"/>
          <w:sz w:val="24"/>
          <w:szCs w:val="24"/>
          <w:lang w:val="ru-RU"/>
        </w:rPr>
        <w:t>с</w:t>
      </w:r>
      <w:r w:rsidRPr="008C13EF">
        <w:rPr>
          <w:rFonts w:ascii="Times New Roman" w:eastAsia="Times New Roman" w:hAnsi="Times New Roman" w:cs="Times New Roman"/>
          <w:color w:val="000000"/>
          <w:sz w:val="24"/>
          <w:szCs w:val="24"/>
          <w:lang w:val="ru-RU"/>
        </w:rPr>
        <w:t>т</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pacing w:val="19"/>
          <w:sz w:val="24"/>
          <w:szCs w:val="24"/>
          <w:lang w:val="ru-RU"/>
        </w:rPr>
        <w:t xml:space="preserve"> </w:t>
      </w:r>
      <w:r w:rsidRPr="008C13EF">
        <w:rPr>
          <w:rFonts w:ascii="Times New Roman" w:eastAsia="Times New Roman" w:hAnsi="Times New Roman" w:cs="Times New Roman"/>
          <w:color w:val="000000"/>
          <w:sz w:val="24"/>
          <w:szCs w:val="24"/>
          <w:lang w:val="ru-RU"/>
        </w:rPr>
        <w:t>вивч</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нн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pacing w:val="16"/>
          <w:sz w:val="24"/>
          <w:szCs w:val="24"/>
          <w:lang w:val="ru-RU"/>
        </w:rPr>
        <w:t xml:space="preserve"> </w:t>
      </w:r>
      <w:r w:rsidRPr="008C13EF">
        <w:rPr>
          <w:rFonts w:ascii="Times New Roman" w:eastAsia="Times New Roman" w:hAnsi="Times New Roman" w:cs="Times New Roman"/>
          <w:color w:val="000000"/>
          <w:sz w:val="24"/>
          <w:szCs w:val="24"/>
          <w:lang w:val="ru-RU"/>
        </w:rPr>
        <w:lastRenderedPageBreak/>
        <w:t>пр</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spacing w:val="-1"/>
          <w:sz w:val="24"/>
          <w:szCs w:val="24"/>
          <w:lang w:val="ru-RU"/>
        </w:rPr>
        <w:t>и</w:t>
      </w:r>
      <w:r w:rsidRPr="008C13EF">
        <w:rPr>
          <w:rFonts w:ascii="Times New Roman" w:eastAsia="Times New Roman" w:hAnsi="Times New Roman" w:cs="Times New Roman"/>
          <w:color w:val="000000"/>
          <w:sz w:val="24"/>
          <w:szCs w:val="24"/>
          <w:lang w:val="ru-RU"/>
        </w:rPr>
        <w:t>л п</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р</w:t>
      </w:r>
      <w:r w:rsidRPr="008C13EF">
        <w:rPr>
          <w:rFonts w:ascii="Times New Roman" w:eastAsia="Times New Roman" w:hAnsi="Times New Roman" w:cs="Times New Roman"/>
          <w:color w:val="000000"/>
          <w:w w:val="101"/>
          <w:sz w:val="24"/>
          <w:szCs w:val="24"/>
          <w:lang w:val="ru-RU"/>
        </w:rPr>
        <w:t>е</w:t>
      </w:r>
      <w:r w:rsidRPr="008C13EF">
        <w:rPr>
          <w:rFonts w:ascii="Times New Roman" w:eastAsia="Times New Roman" w:hAnsi="Times New Roman" w:cs="Times New Roman"/>
          <w:color w:val="000000"/>
          <w:sz w:val="24"/>
          <w:szCs w:val="24"/>
          <w:lang w:val="ru-RU"/>
        </w:rPr>
        <w:t>б</w:t>
      </w:r>
      <w:r w:rsidRPr="008C13EF">
        <w:rPr>
          <w:rFonts w:ascii="Times New Roman" w:eastAsia="Times New Roman" w:hAnsi="Times New Roman" w:cs="Times New Roman"/>
          <w:color w:val="000000"/>
          <w:spacing w:val="-3"/>
          <w:sz w:val="24"/>
          <w:szCs w:val="24"/>
          <w:lang w:val="ru-RU"/>
        </w:rPr>
        <w:t>у</w:t>
      </w:r>
      <w:r w:rsidRPr="008C13EF">
        <w:rPr>
          <w:rFonts w:ascii="Times New Roman" w:eastAsia="Times New Roman" w:hAnsi="Times New Roman" w:cs="Times New Roman"/>
          <w:color w:val="000000"/>
          <w:sz w:val="24"/>
          <w:szCs w:val="24"/>
          <w:lang w:val="ru-RU"/>
        </w:rPr>
        <w:t>в</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нн</w:t>
      </w:r>
      <w:r w:rsidRPr="008C13EF">
        <w:rPr>
          <w:rFonts w:ascii="Times New Roman" w:eastAsia="Times New Roman" w:hAnsi="Times New Roman" w:cs="Times New Roman"/>
          <w:color w:val="000000"/>
          <w:w w:val="101"/>
          <w:sz w:val="24"/>
          <w:szCs w:val="24"/>
          <w:lang w:val="ru-RU"/>
        </w:rPr>
        <w:t>я</w:t>
      </w:r>
      <w:r w:rsidRPr="008C13EF">
        <w:rPr>
          <w:rFonts w:ascii="Times New Roman" w:eastAsia="Times New Roman" w:hAnsi="Times New Roman" w:cs="Times New Roman"/>
          <w:color w:val="000000"/>
          <w:sz w:val="24"/>
          <w:szCs w:val="24"/>
          <w:lang w:val="ru-RU"/>
        </w:rPr>
        <w:t xml:space="preserve"> у</w:t>
      </w:r>
      <w:r w:rsidRPr="008C13EF">
        <w:rPr>
          <w:rFonts w:ascii="Times New Roman" w:eastAsia="Times New Roman" w:hAnsi="Times New Roman" w:cs="Times New Roman"/>
          <w:color w:val="000000"/>
          <w:spacing w:val="-3"/>
          <w:sz w:val="24"/>
          <w:szCs w:val="24"/>
          <w:lang w:val="ru-RU"/>
        </w:rPr>
        <w:t xml:space="preserve"> </w:t>
      </w:r>
      <w:r w:rsidRPr="008C13EF">
        <w:rPr>
          <w:rFonts w:ascii="Times New Roman" w:eastAsia="Times New Roman" w:hAnsi="Times New Roman" w:cs="Times New Roman"/>
          <w:color w:val="000000"/>
          <w:sz w:val="24"/>
          <w:szCs w:val="24"/>
          <w:lang w:val="ru-RU"/>
        </w:rPr>
        <w:t>з</w:t>
      </w:r>
      <w:r w:rsidRPr="008C13EF">
        <w:rPr>
          <w:rFonts w:ascii="Times New Roman" w:eastAsia="Times New Roman" w:hAnsi="Times New Roman" w:cs="Times New Roman"/>
          <w:color w:val="000000"/>
          <w:w w:val="101"/>
          <w:sz w:val="24"/>
          <w:szCs w:val="24"/>
          <w:lang w:val="ru-RU"/>
        </w:rPr>
        <w:t>а</w:t>
      </w:r>
      <w:r w:rsidRPr="008C13EF">
        <w:rPr>
          <w:rFonts w:ascii="Times New Roman" w:eastAsia="Times New Roman" w:hAnsi="Times New Roman" w:cs="Times New Roman"/>
          <w:color w:val="000000"/>
          <w:sz w:val="24"/>
          <w:szCs w:val="24"/>
          <w:lang w:val="ru-RU"/>
        </w:rPr>
        <w:t>х</w:t>
      </w:r>
      <w:r w:rsidRPr="008C13EF">
        <w:rPr>
          <w:rFonts w:ascii="Times New Roman" w:eastAsia="Times New Roman" w:hAnsi="Times New Roman" w:cs="Times New Roman"/>
          <w:color w:val="000000"/>
          <w:spacing w:val="1"/>
          <w:sz w:val="24"/>
          <w:szCs w:val="24"/>
          <w:lang w:val="ru-RU"/>
        </w:rPr>
        <w:t>и</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н</w:t>
      </w:r>
      <w:r w:rsidRPr="008C13EF">
        <w:rPr>
          <w:rFonts w:ascii="Times New Roman" w:eastAsia="Times New Roman" w:hAnsi="Times New Roman" w:cs="Times New Roman"/>
          <w:color w:val="000000"/>
          <w:w w:val="101"/>
          <w:sz w:val="24"/>
          <w:szCs w:val="24"/>
          <w:lang w:val="ru-RU"/>
        </w:rPr>
        <w:t>і</w:t>
      </w:r>
      <w:r w:rsidRPr="008C13EF">
        <w:rPr>
          <w:rFonts w:ascii="Times New Roman" w:eastAsia="Times New Roman" w:hAnsi="Times New Roman" w:cs="Times New Roman"/>
          <w:color w:val="000000"/>
          <w:sz w:val="24"/>
          <w:szCs w:val="24"/>
          <w:lang w:val="ru-RU"/>
        </w:rPr>
        <w:t>й</w:t>
      </w:r>
      <w:r w:rsidRPr="008C13EF">
        <w:rPr>
          <w:rFonts w:ascii="Times New Roman" w:eastAsia="Times New Roman" w:hAnsi="Times New Roman" w:cs="Times New Roman"/>
          <w:color w:val="000000"/>
          <w:spacing w:val="1"/>
          <w:sz w:val="24"/>
          <w:szCs w:val="24"/>
          <w:lang w:val="ru-RU"/>
        </w:rPr>
        <w:t xml:space="preserve"> </w:t>
      </w:r>
      <w:r w:rsidRPr="008C13EF">
        <w:rPr>
          <w:rFonts w:ascii="Times New Roman" w:eastAsia="Times New Roman" w:hAnsi="Times New Roman" w:cs="Times New Roman"/>
          <w:color w:val="000000"/>
          <w:w w:val="101"/>
          <w:sz w:val="24"/>
          <w:szCs w:val="24"/>
          <w:lang w:val="ru-RU"/>
        </w:rPr>
        <w:t>с</w:t>
      </w:r>
      <w:r w:rsidRPr="008C13EF">
        <w:rPr>
          <w:rFonts w:ascii="Times New Roman" w:eastAsia="Times New Roman" w:hAnsi="Times New Roman" w:cs="Times New Roman"/>
          <w:color w:val="000000"/>
          <w:sz w:val="24"/>
          <w:szCs w:val="24"/>
          <w:lang w:val="ru-RU"/>
        </w:rPr>
        <w:t>пор</w:t>
      </w:r>
      <w:r w:rsidRPr="008C13EF">
        <w:rPr>
          <w:rFonts w:ascii="Times New Roman" w:eastAsia="Times New Roman" w:hAnsi="Times New Roman" w:cs="Times New Roman"/>
          <w:color w:val="000000"/>
          <w:spacing w:val="-2"/>
          <w:sz w:val="24"/>
          <w:szCs w:val="24"/>
          <w:lang w:val="ru-RU"/>
        </w:rPr>
        <w:t>у</w:t>
      </w:r>
      <w:r w:rsidRPr="008C13EF">
        <w:rPr>
          <w:rFonts w:ascii="Times New Roman" w:eastAsia="Times New Roman" w:hAnsi="Times New Roman" w:cs="Times New Roman"/>
          <w:color w:val="000000"/>
          <w:sz w:val="24"/>
          <w:szCs w:val="24"/>
          <w:lang w:val="ru-RU"/>
        </w:rPr>
        <w:t>д</w:t>
      </w:r>
      <w:r w:rsidRPr="008C13EF">
        <w:rPr>
          <w:rFonts w:ascii="Times New Roman" w:eastAsia="Times New Roman" w:hAnsi="Times New Roman" w:cs="Times New Roman"/>
          <w:color w:val="000000"/>
          <w:spacing w:val="1"/>
          <w:w w:val="101"/>
          <w:sz w:val="24"/>
          <w:szCs w:val="24"/>
          <w:lang w:val="ru-RU"/>
        </w:rPr>
        <w:t>і</w:t>
      </w:r>
      <w:r w:rsidRPr="008C13EF">
        <w:rPr>
          <w:rFonts w:ascii="Times New Roman" w:eastAsia="Times New Roman" w:hAnsi="Times New Roman" w:cs="Times New Roman"/>
          <w:color w:val="000000"/>
          <w:sz w:val="24"/>
          <w:szCs w:val="24"/>
          <w:lang w:val="ru-RU"/>
        </w:rPr>
        <w:t>.</w:t>
      </w:r>
    </w:p>
    <w:p w:rsidR="008C13EF" w:rsidRPr="008C13EF" w:rsidRDefault="008C13EF" w:rsidP="008C13EF">
      <w:pPr>
        <w:widowControl w:val="0"/>
        <w:spacing w:after="0"/>
        <w:ind w:right="-16"/>
        <w:jc w:val="both"/>
        <w:rPr>
          <w:rFonts w:ascii="Times New Roman" w:eastAsia="Times New Roman" w:hAnsi="Times New Roman" w:cs="Times New Roman"/>
          <w:color w:val="000000"/>
          <w:sz w:val="24"/>
          <w:szCs w:val="24"/>
        </w:rPr>
      </w:pPr>
    </w:p>
    <w:p w:rsidR="008C13EF" w:rsidRPr="008C13EF" w:rsidRDefault="008C13EF" w:rsidP="008C13EF">
      <w:pPr>
        <w:widowControl w:val="0"/>
        <w:spacing w:after="0" w:line="239" w:lineRule="auto"/>
        <w:ind w:right="-16"/>
        <w:jc w:val="both"/>
        <w:rPr>
          <w:rFonts w:ascii="Times New Roman" w:eastAsia="Times New Roman" w:hAnsi="Times New Roman" w:cs="Times New Roman"/>
          <w:color w:val="000000"/>
        </w:rPr>
      </w:pPr>
    </w:p>
    <w:p w:rsidR="008C13EF" w:rsidRPr="008C13EF" w:rsidRDefault="008C13EF" w:rsidP="009547DD">
      <w:pPr>
        <w:keepNext/>
        <w:numPr>
          <w:ilvl w:val="0"/>
          <w:numId w:val="27"/>
        </w:numPr>
        <w:spacing w:after="60" w:line="240" w:lineRule="auto"/>
        <w:ind w:right="907"/>
        <w:outlineLvl w:val="1"/>
        <w:rPr>
          <w:rFonts w:ascii="Times New Roman" w:eastAsia="Calibri" w:hAnsi="Times New Roman" w:cs="Times New Roman"/>
          <w:b/>
          <w:bCs/>
          <w:i/>
          <w:sz w:val="24"/>
          <w:szCs w:val="24"/>
          <w:lang w:eastAsia="ru-RU"/>
        </w:rPr>
      </w:pPr>
      <w:r w:rsidRPr="008C13EF">
        <w:rPr>
          <w:rFonts w:ascii="Times New Roman" w:eastAsia="Calibri" w:hAnsi="Times New Roman" w:cs="Times New Roman"/>
          <w:b/>
          <w:bCs/>
          <w:sz w:val="24"/>
          <w:szCs w:val="24"/>
          <w:lang w:val="ru-RU" w:eastAsia="ru-RU"/>
        </w:rPr>
        <w:t>Цільова группа</w:t>
      </w:r>
      <w:r w:rsidRPr="008C13EF">
        <w:rPr>
          <w:rFonts w:ascii="Times New Roman" w:eastAsia="Calibri" w:hAnsi="Times New Roman" w:cs="Times New Roman"/>
          <w:b/>
          <w:bCs/>
          <w:sz w:val="24"/>
          <w:szCs w:val="24"/>
          <w:lang w:eastAsia="ru-RU"/>
        </w:rPr>
        <w:t xml:space="preserve"> та о</w:t>
      </w:r>
      <w:r w:rsidRPr="008C13EF">
        <w:rPr>
          <w:rFonts w:ascii="Times New Roman" w:eastAsia="Calibri" w:hAnsi="Times New Roman" w:cs="Times New Roman"/>
          <w:b/>
          <w:bCs/>
          <w:sz w:val="24"/>
          <w:szCs w:val="24"/>
          <w:lang w:val="ru-RU" w:eastAsia="ru-RU"/>
        </w:rPr>
        <w:t xml:space="preserve">чікувані результати </w:t>
      </w:r>
      <w:r w:rsidRPr="008C13EF">
        <w:rPr>
          <w:rFonts w:ascii="Times New Roman" w:eastAsia="Calibri" w:hAnsi="Times New Roman" w:cs="Times New Roman"/>
          <w:b/>
          <w:bCs/>
          <w:sz w:val="24"/>
          <w:szCs w:val="24"/>
          <w:lang w:eastAsia="ru-RU"/>
        </w:rPr>
        <w:t>П</w:t>
      </w:r>
      <w:r w:rsidRPr="008C13EF">
        <w:rPr>
          <w:rFonts w:ascii="Times New Roman" w:eastAsia="Calibri" w:hAnsi="Times New Roman" w:cs="Times New Roman"/>
          <w:b/>
          <w:bCs/>
          <w:sz w:val="24"/>
          <w:szCs w:val="24"/>
          <w:lang w:val="ru-RU" w:eastAsia="ru-RU"/>
        </w:rPr>
        <w:t>рограми:</w:t>
      </w:r>
    </w:p>
    <w:p w:rsidR="008C13EF" w:rsidRPr="008C13EF" w:rsidRDefault="008C13EF" w:rsidP="008C13EF">
      <w:pPr>
        <w:spacing w:after="0" w:line="240" w:lineRule="auto"/>
        <w:rPr>
          <w:rFonts w:ascii="Times New Roman" w:eastAsia="Times New Roman" w:hAnsi="Times New Roman" w:cs="Times New Roman"/>
        </w:rPr>
      </w:pPr>
    </w:p>
    <w:p w:rsidR="008C13EF" w:rsidRPr="008C13EF" w:rsidRDefault="008C13EF" w:rsidP="008C13EF">
      <w:pPr>
        <w:spacing w:before="1" w:after="120" w:line="240" w:lineRule="auto"/>
        <w:ind w:left="101" w:right="100"/>
        <w:jc w:val="both"/>
        <w:rPr>
          <w:rFonts w:ascii="Times New Roman" w:eastAsia="Calibri" w:hAnsi="Times New Roman" w:cs="Times New Roman"/>
          <w:sz w:val="24"/>
          <w:szCs w:val="24"/>
          <w:lang w:eastAsia="ru-RU"/>
        </w:rPr>
      </w:pPr>
      <w:r w:rsidRPr="008C13EF">
        <w:rPr>
          <w:rFonts w:ascii="Times New Roman" w:eastAsia="Calibri" w:hAnsi="Times New Roman" w:cs="Times New Roman"/>
          <w:sz w:val="24"/>
          <w:szCs w:val="24"/>
          <w:lang w:eastAsia="ru-RU"/>
        </w:rPr>
        <w:t xml:space="preserve">             </w:t>
      </w:r>
      <w:r w:rsidRPr="008C13EF">
        <w:rPr>
          <w:rFonts w:ascii="Times New Roman" w:eastAsia="Calibri" w:hAnsi="Times New Roman" w:cs="Times New Roman"/>
          <w:sz w:val="24"/>
          <w:szCs w:val="24"/>
          <w:lang w:val="ru-RU" w:eastAsia="ru-RU"/>
        </w:rPr>
        <w:t xml:space="preserve">Програма спрямована на задоволення потреб усіх жителів </w:t>
      </w:r>
      <w:r w:rsidRPr="008C13EF">
        <w:rPr>
          <w:rFonts w:ascii="Times New Roman" w:eastAsia="Calibri" w:hAnsi="Times New Roman" w:cs="Times New Roman"/>
          <w:sz w:val="24"/>
          <w:szCs w:val="24"/>
          <w:lang w:eastAsia="ru-RU"/>
        </w:rPr>
        <w:t>Новороздільської територіальної громади</w:t>
      </w:r>
      <w:r w:rsidRPr="008C13EF">
        <w:rPr>
          <w:rFonts w:ascii="Times New Roman" w:eastAsia="Calibri" w:hAnsi="Times New Roman" w:cs="Times New Roman"/>
          <w:sz w:val="24"/>
          <w:szCs w:val="24"/>
          <w:lang w:val="ru-RU" w:eastAsia="ru-RU"/>
        </w:rPr>
        <w:t xml:space="preserve"> незалежно від віку, статі, стану здоров’я чи соціального становища.</w:t>
      </w:r>
    </w:p>
    <w:p w:rsidR="008C13EF" w:rsidRPr="008C13EF" w:rsidRDefault="008C13EF" w:rsidP="008C13EF">
      <w:pPr>
        <w:spacing w:after="0" w:line="240" w:lineRule="auto"/>
        <w:ind w:right="100"/>
        <w:jc w:val="both"/>
        <w:rPr>
          <w:rFonts w:ascii="Times New Roman" w:eastAsia="Calibri" w:hAnsi="Times New Roman" w:cs="Times New Roman"/>
          <w:sz w:val="24"/>
          <w:szCs w:val="24"/>
          <w:lang w:eastAsia="ru-RU"/>
        </w:rPr>
      </w:pPr>
      <w:r w:rsidRPr="008C13EF">
        <w:rPr>
          <w:rFonts w:ascii="Times New Roman" w:eastAsia="Calibri" w:hAnsi="Times New Roman" w:cs="Times New Roman"/>
          <w:sz w:val="24"/>
          <w:szCs w:val="24"/>
          <w:lang w:eastAsia="ru-RU"/>
        </w:rPr>
        <w:t xml:space="preserve">               Результативність програми визначатиме:</w:t>
      </w:r>
    </w:p>
    <w:p w:rsidR="008C13EF" w:rsidRPr="008C13EF" w:rsidRDefault="008C13EF" w:rsidP="008C13EF">
      <w:pPr>
        <w:tabs>
          <w:tab w:val="left" w:pos="1080"/>
        </w:tabs>
        <w:spacing w:after="0" w:line="240" w:lineRule="auto"/>
        <w:ind w:left="720" w:right="99"/>
        <w:contextualSpacing/>
        <w:rPr>
          <w:rFonts w:ascii="Times New Roman" w:eastAsia="Calibri" w:hAnsi="Times New Roman" w:cs="Times New Roman"/>
          <w:sz w:val="24"/>
          <w:szCs w:val="24"/>
          <w:lang w:eastAsia="ru-RU"/>
        </w:rPr>
      </w:pPr>
      <w:r w:rsidRPr="008C13EF">
        <w:rPr>
          <w:rFonts w:ascii="Times New Roman" w:eastAsia="Calibri" w:hAnsi="Times New Roman" w:cs="Times New Roman"/>
          <w:sz w:val="24"/>
          <w:szCs w:val="24"/>
          <w:lang w:eastAsia="ru-RU"/>
        </w:rPr>
        <w:t>- зведення до мінімуму кількості поранень, травм, збереження життя громадян під час та внаслідок ракетно-бомбових ударів держави-агресора.</w:t>
      </w:r>
    </w:p>
    <w:p w:rsidR="008C13EF" w:rsidRPr="008C13EF" w:rsidRDefault="008C13EF" w:rsidP="008C13EF">
      <w:pPr>
        <w:keepNext/>
        <w:spacing w:before="240" w:after="60"/>
        <w:ind w:left="1260" w:right="907"/>
        <w:outlineLvl w:val="1"/>
        <w:rPr>
          <w:rFonts w:ascii="Times New Roman" w:eastAsia="Calibri" w:hAnsi="Times New Roman" w:cs="Times New Roman"/>
          <w:b/>
          <w:bCs/>
          <w:i/>
          <w:sz w:val="24"/>
          <w:szCs w:val="24"/>
          <w:lang w:val="ru-RU" w:eastAsia="ru-RU"/>
        </w:rPr>
      </w:pPr>
      <w:r w:rsidRPr="008C13EF">
        <w:rPr>
          <w:rFonts w:ascii="Times New Roman" w:eastAsia="Calibri" w:hAnsi="Times New Roman" w:cs="Times New Roman"/>
          <w:b/>
          <w:bCs/>
          <w:sz w:val="24"/>
          <w:szCs w:val="24"/>
          <w:lang w:eastAsia="ru-RU"/>
        </w:rPr>
        <w:t>5.Координація та к</w:t>
      </w:r>
      <w:r w:rsidRPr="008C13EF">
        <w:rPr>
          <w:rFonts w:ascii="Times New Roman" w:eastAsia="Calibri" w:hAnsi="Times New Roman" w:cs="Times New Roman"/>
          <w:b/>
          <w:bCs/>
          <w:sz w:val="24"/>
          <w:szCs w:val="24"/>
          <w:lang w:val="ru-RU" w:eastAsia="ru-RU"/>
        </w:rPr>
        <w:t>онтроль за ходом виконання Програми</w:t>
      </w:r>
    </w:p>
    <w:p w:rsidR="008C13EF" w:rsidRPr="008C13EF" w:rsidRDefault="008C13EF" w:rsidP="008C13EF">
      <w:pPr>
        <w:spacing w:after="0"/>
        <w:jc w:val="both"/>
        <w:rPr>
          <w:rFonts w:ascii="Times New Roman" w:eastAsia="Times New Roman" w:hAnsi="Times New Roman" w:cs="Times New Roman"/>
          <w:sz w:val="24"/>
          <w:szCs w:val="24"/>
        </w:rPr>
      </w:pPr>
      <w:r w:rsidRPr="008C13EF">
        <w:rPr>
          <w:rFonts w:ascii="Times New Roman" w:eastAsia="Times New Roman" w:hAnsi="Times New Roman" w:cs="Times New Roman"/>
          <w:b/>
          <w:sz w:val="24"/>
          <w:szCs w:val="24"/>
          <w:lang w:val="ru-RU"/>
        </w:rPr>
        <w:t xml:space="preserve">             </w:t>
      </w:r>
      <w:r w:rsidRPr="008C13EF">
        <w:rPr>
          <w:rFonts w:ascii="Times New Roman" w:eastAsia="Times New Roman" w:hAnsi="Times New Roman" w:cs="Times New Roman"/>
          <w:sz w:val="24"/>
          <w:szCs w:val="24"/>
        </w:rPr>
        <w:t>Координацію</w:t>
      </w:r>
      <w:r w:rsidRPr="008C13EF">
        <w:rPr>
          <w:rFonts w:ascii="Times New Roman" w:eastAsia="Times New Roman" w:hAnsi="Times New Roman" w:cs="Times New Roman"/>
          <w:b/>
          <w:sz w:val="24"/>
          <w:szCs w:val="24"/>
        </w:rPr>
        <w:t xml:space="preserve"> </w:t>
      </w:r>
      <w:r w:rsidRPr="008C13EF">
        <w:rPr>
          <w:rFonts w:ascii="Times New Roman" w:eastAsia="Times New Roman" w:hAnsi="Times New Roman" w:cs="Times New Roman"/>
          <w:sz w:val="24"/>
          <w:szCs w:val="24"/>
        </w:rPr>
        <w:t>виконання заходів</w:t>
      </w:r>
      <w:r w:rsidRPr="008C13EF">
        <w:rPr>
          <w:rFonts w:ascii="Times New Roman" w:eastAsia="Times New Roman" w:hAnsi="Times New Roman" w:cs="Times New Roman"/>
          <w:sz w:val="24"/>
          <w:szCs w:val="24"/>
          <w:lang w:val="ru-RU"/>
        </w:rPr>
        <w:t xml:space="preserve"> Програми здійсню</w:t>
      </w:r>
      <w:r w:rsidRPr="008C13EF">
        <w:rPr>
          <w:rFonts w:ascii="Times New Roman" w:eastAsia="Times New Roman" w:hAnsi="Times New Roman" w:cs="Times New Roman"/>
          <w:sz w:val="24"/>
          <w:szCs w:val="24"/>
        </w:rPr>
        <w:t>ють</w:t>
      </w:r>
      <w:r w:rsidRPr="008C13EF">
        <w:rPr>
          <w:rFonts w:ascii="Times New Roman" w:eastAsia="Times New Roman" w:hAnsi="Times New Roman" w:cs="Times New Roman"/>
          <w:sz w:val="24"/>
          <w:szCs w:val="24"/>
          <w:lang w:val="ru-RU"/>
        </w:rPr>
        <w:t xml:space="preserve"> </w:t>
      </w:r>
      <w:r w:rsidRPr="008C13EF">
        <w:rPr>
          <w:rFonts w:ascii="Times New Roman" w:eastAsia="Times New Roman" w:hAnsi="Times New Roman" w:cs="Times New Roman"/>
          <w:sz w:val="24"/>
          <w:szCs w:val="24"/>
        </w:rPr>
        <w:t xml:space="preserve">відділ з питань надзвичайних ситуацій, правоохоронної та оборонно-мобілізаційної роботи, управління житлово-комунального господарства </w:t>
      </w:r>
      <w:r w:rsidRPr="008C13EF">
        <w:rPr>
          <w:rFonts w:ascii="Times New Roman" w:eastAsia="Times New Roman" w:hAnsi="Times New Roman" w:cs="Times New Roman"/>
          <w:sz w:val="24"/>
          <w:szCs w:val="24"/>
          <w:lang w:val="ru-RU"/>
        </w:rPr>
        <w:t>Новороздільської міської ради</w:t>
      </w:r>
      <w:r w:rsidRPr="008C13EF">
        <w:rPr>
          <w:rFonts w:ascii="Times New Roman" w:eastAsia="Times New Roman" w:hAnsi="Times New Roman" w:cs="Times New Roman"/>
          <w:sz w:val="24"/>
          <w:szCs w:val="24"/>
        </w:rPr>
        <w:t>.</w:t>
      </w:r>
    </w:p>
    <w:p w:rsidR="008C13EF" w:rsidRPr="008C13EF" w:rsidRDefault="008C13EF" w:rsidP="008C13EF">
      <w:pPr>
        <w:tabs>
          <w:tab w:val="num" w:pos="0"/>
        </w:tabs>
        <w:spacing w:after="0"/>
        <w:jc w:val="both"/>
        <w:rPr>
          <w:rFonts w:ascii="Times New Roman" w:eastAsia="Times New Roman" w:hAnsi="Times New Roman" w:cs="Times New Roman"/>
          <w:color w:val="000000"/>
          <w:sz w:val="24"/>
          <w:szCs w:val="24"/>
          <w:shd w:val="clear" w:color="auto" w:fill="FAFAFA"/>
        </w:rPr>
      </w:pPr>
      <w:r w:rsidRPr="008C13EF">
        <w:rPr>
          <w:rFonts w:ascii="Times New Roman" w:eastAsia="Times New Roman" w:hAnsi="Times New Roman" w:cs="Times New Roman"/>
          <w:sz w:val="24"/>
          <w:szCs w:val="24"/>
        </w:rPr>
        <w:t xml:space="preserve">             Контроль за виконанням програми здійснює міський голова, заступник міського голови відповідно до розподілу повноважень,</w:t>
      </w:r>
      <w:r w:rsidRPr="008C13EF">
        <w:rPr>
          <w:rFonts w:ascii="Times New Roman" w:eastAsia="Times New Roman" w:hAnsi="Times New Roman" w:cs="Times New Roman"/>
          <w:color w:val="000000"/>
          <w:sz w:val="24"/>
          <w:szCs w:val="24"/>
          <w:shd w:val="clear" w:color="auto" w:fill="FAFAFA"/>
        </w:rPr>
        <w:t xml:space="preserve"> постійна комісія з питань бюджету та регуляторної політики</w:t>
      </w:r>
      <w:r w:rsidRPr="008C13EF">
        <w:rPr>
          <w:rFonts w:ascii="Times New Roman" w:eastAsia="Times New Roman" w:hAnsi="Times New Roman" w:cs="Times New Roman"/>
          <w:color w:val="000000"/>
          <w:sz w:val="24"/>
          <w:szCs w:val="24"/>
        </w:rPr>
        <w:t xml:space="preserve"> Новороздільської міської ради, </w:t>
      </w:r>
      <w:r w:rsidRPr="008C13EF">
        <w:rPr>
          <w:rFonts w:ascii="Times New Roman" w:eastAsia="Times New Roman" w:hAnsi="Times New Roman" w:cs="Times New Roman"/>
          <w:color w:val="000000"/>
          <w:sz w:val="24"/>
          <w:szCs w:val="24"/>
          <w:shd w:val="clear" w:color="auto" w:fill="FAFAFA"/>
        </w:rPr>
        <w:t>постійна комісія з питань комунального господарства, промисловості, підприємництва, інвестицій та охорони навколишнього природного середовища</w:t>
      </w:r>
      <w:r w:rsidRPr="008C13EF">
        <w:rPr>
          <w:rFonts w:ascii="Times New Roman" w:eastAsia="Times New Roman" w:hAnsi="Times New Roman" w:cs="Times New Roman"/>
          <w:color w:val="000000"/>
          <w:sz w:val="24"/>
          <w:szCs w:val="24"/>
        </w:rPr>
        <w:t xml:space="preserve"> Новороздільської міської ради.</w:t>
      </w:r>
      <w:r w:rsidRPr="008C13EF">
        <w:rPr>
          <w:rFonts w:ascii="Times New Roman" w:eastAsia="Times New Roman" w:hAnsi="Times New Roman" w:cs="Times New Roman"/>
          <w:color w:val="FF0000"/>
          <w:sz w:val="24"/>
          <w:szCs w:val="24"/>
        </w:rPr>
        <w:t xml:space="preserve"> </w:t>
      </w:r>
    </w:p>
    <w:p w:rsidR="008C13EF" w:rsidRPr="008C13EF" w:rsidRDefault="008C13EF" w:rsidP="008C13EF">
      <w:pPr>
        <w:spacing w:after="0" w:line="240" w:lineRule="auto"/>
        <w:jc w:val="both"/>
        <w:rPr>
          <w:rFonts w:ascii="Times New Roman" w:eastAsia="Times New Roman" w:hAnsi="Times New Roman" w:cs="Times New Roman"/>
        </w:rPr>
      </w:pPr>
      <w:r w:rsidRPr="008C13EF">
        <w:rPr>
          <w:rFonts w:ascii="Times New Roman" w:eastAsia="Times New Roman" w:hAnsi="Times New Roman" w:cs="Times New Roman"/>
        </w:rPr>
        <w:t>.</w:t>
      </w:r>
    </w:p>
    <w:p w:rsidR="008C13EF" w:rsidRPr="008C13EF" w:rsidRDefault="008C13EF" w:rsidP="008C13EF">
      <w:pPr>
        <w:spacing w:after="0" w:line="240" w:lineRule="auto"/>
        <w:jc w:val="both"/>
        <w:rPr>
          <w:rFonts w:ascii="Times New Roman" w:eastAsia="Times New Roman" w:hAnsi="Times New Roman" w:cs="Times New Roman"/>
        </w:rPr>
      </w:pPr>
    </w:p>
    <w:p w:rsidR="008C13EF" w:rsidRPr="008C13EF" w:rsidRDefault="008C13EF" w:rsidP="008C13EF">
      <w:pPr>
        <w:spacing w:before="1" w:after="0"/>
        <w:ind w:left="1260" w:right="114"/>
        <w:contextualSpacing/>
        <w:rPr>
          <w:rFonts w:ascii="Times New Roman" w:eastAsia="Times New Roman" w:hAnsi="Times New Roman" w:cs="Times New Roman"/>
          <w:b/>
          <w:sz w:val="24"/>
          <w:szCs w:val="24"/>
          <w:lang w:eastAsia="ru-RU"/>
        </w:rPr>
      </w:pPr>
      <w:r w:rsidRPr="008C13EF">
        <w:rPr>
          <w:rFonts w:ascii="Times New Roman" w:eastAsia="Times New Roman" w:hAnsi="Times New Roman" w:cs="Times New Roman"/>
          <w:b/>
          <w:sz w:val="24"/>
          <w:szCs w:val="24"/>
          <w:lang w:eastAsia="ru-RU"/>
        </w:rPr>
        <w:t xml:space="preserve">6.Фінансове забезпечення </w:t>
      </w:r>
    </w:p>
    <w:p w:rsidR="008C13EF" w:rsidRPr="008C13EF" w:rsidRDefault="008C13EF" w:rsidP="008C13EF">
      <w:pPr>
        <w:spacing w:after="0"/>
        <w:ind w:firstLine="540"/>
        <w:jc w:val="both"/>
        <w:outlineLvl w:val="0"/>
        <w:rPr>
          <w:rFonts w:ascii="Times New Roman" w:eastAsia="Times New Roman" w:hAnsi="Times New Roman" w:cs="Times New Roman"/>
          <w:b/>
          <w:i/>
          <w:sz w:val="24"/>
          <w:szCs w:val="24"/>
        </w:rPr>
      </w:pPr>
      <w:r w:rsidRPr="008C13EF">
        <w:rPr>
          <w:rFonts w:ascii="Times New Roman" w:eastAsia="Times New Roman" w:hAnsi="Times New Roman" w:cs="Times New Roman"/>
          <w:sz w:val="24"/>
          <w:szCs w:val="24"/>
        </w:rPr>
        <w:t>Програма передбачає комплексне розв’язання проблем утримання, поповнення та розвитку фонду захисних споруд цивільного захисту Новороздільської територіальної громади.</w:t>
      </w:r>
      <w:r w:rsidRPr="008C13EF">
        <w:rPr>
          <w:rFonts w:ascii="Times New Roman" w:eastAsia="Times New Roman" w:hAnsi="Times New Roman" w:cs="Times New Roman"/>
          <w:sz w:val="24"/>
          <w:szCs w:val="24"/>
          <w:lang w:eastAsia="uk-UA"/>
        </w:rPr>
        <w:t xml:space="preserve"> З цією метою </w:t>
      </w:r>
      <w:r w:rsidRPr="008C13EF">
        <w:rPr>
          <w:rFonts w:ascii="Times New Roman" w:eastAsia="Times New Roman" w:hAnsi="Times New Roman" w:cs="Times New Roman"/>
          <w:sz w:val="24"/>
          <w:szCs w:val="24"/>
        </w:rPr>
        <w:t xml:space="preserve">передбачити у бюджеті </w:t>
      </w:r>
      <w:r w:rsidRPr="008C13EF">
        <w:rPr>
          <w:rFonts w:ascii="Times New Roman" w:eastAsia="Times New Roman" w:hAnsi="Times New Roman" w:cs="Times New Roman"/>
          <w:color w:val="000000"/>
          <w:sz w:val="24"/>
          <w:szCs w:val="24"/>
        </w:rPr>
        <w:t xml:space="preserve">на 2024 рік, прогноз на 2025-2026 роки – </w:t>
      </w:r>
      <w:r w:rsidRPr="008C13EF">
        <w:rPr>
          <w:rFonts w:ascii="Times New Roman" w:eastAsia="Times New Roman" w:hAnsi="Times New Roman" w:cs="Times New Roman"/>
          <w:b/>
          <w:sz w:val="24"/>
          <w:szCs w:val="24"/>
        </w:rPr>
        <w:t>9 526 067</w:t>
      </w:r>
      <w:r w:rsidRPr="008C13EF">
        <w:rPr>
          <w:rFonts w:ascii="Times New Roman" w:eastAsia="Times New Roman" w:hAnsi="Times New Roman" w:cs="Times New Roman"/>
          <w:b/>
          <w:bCs/>
          <w:sz w:val="24"/>
          <w:szCs w:val="24"/>
        </w:rPr>
        <w:t xml:space="preserve"> ( дев’ять міліонів п’ятсот двадцять шість тисяч шістдесят сім ) гривень.</w:t>
      </w:r>
      <w:r w:rsidRPr="008C13EF">
        <w:rPr>
          <w:rFonts w:ascii="Times New Roman" w:eastAsia="Times New Roman" w:hAnsi="Times New Roman" w:cs="Times New Roman"/>
          <w:b/>
          <w:bCs/>
          <w:i/>
          <w:sz w:val="24"/>
          <w:szCs w:val="24"/>
        </w:rPr>
        <w:t xml:space="preserve"> </w:t>
      </w:r>
    </w:p>
    <w:p w:rsidR="008C13EF" w:rsidRPr="008C13EF" w:rsidRDefault="008C13EF" w:rsidP="008C13EF">
      <w:pPr>
        <w:spacing w:after="0"/>
        <w:ind w:firstLine="720"/>
        <w:jc w:val="both"/>
        <w:rPr>
          <w:rFonts w:ascii="Times New Roman" w:eastAsia="Times New Roman" w:hAnsi="Times New Roman" w:cs="Times New Roman"/>
          <w:b/>
          <w:i/>
          <w:sz w:val="24"/>
          <w:szCs w:val="24"/>
          <w:lang w:val="ru-RU"/>
        </w:rPr>
      </w:pPr>
      <w:r w:rsidRPr="008C13EF">
        <w:rPr>
          <w:rFonts w:ascii="Times New Roman" w:eastAsia="Times New Roman" w:hAnsi="Times New Roman" w:cs="Times New Roman"/>
          <w:sz w:val="24"/>
          <w:szCs w:val="24"/>
        </w:rPr>
        <w:t xml:space="preserve">Фінансування завдань, поставлених програмою, здійснюється за рахунок коштів місцевого бюджету Новороздільської міської ради </w:t>
      </w:r>
    </w:p>
    <w:p w:rsidR="008C13EF" w:rsidRPr="008C13EF" w:rsidRDefault="008C13EF" w:rsidP="008C13EF">
      <w:pPr>
        <w:spacing w:before="1" w:after="0" w:line="240" w:lineRule="auto"/>
        <w:ind w:left="900" w:right="114"/>
        <w:rPr>
          <w:rFonts w:ascii="Times New Roman" w:eastAsia="Times New Roman" w:hAnsi="Times New Roman" w:cs="Times New Roman"/>
          <w:b/>
          <w:lang w:val="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89"/>
        <w:gridCol w:w="1760"/>
        <w:gridCol w:w="1781"/>
        <w:gridCol w:w="2681"/>
      </w:tblGrid>
      <w:tr w:rsidR="008C13EF" w:rsidRPr="008C13EF" w:rsidTr="008C13EF">
        <w:tc>
          <w:tcPr>
            <w:tcW w:w="3489"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Обсяг коштів, які пропонується залучити на виконання програми</w:t>
            </w:r>
          </w:p>
        </w:tc>
        <w:tc>
          <w:tcPr>
            <w:tcW w:w="1760"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2024 рік</w:t>
            </w:r>
          </w:p>
          <w:p w:rsidR="008C13EF" w:rsidRPr="008C13EF" w:rsidRDefault="008C13EF" w:rsidP="008C13EF">
            <w:pPr>
              <w:spacing w:after="0" w:line="240" w:lineRule="auto"/>
              <w:jc w:val="center"/>
              <w:rPr>
                <w:rFonts w:ascii="Times New Roman" w:eastAsia="Times New Roman" w:hAnsi="Times New Roman" w:cs="Times New Roman"/>
                <w:b/>
                <w:sz w:val="24"/>
                <w:szCs w:val="24"/>
              </w:rPr>
            </w:pPr>
          </w:p>
        </w:tc>
        <w:tc>
          <w:tcPr>
            <w:tcW w:w="17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2025-2026 роки</w:t>
            </w:r>
          </w:p>
          <w:p w:rsidR="008C13EF" w:rsidRPr="008C13EF" w:rsidRDefault="008C13EF" w:rsidP="008C13EF">
            <w:pPr>
              <w:spacing w:after="0" w:line="240" w:lineRule="auto"/>
              <w:jc w:val="center"/>
              <w:rPr>
                <w:rFonts w:ascii="Times New Roman" w:eastAsia="Times New Roman" w:hAnsi="Times New Roman" w:cs="Times New Roman"/>
                <w:b/>
                <w:sz w:val="24"/>
                <w:szCs w:val="24"/>
              </w:rPr>
            </w:pPr>
          </w:p>
        </w:tc>
        <w:tc>
          <w:tcPr>
            <w:tcW w:w="26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 xml:space="preserve">Усього витрат на виконання програми </w:t>
            </w:r>
          </w:p>
        </w:tc>
      </w:tr>
      <w:tr w:rsidR="008C13EF" w:rsidRPr="008C13EF" w:rsidTr="008C13EF">
        <w:tc>
          <w:tcPr>
            <w:tcW w:w="3489"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Усього:</w:t>
            </w:r>
          </w:p>
        </w:tc>
        <w:tc>
          <w:tcPr>
            <w:tcW w:w="1760"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8 648 012</w:t>
            </w:r>
          </w:p>
        </w:tc>
        <w:tc>
          <w:tcPr>
            <w:tcW w:w="17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sz w:val="24"/>
                <w:szCs w:val="24"/>
                <w:lang w:val="en-US"/>
              </w:rPr>
            </w:pPr>
            <w:r w:rsidRPr="008C13EF">
              <w:rPr>
                <w:rFonts w:ascii="Times New Roman" w:eastAsia="Times New Roman" w:hAnsi="Times New Roman" w:cs="Times New Roman"/>
                <w:sz w:val="24"/>
                <w:szCs w:val="24"/>
              </w:rPr>
              <w:t xml:space="preserve">878 </w:t>
            </w:r>
            <w:r w:rsidRPr="008C13EF">
              <w:rPr>
                <w:rFonts w:ascii="Times New Roman" w:eastAsia="Times New Roman" w:hAnsi="Times New Roman" w:cs="Times New Roman"/>
                <w:sz w:val="24"/>
                <w:szCs w:val="24"/>
                <w:lang w:val="en-US"/>
              </w:rPr>
              <w:t>055</w:t>
            </w:r>
          </w:p>
        </w:tc>
        <w:tc>
          <w:tcPr>
            <w:tcW w:w="26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9 526 067</w:t>
            </w:r>
          </w:p>
        </w:tc>
      </w:tr>
      <w:tr w:rsidR="008C13EF" w:rsidRPr="008C13EF" w:rsidTr="008C13EF">
        <w:tc>
          <w:tcPr>
            <w:tcW w:w="3489"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обласний бюджет</w:t>
            </w:r>
          </w:p>
        </w:tc>
        <w:tc>
          <w:tcPr>
            <w:tcW w:w="1760"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i/>
                <w:sz w:val="24"/>
                <w:szCs w:val="24"/>
              </w:rPr>
            </w:pPr>
            <w:r w:rsidRPr="008C13EF">
              <w:rPr>
                <w:rFonts w:ascii="Times New Roman" w:eastAsia="Times New Roman" w:hAnsi="Times New Roman" w:cs="Times New Roman"/>
                <w:i/>
                <w:sz w:val="24"/>
                <w:szCs w:val="24"/>
              </w:rPr>
              <w:t>-</w:t>
            </w:r>
          </w:p>
        </w:tc>
        <w:tc>
          <w:tcPr>
            <w:tcW w:w="17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i/>
                <w:sz w:val="24"/>
                <w:szCs w:val="24"/>
              </w:rPr>
            </w:pPr>
            <w:r w:rsidRPr="008C13EF">
              <w:rPr>
                <w:rFonts w:ascii="Times New Roman" w:eastAsia="Times New Roman" w:hAnsi="Times New Roman" w:cs="Times New Roman"/>
                <w:i/>
                <w:sz w:val="24"/>
                <w:szCs w:val="24"/>
              </w:rPr>
              <w:t>-</w:t>
            </w:r>
          </w:p>
        </w:tc>
        <w:tc>
          <w:tcPr>
            <w:tcW w:w="26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i/>
                <w:sz w:val="24"/>
                <w:szCs w:val="24"/>
              </w:rPr>
            </w:pPr>
            <w:r w:rsidRPr="008C13EF">
              <w:rPr>
                <w:rFonts w:ascii="Times New Roman" w:eastAsia="Times New Roman" w:hAnsi="Times New Roman" w:cs="Times New Roman"/>
                <w:i/>
                <w:sz w:val="24"/>
                <w:szCs w:val="24"/>
              </w:rPr>
              <w:t>-</w:t>
            </w:r>
          </w:p>
        </w:tc>
      </w:tr>
      <w:tr w:rsidR="008C13EF" w:rsidRPr="008C13EF" w:rsidTr="008C13EF">
        <w:tc>
          <w:tcPr>
            <w:tcW w:w="3489"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міський бюджет</w:t>
            </w:r>
          </w:p>
        </w:tc>
        <w:tc>
          <w:tcPr>
            <w:tcW w:w="1760"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8 648 012</w:t>
            </w:r>
          </w:p>
        </w:tc>
        <w:tc>
          <w:tcPr>
            <w:tcW w:w="17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sz w:val="24"/>
                <w:szCs w:val="24"/>
                <w:lang w:val="en-US"/>
              </w:rPr>
            </w:pPr>
            <w:r w:rsidRPr="008C13EF">
              <w:rPr>
                <w:rFonts w:ascii="Times New Roman" w:eastAsia="Times New Roman" w:hAnsi="Times New Roman" w:cs="Times New Roman"/>
                <w:sz w:val="24"/>
                <w:szCs w:val="24"/>
              </w:rPr>
              <w:t xml:space="preserve">878 </w:t>
            </w:r>
            <w:r w:rsidRPr="008C13EF">
              <w:rPr>
                <w:rFonts w:ascii="Times New Roman" w:eastAsia="Times New Roman" w:hAnsi="Times New Roman" w:cs="Times New Roman"/>
                <w:sz w:val="24"/>
                <w:szCs w:val="24"/>
                <w:lang w:val="en-US"/>
              </w:rPr>
              <w:t>055</w:t>
            </w:r>
          </w:p>
        </w:tc>
        <w:tc>
          <w:tcPr>
            <w:tcW w:w="26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9 526 067</w:t>
            </w:r>
          </w:p>
        </w:tc>
      </w:tr>
      <w:tr w:rsidR="008C13EF" w:rsidRPr="008C13EF" w:rsidTr="008C13EF">
        <w:tc>
          <w:tcPr>
            <w:tcW w:w="3489"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інші  джерела</w:t>
            </w:r>
          </w:p>
        </w:tc>
        <w:tc>
          <w:tcPr>
            <w:tcW w:w="1760"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i/>
                <w:sz w:val="24"/>
                <w:szCs w:val="24"/>
              </w:rPr>
            </w:pPr>
            <w:r w:rsidRPr="008C13EF">
              <w:rPr>
                <w:rFonts w:ascii="Times New Roman" w:eastAsia="Times New Roman" w:hAnsi="Times New Roman" w:cs="Times New Roman"/>
                <w:i/>
                <w:sz w:val="24"/>
                <w:szCs w:val="24"/>
              </w:rPr>
              <w:t>-</w:t>
            </w:r>
          </w:p>
        </w:tc>
        <w:tc>
          <w:tcPr>
            <w:tcW w:w="17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i/>
                <w:sz w:val="24"/>
                <w:szCs w:val="24"/>
              </w:rPr>
            </w:pPr>
            <w:r w:rsidRPr="008C13EF">
              <w:rPr>
                <w:rFonts w:ascii="Times New Roman" w:eastAsia="Times New Roman" w:hAnsi="Times New Roman" w:cs="Times New Roman"/>
                <w:i/>
                <w:sz w:val="24"/>
                <w:szCs w:val="24"/>
              </w:rPr>
              <w:t>-</w:t>
            </w:r>
          </w:p>
        </w:tc>
        <w:tc>
          <w:tcPr>
            <w:tcW w:w="2681"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rPr>
                <w:rFonts w:ascii="Times New Roman" w:eastAsia="Times New Roman" w:hAnsi="Times New Roman" w:cs="Times New Roman"/>
                <w:i/>
                <w:sz w:val="24"/>
                <w:szCs w:val="24"/>
              </w:rPr>
            </w:pPr>
            <w:r w:rsidRPr="008C13EF">
              <w:rPr>
                <w:rFonts w:ascii="Times New Roman" w:eastAsia="Times New Roman" w:hAnsi="Times New Roman" w:cs="Times New Roman"/>
                <w:i/>
                <w:sz w:val="24"/>
                <w:szCs w:val="24"/>
              </w:rPr>
              <w:t>-</w:t>
            </w:r>
          </w:p>
        </w:tc>
      </w:tr>
    </w:tbl>
    <w:p w:rsidR="008C13EF" w:rsidRPr="008C13EF" w:rsidRDefault="008C13EF" w:rsidP="008C13EF">
      <w:pPr>
        <w:spacing w:after="0" w:line="240" w:lineRule="auto"/>
        <w:jc w:val="center"/>
        <w:rPr>
          <w:rFonts w:ascii="Times New Roman" w:eastAsia="Times New Roman" w:hAnsi="Times New Roman" w:cs="Times New Roman"/>
          <w:b/>
        </w:rPr>
      </w:pPr>
    </w:p>
    <w:p w:rsidR="008C13EF" w:rsidRPr="008C13EF" w:rsidRDefault="008C13EF" w:rsidP="008C13EF">
      <w:pPr>
        <w:spacing w:after="0" w:line="240" w:lineRule="auto"/>
        <w:rPr>
          <w:rFonts w:ascii="Times New Roman" w:eastAsia="Times New Roman" w:hAnsi="Times New Roman" w:cs="Times New Roman"/>
          <w:b/>
          <w:sz w:val="26"/>
          <w:szCs w:val="26"/>
        </w:rPr>
      </w:pPr>
    </w:p>
    <w:p w:rsidR="008C13EF" w:rsidRPr="008C13EF" w:rsidRDefault="008C13EF" w:rsidP="008C13EF">
      <w:pPr>
        <w:spacing w:after="0" w:line="240" w:lineRule="auto"/>
        <w:rPr>
          <w:rFonts w:ascii="Times New Roman" w:eastAsia="Times New Roman" w:hAnsi="Times New Roman" w:cs="Times New Roman"/>
          <w:b/>
        </w:rPr>
      </w:pPr>
      <w:r w:rsidRPr="008C13EF">
        <w:rPr>
          <w:rFonts w:ascii="Times New Roman" w:eastAsia="Times New Roman" w:hAnsi="Times New Roman" w:cs="Times New Roman"/>
          <w:b/>
        </w:rPr>
        <w:t>Міський голова                                                                Ярина ЯЦЕНКО</w:t>
      </w:r>
    </w:p>
    <w:p w:rsidR="008C13EF" w:rsidRPr="008C13EF" w:rsidRDefault="008C13EF" w:rsidP="008C13EF">
      <w:pPr>
        <w:spacing w:after="0" w:line="240" w:lineRule="auto"/>
        <w:rPr>
          <w:rFonts w:ascii="Times New Roman" w:eastAsia="Times New Roman" w:hAnsi="Times New Roman" w:cs="Times New Roman"/>
          <w:b/>
          <w:bCs/>
        </w:rPr>
      </w:pPr>
    </w:p>
    <w:p w:rsidR="008C13EF" w:rsidRDefault="008C13EF"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Default="00475375" w:rsidP="008C13EF">
      <w:pPr>
        <w:spacing w:after="0" w:line="240" w:lineRule="auto"/>
        <w:jc w:val="center"/>
        <w:rPr>
          <w:rFonts w:ascii="Times New Roman" w:eastAsia="Times New Roman" w:hAnsi="Times New Roman" w:cs="Times New Roman"/>
          <w:b/>
          <w:bCs/>
        </w:rPr>
      </w:pPr>
    </w:p>
    <w:p w:rsidR="00475375" w:rsidRPr="008C13EF" w:rsidRDefault="00475375" w:rsidP="008C13EF">
      <w:pPr>
        <w:spacing w:after="0" w:line="240" w:lineRule="auto"/>
        <w:jc w:val="center"/>
        <w:rPr>
          <w:rFonts w:ascii="Times New Roman" w:eastAsia="Times New Roman" w:hAnsi="Times New Roman" w:cs="Times New Roman"/>
          <w:b/>
          <w:bCs/>
        </w:rPr>
      </w:pPr>
    </w:p>
    <w:p w:rsidR="008C13EF" w:rsidRPr="008C13EF" w:rsidRDefault="008C13EF" w:rsidP="008C13EF">
      <w:pPr>
        <w:spacing w:after="0" w:line="240" w:lineRule="auto"/>
        <w:jc w:val="center"/>
        <w:rPr>
          <w:rFonts w:ascii="Times New Roman" w:eastAsia="Times New Roman" w:hAnsi="Times New Roman" w:cs="Times New Roman"/>
          <w:b/>
          <w:bCs/>
          <w:sz w:val="24"/>
          <w:szCs w:val="24"/>
        </w:rPr>
      </w:pPr>
      <w:r w:rsidRPr="008C13EF">
        <w:rPr>
          <w:rFonts w:ascii="Times New Roman" w:eastAsia="Times New Roman" w:hAnsi="Times New Roman" w:cs="Times New Roman"/>
          <w:b/>
          <w:bCs/>
          <w:sz w:val="24"/>
          <w:szCs w:val="24"/>
          <w:lang w:val="ru-RU"/>
        </w:rPr>
        <w:lastRenderedPageBreak/>
        <w:t>П</w:t>
      </w:r>
      <w:r w:rsidRPr="008C13EF">
        <w:rPr>
          <w:rFonts w:ascii="Times New Roman" w:eastAsia="Times New Roman" w:hAnsi="Times New Roman" w:cs="Times New Roman"/>
          <w:b/>
          <w:bCs/>
          <w:sz w:val="24"/>
          <w:szCs w:val="24"/>
        </w:rPr>
        <w:t>АСПОРТ</w:t>
      </w:r>
    </w:p>
    <w:p w:rsidR="008C13EF" w:rsidRPr="008C13EF" w:rsidRDefault="008C13EF" w:rsidP="008C13EF">
      <w:pPr>
        <w:spacing w:after="0" w:line="240" w:lineRule="auto"/>
        <w:jc w:val="center"/>
        <w:rPr>
          <w:rFonts w:ascii="Times New Roman" w:eastAsia="Times New Roman" w:hAnsi="Times New Roman" w:cs="Times New Roman"/>
          <w:b/>
          <w:bCs/>
          <w:sz w:val="24"/>
          <w:szCs w:val="24"/>
        </w:rPr>
      </w:pPr>
    </w:p>
    <w:p w:rsidR="008C13EF" w:rsidRPr="008C13EF" w:rsidRDefault="008C13EF" w:rsidP="008C13EF">
      <w:pPr>
        <w:spacing w:after="0" w:line="240" w:lineRule="auto"/>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(загальна характеристика міської бюджетної цільової програми)</w:t>
      </w:r>
    </w:p>
    <w:p w:rsidR="008C13EF" w:rsidRPr="008C13EF" w:rsidRDefault="008C13EF" w:rsidP="008C13EF">
      <w:pPr>
        <w:spacing w:after="0" w:line="240" w:lineRule="auto"/>
        <w:jc w:val="center"/>
        <w:rPr>
          <w:rFonts w:ascii="Times New Roman" w:eastAsia="Times New Roman" w:hAnsi="Times New Roman" w:cs="Times New Roman"/>
          <w:b/>
          <w:sz w:val="24"/>
          <w:szCs w:val="24"/>
        </w:rPr>
      </w:pPr>
      <w:r w:rsidRPr="008C13EF">
        <w:rPr>
          <w:rFonts w:ascii="Times New Roman" w:eastAsia="Times New Roman" w:hAnsi="Times New Roman" w:cs="Times New Roman"/>
          <w:b/>
          <w:sz w:val="24"/>
          <w:szCs w:val="24"/>
        </w:rPr>
        <w:t>Програми облаштування та відновлення захисних споруд цивільного захисту в Новороздільській територіальній громаді на 2024 рік, прогноз на 2025-2026 роки</w:t>
      </w:r>
    </w:p>
    <w:p w:rsidR="008C13EF" w:rsidRPr="008C13EF" w:rsidRDefault="008C13EF" w:rsidP="008C13EF">
      <w:pPr>
        <w:spacing w:after="0"/>
        <w:jc w:val="center"/>
        <w:rPr>
          <w:rFonts w:ascii="Times New Roman" w:eastAsia="Times New Roman" w:hAnsi="Times New Roman" w:cs="Times New Roman"/>
          <w:b/>
          <w:sz w:val="24"/>
          <w:szCs w:val="24"/>
        </w:rPr>
      </w:pPr>
    </w:p>
    <w:tbl>
      <w:tblPr>
        <w:tblW w:w="0" w:type="auto"/>
        <w:tblCellSpacing w:w="15" w:type="dxa"/>
        <w:tblLook w:val="04A0"/>
      </w:tblPr>
      <w:tblGrid>
        <w:gridCol w:w="630"/>
        <w:gridCol w:w="3045"/>
        <w:gridCol w:w="5370"/>
      </w:tblGrid>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1.</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lang w:val="en-US"/>
              </w:rPr>
              <w:t xml:space="preserve">Ініціатор розроблення </w:t>
            </w:r>
            <w:r w:rsidRPr="008C13EF">
              <w:rPr>
                <w:rFonts w:ascii="Times New Roman" w:eastAsia="Times New Roman" w:hAnsi="Times New Roman" w:cs="Times New Roman"/>
                <w:sz w:val="24"/>
                <w:szCs w:val="24"/>
                <w:lang w:val="en-US"/>
              </w:rPr>
              <w:br/>
            </w:r>
            <w:r w:rsidRPr="008C13EF">
              <w:rPr>
                <w:rFonts w:ascii="Times New Roman" w:eastAsia="Times New Roman" w:hAnsi="Times New Roman" w:cs="Times New Roman"/>
                <w:sz w:val="24"/>
                <w:szCs w:val="24"/>
              </w:rPr>
              <w:t>Програми</w:t>
            </w:r>
          </w:p>
        </w:tc>
        <w:tc>
          <w:tcPr>
            <w:tcW w:w="5325" w:type="dxa"/>
            <w:tcMar>
              <w:top w:w="15" w:type="dxa"/>
              <w:left w:w="15" w:type="dxa"/>
              <w:bottom w:w="15" w:type="dxa"/>
              <w:right w:w="15" w:type="dxa"/>
            </w:tcMar>
          </w:tcPr>
          <w:p w:rsidR="008C13EF" w:rsidRPr="008C13EF" w:rsidRDefault="008C13EF" w:rsidP="008C13EF">
            <w:pPr>
              <w:tabs>
                <w:tab w:val="num" w:pos="0"/>
              </w:tabs>
              <w:spacing w:after="0"/>
              <w:jc w:val="both"/>
              <w:rPr>
                <w:rFonts w:ascii="Times New Roman" w:eastAsia="Times New Roman" w:hAnsi="Times New Roman" w:cs="Times New Roman"/>
                <w:color w:val="000000"/>
                <w:sz w:val="24"/>
                <w:szCs w:val="24"/>
              </w:rPr>
            </w:pPr>
            <w:r w:rsidRPr="008C13EF">
              <w:rPr>
                <w:rFonts w:ascii="Times New Roman" w:eastAsia="Times New Roman" w:hAnsi="Times New Roman" w:cs="Times New Roman"/>
                <w:color w:val="000000"/>
                <w:sz w:val="24"/>
                <w:szCs w:val="24"/>
              </w:rPr>
              <w:t>Виконавчий комітет Новороздільської міської ради, відділ з питань надзвичайних ситуацій, правоохоронної та оборонно – мобілізаційної роботи Новороздільської міської ради</w:t>
            </w:r>
          </w:p>
          <w:p w:rsidR="008C13EF" w:rsidRPr="008C13EF" w:rsidRDefault="008C13EF" w:rsidP="008C13EF">
            <w:pPr>
              <w:spacing w:after="0"/>
              <w:rPr>
                <w:rFonts w:ascii="Times New Roman" w:eastAsia="Times New Roman" w:hAnsi="Times New Roman" w:cs="Times New Roman"/>
                <w:sz w:val="24"/>
                <w:szCs w:val="24"/>
              </w:rPr>
            </w:pPr>
          </w:p>
        </w:tc>
      </w:tr>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lang w:val="en-US"/>
              </w:rPr>
            </w:pPr>
            <w:r w:rsidRPr="008C13EF">
              <w:rPr>
                <w:rFonts w:ascii="Times New Roman" w:eastAsia="Times New Roman" w:hAnsi="Times New Roman" w:cs="Times New Roman"/>
                <w:sz w:val="24"/>
                <w:szCs w:val="24"/>
                <w:lang w:val="en-US"/>
              </w:rPr>
              <w:t>2.</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Дата, номер документа про затвердження Програми</w:t>
            </w:r>
          </w:p>
        </w:tc>
        <w:tc>
          <w:tcPr>
            <w:tcW w:w="532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Рішення Новороздільської міської ради № ____ від «____» __________ 202_ року</w:t>
            </w:r>
          </w:p>
        </w:tc>
      </w:tr>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lang w:val="en-US"/>
              </w:rPr>
            </w:pPr>
            <w:r w:rsidRPr="008C13EF">
              <w:rPr>
                <w:rFonts w:ascii="Times New Roman" w:eastAsia="Times New Roman" w:hAnsi="Times New Roman" w:cs="Times New Roman"/>
                <w:sz w:val="24"/>
                <w:szCs w:val="24"/>
                <w:lang w:val="en-US"/>
              </w:rPr>
              <w:t>3.</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lang w:val="en-US"/>
              </w:rPr>
              <w:t xml:space="preserve">Розробник </w:t>
            </w:r>
            <w:r w:rsidRPr="008C13EF">
              <w:rPr>
                <w:rFonts w:ascii="Times New Roman" w:eastAsia="Times New Roman" w:hAnsi="Times New Roman" w:cs="Times New Roman"/>
                <w:sz w:val="24"/>
                <w:szCs w:val="24"/>
              </w:rPr>
              <w:t>Програми</w:t>
            </w:r>
          </w:p>
        </w:tc>
        <w:tc>
          <w:tcPr>
            <w:tcW w:w="532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lang w:val="ru-RU"/>
              </w:rPr>
            </w:pPr>
            <w:r w:rsidRPr="008C13EF">
              <w:rPr>
                <w:rFonts w:ascii="Times New Roman" w:eastAsia="Times New Roman" w:hAnsi="Times New Roman" w:cs="Times New Roman"/>
                <w:sz w:val="24"/>
                <w:szCs w:val="24"/>
              </w:rPr>
              <w:t>Виконавчий комітет Новороздільської</w:t>
            </w:r>
            <w:r w:rsidRPr="008C13EF">
              <w:rPr>
                <w:rFonts w:ascii="Times New Roman" w:eastAsia="Times New Roman" w:hAnsi="Times New Roman" w:cs="Times New Roman"/>
                <w:sz w:val="24"/>
                <w:szCs w:val="24"/>
                <w:lang w:val="ru-RU"/>
              </w:rPr>
              <w:t xml:space="preserve"> міської ради</w:t>
            </w:r>
          </w:p>
        </w:tc>
      </w:tr>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lang w:val="en-US"/>
              </w:rPr>
            </w:pPr>
            <w:r w:rsidRPr="008C13EF">
              <w:rPr>
                <w:rFonts w:ascii="Times New Roman" w:eastAsia="Times New Roman" w:hAnsi="Times New Roman" w:cs="Times New Roman"/>
                <w:sz w:val="24"/>
                <w:szCs w:val="24"/>
                <w:lang w:val="en-US"/>
              </w:rPr>
              <w:t>4.</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lang w:val="en-US"/>
              </w:rPr>
              <w:t xml:space="preserve">Співрозробники </w:t>
            </w:r>
            <w:r w:rsidRPr="008C13EF">
              <w:rPr>
                <w:rFonts w:ascii="Times New Roman" w:eastAsia="Times New Roman" w:hAnsi="Times New Roman" w:cs="Times New Roman"/>
                <w:sz w:val="24"/>
                <w:szCs w:val="24"/>
              </w:rPr>
              <w:t>Програми</w:t>
            </w:r>
          </w:p>
        </w:tc>
        <w:tc>
          <w:tcPr>
            <w:tcW w:w="5325" w:type="dxa"/>
            <w:tcMar>
              <w:top w:w="15" w:type="dxa"/>
              <w:left w:w="15" w:type="dxa"/>
              <w:bottom w:w="15" w:type="dxa"/>
              <w:right w:w="15" w:type="dxa"/>
            </w:tcMar>
            <w:hideMark/>
          </w:tcPr>
          <w:p w:rsidR="008C13EF" w:rsidRPr="008C13EF" w:rsidRDefault="008C13EF" w:rsidP="008C13EF">
            <w:pPr>
              <w:spacing w:after="0"/>
              <w:outlineLvl w:val="0"/>
              <w:rPr>
                <w:rFonts w:ascii="Times New Roman" w:eastAsia="Times New Roman" w:hAnsi="Times New Roman" w:cs="Times New Roman"/>
                <w:sz w:val="24"/>
                <w:szCs w:val="24"/>
              </w:rPr>
            </w:pPr>
            <w:r w:rsidRPr="008C13EF">
              <w:rPr>
                <w:rFonts w:ascii="Times New Roman" w:eastAsia="Times New Roman" w:hAnsi="Times New Roman" w:cs="Times New Roman"/>
                <w:color w:val="000000"/>
                <w:sz w:val="24"/>
                <w:szCs w:val="24"/>
              </w:rPr>
              <w:t>Відділ з питань надзвичайних ситуацій, правоохоронної та оборонно – мобілізаційної роботи, у</w:t>
            </w:r>
            <w:r w:rsidRPr="008C13EF">
              <w:rPr>
                <w:rFonts w:ascii="Times New Roman" w:eastAsia="Times New Roman" w:hAnsi="Times New Roman" w:cs="Times New Roman"/>
                <w:sz w:val="24"/>
                <w:szCs w:val="24"/>
              </w:rPr>
              <w:t xml:space="preserve">правління ЖКГ, відділ освіти,  управління культури, спорту та гуманітарної політики Новороздільської міської ради </w:t>
            </w:r>
          </w:p>
        </w:tc>
      </w:tr>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lang w:val="en-US"/>
              </w:rPr>
            </w:pPr>
            <w:r w:rsidRPr="008C13EF">
              <w:rPr>
                <w:rFonts w:ascii="Times New Roman" w:eastAsia="Times New Roman" w:hAnsi="Times New Roman" w:cs="Times New Roman"/>
                <w:sz w:val="24"/>
                <w:szCs w:val="24"/>
                <w:lang w:val="en-US"/>
              </w:rPr>
              <w:t>5.</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lang w:val="en-US"/>
              </w:rPr>
              <w:t>Відповідальн</w:t>
            </w:r>
            <w:r w:rsidRPr="008C13EF">
              <w:rPr>
                <w:rFonts w:ascii="Times New Roman" w:eastAsia="Times New Roman" w:hAnsi="Times New Roman" w:cs="Times New Roman"/>
                <w:sz w:val="24"/>
                <w:szCs w:val="24"/>
              </w:rPr>
              <w:t>і</w:t>
            </w:r>
            <w:r w:rsidRPr="008C13EF">
              <w:rPr>
                <w:rFonts w:ascii="Times New Roman" w:eastAsia="Times New Roman" w:hAnsi="Times New Roman" w:cs="Times New Roman"/>
                <w:sz w:val="24"/>
                <w:szCs w:val="24"/>
                <w:lang w:val="en-US"/>
              </w:rPr>
              <w:t xml:space="preserve"> виконав</w:t>
            </w:r>
            <w:r w:rsidRPr="008C13EF">
              <w:rPr>
                <w:rFonts w:ascii="Times New Roman" w:eastAsia="Times New Roman" w:hAnsi="Times New Roman" w:cs="Times New Roman"/>
                <w:sz w:val="24"/>
                <w:szCs w:val="24"/>
              </w:rPr>
              <w:t>ці</w:t>
            </w:r>
            <w:r w:rsidRPr="008C13EF">
              <w:rPr>
                <w:rFonts w:ascii="Times New Roman" w:eastAsia="Times New Roman" w:hAnsi="Times New Roman" w:cs="Times New Roman"/>
                <w:sz w:val="24"/>
                <w:szCs w:val="24"/>
                <w:lang w:val="en-US"/>
              </w:rPr>
              <w:t xml:space="preserve"> </w:t>
            </w:r>
            <w:r w:rsidRPr="008C13EF">
              <w:rPr>
                <w:rFonts w:ascii="Times New Roman" w:eastAsia="Times New Roman" w:hAnsi="Times New Roman" w:cs="Times New Roman"/>
                <w:sz w:val="24"/>
                <w:szCs w:val="24"/>
              </w:rPr>
              <w:t>Програми</w:t>
            </w:r>
          </w:p>
        </w:tc>
        <w:tc>
          <w:tcPr>
            <w:tcW w:w="5325" w:type="dxa"/>
            <w:tcBorders>
              <w:top w:val="single" w:sz="4" w:space="0" w:color="auto"/>
              <w:left w:val="nil"/>
              <w:bottom w:val="nil"/>
              <w:right w:val="nil"/>
            </w:tcBorders>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color w:val="000000"/>
                <w:sz w:val="24"/>
                <w:szCs w:val="24"/>
              </w:rPr>
              <w:t>у</w:t>
            </w:r>
            <w:r w:rsidRPr="008C13EF">
              <w:rPr>
                <w:rFonts w:ascii="Times New Roman" w:eastAsia="Times New Roman" w:hAnsi="Times New Roman" w:cs="Times New Roman"/>
                <w:sz w:val="24"/>
                <w:szCs w:val="24"/>
              </w:rPr>
              <w:t>правління ЖКГ, відділ освіти,  управління культури, спорту та гуманітарної політики КП «Розділжитлосервіс» Новороздільської міської ради</w:t>
            </w:r>
          </w:p>
        </w:tc>
      </w:tr>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lang w:val="en-US"/>
              </w:rPr>
            </w:pPr>
            <w:r w:rsidRPr="008C13EF">
              <w:rPr>
                <w:rFonts w:ascii="Times New Roman" w:eastAsia="Times New Roman" w:hAnsi="Times New Roman" w:cs="Times New Roman"/>
                <w:sz w:val="24"/>
                <w:szCs w:val="24"/>
                <w:lang w:val="en-US"/>
              </w:rPr>
              <w:t>6.</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Термін реалізації Програми</w:t>
            </w:r>
          </w:p>
        </w:tc>
        <w:tc>
          <w:tcPr>
            <w:tcW w:w="5325" w:type="dxa"/>
            <w:tcMar>
              <w:top w:w="15" w:type="dxa"/>
              <w:left w:w="15" w:type="dxa"/>
              <w:bottom w:w="15" w:type="dxa"/>
              <w:right w:w="15" w:type="dxa"/>
            </w:tcMar>
            <w:hideMark/>
          </w:tcPr>
          <w:p w:rsidR="008C13EF" w:rsidRPr="008C13EF" w:rsidRDefault="008C13EF" w:rsidP="008C13EF">
            <w:pPr>
              <w:spacing w:after="0"/>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lang w:val="en-US"/>
              </w:rPr>
              <w:t>20</w:t>
            </w:r>
            <w:r w:rsidRPr="008C13EF">
              <w:rPr>
                <w:rFonts w:ascii="Times New Roman" w:eastAsia="Times New Roman" w:hAnsi="Times New Roman" w:cs="Times New Roman"/>
                <w:sz w:val="24"/>
                <w:szCs w:val="24"/>
              </w:rPr>
              <w:t xml:space="preserve">24-2026 </w:t>
            </w:r>
            <w:r w:rsidRPr="008C13EF">
              <w:rPr>
                <w:rFonts w:ascii="Times New Roman" w:eastAsia="Times New Roman" w:hAnsi="Times New Roman" w:cs="Times New Roman"/>
                <w:sz w:val="24"/>
                <w:szCs w:val="24"/>
                <w:lang w:val="en-US"/>
              </w:rPr>
              <w:t>р</w:t>
            </w:r>
            <w:r w:rsidRPr="008C13EF">
              <w:rPr>
                <w:rFonts w:ascii="Times New Roman" w:eastAsia="Times New Roman" w:hAnsi="Times New Roman" w:cs="Times New Roman"/>
                <w:sz w:val="24"/>
                <w:szCs w:val="24"/>
              </w:rPr>
              <w:t>ік</w:t>
            </w:r>
          </w:p>
        </w:tc>
      </w:tr>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7.</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Загальний обсяг фінансових ресурсів, необхідних для реалізації Програми, тис. грн. всього, у тому числі</w:t>
            </w:r>
          </w:p>
        </w:tc>
        <w:tc>
          <w:tcPr>
            <w:tcW w:w="5325" w:type="dxa"/>
            <w:tcMar>
              <w:top w:w="15" w:type="dxa"/>
              <w:left w:w="15" w:type="dxa"/>
              <w:bottom w:w="15" w:type="dxa"/>
              <w:right w:w="15" w:type="dxa"/>
            </w:tcMar>
          </w:tcPr>
          <w:p w:rsidR="008C13EF" w:rsidRPr="008C13EF" w:rsidRDefault="008C13EF" w:rsidP="008C13EF">
            <w:pPr>
              <w:spacing w:after="0"/>
              <w:jc w:val="center"/>
              <w:rPr>
                <w:rFonts w:ascii="Times New Roman" w:eastAsia="Times New Roman" w:hAnsi="Times New Roman" w:cs="Times New Roman"/>
                <w:sz w:val="24"/>
                <w:szCs w:val="24"/>
              </w:rPr>
            </w:pPr>
          </w:p>
          <w:p w:rsidR="008C13EF" w:rsidRPr="008C13EF" w:rsidRDefault="008C13EF" w:rsidP="008C13EF">
            <w:pPr>
              <w:spacing w:after="0"/>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9 526 067грн</w:t>
            </w:r>
          </w:p>
        </w:tc>
      </w:tr>
      <w:tr w:rsidR="008C13EF" w:rsidRPr="008C13EF" w:rsidTr="008C13EF">
        <w:trPr>
          <w:tblCellSpacing w:w="15" w:type="dxa"/>
        </w:trPr>
        <w:tc>
          <w:tcPr>
            <w:tcW w:w="58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7.1</w:t>
            </w:r>
          </w:p>
        </w:tc>
        <w:tc>
          <w:tcPr>
            <w:tcW w:w="3015" w:type="dxa"/>
            <w:tcMar>
              <w:top w:w="15" w:type="dxa"/>
              <w:left w:w="15" w:type="dxa"/>
              <w:bottom w:w="15" w:type="dxa"/>
              <w:right w:w="15" w:type="dxa"/>
            </w:tcMar>
            <w:hideMark/>
          </w:tcPr>
          <w:p w:rsidR="008C13EF" w:rsidRPr="008C13EF" w:rsidRDefault="008C13EF" w:rsidP="008C13EF">
            <w:pPr>
              <w:spacing w:after="0"/>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міського бюджету</w:t>
            </w:r>
          </w:p>
        </w:tc>
        <w:tc>
          <w:tcPr>
            <w:tcW w:w="5325" w:type="dxa"/>
            <w:tcMar>
              <w:top w:w="15" w:type="dxa"/>
              <w:left w:w="15" w:type="dxa"/>
              <w:bottom w:w="15" w:type="dxa"/>
              <w:right w:w="15" w:type="dxa"/>
            </w:tcMar>
            <w:hideMark/>
          </w:tcPr>
          <w:p w:rsidR="008C13EF" w:rsidRPr="008C13EF" w:rsidRDefault="008C13EF" w:rsidP="008C13EF">
            <w:pPr>
              <w:spacing w:after="0"/>
              <w:jc w:val="center"/>
              <w:rPr>
                <w:rFonts w:ascii="Times New Roman" w:eastAsia="Times New Roman" w:hAnsi="Times New Roman" w:cs="Times New Roman"/>
                <w:sz w:val="24"/>
                <w:szCs w:val="24"/>
              </w:rPr>
            </w:pPr>
            <w:r w:rsidRPr="008C13EF">
              <w:rPr>
                <w:rFonts w:ascii="Times New Roman" w:eastAsia="Times New Roman" w:hAnsi="Times New Roman" w:cs="Times New Roman"/>
                <w:sz w:val="24"/>
                <w:szCs w:val="24"/>
              </w:rPr>
              <w:t>9 </w:t>
            </w:r>
            <w:r w:rsidRPr="008C13EF">
              <w:rPr>
                <w:rFonts w:ascii="Times New Roman" w:eastAsia="Times New Roman" w:hAnsi="Times New Roman" w:cs="Times New Roman"/>
                <w:sz w:val="24"/>
                <w:szCs w:val="24"/>
                <w:lang w:val="en-US"/>
              </w:rPr>
              <w:t>526 067</w:t>
            </w:r>
            <w:r w:rsidRPr="008C13EF">
              <w:rPr>
                <w:rFonts w:ascii="Times New Roman" w:eastAsia="Times New Roman" w:hAnsi="Times New Roman" w:cs="Times New Roman"/>
                <w:sz w:val="24"/>
                <w:szCs w:val="24"/>
              </w:rPr>
              <w:t>грн</w:t>
            </w:r>
          </w:p>
        </w:tc>
      </w:tr>
    </w:tbl>
    <w:p w:rsidR="008C13EF" w:rsidRPr="008C13EF" w:rsidRDefault="008C13EF" w:rsidP="008C13EF">
      <w:pPr>
        <w:spacing w:after="0" w:line="240" w:lineRule="auto"/>
        <w:rPr>
          <w:rFonts w:ascii="Times New Roman" w:eastAsia="Calibri" w:hAnsi="Times New Roman" w:cs="Times New Roman"/>
          <w:sz w:val="24"/>
          <w:szCs w:val="24"/>
          <w:lang w:eastAsia="ru-RU"/>
        </w:rPr>
      </w:pPr>
      <w:r w:rsidRPr="008C13EF">
        <w:rPr>
          <w:rFonts w:ascii="Times New Roman" w:eastAsia="Calibri" w:hAnsi="Times New Roman" w:cs="Times New Roman"/>
          <w:sz w:val="24"/>
          <w:szCs w:val="24"/>
          <w:lang w:val="ru-RU" w:eastAsia="ru-RU"/>
        </w:rPr>
        <w:br/>
      </w:r>
      <w:r w:rsidRPr="008C13EF">
        <w:rPr>
          <w:rFonts w:ascii="Times New Roman" w:eastAsia="Calibri" w:hAnsi="Times New Roman" w:cs="Times New Roman"/>
          <w:sz w:val="24"/>
          <w:szCs w:val="24"/>
          <w:lang w:val="ru-RU" w:eastAsia="ru-RU"/>
        </w:rPr>
        <w:br/>
      </w:r>
      <w:r w:rsidRPr="008C13EF">
        <w:rPr>
          <w:rFonts w:ascii="Times New Roman" w:eastAsia="Calibri" w:hAnsi="Times New Roman" w:cs="Times New Roman"/>
          <w:sz w:val="24"/>
          <w:szCs w:val="24"/>
          <w:lang w:val="ru-RU" w:eastAsia="ru-RU"/>
        </w:rPr>
        <w:br/>
      </w:r>
      <w:r w:rsidRPr="008C13EF">
        <w:rPr>
          <w:rFonts w:ascii="Times New Roman" w:eastAsia="Calibri" w:hAnsi="Times New Roman" w:cs="Times New Roman"/>
          <w:sz w:val="24"/>
          <w:szCs w:val="24"/>
          <w:lang w:eastAsia="ru-RU"/>
        </w:rPr>
        <w:t xml:space="preserve">Керівник установи – </w:t>
      </w:r>
    </w:p>
    <w:p w:rsidR="008C13EF" w:rsidRPr="008C13EF" w:rsidRDefault="008C13EF" w:rsidP="008C13EF">
      <w:pPr>
        <w:spacing w:after="0" w:line="240" w:lineRule="auto"/>
        <w:rPr>
          <w:rFonts w:ascii="Times New Roman" w:eastAsia="Calibri" w:hAnsi="Times New Roman" w:cs="Times New Roman"/>
          <w:sz w:val="24"/>
          <w:szCs w:val="24"/>
          <w:lang w:eastAsia="ru-RU"/>
        </w:rPr>
      </w:pPr>
      <w:r w:rsidRPr="008C13EF">
        <w:rPr>
          <w:rFonts w:ascii="Times New Roman" w:eastAsia="Calibri" w:hAnsi="Times New Roman" w:cs="Times New Roman"/>
          <w:sz w:val="24"/>
          <w:szCs w:val="24"/>
          <w:lang w:eastAsia="ru-RU"/>
        </w:rPr>
        <w:t>головного розпорядника коштів                                                      Ярина ЯЦЕНКО</w:t>
      </w:r>
      <w:r>
        <w:rPr>
          <w:rFonts w:ascii="Times New Roman" w:eastAsia="Calibri" w:hAnsi="Times New Roman" w:cs="Times New Roman"/>
          <w:sz w:val="24"/>
          <w:szCs w:val="24"/>
          <w:lang w:val="ru-RU" w:eastAsia="ru-RU"/>
        </w:rPr>
        <w:br/>
      </w:r>
      <w:r>
        <w:rPr>
          <w:rFonts w:ascii="Times New Roman" w:eastAsia="Calibri" w:hAnsi="Times New Roman" w:cs="Times New Roman"/>
          <w:sz w:val="24"/>
          <w:szCs w:val="24"/>
          <w:lang w:val="ru-RU" w:eastAsia="ru-RU"/>
        </w:rPr>
        <w:br/>
      </w:r>
      <w:r w:rsidRPr="008C13EF">
        <w:rPr>
          <w:rFonts w:ascii="Times New Roman" w:eastAsia="Calibri" w:hAnsi="Times New Roman" w:cs="Times New Roman"/>
          <w:sz w:val="24"/>
          <w:szCs w:val="24"/>
          <w:lang w:val="ru-RU" w:eastAsia="ru-RU"/>
        </w:rPr>
        <w:br/>
      </w:r>
      <w:r w:rsidRPr="008C13EF">
        <w:rPr>
          <w:rFonts w:ascii="Times New Roman" w:eastAsia="Calibri" w:hAnsi="Times New Roman" w:cs="Times New Roman"/>
          <w:sz w:val="24"/>
          <w:szCs w:val="24"/>
          <w:lang w:eastAsia="ru-RU"/>
        </w:rPr>
        <w:t xml:space="preserve">Відповідальний </w:t>
      </w:r>
    </w:p>
    <w:p w:rsidR="008C13EF" w:rsidRPr="008C13EF" w:rsidRDefault="008C13EF" w:rsidP="008C13EF">
      <w:pPr>
        <w:spacing w:after="0" w:line="240" w:lineRule="auto"/>
        <w:rPr>
          <w:rFonts w:ascii="Times New Roman" w:eastAsia="Calibri" w:hAnsi="Times New Roman" w:cs="Times New Roman"/>
          <w:sz w:val="24"/>
          <w:szCs w:val="24"/>
          <w:lang w:eastAsia="ru-RU"/>
        </w:rPr>
      </w:pPr>
      <w:r w:rsidRPr="008C13EF">
        <w:rPr>
          <w:rFonts w:ascii="Times New Roman" w:eastAsia="Calibri" w:hAnsi="Times New Roman" w:cs="Times New Roman"/>
          <w:sz w:val="24"/>
          <w:szCs w:val="24"/>
          <w:lang w:eastAsia="ru-RU"/>
        </w:rPr>
        <w:t>виконавець заходів                                                                            Ярина ЯЦЕНКО</w:t>
      </w:r>
    </w:p>
    <w:p w:rsidR="008C13EF" w:rsidRPr="008C13EF" w:rsidRDefault="008C13EF" w:rsidP="008C13EF">
      <w:pPr>
        <w:spacing w:after="0" w:line="240" w:lineRule="auto"/>
        <w:rPr>
          <w:rFonts w:ascii="Times New Roman" w:eastAsia="Calibri" w:hAnsi="Times New Roman" w:cs="Times New Roman"/>
          <w:sz w:val="24"/>
          <w:szCs w:val="24"/>
          <w:lang w:eastAsia="ru-RU"/>
        </w:rPr>
        <w:sectPr w:rsidR="008C13EF" w:rsidRPr="008C13EF" w:rsidSect="008C13EF">
          <w:pgSz w:w="11906" w:h="16838"/>
          <w:pgMar w:top="567" w:right="566" w:bottom="851" w:left="1560" w:header="720" w:footer="720" w:gutter="0"/>
          <w:cols w:space="720"/>
        </w:sectPr>
      </w:pPr>
    </w:p>
    <w:p w:rsidR="008C13EF" w:rsidRPr="008C13EF" w:rsidRDefault="008C13EF" w:rsidP="008C13EF">
      <w:pPr>
        <w:spacing w:after="0" w:line="240" w:lineRule="auto"/>
        <w:jc w:val="center"/>
        <w:outlineLvl w:val="0"/>
        <w:rPr>
          <w:rFonts w:ascii="Times New Roman" w:eastAsia="Times New Roman" w:hAnsi="Times New Roman" w:cs="Times New Roman"/>
          <w:b/>
          <w:lang w:val="ru-RU"/>
        </w:rPr>
      </w:pPr>
      <w:r w:rsidRPr="008C13EF">
        <w:rPr>
          <w:rFonts w:ascii="Times New Roman" w:eastAsia="Times New Roman" w:hAnsi="Times New Roman" w:cs="Times New Roman"/>
          <w:b/>
          <w:lang w:val="ru-RU"/>
        </w:rPr>
        <w:lastRenderedPageBreak/>
        <w:t>Перелік обсягів та джерел фінансування, передбачених Програмою облаштування та відновлення захисних споруд цивільного захисту</w:t>
      </w:r>
      <w:r w:rsidRPr="008C13EF">
        <w:rPr>
          <w:rFonts w:ascii="Times New Roman" w:eastAsia="Times New Roman" w:hAnsi="Times New Roman" w:cs="Times New Roman"/>
          <w:lang w:val="ru-RU"/>
        </w:rPr>
        <w:t xml:space="preserve"> в </w:t>
      </w:r>
      <w:r w:rsidRPr="008C13EF">
        <w:rPr>
          <w:rFonts w:ascii="Times New Roman" w:eastAsia="Times New Roman" w:hAnsi="Times New Roman" w:cs="Times New Roman"/>
          <w:b/>
          <w:lang w:val="ru-RU"/>
        </w:rPr>
        <w:t>Новороздільській територіальній громаді на 2024 рік, прогноз на 2025-2026 роки</w:t>
      </w:r>
    </w:p>
    <w:tbl>
      <w:tblPr>
        <w:tblW w:w="155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8"/>
        <w:gridCol w:w="2685"/>
        <w:gridCol w:w="4378"/>
        <w:gridCol w:w="2013"/>
        <w:gridCol w:w="1978"/>
        <w:gridCol w:w="1696"/>
        <w:gridCol w:w="1979"/>
      </w:tblGrid>
      <w:tr w:rsidR="008C13EF" w:rsidRPr="008C13EF" w:rsidTr="008C13EF">
        <w:trPr>
          <w:trHeight w:val="354"/>
        </w:trPr>
        <w:tc>
          <w:tcPr>
            <w:tcW w:w="848" w:type="dxa"/>
            <w:vMerge w:val="restart"/>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 п/п</w:t>
            </w:r>
          </w:p>
        </w:tc>
        <w:tc>
          <w:tcPr>
            <w:tcW w:w="2685" w:type="dxa"/>
            <w:vMerge w:val="restart"/>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Назва завдань</w:t>
            </w:r>
          </w:p>
        </w:tc>
        <w:tc>
          <w:tcPr>
            <w:tcW w:w="4378" w:type="dxa"/>
            <w:vMerge w:val="restart"/>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Перелік заходів завдання</w:t>
            </w:r>
          </w:p>
        </w:tc>
        <w:tc>
          <w:tcPr>
            <w:tcW w:w="2013" w:type="dxa"/>
            <w:vMerge w:val="restart"/>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Виконавець заходу</w:t>
            </w:r>
          </w:p>
        </w:tc>
        <w:tc>
          <w:tcPr>
            <w:tcW w:w="3674" w:type="dxa"/>
            <w:gridSpan w:val="2"/>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Очікуване фінансування</w:t>
            </w:r>
          </w:p>
        </w:tc>
        <w:tc>
          <w:tcPr>
            <w:tcW w:w="1979" w:type="dxa"/>
            <w:vMerge w:val="restart"/>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Очікуваний результат</w:t>
            </w:r>
          </w:p>
        </w:tc>
      </w:tr>
      <w:tr w:rsidR="008C13EF" w:rsidRPr="008C13EF" w:rsidTr="008C13EF">
        <w:trPr>
          <w:trHeight w:val="317"/>
        </w:trPr>
        <w:tc>
          <w:tcPr>
            <w:tcW w:w="0" w:type="auto"/>
            <w:vMerge/>
            <w:tcBorders>
              <w:top w:val="single" w:sz="4" w:space="0" w:color="auto"/>
              <w:left w:val="single" w:sz="4" w:space="0" w:color="auto"/>
              <w:bottom w:val="single" w:sz="4" w:space="0" w:color="auto"/>
              <w:right w:val="single" w:sz="4" w:space="0" w:color="auto"/>
            </w:tcBorders>
            <w:vAlign w:val="center"/>
            <w:hideMark/>
          </w:tcPr>
          <w:p w:rsidR="008C13EF" w:rsidRPr="008C13EF" w:rsidRDefault="008C13EF" w:rsidP="008C13EF">
            <w:pPr>
              <w:spacing w:after="0" w:line="240" w:lineRule="auto"/>
              <w:rPr>
                <w:rFonts w:ascii="Times New Roman" w:eastAsia="Times New Roman" w:hAnsi="Times New Roman" w:cs="Times New Roman"/>
                <w:b/>
                <w:sz w:val="20"/>
                <w:szCs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C13EF" w:rsidRPr="008C13EF" w:rsidRDefault="008C13EF" w:rsidP="008C13EF">
            <w:pPr>
              <w:spacing w:after="0" w:line="240" w:lineRule="auto"/>
              <w:rPr>
                <w:rFonts w:ascii="Times New Roman" w:eastAsia="Times New Roman" w:hAnsi="Times New Roman" w:cs="Times New Roman"/>
                <w:b/>
                <w:sz w:val="20"/>
                <w:szCs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C13EF" w:rsidRPr="008C13EF" w:rsidRDefault="008C13EF" w:rsidP="008C13EF">
            <w:pPr>
              <w:spacing w:after="0" w:line="240" w:lineRule="auto"/>
              <w:rPr>
                <w:rFonts w:ascii="Times New Roman" w:eastAsia="Times New Roman" w:hAnsi="Times New Roman" w:cs="Times New Roman"/>
                <w:b/>
                <w:sz w:val="20"/>
                <w:szCs w:val="20"/>
                <w:lang w:val="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C13EF" w:rsidRPr="008C13EF" w:rsidRDefault="008C13EF" w:rsidP="008C13EF">
            <w:pPr>
              <w:spacing w:after="0" w:line="240" w:lineRule="auto"/>
              <w:rPr>
                <w:rFonts w:ascii="Times New Roman" w:eastAsia="Times New Roman" w:hAnsi="Times New Roman" w:cs="Times New Roman"/>
                <w:b/>
                <w:sz w:val="20"/>
                <w:szCs w:val="20"/>
                <w:lang w:val="en-US"/>
              </w:rPr>
            </w:pPr>
          </w:p>
        </w:tc>
        <w:tc>
          <w:tcPr>
            <w:tcW w:w="1978"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Джерела</w:t>
            </w:r>
          </w:p>
        </w:tc>
        <w:tc>
          <w:tcPr>
            <w:tcW w:w="1696"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Обсяги  грн</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C13EF" w:rsidRPr="008C13EF" w:rsidRDefault="008C13EF" w:rsidP="008C13EF">
            <w:pPr>
              <w:spacing w:after="0" w:line="240" w:lineRule="auto"/>
              <w:rPr>
                <w:rFonts w:ascii="Times New Roman" w:eastAsia="Times New Roman" w:hAnsi="Times New Roman" w:cs="Times New Roman"/>
                <w:b/>
                <w:sz w:val="20"/>
                <w:szCs w:val="20"/>
                <w:lang w:val="en-US"/>
              </w:rPr>
            </w:pPr>
          </w:p>
        </w:tc>
      </w:tr>
      <w:tr w:rsidR="008C13EF" w:rsidRPr="008C13EF" w:rsidTr="008C13EF">
        <w:trPr>
          <w:trHeight w:val="267"/>
        </w:trPr>
        <w:tc>
          <w:tcPr>
            <w:tcW w:w="15577" w:type="dxa"/>
            <w:gridSpan w:val="7"/>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2024 рік</w:t>
            </w:r>
          </w:p>
        </w:tc>
      </w:tr>
      <w:tr w:rsidR="008C13EF" w:rsidRPr="008C13EF" w:rsidTr="008C13EF">
        <w:trPr>
          <w:trHeight w:val="267"/>
        </w:trPr>
        <w:tc>
          <w:tcPr>
            <w:tcW w:w="848"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1.</w:t>
            </w:r>
          </w:p>
        </w:tc>
        <w:tc>
          <w:tcPr>
            <w:tcW w:w="2685"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Підготовка та облаштування приміщень житлового та нежитлового фонду для використання під найпростіші  укриття</w:t>
            </w:r>
          </w:p>
        </w:tc>
        <w:tc>
          <w:tcPr>
            <w:tcW w:w="4378"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both"/>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1.</w:t>
            </w:r>
            <w:r w:rsidRPr="008C13EF">
              <w:rPr>
                <w:rFonts w:ascii="Times New Roman" w:eastAsia="Times New Roman" w:hAnsi="Times New Roman" w:cs="Times New Roman"/>
                <w:lang w:val="ru-RU"/>
              </w:rPr>
              <w:t xml:space="preserve"> </w:t>
            </w:r>
            <w:r w:rsidRPr="008C13EF">
              <w:rPr>
                <w:rFonts w:ascii="Times New Roman" w:eastAsia="Times New Roman" w:hAnsi="Times New Roman" w:cs="Times New Roman"/>
                <w:sz w:val="20"/>
                <w:szCs w:val="20"/>
                <w:lang w:val="ru-RU"/>
              </w:rPr>
              <w:t xml:space="preserve">капітальний ремонт підвального приміщення житлового будинку по пр. Шевченка, 10 в м. Новий Розділ, яке буде використане під найпростіше укриття для населення Новороздільської територіальної громади. </w:t>
            </w:r>
          </w:p>
          <w:p w:rsidR="008C13EF" w:rsidRPr="008C13EF" w:rsidRDefault="008C13EF" w:rsidP="008C13EF">
            <w:pPr>
              <w:spacing w:after="0" w:line="240" w:lineRule="auto"/>
              <w:outlineLvl w:val="0"/>
              <w:rPr>
                <w:rFonts w:ascii="Times New Roman" w:eastAsia="Times New Roman" w:hAnsi="Times New Roman" w:cs="Times New Roman"/>
                <w:i/>
                <w:sz w:val="20"/>
                <w:szCs w:val="20"/>
                <w:lang w:val="ru-RU"/>
              </w:rPr>
            </w:pPr>
          </w:p>
          <w:p w:rsidR="008C13EF" w:rsidRPr="008C13EF" w:rsidRDefault="008C13EF" w:rsidP="008C13EF">
            <w:pPr>
              <w:spacing w:after="0" w:line="240" w:lineRule="auto"/>
              <w:ind w:left="-11"/>
              <w:contextualSpacing/>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 xml:space="preserve">2. капітальний ремонт групи вбудованих нежитлових приміщень №1 у житловому будинку по вул. Чорновола, 12 в м. Новий Розділ з пристосуванням їх для використання як найпростішого укриття для населення Новороздільської територіальної громади </w:t>
            </w:r>
          </w:p>
          <w:p w:rsidR="008C13EF" w:rsidRPr="008C13EF" w:rsidRDefault="008C13EF" w:rsidP="008C13EF">
            <w:pPr>
              <w:spacing w:after="0" w:line="240" w:lineRule="auto"/>
              <w:ind w:left="-11"/>
              <w:contextualSpacing/>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ind w:left="-32"/>
              <w:contextualSpacing/>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3. поточний ремонт приміщення для укриття в будинку ЗЗСО І-ІІІ ст. №4 по вул. С. Бандери, 5 в м. Новий Розділ</w:t>
            </w:r>
          </w:p>
          <w:p w:rsidR="008C13EF" w:rsidRPr="008C13EF" w:rsidRDefault="008C13EF" w:rsidP="008C13EF">
            <w:pPr>
              <w:spacing w:after="0" w:line="240" w:lineRule="auto"/>
              <w:contextualSpacing/>
              <w:rPr>
                <w:rFonts w:ascii="Times New Roman" w:eastAsia="Times New Roman" w:hAnsi="Times New Roman" w:cs="Times New Roman"/>
                <w:sz w:val="20"/>
                <w:szCs w:val="20"/>
                <w:lang w:val="ru-RU"/>
              </w:rPr>
            </w:pPr>
          </w:p>
          <w:p w:rsidR="008C13EF" w:rsidRPr="008C13EF" w:rsidRDefault="008C13EF" w:rsidP="008C13EF">
            <w:pPr>
              <w:spacing w:after="0" w:line="240" w:lineRule="auto"/>
              <w:ind w:left="-32"/>
              <w:contextualSpacing/>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4. капітальний ремонт приміщення для укриття в будинку ЗЗСО І-ІІІ ст. №5 по пр. Шевченка, 35 в м. Новий Розділ</w:t>
            </w:r>
          </w:p>
          <w:p w:rsidR="008C13EF" w:rsidRPr="008C13EF" w:rsidRDefault="008C13EF" w:rsidP="008C13EF">
            <w:pPr>
              <w:spacing w:after="0" w:line="240" w:lineRule="auto"/>
              <w:contextualSpacing/>
              <w:rPr>
                <w:rFonts w:ascii="Times New Roman" w:eastAsia="Times New Roman" w:hAnsi="Times New Roman" w:cs="Times New Roman"/>
                <w:sz w:val="20"/>
                <w:szCs w:val="20"/>
                <w:lang w:val="ru-RU"/>
              </w:rPr>
            </w:pPr>
          </w:p>
          <w:p w:rsidR="008C13EF" w:rsidRPr="008C13EF" w:rsidRDefault="008C13EF" w:rsidP="008C13EF">
            <w:pPr>
              <w:spacing w:after="0" w:line="240" w:lineRule="auto"/>
              <w:ind w:left="-32"/>
              <w:contextualSpacing/>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 xml:space="preserve">5. поточний ремонт приміщення для укриття в цокольному поверсі житлового будинку (танцювальний зал КУ МБК «Молодість») по вул. Шашкевича, 13  в м. Новий Розділ </w:t>
            </w:r>
          </w:p>
          <w:p w:rsidR="008C13EF" w:rsidRPr="008C13EF" w:rsidRDefault="008C13EF" w:rsidP="008C13EF">
            <w:pPr>
              <w:spacing w:after="0" w:line="240" w:lineRule="auto"/>
              <w:contextualSpacing/>
              <w:outlineLvl w:val="0"/>
              <w:rPr>
                <w:rFonts w:ascii="Times New Roman" w:eastAsia="Times New Roman" w:hAnsi="Times New Roman" w:cs="Times New Roman"/>
                <w:i/>
                <w:sz w:val="20"/>
                <w:szCs w:val="20"/>
                <w:lang w:val="ru-RU"/>
              </w:rPr>
            </w:pPr>
          </w:p>
          <w:p w:rsidR="008C13EF" w:rsidRPr="008C13EF" w:rsidRDefault="008C13EF" w:rsidP="008C13EF">
            <w:pPr>
              <w:spacing w:after="0" w:line="240" w:lineRule="auto"/>
              <w:ind w:left="-32"/>
              <w:contextualSpacing/>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6. поточний ремонт приміщення для укриття в будинку ЗЗСО І-ІІІ ст. в селищі Розділ</w:t>
            </w:r>
          </w:p>
          <w:p w:rsidR="008C13EF" w:rsidRPr="008C13EF" w:rsidRDefault="008C13EF" w:rsidP="008C13EF">
            <w:pPr>
              <w:spacing w:after="0" w:line="240" w:lineRule="auto"/>
              <w:ind w:left="-32"/>
              <w:contextualSpacing/>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both"/>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 xml:space="preserve">7. капітальний ремонт підвального приміщення житлового будинку по пр. Шевченка, 21 в м. Новий Розділ, яке буде використане під найпростіше укриття для населення Новороздільської територіальної громади </w:t>
            </w:r>
          </w:p>
          <w:p w:rsidR="008C13EF" w:rsidRPr="008C13EF" w:rsidRDefault="008C13EF" w:rsidP="008C13EF">
            <w:pPr>
              <w:spacing w:after="0" w:line="240" w:lineRule="auto"/>
              <w:jc w:val="both"/>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both"/>
              <w:outlineLvl w:val="0"/>
              <w:rPr>
                <w:rFonts w:ascii="Times New Roman" w:eastAsia="Times New Roman" w:hAnsi="Times New Roman" w:cs="Times New Roman"/>
                <w:sz w:val="20"/>
                <w:szCs w:val="20"/>
                <w:lang w:val="ru-RU"/>
              </w:rPr>
            </w:pPr>
          </w:p>
        </w:tc>
        <w:tc>
          <w:tcPr>
            <w:tcW w:w="2013"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lastRenderedPageBreak/>
              <w:t>Управління ЖКГ</w:t>
            </w: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КП «Розділжитлосервіс»</w:t>
            </w: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i/>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i/>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Управління ЖКГ</w:t>
            </w: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r w:rsidRPr="008C13EF">
              <w:rPr>
                <w:rFonts w:ascii="Times New Roman" w:eastAsia="Times New Roman" w:hAnsi="Times New Roman" w:cs="Times New Roman"/>
                <w:sz w:val="20"/>
                <w:szCs w:val="20"/>
                <w:lang w:val="ru-RU"/>
              </w:rPr>
              <w:t>КП «Розділжитлосервіс»</w:t>
            </w: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Відділ освіти</w:t>
            </w: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Відділ освіти</w:t>
            </w: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Управління культури, спорту та гуманітарної політики</w:t>
            </w: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Відділ освіти</w:t>
            </w: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rPr>
            </w:pP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Управління ЖКГ</w:t>
            </w: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КП «Розділжитлосервіс»</w:t>
            </w:r>
          </w:p>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rPr>
            </w:pPr>
          </w:p>
        </w:tc>
        <w:tc>
          <w:tcPr>
            <w:tcW w:w="1978"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Міський бюджет</w:t>
            </w: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Міський бюджет</w:t>
            </w: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Міський бюджет</w:t>
            </w: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Міський бюджет</w:t>
            </w: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Міський бюджет</w:t>
            </w: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Міський бюджет</w:t>
            </w: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outlineLvl w:val="0"/>
              <w:rPr>
                <w:rFonts w:ascii="Times New Roman" w:eastAsia="Times New Roman" w:hAnsi="Times New Roman" w:cs="Times New Roman"/>
                <w:b/>
                <w:sz w:val="20"/>
                <w:szCs w:val="20"/>
                <w:lang w:val="ru-RU"/>
              </w:rPr>
            </w:pPr>
            <w:r w:rsidRPr="008C13EF">
              <w:rPr>
                <w:rFonts w:ascii="Times New Roman" w:eastAsia="Times New Roman" w:hAnsi="Times New Roman" w:cs="Times New Roman"/>
                <w:sz w:val="20"/>
                <w:szCs w:val="20"/>
                <w:lang w:val="ru-RU"/>
              </w:rPr>
              <w:t>Міський бюджет</w:t>
            </w:r>
          </w:p>
        </w:tc>
        <w:tc>
          <w:tcPr>
            <w:tcW w:w="1696"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r w:rsidRPr="008C13EF">
              <w:rPr>
                <w:rFonts w:ascii="Times New Roman" w:eastAsia="Times New Roman" w:hAnsi="Times New Roman" w:cs="Times New Roman"/>
                <w:color w:val="000000"/>
                <w:sz w:val="20"/>
                <w:szCs w:val="20"/>
                <w:lang w:val="en-US"/>
              </w:rPr>
              <w:t>230 000</w:t>
            </w: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r w:rsidRPr="008C13EF">
              <w:rPr>
                <w:rFonts w:ascii="Times New Roman" w:eastAsia="Times New Roman" w:hAnsi="Times New Roman" w:cs="Times New Roman"/>
                <w:color w:val="000000"/>
                <w:sz w:val="20"/>
                <w:szCs w:val="20"/>
                <w:lang w:val="en-US"/>
              </w:rPr>
              <w:t>1 000 000</w:t>
            </w: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r w:rsidRPr="008C13EF">
              <w:rPr>
                <w:rFonts w:ascii="Times New Roman" w:eastAsia="Times New Roman" w:hAnsi="Times New Roman" w:cs="Times New Roman"/>
                <w:color w:val="000000"/>
                <w:sz w:val="20"/>
                <w:szCs w:val="20"/>
                <w:lang w:val="en-US"/>
              </w:rPr>
              <w:t>999 8</w:t>
            </w:r>
            <w:r w:rsidRPr="008C13EF">
              <w:rPr>
                <w:rFonts w:ascii="Times New Roman" w:eastAsia="Times New Roman" w:hAnsi="Times New Roman" w:cs="Times New Roman"/>
                <w:color w:val="000000"/>
                <w:sz w:val="20"/>
                <w:szCs w:val="20"/>
              </w:rPr>
              <w:t>5</w:t>
            </w:r>
            <w:r w:rsidRPr="008C13EF">
              <w:rPr>
                <w:rFonts w:ascii="Times New Roman" w:eastAsia="Times New Roman" w:hAnsi="Times New Roman" w:cs="Times New Roman"/>
                <w:color w:val="000000"/>
                <w:sz w:val="20"/>
                <w:szCs w:val="20"/>
                <w:lang w:val="en-US"/>
              </w:rPr>
              <w:t>0</w:t>
            </w: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outlineLvl w:val="0"/>
              <w:rPr>
                <w:rFonts w:ascii="Times New Roman" w:eastAsia="Times New Roman" w:hAnsi="Times New Roman" w:cs="Times New Roman"/>
                <w:color w:val="000000"/>
                <w:sz w:val="20"/>
                <w:szCs w:val="20"/>
                <w:lang w:val="en-US"/>
              </w:rPr>
            </w:pPr>
            <w:r w:rsidRPr="008C13EF">
              <w:rPr>
                <w:rFonts w:ascii="Times New Roman" w:eastAsia="Times New Roman" w:hAnsi="Times New Roman" w:cs="Times New Roman"/>
                <w:color w:val="000000"/>
                <w:sz w:val="20"/>
                <w:szCs w:val="20"/>
                <w:lang w:val="en-US"/>
              </w:rPr>
              <w:t xml:space="preserve">      5 526 067</w:t>
            </w: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r w:rsidRPr="008C13EF">
              <w:rPr>
                <w:rFonts w:ascii="Times New Roman" w:eastAsia="Times New Roman" w:hAnsi="Times New Roman" w:cs="Times New Roman"/>
                <w:color w:val="000000"/>
                <w:sz w:val="20"/>
                <w:szCs w:val="20"/>
                <w:lang w:val="en-US"/>
              </w:rPr>
              <w:t>199 995</w:t>
            </w: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rPr>
            </w:pPr>
            <w:r w:rsidRPr="008C13EF">
              <w:rPr>
                <w:rFonts w:ascii="Times New Roman" w:eastAsia="Times New Roman" w:hAnsi="Times New Roman" w:cs="Times New Roman"/>
                <w:color w:val="000000"/>
                <w:sz w:val="20"/>
                <w:szCs w:val="20"/>
                <w:lang w:val="en-US"/>
              </w:rPr>
              <w:t>195 100</w:t>
            </w: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rPr>
            </w:pPr>
            <w:r w:rsidRPr="008C13EF">
              <w:rPr>
                <w:rFonts w:ascii="Times New Roman" w:eastAsia="Times New Roman" w:hAnsi="Times New Roman" w:cs="Times New Roman"/>
                <w:color w:val="000000"/>
                <w:sz w:val="20"/>
                <w:szCs w:val="20"/>
              </w:rPr>
              <w:t>497 000</w:t>
            </w:r>
          </w:p>
        </w:tc>
        <w:tc>
          <w:tcPr>
            <w:tcW w:w="1979"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Комплексне розв’язання проблем утримання, поповнення та розвитку фонду захисних споруд цивільного захисту</w:t>
            </w:r>
          </w:p>
        </w:tc>
      </w:tr>
      <w:tr w:rsidR="008C13EF" w:rsidRPr="008C13EF" w:rsidTr="008C13EF">
        <w:trPr>
          <w:trHeight w:val="235"/>
        </w:trPr>
        <w:tc>
          <w:tcPr>
            <w:tcW w:w="15577" w:type="dxa"/>
            <w:gridSpan w:val="7"/>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lang w:val="en-US"/>
              </w:rPr>
            </w:pPr>
            <w:r w:rsidRPr="008C13EF">
              <w:rPr>
                <w:rFonts w:ascii="Times New Roman" w:eastAsia="Times New Roman" w:hAnsi="Times New Roman" w:cs="Times New Roman"/>
                <w:b/>
                <w:sz w:val="20"/>
                <w:szCs w:val="20"/>
                <w:lang w:val="en-US"/>
              </w:rPr>
              <w:lastRenderedPageBreak/>
              <w:t>2025-2026 рік</w:t>
            </w:r>
          </w:p>
        </w:tc>
      </w:tr>
      <w:tr w:rsidR="008C13EF" w:rsidRPr="008C13EF" w:rsidTr="008C13EF">
        <w:trPr>
          <w:trHeight w:val="1433"/>
        </w:trPr>
        <w:tc>
          <w:tcPr>
            <w:tcW w:w="848"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jc w:val="center"/>
              <w:outlineLvl w:val="0"/>
              <w:rPr>
                <w:rFonts w:ascii="Times New Roman" w:eastAsia="Times New Roman" w:hAnsi="Times New Roman" w:cs="Times New Roman"/>
                <w:b/>
                <w:sz w:val="20"/>
                <w:szCs w:val="20"/>
                <w:lang w:val="en-US"/>
              </w:rPr>
            </w:pPr>
            <w:r w:rsidRPr="008C13EF">
              <w:rPr>
                <w:rFonts w:ascii="Times New Roman" w:eastAsia="Times New Roman" w:hAnsi="Times New Roman" w:cs="Times New Roman"/>
                <w:b/>
                <w:sz w:val="20"/>
                <w:szCs w:val="20"/>
                <w:lang w:val="en-US"/>
              </w:rPr>
              <w:t>2.</w:t>
            </w:r>
          </w:p>
        </w:tc>
        <w:tc>
          <w:tcPr>
            <w:tcW w:w="2685" w:type="dxa"/>
            <w:tcBorders>
              <w:top w:val="single" w:sz="4" w:space="0" w:color="auto"/>
              <w:left w:val="single" w:sz="4" w:space="0" w:color="auto"/>
              <w:bottom w:val="single" w:sz="4" w:space="0" w:color="auto"/>
              <w:right w:val="single" w:sz="4" w:space="0" w:color="auto"/>
            </w:tcBorders>
            <w:hideMark/>
          </w:tcPr>
          <w:p w:rsidR="008C13EF" w:rsidRPr="008C13EF" w:rsidRDefault="008C13EF" w:rsidP="008C13EF">
            <w:pPr>
              <w:spacing w:after="0" w:line="240" w:lineRule="auto"/>
              <w:outlineLvl w:val="0"/>
              <w:rPr>
                <w:rFonts w:ascii="Times New Roman" w:eastAsia="Times New Roman" w:hAnsi="Times New Roman" w:cs="Times New Roman"/>
                <w:bCs/>
                <w:iCs/>
                <w:sz w:val="20"/>
                <w:szCs w:val="20"/>
                <w:lang w:val="ru-RU"/>
              </w:rPr>
            </w:pPr>
            <w:r w:rsidRPr="008C13EF">
              <w:rPr>
                <w:rFonts w:ascii="Times New Roman" w:eastAsia="Times New Roman" w:hAnsi="Times New Roman" w:cs="Times New Roman"/>
                <w:bCs/>
                <w:iCs/>
                <w:sz w:val="20"/>
                <w:szCs w:val="20"/>
                <w:lang w:val="ru-RU"/>
              </w:rPr>
              <w:t>Приведення захисних споруд до стану постійної готовності до використання за призначенням.</w:t>
            </w:r>
          </w:p>
        </w:tc>
        <w:tc>
          <w:tcPr>
            <w:tcW w:w="4378"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r w:rsidRPr="008C13EF">
              <w:rPr>
                <w:rFonts w:ascii="Times New Roman" w:eastAsia="Times New Roman" w:hAnsi="Times New Roman" w:cs="Times New Roman"/>
                <w:sz w:val="20"/>
                <w:szCs w:val="20"/>
                <w:lang w:val="ru-RU"/>
              </w:rPr>
              <w:t>3. Облаштування, обслуговування та ремонт інженерно-технічного та спеціального обладнання, монтаж додаткових систем життєзабезпечення</w:t>
            </w:r>
          </w:p>
        </w:tc>
        <w:tc>
          <w:tcPr>
            <w:tcW w:w="2013"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rPr>
            </w:pPr>
            <w:r w:rsidRPr="008C13EF">
              <w:rPr>
                <w:rFonts w:ascii="Times New Roman" w:eastAsia="Times New Roman" w:hAnsi="Times New Roman" w:cs="Times New Roman"/>
                <w:sz w:val="20"/>
                <w:szCs w:val="20"/>
              </w:rPr>
              <w:t>Управління та відділи Новороздільської міської ради</w:t>
            </w:r>
          </w:p>
          <w:p w:rsidR="008C13EF" w:rsidRPr="008C13EF" w:rsidRDefault="008C13EF" w:rsidP="008C13EF">
            <w:pPr>
              <w:spacing w:after="0" w:line="240" w:lineRule="auto"/>
              <w:outlineLvl w:val="0"/>
              <w:rPr>
                <w:rFonts w:ascii="Times New Roman" w:eastAsia="Times New Roman" w:hAnsi="Times New Roman" w:cs="Times New Roman"/>
                <w:sz w:val="20"/>
                <w:szCs w:val="20"/>
                <w:lang w:val="ru-RU"/>
              </w:rPr>
            </w:pPr>
          </w:p>
        </w:tc>
        <w:tc>
          <w:tcPr>
            <w:tcW w:w="1978"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en-US"/>
              </w:rPr>
            </w:pPr>
            <w:r w:rsidRPr="008C13EF">
              <w:rPr>
                <w:rFonts w:ascii="Times New Roman" w:eastAsia="Times New Roman" w:hAnsi="Times New Roman" w:cs="Times New Roman"/>
                <w:sz w:val="20"/>
                <w:szCs w:val="20"/>
                <w:lang w:val="en-US"/>
              </w:rPr>
              <w:t>Міський бюджет</w:t>
            </w:r>
          </w:p>
        </w:tc>
        <w:tc>
          <w:tcPr>
            <w:tcW w:w="1696"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sz w:val="20"/>
                <w:szCs w:val="20"/>
                <w:lang w:val="en-US"/>
              </w:rPr>
            </w:pPr>
            <w:r w:rsidRPr="008C13EF">
              <w:rPr>
                <w:rFonts w:ascii="Times New Roman" w:eastAsia="Times New Roman" w:hAnsi="Times New Roman" w:cs="Times New Roman"/>
                <w:color w:val="000000"/>
                <w:sz w:val="20"/>
                <w:szCs w:val="20"/>
              </w:rPr>
              <w:t xml:space="preserve">878 </w:t>
            </w:r>
            <w:r w:rsidRPr="008C13EF">
              <w:rPr>
                <w:rFonts w:ascii="Times New Roman" w:eastAsia="Times New Roman" w:hAnsi="Times New Roman" w:cs="Times New Roman"/>
                <w:color w:val="000000"/>
                <w:sz w:val="20"/>
                <w:szCs w:val="20"/>
                <w:lang w:val="en-US"/>
              </w:rPr>
              <w:t>055</w:t>
            </w:r>
          </w:p>
        </w:tc>
        <w:tc>
          <w:tcPr>
            <w:tcW w:w="1979" w:type="dxa"/>
            <w:tcBorders>
              <w:top w:val="single" w:sz="4" w:space="0" w:color="auto"/>
              <w:left w:val="single" w:sz="4" w:space="0" w:color="auto"/>
              <w:bottom w:val="single" w:sz="4" w:space="0" w:color="auto"/>
              <w:right w:val="single" w:sz="4" w:space="0" w:color="auto"/>
            </w:tcBorders>
          </w:tcPr>
          <w:p w:rsidR="008C13EF" w:rsidRPr="008C13EF" w:rsidRDefault="008C13EF" w:rsidP="008C13EF">
            <w:pPr>
              <w:spacing w:after="0" w:line="240" w:lineRule="auto"/>
              <w:jc w:val="center"/>
              <w:outlineLvl w:val="0"/>
              <w:rPr>
                <w:rFonts w:ascii="Times New Roman" w:eastAsia="Times New Roman" w:hAnsi="Times New Roman" w:cs="Times New Roman"/>
                <w:sz w:val="20"/>
                <w:szCs w:val="20"/>
                <w:lang w:val="ru-RU"/>
              </w:rPr>
            </w:pPr>
          </w:p>
          <w:p w:rsidR="008C13EF" w:rsidRPr="008C13EF" w:rsidRDefault="008C13EF" w:rsidP="008C13EF">
            <w:pPr>
              <w:spacing w:after="0" w:line="240" w:lineRule="auto"/>
              <w:jc w:val="center"/>
              <w:outlineLvl w:val="0"/>
              <w:rPr>
                <w:rFonts w:ascii="Times New Roman" w:eastAsia="Times New Roman" w:hAnsi="Times New Roman" w:cs="Times New Roman"/>
                <w:color w:val="000000"/>
                <w:w w:val="101"/>
                <w:sz w:val="20"/>
                <w:szCs w:val="20"/>
                <w:lang w:val="ru-RU"/>
              </w:rPr>
            </w:pPr>
            <w:r w:rsidRPr="008C13EF">
              <w:rPr>
                <w:rFonts w:ascii="Times New Roman" w:eastAsia="Times New Roman" w:hAnsi="Times New Roman" w:cs="Times New Roman"/>
                <w:sz w:val="20"/>
                <w:szCs w:val="20"/>
                <w:lang w:val="ru-RU"/>
              </w:rPr>
              <w:t xml:space="preserve">Забезпечення </w:t>
            </w:r>
            <w:r w:rsidRPr="008C13EF">
              <w:rPr>
                <w:rFonts w:ascii="Times New Roman" w:eastAsia="Times New Roman" w:hAnsi="Times New Roman" w:cs="Times New Roman"/>
                <w:color w:val="000000"/>
                <w:sz w:val="20"/>
                <w:szCs w:val="20"/>
                <w:lang w:val="ru-RU"/>
              </w:rPr>
              <w:t>н</w:t>
            </w:r>
            <w:r w:rsidRPr="008C13EF">
              <w:rPr>
                <w:rFonts w:ascii="Times New Roman" w:eastAsia="Times New Roman" w:hAnsi="Times New Roman" w:cs="Times New Roman"/>
                <w:color w:val="000000"/>
                <w:w w:val="101"/>
                <w:sz w:val="20"/>
                <w:szCs w:val="20"/>
                <w:lang w:val="ru-RU"/>
              </w:rPr>
              <w:t>а</w:t>
            </w:r>
            <w:r w:rsidRPr="008C13EF">
              <w:rPr>
                <w:rFonts w:ascii="Times New Roman" w:eastAsia="Times New Roman" w:hAnsi="Times New Roman" w:cs="Times New Roman"/>
                <w:color w:val="000000"/>
                <w:sz w:val="20"/>
                <w:szCs w:val="20"/>
                <w:lang w:val="ru-RU"/>
              </w:rPr>
              <w:t>л</w:t>
            </w:r>
            <w:r w:rsidRPr="008C13EF">
              <w:rPr>
                <w:rFonts w:ascii="Times New Roman" w:eastAsia="Times New Roman" w:hAnsi="Times New Roman" w:cs="Times New Roman"/>
                <w:color w:val="000000"/>
                <w:spacing w:val="-1"/>
                <w:w w:val="101"/>
                <w:sz w:val="20"/>
                <w:szCs w:val="20"/>
                <w:lang w:val="ru-RU"/>
              </w:rPr>
              <w:t>е</w:t>
            </w:r>
            <w:r w:rsidRPr="008C13EF">
              <w:rPr>
                <w:rFonts w:ascii="Times New Roman" w:eastAsia="Times New Roman" w:hAnsi="Times New Roman" w:cs="Times New Roman"/>
                <w:color w:val="000000"/>
                <w:sz w:val="20"/>
                <w:szCs w:val="20"/>
                <w:lang w:val="ru-RU"/>
              </w:rPr>
              <w:t>жного</w:t>
            </w:r>
            <w:r w:rsidRPr="008C13EF">
              <w:rPr>
                <w:rFonts w:ascii="Times New Roman" w:eastAsia="Times New Roman" w:hAnsi="Times New Roman" w:cs="Times New Roman"/>
                <w:color w:val="000000"/>
                <w:spacing w:val="53"/>
                <w:sz w:val="20"/>
                <w:szCs w:val="20"/>
                <w:lang w:val="ru-RU"/>
              </w:rPr>
              <w:t xml:space="preserve"> </w:t>
            </w:r>
            <w:r w:rsidRPr="008C13EF">
              <w:rPr>
                <w:rFonts w:ascii="Times New Roman" w:eastAsia="Times New Roman" w:hAnsi="Times New Roman" w:cs="Times New Roman"/>
                <w:color w:val="000000"/>
                <w:sz w:val="20"/>
                <w:szCs w:val="20"/>
                <w:lang w:val="ru-RU"/>
              </w:rPr>
              <w:t>р</w:t>
            </w:r>
            <w:r w:rsidRPr="008C13EF">
              <w:rPr>
                <w:rFonts w:ascii="Times New Roman" w:eastAsia="Times New Roman" w:hAnsi="Times New Roman" w:cs="Times New Roman"/>
                <w:color w:val="000000"/>
                <w:w w:val="101"/>
                <w:sz w:val="20"/>
                <w:szCs w:val="20"/>
                <w:lang w:val="ru-RU"/>
              </w:rPr>
              <w:t>і</w:t>
            </w:r>
            <w:r w:rsidRPr="008C13EF">
              <w:rPr>
                <w:rFonts w:ascii="Times New Roman" w:eastAsia="Times New Roman" w:hAnsi="Times New Roman" w:cs="Times New Roman"/>
                <w:color w:val="000000"/>
                <w:sz w:val="20"/>
                <w:szCs w:val="20"/>
                <w:lang w:val="ru-RU"/>
              </w:rPr>
              <w:t>в</w:t>
            </w:r>
            <w:r w:rsidRPr="008C13EF">
              <w:rPr>
                <w:rFonts w:ascii="Times New Roman" w:eastAsia="Times New Roman" w:hAnsi="Times New Roman" w:cs="Times New Roman"/>
                <w:color w:val="000000"/>
                <w:spacing w:val="-1"/>
                <w:sz w:val="20"/>
                <w:szCs w:val="20"/>
                <w:lang w:val="ru-RU"/>
              </w:rPr>
              <w:t>н</w:t>
            </w:r>
            <w:r w:rsidRPr="008C13EF">
              <w:rPr>
                <w:rFonts w:ascii="Times New Roman" w:eastAsia="Times New Roman" w:hAnsi="Times New Roman" w:cs="Times New Roman"/>
                <w:color w:val="000000"/>
                <w:w w:val="101"/>
                <w:sz w:val="20"/>
                <w:szCs w:val="20"/>
                <w:lang w:val="ru-RU"/>
              </w:rPr>
              <w:t>я</w:t>
            </w:r>
            <w:r w:rsidRPr="008C13EF">
              <w:rPr>
                <w:rFonts w:ascii="Times New Roman" w:eastAsia="Times New Roman" w:hAnsi="Times New Roman" w:cs="Times New Roman"/>
                <w:color w:val="000000"/>
                <w:spacing w:val="52"/>
                <w:sz w:val="20"/>
                <w:szCs w:val="20"/>
                <w:lang w:val="ru-RU"/>
              </w:rPr>
              <w:t xml:space="preserve"> </w:t>
            </w:r>
            <w:r w:rsidRPr="008C13EF">
              <w:rPr>
                <w:rFonts w:ascii="Times New Roman" w:eastAsia="Times New Roman" w:hAnsi="Times New Roman" w:cs="Times New Roman"/>
                <w:color w:val="000000"/>
                <w:sz w:val="20"/>
                <w:szCs w:val="20"/>
                <w:lang w:val="ru-RU"/>
              </w:rPr>
              <w:t>б</w:t>
            </w:r>
            <w:r w:rsidRPr="008C13EF">
              <w:rPr>
                <w:rFonts w:ascii="Times New Roman" w:eastAsia="Times New Roman" w:hAnsi="Times New Roman" w:cs="Times New Roman"/>
                <w:color w:val="000000"/>
                <w:w w:val="101"/>
                <w:sz w:val="20"/>
                <w:szCs w:val="20"/>
                <w:lang w:val="ru-RU"/>
              </w:rPr>
              <w:t>е</w:t>
            </w:r>
            <w:r w:rsidRPr="008C13EF">
              <w:rPr>
                <w:rFonts w:ascii="Times New Roman" w:eastAsia="Times New Roman" w:hAnsi="Times New Roman" w:cs="Times New Roman"/>
                <w:color w:val="000000"/>
                <w:sz w:val="20"/>
                <w:szCs w:val="20"/>
                <w:lang w:val="ru-RU"/>
              </w:rPr>
              <w:t>зп</w:t>
            </w:r>
            <w:r w:rsidRPr="008C13EF">
              <w:rPr>
                <w:rFonts w:ascii="Times New Roman" w:eastAsia="Times New Roman" w:hAnsi="Times New Roman" w:cs="Times New Roman"/>
                <w:color w:val="000000"/>
                <w:w w:val="101"/>
                <w:sz w:val="20"/>
                <w:szCs w:val="20"/>
                <w:lang w:val="ru-RU"/>
              </w:rPr>
              <w:t>е</w:t>
            </w:r>
            <w:r w:rsidRPr="008C13EF">
              <w:rPr>
                <w:rFonts w:ascii="Times New Roman" w:eastAsia="Times New Roman" w:hAnsi="Times New Roman" w:cs="Times New Roman"/>
                <w:color w:val="000000"/>
                <w:spacing w:val="-1"/>
                <w:sz w:val="20"/>
                <w:szCs w:val="20"/>
                <w:lang w:val="ru-RU"/>
              </w:rPr>
              <w:t>к</w:t>
            </w:r>
            <w:r w:rsidRPr="008C13EF">
              <w:rPr>
                <w:rFonts w:ascii="Times New Roman" w:eastAsia="Times New Roman" w:hAnsi="Times New Roman" w:cs="Times New Roman"/>
                <w:color w:val="000000"/>
                <w:sz w:val="20"/>
                <w:szCs w:val="20"/>
                <w:lang w:val="ru-RU"/>
              </w:rPr>
              <w:t>и</w:t>
            </w:r>
            <w:r w:rsidRPr="008C13EF">
              <w:rPr>
                <w:rFonts w:ascii="Times New Roman" w:eastAsia="Times New Roman" w:hAnsi="Times New Roman" w:cs="Times New Roman"/>
                <w:color w:val="000000"/>
                <w:spacing w:val="55"/>
                <w:sz w:val="20"/>
                <w:szCs w:val="20"/>
                <w:lang w:val="ru-RU"/>
              </w:rPr>
              <w:t xml:space="preserve"> </w:t>
            </w:r>
            <w:r w:rsidRPr="008C13EF">
              <w:rPr>
                <w:rFonts w:ascii="Times New Roman" w:eastAsia="Times New Roman" w:hAnsi="Times New Roman" w:cs="Times New Roman"/>
                <w:color w:val="000000"/>
                <w:sz w:val="20"/>
                <w:szCs w:val="20"/>
                <w:lang w:val="ru-RU"/>
              </w:rPr>
              <w:t>н</w:t>
            </w:r>
            <w:r w:rsidRPr="008C13EF">
              <w:rPr>
                <w:rFonts w:ascii="Times New Roman" w:eastAsia="Times New Roman" w:hAnsi="Times New Roman" w:cs="Times New Roman"/>
                <w:color w:val="000000"/>
                <w:w w:val="101"/>
                <w:sz w:val="20"/>
                <w:szCs w:val="20"/>
                <w:lang w:val="ru-RU"/>
              </w:rPr>
              <w:t>асе</w:t>
            </w:r>
            <w:r w:rsidRPr="008C13EF">
              <w:rPr>
                <w:rFonts w:ascii="Times New Roman" w:eastAsia="Times New Roman" w:hAnsi="Times New Roman" w:cs="Times New Roman"/>
                <w:color w:val="000000"/>
                <w:spacing w:val="-1"/>
                <w:sz w:val="20"/>
                <w:szCs w:val="20"/>
                <w:lang w:val="ru-RU"/>
              </w:rPr>
              <w:t>л</w:t>
            </w:r>
            <w:r w:rsidRPr="008C13EF">
              <w:rPr>
                <w:rFonts w:ascii="Times New Roman" w:eastAsia="Times New Roman" w:hAnsi="Times New Roman" w:cs="Times New Roman"/>
                <w:color w:val="000000"/>
                <w:spacing w:val="-2"/>
                <w:w w:val="101"/>
                <w:sz w:val="20"/>
                <w:szCs w:val="20"/>
                <w:lang w:val="ru-RU"/>
              </w:rPr>
              <w:t>е</w:t>
            </w:r>
            <w:r w:rsidRPr="008C13EF">
              <w:rPr>
                <w:rFonts w:ascii="Times New Roman" w:eastAsia="Times New Roman" w:hAnsi="Times New Roman" w:cs="Times New Roman"/>
                <w:color w:val="000000"/>
                <w:sz w:val="20"/>
                <w:szCs w:val="20"/>
                <w:lang w:val="ru-RU"/>
              </w:rPr>
              <w:t>нн</w:t>
            </w:r>
            <w:r w:rsidRPr="008C13EF">
              <w:rPr>
                <w:rFonts w:ascii="Times New Roman" w:eastAsia="Times New Roman" w:hAnsi="Times New Roman" w:cs="Times New Roman"/>
                <w:color w:val="000000"/>
                <w:w w:val="101"/>
                <w:sz w:val="20"/>
                <w:szCs w:val="20"/>
                <w:lang w:val="ru-RU"/>
              </w:rPr>
              <w:t>я</w:t>
            </w:r>
            <w:r w:rsidRPr="008C13EF">
              <w:rPr>
                <w:rFonts w:ascii="Times New Roman" w:eastAsia="Times New Roman" w:hAnsi="Times New Roman" w:cs="Times New Roman"/>
                <w:color w:val="000000"/>
                <w:spacing w:val="52"/>
                <w:sz w:val="20"/>
                <w:szCs w:val="20"/>
                <w:lang w:val="ru-RU"/>
              </w:rPr>
              <w:t xml:space="preserve"> </w:t>
            </w:r>
            <w:r w:rsidRPr="008C13EF">
              <w:rPr>
                <w:rFonts w:ascii="Times New Roman" w:eastAsia="Times New Roman" w:hAnsi="Times New Roman" w:cs="Times New Roman"/>
                <w:color w:val="000000"/>
                <w:w w:val="101"/>
                <w:sz w:val="20"/>
                <w:szCs w:val="20"/>
                <w:lang w:val="ru-RU"/>
              </w:rPr>
              <w:t>і</w:t>
            </w:r>
            <w:r w:rsidRPr="008C13EF">
              <w:rPr>
                <w:rFonts w:ascii="Times New Roman" w:eastAsia="Times New Roman" w:hAnsi="Times New Roman" w:cs="Times New Roman"/>
                <w:color w:val="000000"/>
                <w:spacing w:val="53"/>
                <w:sz w:val="20"/>
                <w:szCs w:val="20"/>
                <w:lang w:val="ru-RU"/>
              </w:rPr>
              <w:t xml:space="preserve"> </w:t>
            </w:r>
            <w:r w:rsidRPr="008C13EF">
              <w:rPr>
                <w:rFonts w:ascii="Times New Roman" w:eastAsia="Times New Roman" w:hAnsi="Times New Roman" w:cs="Times New Roman"/>
                <w:color w:val="000000"/>
                <w:sz w:val="20"/>
                <w:szCs w:val="20"/>
                <w:lang w:val="ru-RU"/>
              </w:rPr>
              <w:t>з</w:t>
            </w:r>
            <w:r w:rsidRPr="008C13EF">
              <w:rPr>
                <w:rFonts w:ascii="Times New Roman" w:eastAsia="Times New Roman" w:hAnsi="Times New Roman" w:cs="Times New Roman"/>
                <w:color w:val="000000"/>
                <w:w w:val="101"/>
                <w:sz w:val="20"/>
                <w:szCs w:val="20"/>
                <w:lang w:val="ru-RU"/>
              </w:rPr>
              <w:t>а</w:t>
            </w:r>
            <w:r w:rsidRPr="008C13EF">
              <w:rPr>
                <w:rFonts w:ascii="Times New Roman" w:eastAsia="Times New Roman" w:hAnsi="Times New Roman" w:cs="Times New Roman"/>
                <w:color w:val="000000"/>
                <w:spacing w:val="-1"/>
                <w:sz w:val="20"/>
                <w:szCs w:val="20"/>
                <w:lang w:val="ru-RU"/>
              </w:rPr>
              <w:t>хи</w:t>
            </w:r>
            <w:r w:rsidRPr="008C13EF">
              <w:rPr>
                <w:rFonts w:ascii="Times New Roman" w:eastAsia="Times New Roman" w:hAnsi="Times New Roman" w:cs="Times New Roman"/>
                <w:color w:val="000000"/>
                <w:w w:val="101"/>
                <w:sz w:val="20"/>
                <w:szCs w:val="20"/>
                <w:lang w:val="ru-RU"/>
              </w:rPr>
              <w:t>с</w:t>
            </w:r>
            <w:r w:rsidRPr="008C13EF">
              <w:rPr>
                <w:rFonts w:ascii="Times New Roman" w:eastAsia="Times New Roman" w:hAnsi="Times New Roman" w:cs="Times New Roman"/>
                <w:color w:val="000000"/>
                <w:sz w:val="20"/>
                <w:szCs w:val="20"/>
                <w:lang w:val="ru-RU"/>
              </w:rPr>
              <w:t>ту</w:t>
            </w:r>
            <w:r w:rsidRPr="008C13EF">
              <w:rPr>
                <w:rFonts w:ascii="Times New Roman" w:eastAsia="Times New Roman" w:hAnsi="Times New Roman" w:cs="Times New Roman"/>
                <w:color w:val="000000"/>
                <w:spacing w:val="58"/>
                <w:sz w:val="20"/>
                <w:szCs w:val="20"/>
                <w:lang w:val="ru-RU"/>
              </w:rPr>
              <w:t xml:space="preserve"> </w:t>
            </w:r>
            <w:r w:rsidRPr="008C13EF">
              <w:rPr>
                <w:rFonts w:ascii="Times New Roman" w:eastAsia="Times New Roman" w:hAnsi="Times New Roman" w:cs="Times New Roman"/>
                <w:color w:val="000000"/>
                <w:sz w:val="20"/>
                <w:szCs w:val="20"/>
                <w:lang w:val="ru-RU"/>
              </w:rPr>
              <w:t>ж</w:t>
            </w:r>
            <w:r w:rsidRPr="008C13EF">
              <w:rPr>
                <w:rFonts w:ascii="Times New Roman" w:eastAsia="Times New Roman" w:hAnsi="Times New Roman" w:cs="Times New Roman"/>
                <w:color w:val="000000"/>
                <w:spacing w:val="1"/>
                <w:sz w:val="20"/>
                <w:szCs w:val="20"/>
                <w:lang w:val="ru-RU"/>
              </w:rPr>
              <w:t>ит</w:t>
            </w:r>
            <w:r w:rsidRPr="008C13EF">
              <w:rPr>
                <w:rFonts w:ascii="Times New Roman" w:eastAsia="Times New Roman" w:hAnsi="Times New Roman" w:cs="Times New Roman"/>
                <w:color w:val="000000"/>
                <w:spacing w:val="-2"/>
                <w:sz w:val="20"/>
                <w:szCs w:val="20"/>
                <w:lang w:val="ru-RU"/>
              </w:rPr>
              <w:t>т</w:t>
            </w:r>
            <w:r w:rsidRPr="008C13EF">
              <w:rPr>
                <w:rFonts w:ascii="Times New Roman" w:eastAsia="Times New Roman" w:hAnsi="Times New Roman" w:cs="Times New Roman"/>
                <w:color w:val="000000"/>
                <w:w w:val="101"/>
                <w:sz w:val="20"/>
                <w:szCs w:val="20"/>
                <w:lang w:val="ru-RU"/>
              </w:rPr>
              <w:t>я</w:t>
            </w:r>
            <w:r w:rsidRPr="008C13EF">
              <w:rPr>
                <w:rFonts w:ascii="Times New Roman" w:eastAsia="Times New Roman" w:hAnsi="Times New Roman" w:cs="Times New Roman"/>
                <w:color w:val="000000"/>
                <w:spacing w:val="52"/>
                <w:sz w:val="20"/>
                <w:szCs w:val="20"/>
                <w:lang w:val="ru-RU"/>
              </w:rPr>
              <w:t xml:space="preserve"> </w:t>
            </w:r>
            <w:r w:rsidRPr="008C13EF">
              <w:rPr>
                <w:rFonts w:ascii="Times New Roman" w:eastAsia="Times New Roman" w:hAnsi="Times New Roman" w:cs="Times New Roman"/>
                <w:color w:val="000000"/>
                <w:w w:val="101"/>
                <w:sz w:val="20"/>
                <w:szCs w:val="20"/>
                <w:lang w:val="ru-RU"/>
              </w:rPr>
              <w:t>і</w:t>
            </w:r>
            <w:r w:rsidRPr="008C13EF">
              <w:rPr>
                <w:rFonts w:ascii="Times New Roman" w:eastAsia="Times New Roman" w:hAnsi="Times New Roman" w:cs="Times New Roman"/>
                <w:color w:val="000000"/>
                <w:sz w:val="20"/>
                <w:szCs w:val="20"/>
                <w:lang w:val="ru-RU"/>
              </w:rPr>
              <w:t xml:space="preserve"> здоров</w:t>
            </w:r>
            <w:r w:rsidRPr="008C13EF">
              <w:rPr>
                <w:rFonts w:ascii="Times New Roman" w:eastAsia="Times New Roman" w:hAnsi="Times New Roman" w:cs="Times New Roman"/>
                <w:color w:val="000000"/>
                <w:spacing w:val="-2"/>
                <w:sz w:val="20"/>
                <w:szCs w:val="20"/>
                <w:lang w:val="ru-RU"/>
              </w:rPr>
              <w:t>’</w:t>
            </w:r>
            <w:r w:rsidRPr="008C13EF">
              <w:rPr>
                <w:rFonts w:ascii="Times New Roman" w:eastAsia="Times New Roman" w:hAnsi="Times New Roman" w:cs="Times New Roman"/>
                <w:color w:val="000000"/>
                <w:w w:val="101"/>
                <w:sz w:val="20"/>
                <w:szCs w:val="20"/>
                <w:lang w:val="ru-RU"/>
              </w:rPr>
              <w:t>я мешканців громади</w:t>
            </w:r>
          </w:p>
        </w:tc>
      </w:tr>
    </w:tbl>
    <w:p w:rsidR="008C13EF" w:rsidRPr="008C13EF" w:rsidRDefault="008C13EF" w:rsidP="008C13EF">
      <w:pPr>
        <w:spacing w:after="0" w:line="240" w:lineRule="auto"/>
        <w:rPr>
          <w:rFonts w:ascii="Times New Roman" w:eastAsia="Times New Roman" w:hAnsi="Times New Roman" w:cs="Times New Roman"/>
          <w:lang w:val="ru-RU"/>
        </w:rPr>
      </w:pPr>
    </w:p>
    <w:p w:rsidR="008C13EF" w:rsidRDefault="008C13EF"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AE379E" w:rsidRPr="00AE379E" w:rsidRDefault="00AE379E" w:rsidP="00AE379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sidR="00475375">
        <w:rPr>
          <w:rFonts w:ascii="Times New Roman" w:eastAsia="Times New Roman" w:hAnsi="Times New Roman" w:cs="Times New Roman"/>
          <w:sz w:val="26"/>
          <w:szCs w:val="26"/>
        </w:rPr>
        <w:tab/>
      </w:r>
      <w:r w:rsidR="00475375">
        <w:rPr>
          <w:rFonts w:ascii="Times New Roman" w:eastAsia="Times New Roman" w:hAnsi="Times New Roman" w:cs="Times New Roman"/>
          <w:sz w:val="26"/>
          <w:szCs w:val="26"/>
        </w:rPr>
        <w:tab/>
      </w:r>
      <w:r w:rsidR="00475375">
        <w:rPr>
          <w:rFonts w:ascii="Times New Roman" w:eastAsia="Times New Roman" w:hAnsi="Times New Roman" w:cs="Times New Roman"/>
          <w:sz w:val="26"/>
          <w:szCs w:val="26"/>
        </w:rPr>
        <w:tab/>
      </w:r>
      <w:r w:rsidR="00475375">
        <w:rPr>
          <w:rFonts w:ascii="Times New Roman" w:eastAsia="Times New Roman" w:hAnsi="Times New Roman" w:cs="Times New Roman"/>
          <w:sz w:val="26"/>
          <w:szCs w:val="26"/>
        </w:rPr>
        <w:tab/>
      </w:r>
      <w:r>
        <w:rPr>
          <w:rFonts w:ascii="Times New Roman" w:eastAsia="Times New Roman" w:hAnsi="Times New Roman" w:cs="Times New Roman"/>
          <w:sz w:val="26"/>
          <w:szCs w:val="26"/>
        </w:rPr>
        <w:tab/>
        <w:t>Оксана Царик</w:t>
      </w:r>
    </w:p>
    <w:p w:rsidR="008C13EF" w:rsidRDefault="008C13EF"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8C13EF" w:rsidRDefault="008C13EF"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sectPr w:rsidR="008C13EF" w:rsidSect="008C13EF">
          <w:pgSz w:w="16838" w:h="11906" w:orient="landscape"/>
          <w:pgMar w:top="1418" w:right="567" w:bottom="567" w:left="567" w:header="709" w:footer="709" w:gutter="0"/>
          <w:cols w:space="708"/>
          <w:docGrid w:linePitch="360"/>
        </w:sectPr>
      </w:pPr>
    </w:p>
    <w:p w:rsidR="005200AE" w:rsidRPr="008348C2" w:rsidRDefault="005200AE" w:rsidP="005200AE">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5200AE" w:rsidRPr="008348C2" w:rsidRDefault="005200AE" w:rsidP="005200AE">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5200AE" w:rsidRPr="008348C2" w:rsidRDefault="005200AE" w:rsidP="005200AE">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5200AE" w:rsidRPr="008348C2" w:rsidRDefault="005200AE" w:rsidP="005200AE">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5200AE" w:rsidRPr="008348C2" w:rsidRDefault="005200AE" w:rsidP="005200AE">
      <w:pPr>
        <w:spacing w:after="0" w:line="240" w:lineRule="auto"/>
        <w:jc w:val="center"/>
        <w:rPr>
          <w:rFonts w:ascii="Times New Roman" w:eastAsia="Calibri" w:hAnsi="Times New Roman" w:cs="Times New Roman"/>
          <w:b/>
          <w:sz w:val="32"/>
          <w:szCs w:val="32"/>
        </w:rPr>
      </w:pPr>
    </w:p>
    <w:p w:rsidR="005200AE" w:rsidRPr="008348C2" w:rsidRDefault="005200AE" w:rsidP="005200AE">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w:t>
      </w:r>
      <w:r w:rsidR="000A1BF1">
        <w:rPr>
          <w:rFonts w:ascii="Times New Roman" w:eastAsia="Calibri" w:hAnsi="Times New Roman" w:cs="Times New Roman"/>
          <w:b/>
          <w:sz w:val="24"/>
          <w:szCs w:val="24"/>
        </w:rPr>
        <w:t>8</w:t>
      </w:r>
    </w:p>
    <w:p w:rsidR="005200AE" w:rsidRDefault="005200AE" w:rsidP="005200AE">
      <w:pPr>
        <w:tabs>
          <w:tab w:val="left" w:pos="284"/>
        </w:tabs>
        <w:spacing w:after="0" w:line="240" w:lineRule="auto"/>
        <w:jc w:val="both"/>
        <w:rPr>
          <w:rFonts w:ascii="Times New Roman" w:eastAsia="Times New Roman" w:hAnsi="Times New Roman" w:cs="Times New Roman"/>
          <w:sz w:val="24"/>
          <w:szCs w:val="24"/>
          <w:lang w:eastAsia="uk-UA"/>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uk-UA"/>
        </w:rPr>
        <w:t xml:space="preserve">Про погодження  внесення змін до </w:t>
      </w:r>
      <w:r w:rsidRPr="005200AE">
        <w:rPr>
          <w:rFonts w:ascii="Times New Roman" w:eastAsia="Times New Roman" w:hAnsi="Times New Roman" w:cs="Times New Roman"/>
          <w:sz w:val="24"/>
          <w:szCs w:val="24"/>
          <w:lang w:eastAsia="ru-RU"/>
        </w:rPr>
        <w:t xml:space="preserve">Програми </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 xml:space="preserve">виконання </w:t>
      </w:r>
      <w:r w:rsidRPr="005200AE">
        <w:rPr>
          <w:rFonts w:ascii="Times New Roman" w:eastAsia="Times New Roman" w:hAnsi="Times New Roman" w:cs="Times New Roman"/>
          <w:sz w:val="24"/>
          <w:szCs w:val="24"/>
          <w:lang w:eastAsia="ru-RU"/>
        </w:rPr>
        <w:t xml:space="preserve">судових </w:t>
      </w:r>
      <w:r w:rsidRPr="005200AE">
        <w:rPr>
          <w:rFonts w:ascii="Times New Roman" w:eastAsia="Times New Roman" w:hAnsi="Times New Roman" w:cs="Times New Roman"/>
          <w:sz w:val="24"/>
          <w:szCs w:val="24"/>
          <w:lang w:val="ru-RU" w:eastAsia="ru-RU"/>
        </w:rPr>
        <w:t>рішень про</w:t>
      </w:r>
      <w:r w:rsidRPr="005200AE">
        <w:rPr>
          <w:rFonts w:ascii="Times New Roman" w:eastAsia="Times New Roman" w:hAnsi="Times New Roman" w:cs="Times New Roman"/>
          <w:sz w:val="24"/>
          <w:szCs w:val="24"/>
          <w:lang w:eastAsia="ru-RU"/>
        </w:rPr>
        <w:t xml:space="preserve"> </w:t>
      </w:r>
      <w:r w:rsidRPr="005200AE">
        <w:rPr>
          <w:rFonts w:ascii="Times New Roman" w:eastAsia="Times New Roman" w:hAnsi="Times New Roman" w:cs="Times New Roman"/>
          <w:sz w:val="24"/>
          <w:szCs w:val="24"/>
          <w:lang w:val="ru-RU" w:eastAsia="ru-RU"/>
        </w:rPr>
        <w:t xml:space="preserve">стягнення коштів </w:t>
      </w:r>
      <w:r w:rsidRPr="005200AE">
        <w:rPr>
          <w:rFonts w:ascii="Times New Roman" w:eastAsia="Times New Roman" w:hAnsi="Times New Roman" w:cs="Times New Roman"/>
          <w:sz w:val="24"/>
          <w:szCs w:val="24"/>
          <w:lang w:eastAsia="ru-RU"/>
        </w:rPr>
        <w:t xml:space="preserve"> </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eastAsia="ru-RU"/>
        </w:rPr>
        <w:t>на 2024 рік, прогноз на 2025-2026 роки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uk-UA"/>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uk-UA"/>
        </w:rPr>
        <w:tab/>
      </w:r>
      <w:r>
        <w:rPr>
          <w:rFonts w:ascii="Times New Roman" w:eastAsia="Times New Roman" w:hAnsi="Times New Roman" w:cs="Times New Roman"/>
          <w:sz w:val="24"/>
          <w:szCs w:val="24"/>
          <w:lang w:eastAsia="uk-UA"/>
        </w:rPr>
        <w:t xml:space="preserve">      </w:t>
      </w:r>
      <w:r w:rsidRPr="005200AE">
        <w:rPr>
          <w:rFonts w:ascii="Times New Roman" w:eastAsia="Times New Roman" w:hAnsi="Times New Roman" w:cs="Times New Roman"/>
          <w:sz w:val="24"/>
          <w:szCs w:val="24"/>
          <w:lang w:eastAsia="uk-UA"/>
        </w:rPr>
        <w:t xml:space="preserve">Заслухавши інформацію головного спеціаліста юридичного відділу Христини ГІРНЯК щодо необхідності погодження </w:t>
      </w:r>
      <w:r w:rsidRPr="005200AE">
        <w:rPr>
          <w:rFonts w:ascii="Times New Roman" w:eastAsia="Times New Roman" w:hAnsi="Times New Roman" w:cs="Times New Roman"/>
          <w:sz w:val="24"/>
          <w:szCs w:val="24"/>
          <w:lang w:eastAsia="ru-RU"/>
        </w:rPr>
        <w:t xml:space="preserve">Програми виконання судових рішень про стягнення коштів на 2024 рік, прогноз на 2025-2026 роки, </w:t>
      </w:r>
      <w:r w:rsidRPr="005200AE">
        <w:rPr>
          <w:rFonts w:ascii="Times New Roman" w:eastAsia="Times New Roman" w:hAnsi="Times New Roman" w:cs="Times New Roman"/>
          <w:sz w:val="24"/>
          <w:szCs w:val="24"/>
          <w:lang w:eastAsia="uk-UA"/>
        </w:rPr>
        <w:t xml:space="preserve">п.п.1 п.а ч.1 </w:t>
      </w:r>
      <w:r w:rsidRPr="005200AE">
        <w:rPr>
          <w:rFonts w:ascii="Times New Roman" w:eastAsia="Times New Roman" w:hAnsi="Times New Roman" w:cs="Times New Roman"/>
          <w:sz w:val="24"/>
          <w:szCs w:val="24"/>
          <w:lang w:eastAsia="ru-RU"/>
        </w:rPr>
        <w:t xml:space="preserve">ст.27, 28, 40, п.1 ч.2 ст.52 Закону України „Про </w:t>
      </w:r>
      <w:r w:rsidRPr="005200AE">
        <w:rPr>
          <w:rFonts w:ascii="Times New Roman" w:eastAsia="Times New Roman" w:hAnsi="Times New Roman" w:cs="Times New Roman"/>
          <w:sz w:val="24"/>
          <w:szCs w:val="24"/>
          <w:lang w:eastAsia="uk-UA"/>
        </w:rPr>
        <w:t xml:space="preserve">місцеве самоврядування в Україні”, виконавчий комітет  Новороздільської міської ради </w:t>
      </w:r>
    </w:p>
    <w:p w:rsidR="005200AE" w:rsidRPr="005200AE" w:rsidRDefault="005200AE" w:rsidP="005200AE">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sz w:val="26"/>
          <w:szCs w:val="26"/>
          <w:lang w:eastAsia="uk-UA"/>
        </w:rPr>
      </w:pPr>
    </w:p>
    <w:p w:rsidR="005200AE" w:rsidRPr="005200AE" w:rsidRDefault="005200AE" w:rsidP="005200AE">
      <w:pPr>
        <w:tabs>
          <w:tab w:val="left" w:pos="284"/>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lang w:eastAsia="uk-UA"/>
        </w:rPr>
      </w:pPr>
      <w:r w:rsidRPr="005200AE">
        <w:rPr>
          <w:rFonts w:ascii="Times New Roman" w:eastAsia="Times New Roman" w:hAnsi="Times New Roman" w:cs="Times New Roman"/>
          <w:sz w:val="24"/>
          <w:szCs w:val="24"/>
          <w:lang w:eastAsia="uk-UA"/>
        </w:rPr>
        <w:t>ВИРІШИВ:</w:t>
      </w:r>
    </w:p>
    <w:p w:rsidR="005200AE" w:rsidRPr="005200AE" w:rsidRDefault="005200AE" w:rsidP="005200AE">
      <w:pPr>
        <w:tabs>
          <w:tab w:val="left" w:pos="284"/>
        </w:tabs>
        <w:spacing w:after="0" w:line="216" w:lineRule="auto"/>
        <w:jc w:val="both"/>
        <w:rPr>
          <w:rFonts w:ascii="Times New Roman" w:eastAsia="Times New Roman" w:hAnsi="Times New Roman" w:cs="Times New Roman"/>
          <w:sz w:val="24"/>
          <w:szCs w:val="24"/>
          <w:lang w:eastAsia="uk-UA"/>
        </w:rPr>
      </w:pPr>
    </w:p>
    <w:p w:rsidR="005200AE" w:rsidRPr="005200AE" w:rsidRDefault="005200AE" w:rsidP="005200AE">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uk-UA"/>
        </w:rPr>
        <w:t>1.</w:t>
      </w:r>
      <w:r w:rsidRPr="005200AE">
        <w:rPr>
          <w:rFonts w:ascii="Times New Roman" w:eastAsia="Times New Roman" w:hAnsi="Times New Roman" w:cs="Times New Roman"/>
          <w:sz w:val="24"/>
          <w:szCs w:val="24"/>
          <w:lang w:eastAsia="uk-UA"/>
        </w:rPr>
        <w:t xml:space="preserve">Погодити внесення змін у </w:t>
      </w:r>
      <w:r w:rsidRPr="005200AE">
        <w:rPr>
          <w:rFonts w:ascii="Times New Roman" w:eastAsia="Times New Roman" w:hAnsi="Times New Roman" w:cs="Times New Roman"/>
          <w:sz w:val="24"/>
          <w:szCs w:val="24"/>
          <w:lang w:eastAsia="ru-RU"/>
        </w:rPr>
        <w:t xml:space="preserve">Програму </w:t>
      </w:r>
      <w:r w:rsidRPr="005200AE">
        <w:rPr>
          <w:rFonts w:ascii="Times New Roman" w:eastAsia="Times New Roman" w:hAnsi="Times New Roman" w:cs="Times New Roman"/>
          <w:sz w:val="24"/>
          <w:szCs w:val="24"/>
          <w:lang w:val="ru-RU" w:eastAsia="ru-RU"/>
        </w:rPr>
        <w:t xml:space="preserve">виконання </w:t>
      </w:r>
      <w:r w:rsidRPr="005200AE">
        <w:rPr>
          <w:rFonts w:ascii="Times New Roman" w:eastAsia="Times New Roman" w:hAnsi="Times New Roman" w:cs="Times New Roman"/>
          <w:sz w:val="24"/>
          <w:szCs w:val="24"/>
          <w:lang w:eastAsia="ru-RU"/>
        </w:rPr>
        <w:t xml:space="preserve">судових </w:t>
      </w:r>
      <w:r w:rsidRPr="005200AE">
        <w:rPr>
          <w:rFonts w:ascii="Times New Roman" w:eastAsia="Times New Roman" w:hAnsi="Times New Roman" w:cs="Times New Roman"/>
          <w:sz w:val="24"/>
          <w:szCs w:val="24"/>
          <w:lang w:val="ru-RU" w:eastAsia="ru-RU"/>
        </w:rPr>
        <w:t>рішень про</w:t>
      </w:r>
      <w:r w:rsidRPr="005200AE">
        <w:rPr>
          <w:rFonts w:ascii="Times New Roman" w:eastAsia="Times New Roman" w:hAnsi="Times New Roman" w:cs="Times New Roman"/>
          <w:sz w:val="24"/>
          <w:szCs w:val="24"/>
          <w:lang w:eastAsia="ru-RU"/>
        </w:rPr>
        <w:t xml:space="preserve"> </w:t>
      </w:r>
      <w:r w:rsidRPr="005200AE">
        <w:rPr>
          <w:rFonts w:ascii="Times New Roman" w:eastAsia="Times New Roman" w:hAnsi="Times New Roman" w:cs="Times New Roman"/>
          <w:sz w:val="24"/>
          <w:szCs w:val="24"/>
          <w:lang w:val="ru-RU" w:eastAsia="ru-RU"/>
        </w:rPr>
        <w:t xml:space="preserve">стягнення коштів </w:t>
      </w:r>
      <w:r w:rsidRPr="005200AE">
        <w:rPr>
          <w:rFonts w:ascii="Times New Roman" w:eastAsia="Times New Roman" w:hAnsi="Times New Roman" w:cs="Times New Roman"/>
          <w:sz w:val="24"/>
          <w:szCs w:val="24"/>
          <w:lang w:eastAsia="ru-RU"/>
        </w:rPr>
        <w:t xml:space="preserve">на 2024 рік, прогноз на 2025-2026 роки, затверджену рішенням </w:t>
      </w:r>
      <w:r w:rsidRPr="005200AE">
        <w:rPr>
          <w:rFonts w:ascii="Times New Roman" w:eastAsia="Times New Roman" w:hAnsi="Times New Roman" w:cs="Times New Roman"/>
          <w:sz w:val="24"/>
          <w:szCs w:val="24"/>
          <w:lang w:val="en-US" w:eastAsia="ru-RU"/>
        </w:rPr>
        <w:t xml:space="preserve">LI </w:t>
      </w:r>
      <w:r w:rsidRPr="005200AE">
        <w:rPr>
          <w:rFonts w:ascii="Times New Roman" w:eastAsia="Times New Roman" w:hAnsi="Times New Roman" w:cs="Times New Roman"/>
          <w:sz w:val="24"/>
          <w:szCs w:val="24"/>
          <w:lang w:eastAsia="ru-RU"/>
        </w:rPr>
        <w:t xml:space="preserve">сесії Новороздільської міської ради № 1932 від 29.08.2024р., а саме Програму </w:t>
      </w:r>
      <w:r w:rsidRPr="005200AE">
        <w:rPr>
          <w:rFonts w:ascii="Times New Roman" w:eastAsia="Times New Roman" w:hAnsi="Times New Roman" w:cs="Times New Roman"/>
          <w:sz w:val="24"/>
          <w:szCs w:val="24"/>
          <w:lang w:val="ru-RU" w:eastAsia="ru-RU"/>
        </w:rPr>
        <w:t xml:space="preserve">виконання </w:t>
      </w:r>
      <w:r w:rsidRPr="005200AE">
        <w:rPr>
          <w:rFonts w:ascii="Times New Roman" w:eastAsia="Times New Roman" w:hAnsi="Times New Roman" w:cs="Times New Roman"/>
          <w:sz w:val="24"/>
          <w:szCs w:val="24"/>
          <w:lang w:eastAsia="ru-RU"/>
        </w:rPr>
        <w:t xml:space="preserve">судових </w:t>
      </w:r>
      <w:r w:rsidRPr="005200AE">
        <w:rPr>
          <w:rFonts w:ascii="Times New Roman" w:eastAsia="Times New Roman" w:hAnsi="Times New Roman" w:cs="Times New Roman"/>
          <w:sz w:val="24"/>
          <w:szCs w:val="24"/>
          <w:lang w:val="ru-RU" w:eastAsia="ru-RU"/>
        </w:rPr>
        <w:t>рішень про</w:t>
      </w:r>
      <w:r w:rsidRPr="005200AE">
        <w:rPr>
          <w:rFonts w:ascii="Times New Roman" w:eastAsia="Times New Roman" w:hAnsi="Times New Roman" w:cs="Times New Roman"/>
          <w:sz w:val="24"/>
          <w:szCs w:val="24"/>
          <w:lang w:eastAsia="ru-RU"/>
        </w:rPr>
        <w:t xml:space="preserve"> </w:t>
      </w:r>
      <w:r w:rsidRPr="005200AE">
        <w:rPr>
          <w:rFonts w:ascii="Times New Roman" w:eastAsia="Times New Roman" w:hAnsi="Times New Roman" w:cs="Times New Roman"/>
          <w:sz w:val="24"/>
          <w:szCs w:val="24"/>
          <w:lang w:val="ru-RU" w:eastAsia="ru-RU"/>
        </w:rPr>
        <w:t xml:space="preserve">стягнення коштів </w:t>
      </w:r>
      <w:r w:rsidRPr="005200AE">
        <w:rPr>
          <w:rFonts w:ascii="Times New Roman" w:eastAsia="Times New Roman" w:hAnsi="Times New Roman" w:cs="Times New Roman"/>
          <w:sz w:val="24"/>
          <w:szCs w:val="24"/>
          <w:lang w:eastAsia="ru-RU"/>
        </w:rPr>
        <w:t>на 2024 рік, прогноз на 2025-2026 роки викласти в новій редакції, згідно з додатком.</w:t>
      </w:r>
    </w:p>
    <w:p w:rsidR="005200AE" w:rsidRPr="005200AE" w:rsidRDefault="005200AE" w:rsidP="005200AE">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w:t>
      </w:r>
      <w:r w:rsidRPr="005200AE">
        <w:rPr>
          <w:rFonts w:ascii="Times New Roman" w:eastAsia="Times New Roman" w:hAnsi="Times New Roman" w:cs="Times New Roman"/>
          <w:sz w:val="24"/>
          <w:szCs w:val="24"/>
          <w:lang w:eastAsia="ru-RU"/>
        </w:rPr>
        <w:t>Погодити Виконавчому комітету Новороздільської міської ради здійснення оплати на виконання вимоги головного державного виконавця Відділу примусового виконання рішень Управління забезпечення примусового виконання рішень у Львівській області Західного міжрегіонального управління Міністерства юстиції (м. Львів) від 18.09.2024 р. № 24027 у виконавчому провадженні № 73745375 у сумі 76 708,71</w:t>
      </w:r>
      <w:r>
        <w:rPr>
          <w:rFonts w:ascii="Times New Roman" w:eastAsia="Times New Roman" w:hAnsi="Times New Roman" w:cs="Times New Roman"/>
          <w:sz w:val="24"/>
          <w:szCs w:val="24"/>
          <w:lang w:eastAsia="ru-RU"/>
        </w:rPr>
        <w:t xml:space="preserve"> грн.</w:t>
      </w:r>
    </w:p>
    <w:p w:rsidR="005200AE" w:rsidRPr="005200AE" w:rsidRDefault="005200AE" w:rsidP="005200AE">
      <w:pPr>
        <w:spacing w:after="0" w:line="240" w:lineRule="auto"/>
        <w:ind w:firstLine="567"/>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3. Погодити г</w:t>
      </w:r>
      <w:r w:rsidRPr="005200AE">
        <w:rPr>
          <w:rFonts w:ascii="Times New Roman" w:eastAsia="Times New Roman" w:hAnsi="Times New Roman" w:cs="Times New Roman"/>
          <w:sz w:val="24"/>
          <w:szCs w:val="24"/>
          <w:lang w:val="ru-RU" w:eastAsia="ru-RU"/>
        </w:rPr>
        <w:t xml:space="preserve">оловному бухгалтеру Новороздільської міської ради Н. П. Колінко провести перерахування з міського бюджету коштів </w:t>
      </w:r>
      <w:r w:rsidRPr="005200AE">
        <w:rPr>
          <w:rFonts w:ascii="Times New Roman" w:eastAsia="Times New Roman" w:hAnsi="Times New Roman" w:cs="Times New Roman"/>
          <w:sz w:val="24"/>
          <w:szCs w:val="24"/>
          <w:lang w:eastAsia="ru-RU"/>
        </w:rPr>
        <w:t xml:space="preserve">на виконання вимоги державного виконавця у виконавчому провадженні № 73745375 у сумі у сумі 76 708,71 грн. за наступними реквізитами: </w:t>
      </w:r>
    </w:p>
    <w:p w:rsidR="005200AE" w:rsidRPr="005200AE" w:rsidRDefault="005200AE" w:rsidP="005200AE">
      <w:pPr>
        <w:spacing w:after="0" w:line="240" w:lineRule="auto"/>
        <w:ind w:firstLine="567"/>
        <w:contextualSpacing/>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Одержувач: Відділ примусового виконання рішень Управління забезпечення примусового виконання рішень у Львівській області Західного міжрегіонального управління Міністерства юстиції, ЄРДПОУ 43316386, </w:t>
      </w:r>
      <w:r w:rsidRPr="005200AE">
        <w:rPr>
          <w:rFonts w:ascii="Times New Roman" w:eastAsia="Times New Roman" w:hAnsi="Times New Roman" w:cs="Times New Roman"/>
          <w:sz w:val="24"/>
          <w:szCs w:val="24"/>
          <w:lang w:val="ru-RU" w:eastAsia="ru-RU"/>
        </w:rPr>
        <w:t>IBAN</w:t>
      </w:r>
      <w:r w:rsidRPr="005200AE">
        <w:rPr>
          <w:rFonts w:ascii="Times New Roman" w:eastAsia="Times New Roman" w:hAnsi="Times New Roman" w:cs="Times New Roman"/>
          <w:sz w:val="24"/>
          <w:szCs w:val="24"/>
          <w:lang w:eastAsia="ru-RU"/>
        </w:rPr>
        <w:t xml:space="preserve"> </w:t>
      </w:r>
      <w:r w:rsidRPr="005200AE">
        <w:rPr>
          <w:rFonts w:ascii="Times New Roman" w:eastAsia="Times New Roman" w:hAnsi="Times New Roman" w:cs="Times New Roman"/>
          <w:sz w:val="24"/>
          <w:szCs w:val="24"/>
          <w:lang w:val="ru-RU" w:eastAsia="ru-RU"/>
        </w:rPr>
        <w:t>UA</w:t>
      </w:r>
      <w:r w:rsidRPr="005200AE">
        <w:rPr>
          <w:rFonts w:ascii="Times New Roman" w:eastAsia="Times New Roman" w:hAnsi="Times New Roman" w:cs="Times New Roman"/>
          <w:sz w:val="24"/>
          <w:szCs w:val="24"/>
          <w:lang w:eastAsia="ru-RU"/>
        </w:rPr>
        <w:t>108201720355299001013159506, в Державна казначейська служба України.</w:t>
      </w:r>
    </w:p>
    <w:p w:rsidR="005200AE" w:rsidRPr="005200AE" w:rsidRDefault="005200AE" w:rsidP="005200AE">
      <w:pPr>
        <w:spacing w:after="0" w:line="240" w:lineRule="auto"/>
        <w:ind w:firstLine="567"/>
        <w:contextualSpacing/>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4. Юридичному відділу подати погоджену Програму на затвердження сесії Новороздільської міської ради.</w:t>
      </w:r>
    </w:p>
    <w:p w:rsidR="005200AE" w:rsidRPr="005200AE" w:rsidRDefault="005200AE" w:rsidP="009547DD">
      <w:pPr>
        <w:numPr>
          <w:ilvl w:val="0"/>
          <w:numId w:val="30"/>
        </w:numPr>
        <w:spacing w:after="0" w:line="240" w:lineRule="auto"/>
        <w:ind w:left="0" w:firstLine="567"/>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bCs/>
          <w:sz w:val="24"/>
          <w:szCs w:val="24"/>
          <w:lang w:eastAsia="ru-RU"/>
        </w:rPr>
        <w:t>Контроль за виконанням даного рішення покласти на першого заступника міського голови Гулія М.М.</w:t>
      </w:r>
    </w:p>
    <w:p w:rsidR="005200AE" w:rsidRPr="005200AE" w:rsidRDefault="005200AE" w:rsidP="005200AE">
      <w:pPr>
        <w:tabs>
          <w:tab w:val="left" w:pos="284"/>
        </w:tabs>
        <w:jc w:val="center"/>
        <w:rPr>
          <w:rFonts w:ascii="Times New Roman" w:eastAsia="Times New Roman" w:hAnsi="Times New Roman" w:cs="Times New Roman"/>
          <w:b/>
          <w:sz w:val="24"/>
          <w:szCs w:val="24"/>
        </w:rPr>
      </w:pPr>
    </w:p>
    <w:p w:rsidR="005200AE" w:rsidRPr="005200AE" w:rsidRDefault="005200AE" w:rsidP="005200AE">
      <w:pPr>
        <w:tabs>
          <w:tab w:val="left" w:pos="284"/>
        </w:tabs>
        <w:rPr>
          <w:rFonts w:ascii="Times New Roman" w:eastAsia="Times New Roman" w:hAnsi="Times New Roman" w:cs="Times New Roman"/>
          <w:sz w:val="24"/>
          <w:szCs w:val="24"/>
        </w:rPr>
      </w:pPr>
      <w:r w:rsidRPr="005200AE">
        <w:rPr>
          <w:rFonts w:ascii="Times New Roman" w:eastAsia="Times New Roman" w:hAnsi="Times New Roman" w:cs="Times New Roman"/>
          <w:sz w:val="24"/>
          <w:szCs w:val="24"/>
          <w:lang w:val="ru-RU"/>
        </w:rPr>
        <w:t xml:space="preserve">МІСЬКИЙ ГОЛОВА                                                                   </w:t>
      </w:r>
      <w:r w:rsidRPr="005200AE">
        <w:rPr>
          <w:rFonts w:ascii="Times New Roman" w:eastAsia="Times New Roman" w:hAnsi="Times New Roman" w:cs="Times New Roman"/>
          <w:sz w:val="24"/>
          <w:szCs w:val="24"/>
        </w:rPr>
        <w:t>Ярина ЯЦЕНКО</w:t>
      </w:r>
    </w:p>
    <w:p w:rsidR="005200AE" w:rsidRPr="005200AE" w:rsidRDefault="005200AE" w:rsidP="005200AE">
      <w:pPr>
        <w:tabs>
          <w:tab w:val="left" w:pos="284"/>
        </w:tabs>
        <w:jc w:val="both"/>
        <w:rPr>
          <w:rFonts w:ascii="Times New Roman" w:eastAsia="Times New Roman" w:hAnsi="Times New Roman" w:cs="Times New Roman"/>
          <w:sz w:val="26"/>
          <w:szCs w:val="26"/>
        </w:rPr>
      </w:pP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p>
    <w:p w:rsid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p>
    <w:p w:rsidR="000A1BF1" w:rsidRDefault="000A1BF1" w:rsidP="005200AE">
      <w:pPr>
        <w:tabs>
          <w:tab w:val="left" w:pos="284"/>
        </w:tabs>
        <w:spacing w:after="0" w:line="240" w:lineRule="auto"/>
        <w:jc w:val="right"/>
        <w:rPr>
          <w:rFonts w:ascii="Times New Roman" w:eastAsia="Times New Roman" w:hAnsi="Times New Roman" w:cs="Times New Roman"/>
          <w:sz w:val="24"/>
          <w:szCs w:val="24"/>
          <w:lang w:eastAsia="ru-RU"/>
        </w:rPr>
      </w:pPr>
    </w:p>
    <w:p w:rsidR="000A1BF1" w:rsidRDefault="000A1BF1" w:rsidP="005200AE">
      <w:pPr>
        <w:tabs>
          <w:tab w:val="left" w:pos="284"/>
        </w:tabs>
        <w:spacing w:after="0" w:line="240" w:lineRule="auto"/>
        <w:jc w:val="right"/>
        <w:rPr>
          <w:rFonts w:ascii="Times New Roman" w:eastAsia="Times New Roman" w:hAnsi="Times New Roman" w:cs="Times New Roman"/>
          <w:sz w:val="24"/>
          <w:szCs w:val="24"/>
          <w:lang w:eastAsia="ru-RU"/>
        </w:rPr>
      </w:pPr>
    </w:p>
    <w:p w:rsidR="000A1BF1" w:rsidRPr="005200AE" w:rsidRDefault="000A1BF1" w:rsidP="005200AE">
      <w:pPr>
        <w:tabs>
          <w:tab w:val="left" w:pos="284"/>
        </w:tabs>
        <w:spacing w:after="0" w:line="240" w:lineRule="auto"/>
        <w:jc w:val="right"/>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en-US" w:eastAsia="ru-RU"/>
        </w:rPr>
        <w:lastRenderedPageBreak/>
        <w:t xml:space="preserve"> </w:t>
      </w:r>
      <w:r w:rsidRPr="005200AE">
        <w:rPr>
          <w:rFonts w:ascii="Times New Roman" w:eastAsia="Times New Roman" w:hAnsi="Times New Roman" w:cs="Times New Roman"/>
          <w:sz w:val="24"/>
          <w:szCs w:val="24"/>
          <w:lang w:eastAsia="ru-RU"/>
        </w:rPr>
        <w:t>Додаток</w:t>
      </w: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до рішення </w:t>
      </w:r>
    </w:p>
    <w:p w:rsidR="005200AE" w:rsidRPr="005200AE" w:rsidRDefault="000A1BF1" w:rsidP="005200AE">
      <w:pPr>
        <w:tabs>
          <w:tab w:val="left" w:pos="284"/>
        </w:tabs>
        <w:spacing w:after="0" w:line="240" w:lineRule="auto"/>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виконавчого комітету № 358 </w:t>
      </w: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від 24.09.2024 року</w:t>
      </w: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4"/>
          <w:szCs w:val="24"/>
          <w:lang w:eastAsia="ru-RU"/>
        </w:rPr>
      </w:pPr>
    </w:p>
    <w:tbl>
      <w:tblPr>
        <w:tblW w:w="0" w:type="auto"/>
        <w:tblLook w:val="04A0"/>
      </w:tblPr>
      <w:tblGrid>
        <w:gridCol w:w="5637"/>
        <w:gridCol w:w="4641"/>
      </w:tblGrid>
      <w:tr w:rsidR="005200AE" w:rsidRPr="005200AE" w:rsidTr="00EE13DB">
        <w:tc>
          <w:tcPr>
            <w:tcW w:w="5637"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ПОГОДЖЕНО</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Рішення виконавчого комітету</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Новороздільської міської ради</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від ___ . ___.2024 року № ____</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 xml:space="preserve">Міський голова </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______________                    Ярина ЯЦЕНКО</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p>
        </w:tc>
        <w:tc>
          <w:tcPr>
            <w:tcW w:w="4641"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ЗАТВЕРДЖЕНО</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 xml:space="preserve">Рішенням Новороздільської </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міської ради</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від ___ . ___.2024 року № ____</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 xml:space="preserve">Міський голова </w:t>
            </w:r>
          </w:p>
          <w:p w:rsidR="005200AE" w:rsidRPr="005200AE" w:rsidRDefault="005200AE" w:rsidP="005200AE">
            <w:pPr>
              <w:tabs>
                <w:tab w:val="left" w:pos="284"/>
              </w:tabs>
              <w:spacing w:after="0"/>
              <w:rPr>
                <w:rFonts w:ascii="Times New Roman" w:eastAsia="Times New Roman" w:hAnsi="Times New Roman" w:cs="Times New Roman"/>
                <w:b/>
                <w:sz w:val="10"/>
                <w:szCs w:val="10"/>
                <w:lang w:eastAsia="ru-RU"/>
              </w:rPr>
            </w:pP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______________            Ярина ЯЦЕНКО</w:t>
            </w:r>
          </w:p>
        </w:tc>
      </w:tr>
    </w:tbl>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8"/>
          <w:szCs w:val="28"/>
          <w:lang w:val="ru-RU" w:eastAsia="ru-RU"/>
        </w:rPr>
      </w:pPr>
      <w:r w:rsidRPr="005200AE">
        <w:rPr>
          <w:rFonts w:ascii="Times New Roman" w:eastAsia="Times New Roman" w:hAnsi="Times New Roman" w:cs="Times New Roman"/>
          <w:b/>
          <w:sz w:val="32"/>
          <w:szCs w:val="32"/>
          <w:lang w:eastAsia="ru-RU"/>
        </w:rPr>
        <w:t>ПРОГРАМА</w:t>
      </w:r>
      <w:r w:rsidRPr="005200AE">
        <w:rPr>
          <w:rFonts w:ascii="Times New Roman" w:eastAsia="Times New Roman" w:hAnsi="Times New Roman" w:cs="Times New Roman"/>
          <w:b/>
          <w:sz w:val="32"/>
          <w:szCs w:val="32"/>
          <w:lang w:eastAsia="ru-RU"/>
        </w:rPr>
        <w:br/>
      </w:r>
      <w:r w:rsidRPr="005200AE">
        <w:rPr>
          <w:rFonts w:ascii="Times New Roman" w:eastAsia="Times New Roman" w:hAnsi="Times New Roman" w:cs="Times New Roman"/>
          <w:b/>
          <w:sz w:val="28"/>
          <w:szCs w:val="28"/>
          <w:lang w:val="ru-RU" w:eastAsia="ru-RU"/>
        </w:rPr>
        <w:t xml:space="preserve">виконання </w:t>
      </w:r>
      <w:r w:rsidRPr="005200AE">
        <w:rPr>
          <w:rFonts w:ascii="Times New Roman" w:eastAsia="Times New Roman" w:hAnsi="Times New Roman" w:cs="Times New Roman"/>
          <w:b/>
          <w:sz w:val="28"/>
          <w:szCs w:val="28"/>
          <w:lang w:eastAsia="ru-RU"/>
        </w:rPr>
        <w:t xml:space="preserve">судових </w:t>
      </w:r>
      <w:r w:rsidRPr="005200AE">
        <w:rPr>
          <w:rFonts w:ascii="Times New Roman" w:eastAsia="Times New Roman" w:hAnsi="Times New Roman" w:cs="Times New Roman"/>
          <w:b/>
          <w:sz w:val="28"/>
          <w:szCs w:val="28"/>
          <w:lang w:val="ru-RU" w:eastAsia="ru-RU"/>
        </w:rPr>
        <w:t>рішень про</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8"/>
          <w:szCs w:val="28"/>
          <w:lang w:val="ru-RU" w:eastAsia="ru-RU"/>
        </w:rPr>
      </w:pPr>
      <w:r w:rsidRPr="005200AE">
        <w:rPr>
          <w:rFonts w:ascii="Times New Roman" w:eastAsia="Times New Roman" w:hAnsi="Times New Roman" w:cs="Times New Roman"/>
          <w:b/>
          <w:sz w:val="28"/>
          <w:szCs w:val="28"/>
          <w:lang w:val="ru-RU" w:eastAsia="ru-RU"/>
        </w:rPr>
        <w:t xml:space="preserve">стягнення коштів </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8"/>
          <w:szCs w:val="28"/>
          <w:lang w:eastAsia="ru-RU"/>
        </w:rPr>
      </w:pPr>
      <w:r w:rsidRPr="005200AE">
        <w:rPr>
          <w:rFonts w:ascii="Times New Roman" w:eastAsia="Times New Roman" w:hAnsi="Times New Roman" w:cs="Times New Roman"/>
          <w:b/>
          <w:sz w:val="28"/>
          <w:szCs w:val="28"/>
          <w:lang w:eastAsia="ru-RU"/>
        </w:rPr>
        <w:t>на 2024 рік, прогноз на 2025-2026 роки.</w:t>
      </w:r>
    </w:p>
    <w:p w:rsidR="005200AE" w:rsidRPr="005200AE" w:rsidRDefault="005200AE" w:rsidP="005200AE">
      <w:pPr>
        <w:tabs>
          <w:tab w:val="left" w:pos="284"/>
          <w:tab w:val="left" w:pos="8506"/>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ab/>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м. Новий Розділ</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2024 рік</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br w:type="page"/>
      </w:r>
    </w:p>
    <w:p w:rsidR="005200AE" w:rsidRPr="005200AE" w:rsidRDefault="005200AE" w:rsidP="000A1BF1">
      <w:pPr>
        <w:tabs>
          <w:tab w:val="left" w:pos="284"/>
        </w:tabs>
        <w:spacing w:after="0" w:line="240" w:lineRule="auto"/>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right"/>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ЗАТВЕРДЖЕНО</w:t>
      </w:r>
    </w:p>
    <w:p w:rsidR="005200AE" w:rsidRPr="005200AE" w:rsidRDefault="005200AE" w:rsidP="005200AE">
      <w:pPr>
        <w:tabs>
          <w:tab w:val="left" w:pos="284"/>
        </w:tabs>
        <w:spacing w:after="0"/>
        <w:jc w:val="right"/>
        <w:rPr>
          <w:rFonts w:ascii="Times New Roman" w:eastAsia="Times New Roman" w:hAnsi="Times New Roman" w:cs="Times New Roman"/>
          <w:bCs/>
          <w:sz w:val="24"/>
          <w:szCs w:val="24"/>
          <w:lang w:eastAsia="ru-RU"/>
        </w:rPr>
      </w:pPr>
      <w:r w:rsidRPr="005200AE">
        <w:rPr>
          <w:rFonts w:ascii="Times New Roman" w:eastAsia="Times New Roman" w:hAnsi="Times New Roman" w:cs="Times New Roman"/>
          <w:bCs/>
          <w:sz w:val="24"/>
          <w:szCs w:val="24"/>
          <w:lang w:eastAsia="ru-RU"/>
        </w:rPr>
        <w:t xml:space="preserve">                                                                              Міський голова </w:t>
      </w: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        __________________Ярина ЯЦЕНКО</w:t>
      </w: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right"/>
        <w:rPr>
          <w:rFonts w:ascii="Times New Roman" w:eastAsia="Times New Roman" w:hAnsi="Times New Roman" w:cs="Times New Roman"/>
          <w:sz w:val="26"/>
          <w:szCs w:val="26"/>
          <w:lang w:eastAsia="ru-RU"/>
        </w:rPr>
      </w:pPr>
      <w:r w:rsidRPr="005200AE">
        <w:rPr>
          <w:rFonts w:ascii="Times New Roman" w:eastAsia="Times New Roman" w:hAnsi="Times New Roman" w:cs="Times New Roman"/>
          <w:sz w:val="26"/>
          <w:szCs w:val="26"/>
          <w:lang w:eastAsia="ru-RU"/>
        </w:rPr>
        <w:t xml:space="preserve">              «___»___________ 20___ року</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36"/>
          <w:szCs w:val="36"/>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36"/>
          <w:szCs w:val="36"/>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8"/>
          <w:szCs w:val="28"/>
          <w:lang w:val="ru-RU" w:eastAsia="ru-RU"/>
        </w:rPr>
      </w:pPr>
      <w:r w:rsidRPr="005200AE">
        <w:rPr>
          <w:rFonts w:ascii="Times New Roman" w:eastAsia="Times New Roman" w:hAnsi="Times New Roman" w:cs="Times New Roman"/>
          <w:b/>
          <w:sz w:val="32"/>
          <w:szCs w:val="32"/>
          <w:lang w:eastAsia="ru-RU"/>
        </w:rPr>
        <w:t xml:space="preserve"> ПРОГРАМА</w:t>
      </w:r>
      <w:r w:rsidRPr="005200AE">
        <w:rPr>
          <w:rFonts w:ascii="Times New Roman" w:eastAsia="Times New Roman" w:hAnsi="Times New Roman" w:cs="Times New Roman"/>
          <w:b/>
          <w:sz w:val="32"/>
          <w:szCs w:val="32"/>
          <w:lang w:eastAsia="ru-RU"/>
        </w:rPr>
        <w:br/>
      </w:r>
      <w:r w:rsidRPr="005200AE">
        <w:rPr>
          <w:rFonts w:ascii="Times New Roman" w:eastAsia="Times New Roman" w:hAnsi="Times New Roman" w:cs="Times New Roman"/>
          <w:b/>
          <w:sz w:val="28"/>
          <w:szCs w:val="28"/>
          <w:lang w:val="ru-RU" w:eastAsia="ru-RU"/>
        </w:rPr>
        <w:t xml:space="preserve">виконання </w:t>
      </w:r>
      <w:r w:rsidRPr="005200AE">
        <w:rPr>
          <w:rFonts w:ascii="Times New Roman" w:eastAsia="Times New Roman" w:hAnsi="Times New Roman" w:cs="Times New Roman"/>
          <w:b/>
          <w:sz w:val="28"/>
          <w:szCs w:val="28"/>
          <w:lang w:eastAsia="ru-RU"/>
        </w:rPr>
        <w:t xml:space="preserve">судових </w:t>
      </w:r>
      <w:r w:rsidRPr="005200AE">
        <w:rPr>
          <w:rFonts w:ascii="Times New Roman" w:eastAsia="Times New Roman" w:hAnsi="Times New Roman" w:cs="Times New Roman"/>
          <w:b/>
          <w:sz w:val="28"/>
          <w:szCs w:val="28"/>
          <w:lang w:val="ru-RU" w:eastAsia="ru-RU"/>
        </w:rPr>
        <w:t>рішень про</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8"/>
          <w:szCs w:val="28"/>
          <w:lang w:val="ru-RU" w:eastAsia="ru-RU"/>
        </w:rPr>
      </w:pPr>
      <w:r w:rsidRPr="005200AE">
        <w:rPr>
          <w:rFonts w:ascii="Times New Roman" w:eastAsia="Times New Roman" w:hAnsi="Times New Roman" w:cs="Times New Roman"/>
          <w:b/>
          <w:sz w:val="28"/>
          <w:szCs w:val="28"/>
          <w:lang w:val="ru-RU" w:eastAsia="ru-RU"/>
        </w:rPr>
        <w:t xml:space="preserve">стягнення коштів </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8"/>
          <w:szCs w:val="28"/>
          <w:lang w:eastAsia="ru-RU"/>
        </w:rPr>
      </w:pPr>
      <w:r w:rsidRPr="005200AE">
        <w:rPr>
          <w:rFonts w:ascii="Times New Roman" w:eastAsia="Times New Roman" w:hAnsi="Times New Roman" w:cs="Times New Roman"/>
          <w:b/>
          <w:sz w:val="28"/>
          <w:szCs w:val="28"/>
          <w:lang w:eastAsia="ru-RU"/>
        </w:rPr>
        <w:t>на 2024 рік, прогноз на 2025-2026 роки.</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8"/>
          <w:szCs w:val="28"/>
          <w:lang w:eastAsia="ru-RU"/>
        </w:rPr>
      </w:pPr>
    </w:p>
    <w:p w:rsidR="005200AE" w:rsidRPr="005200AE" w:rsidRDefault="005200AE" w:rsidP="005200AE">
      <w:pPr>
        <w:tabs>
          <w:tab w:val="left" w:pos="284"/>
          <w:tab w:val="left" w:pos="7155"/>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tbl>
      <w:tblPr>
        <w:tblW w:w="10278" w:type="dxa"/>
        <w:tblInd w:w="392" w:type="dxa"/>
        <w:tblLook w:val="04A0"/>
      </w:tblPr>
      <w:tblGrid>
        <w:gridCol w:w="5139"/>
        <w:gridCol w:w="5139"/>
      </w:tblGrid>
      <w:tr w:rsidR="005200AE" w:rsidRPr="005200AE" w:rsidTr="00EE13DB">
        <w:tc>
          <w:tcPr>
            <w:tcW w:w="5139" w:type="dxa"/>
          </w:tcPr>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p>
        </w:tc>
        <w:tc>
          <w:tcPr>
            <w:tcW w:w="5139" w:type="dxa"/>
          </w:tcPr>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p>
        </w:tc>
      </w:tr>
      <w:tr w:rsidR="005200AE" w:rsidRPr="005200AE" w:rsidTr="00EE13DB">
        <w:tc>
          <w:tcPr>
            <w:tcW w:w="5139"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Погоджено</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Заступник голови, до </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компетенції  якого належить </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програма Новороздільської міської ради</w:t>
            </w:r>
          </w:p>
          <w:p w:rsidR="005200AE" w:rsidRPr="005200AE" w:rsidRDefault="005200AE" w:rsidP="005200AE">
            <w:pPr>
              <w:tabs>
                <w:tab w:val="left" w:pos="284"/>
              </w:tabs>
              <w:spacing w:after="0"/>
              <w:rPr>
                <w:rFonts w:ascii="Times New Roman" w:eastAsia="Times New Roman" w:hAnsi="Times New Roman" w:cs="Times New Roman"/>
                <w:sz w:val="24"/>
                <w:szCs w:val="24"/>
                <w:u w:val="single"/>
                <w:lang w:eastAsia="ru-RU"/>
              </w:rPr>
            </w:pPr>
            <w:r w:rsidRPr="005200AE">
              <w:rPr>
                <w:rFonts w:ascii="Times New Roman" w:eastAsia="Times New Roman" w:hAnsi="Times New Roman" w:cs="Times New Roman"/>
                <w:sz w:val="24"/>
                <w:szCs w:val="24"/>
                <w:u w:val="single"/>
                <w:lang w:eastAsia="ru-RU"/>
              </w:rPr>
              <w:t xml:space="preserve">Гулій М.М. </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«____»___________20__ року</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p>
        </w:tc>
        <w:tc>
          <w:tcPr>
            <w:tcW w:w="5139"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Погоджено</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Начальник</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фінансового управління </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Новороздільської міської ради</w:t>
            </w:r>
          </w:p>
          <w:p w:rsidR="005200AE" w:rsidRPr="005200AE" w:rsidRDefault="005200AE" w:rsidP="005200AE">
            <w:pPr>
              <w:tabs>
                <w:tab w:val="left" w:pos="284"/>
              </w:tabs>
              <w:spacing w:after="0"/>
              <w:rPr>
                <w:rFonts w:ascii="Times New Roman" w:eastAsia="Times New Roman" w:hAnsi="Times New Roman" w:cs="Times New Roman"/>
                <w:sz w:val="24"/>
                <w:szCs w:val="24"/>
                <w:u w:val="single"/>
                <w:lang w:eastAsia="ru-RU"/>
              </w:rPr>
            </w:pPr>
            <w:r w:rsidRPr="005200AE">
              <w:rPr>
                <w:rFonts w:ascii="Times New Roman" w:eastAsia="Times New Roman" w:hAnsi="Times New Roman" w:cs="Times New Roman"/>
                <w:sz w:val="24"/>
                <w:szCs w:val="24"/>
                <w:u w:val="single"/>
                <w:lang w:eastAsia="ru-RU"/>
              </w:rPr>
              <w:t>Ричагівський І.І.</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«____»___________20__ року</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p>
        </w:tc>
      </w:tr>
      <w:tr w:rsidR="005200AE" w:rsidRPr="005200AE" w:rsidTr="00EE13DB">
        <w:tc>
          <w:tcPr>
            <w:tcW w:w="5139"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Погоджено</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Начальник відділу  розвитку громади та</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інвестицій</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Новороздільської міської ради</w:t>
            </w:r>
          </w:p>
          <w:p w:rsidR="005200AE" w:rsidRPr="005200AE" w:rsidRDefault="005200AE" w:rsidP="005200AE">
            <w:pPr>
              <w:tabs>
                <w:tab w:val="left" w:pos="284"/>
              </w:tabs>
              <w:spacing w:after="0"/>
              <w:rPr>
                <w:rFonts w:ascii="Times New Roman" w:eastAsia="Times New Roman" w:hAnsi="Times New Roman" w:cs="Times New Roman"/>
                <w:sz w:val="24"/>
                <w:szCs w:val="24"/>
                <w:u w:val="single"/>
                <w:lang w:eastAsia="ru-RU"/>
              </w:rPr>
            </w:pPr>
            <w:r w:rsidRPr="005200AE">
              <w:rPr>
                <w:rFonts w:ascii="Times New Roman" w:eastAsia="Times New Roman" w:hAnsi="Times New Roman" w:cs="Times New Roman"/>
                <w:sz w:val="24"/>
                <w:szCs w:val="24"/>
                <w:u w:val="single"/>
                <w:lang w:eastAsia="ru-RU"/>
              </w:rPr>
              <w:t>Гілко Н.І.</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«____»___________20__ року</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p>
        </w:tc>
        <w:tc>
          <w:tcPr>
            <w:tcW w:w="5139"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Розробник програми</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Юридичний відділ Новороздільської міської ради</w:t>
            </w:r>
          </w:p>
          <w:p w:rsidR="005200AE" w:rsidRPr="005200AE" w:rsidRDefault="005200AE" w:rsidP="005200AE">
            <w:pPr>
              <w:tabs>
                <w:tab w:val="left" w:pos="284"/>
              </w:tabs>
              <w:spacing w:after="0"/>
              <w:rPr>
                <w:rFonts w:ascii="Times New Roman" w:eastAsia="Times New Roman" w:hAnsi="Times New Roman" w:cs="Times New Roman"/>
                <w:sz w:val="24"/>
                <w:szCs w:val="24"/>
                <w:u w:val="single"/>
                <w:lang w:eastAsia="ru-RU"/>
              </w:rPr>
            </w:pPr>
            <w:r w:rsidRPr="005200AE">
              <w:rPr>
                <w:rFonts w:ascii="Times New Roman" w:eastAsia="Times New Roman" w:hAnsi="Times New Roman" w:cs="Times New Roman"/>
                <w:sz w:val="24"/>
                <w:szCs w:val="24"/>
                <w:u w:val="single"/>
                <w:lang w:eastAsia="ru-RU"/>
              </w:rPr>
              <w:t>Гірняк Х.І.</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«____»___________20__ року</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p>
        </w:tc>
      </w:tr>
      <w:tr w:rsidR="005200AE" w:rsidRPr="005200AE" w:rsidTr="00EE13DB">
        <w:tc>
          <w:tcPr>
            <w:tcW w:w="5139"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Погоджено</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Постійна комісія з питань</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бюджету та регуляторної політики</w:t>
            </w:r>
          </w:p>
          <w:p w:rsidR="005200AE" w:rsidRPr="005200AE" w:rsidRDefault="005200AE" w:rsidP="005200AE">
            <w:pPr>
              <w:tabs>
                <w:tab w:val="left" w:pos="284"/>
              </w:tabs>
              <w:spacing w:after="0"/>
              <w:rPr>
                <w:rFonts w:ascii="Times New Roman" w:eastAsia="Times New Roman" w:hAnsi="Times New Roman" w:cs="Times New Roman"/>
                <w:sz w:val="24"/>
                <w:szCs w:val="24"/>
                <w:u w:val="single"/>
                <w:lang w:eastAsia="ru-RU"/>
              </w:rPr>
            </w:pPr>
            <w:r w:rsidRPr="005200AE">
              <w:rPr>
                <w:rFonts w:ascii="Times New Roman" w:eastAsia="Times New Roman" w:hAnsi="Times New Roman" w:cs="Times New Roman"/>
                <w:sz w:val="24"/>
                <w:szCs w:val="24"/>
                <w:u w:val="single"/>
                <w:lang w:eastAsia="ru-RU"/>
              </w:rPr>
              <w:t>Волчанський В.М.</w:t>
            </w:r>
          </w:p>
          <w:p w:rsidR="005200AE" w:rsidRPr="005200AE" w:rsidRDefault="005200AE" w:rsidP="005200AE">
            <w:pPr>
              <w:tabs>
                <w:tab w:val="left" w:pos="284"/>
              </w:tabs>
              <w:spacing w:after="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«____»___________20__ року</w:t>
            </w:r>
          </w:p>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p>
        </w:tc>
        <w:tc>
          <w:tcPr>
            <w:tcW w:w="5139" w:type="dxa"/>
          </w:tcPr>
          <w:p w:rsidR="005200AE" w:rsidRPr="005200AE" w:rsidRDefault="005200AE" w:rsidP="005200AE">
            <w:pPr>
              <w:tabs>
                <w:tab w:val="left" w:pos="284"/>
              </w:tabs>
              <w:spacing w:after="0"/>
              <w:rPr>
                <w:rFonts w:ascii="Times New Roman" w:eastAsia="Times New Roman" w:hAnsi="Times New Roman" w:cs="Times New Roman"/>
                <w:b/>
                <w:sz w:val="24"/>
                <w:szCs w:val="24"/>
                <w:lang w:eastAsia="ru-RU"/>
              </w:rPr>
            </w:pPr>
          </w:p>
        </w:tc>
      </w:tr>
    </w:tbl>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м. Новий Розділ</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2024 рік</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b/>
          <w:sz w:val="24"/>
          <w:szCs w:val="24"/>
          <w:lang w:eastAsia="ru-RU"/>
        </w:rPr>
        <w:br w:type="page"/>
      </w:r>
    </w:p>
    <w:p w:rsidR="005200AE" w:rsidRPr="005200AE" w:rsidRDefault="005200AE" w:rsidP="009547DD">
      <w:pPr>
        <w:numPr>
          <w:ilvl w:val="0"/>
          <w:numId w:val="29"/>
        </w:numPr>
        <w:tabs>
          <w:tab w:val="left" w:pos="284"/>
        </w:tabs>
        <w:spacing w:after="120" w:line="240" w:lineRule="auto"/>
        <w:jc w:val="center"/>
        <w:rPr>
          <w:rFonts w:ascii="Times New Roman" w:eastAsia="Times New Roman" w:hAnsi="Times New Roman" w:cs="Times New Roman"/>
          <w:b/>
          <w:sz w:val="24"/>
          <w:szCs w:val="24"/>
          <w:lang w:val="ru-RU" w:eastAsia="ru-RU"/>
        </w:rPr>
      </w:pPr>
      <w:r w:rsidRPr="005200AE">
        <w:rPr>
          <w:rFonts w:ascii="Times New Roman" w:eastAsia="Times New Roman" w:hAnsi="Times New Roman" w:cs="Times New Roman"/>
          <w:b/>
          <w:sz w:val="24"/>
          <w:szCs w:val="24"/>
          <w:lang w:val="ru-RU" w:eastAsia="ru-RU"/>
        </w:rPr>
        <w:lastRenderedPageBreak/>
        <w:t>Визначення проблеми, на розв’язання якої спрямована Програма</w:t>
      </w:r>
    </w:p>
    <w:p w:rsidR="005200AE" w:rsidRPr="005200AE" w:rsidRDefault="005200AE" w:rsidP="005200AE">
      <w:pPr>
        <w:tabs>
          <w:tab w:val="left" w:pos="284"/>
        </w:tabs>
        <w:spacing w:after="120" w:line="240" w:lineRule="auto"/>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Згідно зі статтею 129-1 Конституції України, судові рішення ухвалюються іменем України і є обов’язковими до виконання.</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Відповідно до частини 2 статті 13 Закону України «Про судоустрій та статус суддів»,  судові рішення, що набрали законної сили, є обов’язковими до виконання всіма органами державної влади, органами місцевого самоврядування, їх посадовими та службовими особами, фізичними і юридичними особами та їх об’єднаннями на всій території України.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Аналогічні положення щодо обов’язковості судових рішень також закріплені в частині 1 статті 18 Цивільного процесуального кодексу України, частині 1 статті 18 Господарського процесуального кодексу України та частині 2 статті 14 Кодексу адміністративного судочинства України.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Також суттєвою проблемою є, що відповідачем по судових справах часто виступають не тільки виконавчі органи, а й саме Новороздільська міська рада, і виникають труднощі у фінансуванні, оскільки у ради відсутні відповідні рахунки.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З вищевикладеного вбачається, що проблема виконання рішень судів та інших виконавчих документів відноситься до найважливіших і її вирішення необхідне для безперебійного і безперешкодного виконання рішень судів та інших виконавчих документів.</w:t>
      </w:r>
    </w:p>
    <w:p w:rsidR="005200AE" w:rsidRPr="005200AE" w:rsidRDefault="005200AE" w:rsidP="005200AE">
      <w:pPr>
        <w:tabs>
          <w:tab w:val="left" w:pos="284"/>
        </w:tabs>
        <w:spacing w:after="12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12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2. Мета Програми</w:t>
      </w:r>
    </w:p>
    <w:p w:rsidR="005200AE" w:rsidRPr="005200AE" w:rsidRDefault="005200AE" w:rsidP="005200AE">
      <w:pPr>
        <w:tabs>
          <w:tab w:val="left" w:pos="284"/>
        </w:tabs>
        <w:spacing w:after="120" w:line="240" w:lineRule="auto"/>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Метою Програми є забезпечення належного виконання грошових зобов’язань, які виникли на підставі рішень про стягнення коштів міського бюджету, боржниками по яких є виконавчі органи ради та Новороздільська міська рада.</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Завдання Програми зводиться до своєчасного вирішення питання щодо погашення вже існуючої заборгованості за судовими рішеннями, виконавчими документами.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9547DD">
      <w:pPr>
        <w:numPr>
          <w:ilvl w:val="0"/>
          <w:numId w:val="30"/>
        </w:numPr>
        <w:tabs>
          <w:tab w:val="left" w:pos="284"/>
        </w:tabs>
        <w:spacing w:after="0" w:line="240" w:lineRule="auto"/>
        <w:ind w:left="0" w:firstLine="0"/>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Обґрунтування шляхів і засобів розв’язання проблеми,</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обсягів та джерел фінансування;</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строки та етапи виконання Програми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Найбільш дієвим та доцільним механізмом для забезпечення вирішення проблеми виконання рішень без негативних наслідків, зокрема, блокування рахунків, накладення арешту на комунальне майно, є розроблення міської цільової програми</w:t>
      </w:r>
      <w:r w:rsidRPr="005200AE">
        <w:rPr>
          <w:rFonts w:ascii="Times New Roman" w:eastAsia="Times New Roman" w:hAnsi="Times New Roman" w:cs="Times New Roman"/>
          <w:b/>
          <w:sz w:val="24"/>
          <w:szCs w:val="24"/>
          <w:lang w:eastAsia="ru-RU"/>
        </w:rPr>
        <w:t xml:space="preserve"> виконання судових рішень про стягнення коштів на 2024 рік, прогноз на 2025-2026 роки</w:t>
      </w:r>
      <w:r w:rsidRPr="005200AE">
        <w:rPr>
          <w:rFonts w:ascii="Times New Roman" w:eastAsia="Times New Roman" w:hAnsi="Times New Roman" w:cs="Times New Roman"/>
          <w:sz w:val="24"/>
          <w:szCs w:val="24"/>
          <w:lang w:eastAsia="ru-RU"/>
        </w:rPr>
        <w:t>.</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Строком виконання Програми є 2024-2026 роки.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Ресурсне забезпечення Програми здійснюватиметься згідно із чинним законодавством України за рахунок коштів міського бюджету в межах наявного фінансового ресурсу.</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9547DD">
      <w:pPr>
        <w:numPr>
          <w:ilvl w:val="0"/>
          <w:numId w:val="30"/>
        </w:numPr>
        <w:tabs>
          <w:tab w:val="left" w:pos="284"/>
        </w:tabs>
        <w:spacing w:after="0" w:line="240" w:lineRule="auto"/>
        <w:ind w:left="0" w:firstLine="0"/>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Перелік завдань і заходів Програми</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та результативні показники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Завдання Програми зводиться до вирішення питання щодо погашення вже існуючої заборгованості за судовими рішеннями, виконавчими документами, в результаті виконавчого провадження, відповідальність за виконання яких несуть органи місцевого самоврядування.</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Виконання завдань Програми надасть можливість:</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зменшити негативні наслідки невиконання судових рішень (блокування рахунків, накладення штрафів тощо);</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забезпечити самостійне виконання рішень судів та інших виконавчих документів;</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lastRenderedPageBreak/>
        <w:t>- завершити стадію судового провадження, спрямовану на примусове виконання рішень судів, боржником в яких виступають органи місцевого самоврядування.</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Результативними показниками виконання Програми є:</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обсяг видатків на виконання судових рішень та виконавчих документів;</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кількість виконаних судових рішень та виконавчих документів;</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середні витрати на один виконавчий документ;</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рівень виконання судових рішень та виконавчих документів.</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 </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5. Напрями діяльності та заходи Програми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На виконання комплексу завдань визначено захід, який полягає у тому, що виконання рішень судів здійснюється за рахунок коштів, передбачених цією Програмою, у межах чинного законодавства (додаток 2 Програми).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6. Координація та контроль за ходом виконання Програми</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Безпосередньо координацію Програми здійснює юридичний відділ Новороздільської міської ради, контроль за виконанням завдань і заходів Програми здійснює міський голова та постійна депутатська комісія з питань бюджету та регуляторної політики. </w:t>
      </w:r>
    </w:p>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120" w:line="240" w:lineRule="auto"/>
        <w:jc w:val="center"/>
        <w:rPr>
          <w:rFonts w:ascii="Times New Roman" w:eastAsia="Times New Roman" w:hAnsi="Times New Roman" w:cs="Times New Roman"/>
          <w:b/>
          <w:sz w:val="24"/>
          <w:szCs w:val="24"/>
          <w:lang w:val="ru-RU" w:eastAsia="ru-RU"/>
        </w:rPr>
      </w:pPr>
      <w:r w:rsidRPr="005200AE">
        <w:rPr>
          <w:rFonts w:ascii="Times New Roman" w:eastAsia="Times New Roman" w:hAnsi="Times New Roman" w:cs="Times New Roman"/>
          <w:b/>
          <w:sz w:val="24"/>
          <w:szCs w:val="24"/>
          <w:lang w:eastAsia="ru-RU"/>
        </w:rPr>
        <w:t xml:space="preserve">7.    </w:t>
      </w:r>
      <w:r w:rsidRPr="005200AE">
        <w:rPr>
          <w:rFonts w:ascii="Times New Roman" w:eastAsia="Times New Roman" w:hAnsi="Times New Roman" w:cs="Times New Roman"/>
          <w:b/>
          <w:sz w:val="24"/>
          <w:szCs w:val="24"/>
          <w:lang w:val="ru-RU" w:eastAsia="ru-RU"/>
        </w:rPr>
        <w:t>Фінансове забезпечення.</w:t>
      </w:r>
    </w:p>
    <w:p w:rsidR="005200AE" w:rsidRPr="005200AE" w:rsidRDefault="005200AE" w:rsidP="005200AE">
      <w:pPr>
        <w:tabs>
          <w:tab w:val="left" w:pos="284"/>
        </w:tabs>
        <w:spacing w:after="0" w:line="240" w:lineRule="auto"/>
        <w:jc w:val="both"/>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sz w:val="24"/>
          <w:szCs w:val="24"/>
          <w:lang w:eastAsia="ru-RU"/>
        </w:rPr>
        <w:t>Фінансування завдань, поставлених програмою, здійснюється за рахунок коштів місцевого бюджету та інших джерел не заборонених законодавством.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61"/>
        <w:gridCol w:w="1442"/>
        <w:gridCol w:w="1575"/>
        <w:gridCol w:w="2095"/>
        <w:gridCol w:w="2507"/>
      </w:tblGrid>
      <w:tr w:rsidR="005200AE" w:rsidRPr="005200AE" w:rsidTr="00EE13DB">
        <w:tc>
          <w:tcPr>
            <w:tcW w:w="279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Обсяг коштів, які пропонується залучити на виконання програми</w:t>
            </w:r>
          </w:p>
        </w:tc>
        <w:tc>
          <w:tcPr>
            <w:tcW w:w="151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2024 рік</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Грн.</w:t>
            </w:r>
          </w:p>
        </w:tc>
        <w:tc>
          <w:tcPr>
            <w:tcW w:w="1183"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2025</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Грн.</w:t>
            </w:r>
          </w:p>
        </w:tc>
        <w:tc>
          <w:tcPr>
            <w:tcW w:w="216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2026р.</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Грн.</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2626"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xml:space="preserve">Усього витрат на виконання </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програми (тис. грн.)</w:t>
            </w:r>
          </w:p>
        </w:tc>
      </w:tr>
      <w:tr w:rsidR="005200AE" w:rsidRPr="005200AE" w:rsidTr="00EE13DB">
        <w:tc>
          <w:tcPr>
            <w:tcW w:w="279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Усього:</w:t>
            </w:r>
          </w:p>
        </w:tc>
        <w:tc>
          <w:tcPr>
            <w:tcW w:w="151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1183"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216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2626"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r>
      <w:tr w:rsidR="005200AE" w:rsidRPr="005200AE" w:rsidTr="00EE13DB">
        <w:tc>
          <w:tcPr>
            <w:tcW w:w="2794" w:type="dxa"/>
            <w:tcBorders>
              <w:top w:val="single" w:sz="4" w:space="0" w:color="auto"/>
              <w:left w:val="single" w:sz="4" w:space="0" w:color="auto"/>
              <w:bottom w:val="single" w:sz="4" w:space="0" w:color="auto"/>
              <w:right w:val="single" w:sz="4" w:space="0" w:color="auto"/>
            </w:tcBorders>
          </w:tcPr>
          <w:p w:rsidR="005200AE" w:rsidRPr="005200AE" w:rsidRDefault="005200AE" w:rsidP="009547DD">
            <w:pPr>
              <w:numPr>
                <w:ilvl w:val="0"/>
                <w:numId w:val="28"/>
              </w:numPr>
              <w:tabs>
                <w:tab w:val="left" w:pos="284"/>
              </w:tabs>
              <w:spacing w:after="0" w:line="240" w:lineRule="auto"/>
              <w:ind w:left="0" w:firstLine="0"/>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обласний бюджет</w:t>
            </w:r>
          </w:p>
        </w:tc>
        <w:tc>
          <w:tcPr>
            <w:tcW w:w="151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1183"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216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2626"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r>
      <w:tr w:rsidR="005200AE" w:rsidRPr="005200AE" w:rsidTr="00EE13DB">
        <w:tc>
          <w:tcPr>
            <w:tcW w:w="279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міський бюджет</w:t>
            </w:r>
          </w:p>
        </w:tc>
        <w:tc>
          <w:tcPr>
            <w:tcW w:w="151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286 007,69</w:t>
            </w:r>
          </w:p>
        </w:tc>
        <w:tc>
          <w:tcPr>
            <w:tcW w:w="1183"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По мірі надходження таких рішень</w:t>
            </w:r>
          </w:p>
        </w:tc>
        <w:tc>
          <w:tcPr>
            <w:tcW w:w="216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По мірі надходження таких рішень</w:t>
            </w:r>
          </w:p>
        </w:tc>
        <w:tc>
          <w:tcPr>
            <w:tcW w:w="2626"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По мірі надходження таких рішень</w:t>
            </w:r>
          </w:p>
        </w:tc>
      </w:tr>
      <w:tr w:rsidR="005200AE" w:rsidRPr="005200AE" w:rsidTr="00EE13DB">
        <w:tc>
          <w:tcPr>
            <w:tcW w:w="279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 інші джерела</w:t>
            </w:r>
          </w:p>
        </w:tc>
        <w:tc>
          <w:tcPr>
            <w:tcW w:w="151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val="en-US" w:eastAsia="ru-RU"/>
              </w:rPr>
            </w:pPr>
          </w:p>
        </w:tc>
        <w:tc>
          <w:tcPr>
            <w:tcW w:w="1183"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216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c>
          <w:tcPr>
            <w:tcW w:w="2626"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r>
    </w:tbl>
    <w:p w:rsidR="005200AE" w:rsidRPr="005200AE" w:rsidRDefault="005200AE" w:rsidP="005200AE">
      <w:pPr>
        <w:tabs>
          <w:tab w:val="left" w:pos="284"/>
        </w:tabs>
        <w:spacing w:after="0" w:line="240" w:lineRule="auto"/>
        <w:jc w:val="both"/>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Міський голова                                                            Ярина ЯЦЕНКО</w:t>
      </w:r>
    </w:p>
    <w:p w:rsidR="005200AE" w:rsidRPr="005200AE" w:rsidRDefault="005200AE" w:rsidP="005200AE">
      <w:pPr>
        <w:tabs>
          <w:tab w:val="left" w:pos="284"/>
        </w:tabs>
        <w:spacing w:after="0" w:line="240" w:lineRule="auto"/>
        <w:rPr>
          <w:rFonts w:ascii="Times New Roman" w:eastAsia="Times New Roman" w:hAnsi="Times New Roman" w:cs="Times New Roman"/>
          <w:b/>
          <w:sz w:val="24"/>
          <w:szCs w:val="24"/>
          <w:lang w:eastAsia="ru-RU"/>
        </w:rPr>
        <w:sectPr w:rsidR="005200AE" w:rsidRPr="005200AE" w:rsidSect="00475375">
          <w:pgSz w:w="11906" w:h="16838"/>
          <w:pgMar w:top="567" w:right="566" w:bottom="426" w:left="1276" w:header="720" w:footer="720" w:gutter="0"/>
          <w:cols w:space="720"/>
        </w:sect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lastRenderedPageBreak/>
        <w:t xml:space="preserve">Перелік </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val="ru-RU" w:eastAsia="ru-RU"/>
        </w:rPr>
      </w:pPr>
      <w:r w:rsidRPr="005200AE">
        <w:rPr>
          <w:rFonts w:ascii="Times New Roman" w:eastAsia="Times New Roman" w:hAnsi="Times New Roman" w:cs="Times New Roman"/>
          <w:b/>
          <w:sz w:val="24"/>
          <w:szCs w:val="24"/>
          <w:lang w:eastAsia="ru-RU"/>
        </w:rPr>
        <w:t xml:space="preserve">Завдань, заходів та показників, передбачених програмою </w:t>
      </w:r>
      <w:r w:rsidRPr="005200AE">
        <w:rPr>
          <w:rFonts w:ascii="Times New Roman" w:eastAsia="Times New Roman" w:hAnsi="Times New Roman" w:cs="Times New Roman"/>
          <w:b/>
          <w:sz w:val="24"/>
          <w:szCs w:val="24"/>
          <w:lang w:val="ru-RU" w:eastAsia="ru-RU"/>
        </w:rPr>
        <w:t xml:space="preserve">виконання </w:t>
      </w:r>
      <w:r w:rsidRPr="005200AE">
        <w:rPr>
          <w:rFonts w:ascii="Times New Roman" w:eastAsia="Times New Roman" w:hAnsi="Times New Roman" w:cs="Times New Roman"/>
          <w:b/>
          <w:sz w:val="24"/>
          <w:szCs w:val="24"/>
          <w:lang w:eastAsia="ru-RU"/>
        </w:rPr>
        <w:t xml:space="preserve">судових </w:t>
      </w:r>
      <w:r w:rsidRPr="005200AE">
        <w:rPr>
          <w:rFonts w:ascii="Times New Roman" w:eastAsia="Times New Roman" w:hAnsi="Times New Roman" w:cs="Times New Roman"/>
          <w:b/>
          <w:sz w:val="24"/>
          <w:szCs w:val="24"/>
          <w:lang w:val="ru-RU" w:eastAsia="ru-RU"/>
        </w:rPr>
        <w:t>рішень про</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val="ru-RU" w:eastAsia="ru-RU"/>
        </w:rPr>
      </w:pPr>
      <w:r w:rsidRPr="005200AE">
        <w:rPr>
          <w:rFonts w:ascii="Times New Roman" w:eastAsia="Times New Roman" w:hAnsi="Times New Roman" w:cs="Times New Roman"/>
          <w:b/>
          <w:sz w:val="24"/>
          <w:szCs w:val="24"/>
          <w:lang w:val="ru-RU" w:eastAsia="ru-RU"/>
        </w:rPr>
        <w:t xml:space="preserve">стягнення коштів </w:t>
      </w:r>
    </w:p>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на 2024 рік, прогноз на 2025-2026 роки.</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4"/>
          <w:szCs w:val="24"/>
          <w:lang w:eastAsia="ru-RU"/>
        </w:rPr>
      </w:pPr>
    </w:p>
    <w:tbl>
      <w:tblPr>
        <w:tblW w:w="15729"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
        <w:gridCol w:w="2691"/>
        <w:gridCol w:w="2499"/>
        <w:gridCol w:w="2551"/>
        <w:gridCol w:w="284"/>
        <w:gridCol w:w="1555"/>
        <w:gridCol w:w="1628"/>
        <w:gridCol w:w="1440"/>
        <w:gridCol w:w="2600"/>
      </w:tblGrid>
      <w:tr w:rsidR="005200AE" w:rsidRPr="005200AE" w:rsidTr="00EE13DB">
        <w:trPr>
          <w:trHeight w:val="450"/>
        </w:trPr>
        <w:tc>
          <w:tcPr>
            <w:tcW w:w="481" w:type="dxa"/>
            <w:vMerge w:val="restart"/>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 п/п</w:t>
            </w:r>
          </w:p>
        </w:tc>
        <w:tc>
          <w:tcPr>
            <w:tcW w:w="2691" w:type="dxa"/>
            <w:vMerge w:val="restart"/>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Назва завдань</w:t>
            </w:r>
          </w:p>
        </w:tc>
        <w:tc>
          <w:tcPr>
            <w:tcW w:w="2499"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Перелік заходів завдання та показників</w:t>
            </w:r>
          </w:p>
        </w:tc>
        <w:tc>
          <w:tcPr>
            <w:tcW w:w="2835" w:type="dxa"/>
            <w:gridSpan w:val="2"/>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Показники виконання заходу</w:t>
            </w:r>
          </w:p>
        </w:tc>
        <w:tc>
          <w:tcPr>
            <w:tcW w:w="1555" w:type="dxa"/>
            <w:vMerge w:val="restart"/>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Виконавець заходу</w:t>
            </w:r>
          </w:p>
        </w:tc>
        <w:tc>
          <w:tcPr>
            <w:tcW w:w="3068" w:type="dxa"/>
            <w:gridSpan w:val="2"/>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Фінансування</w:t>
            </w:r>
          </w:p>
        </w:tc>
        <w:tc>
          <w:tcPr>
            <w:tcW w:w="2600" w:type="dxa"/>
            <w:vMerge w:val="restart"/>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Очікуваний результат</w:t>
            </w:r>
          </w:p>
        </w:tc>
      </w:tr>
      <w:tr w:rsidR="005200AE" w:rsidRPr="005200AE" w:rsidTr="00EE13DB">
        <w:trPr>
          <w:trHeight w:val="394"/>
        </w:trPr>
        <w:tc>
          <w:tcPr>
            <w:tcW w:w="481" w:type="dxa"/>
            <w:vMerge/>
            <w:tcBorders>
              <w:top w:val="single" w:sz="4" w:space="0" w:color="auto"/>
              <w:left w:val="single" w:sz="4" w:space="0" w:color="auto"/>
              <w:bottom w:val="single" w:sz="4" w:space="0" w:color="auto"/>
              <w:right w:val="single" w:sz="4" w:space="0" w:color="auto"/>
            </w:tcBorders>
            <w:vAlign w:val="center"/>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691" w:type="dxa"/>
            <w:vMerge/>
            <w:tcBorders>
              <w:top w:val="single" w:sz="4" w:space="0" w:color="auto"/>
              <w:left w:val="single" w:sz="4" w:space="0" w:color="auto"/>
              <w:bottom w:val="single" w:sz="4" w:space="0" w:color="auto"/>
              <w:right w:val="single" w:sz="4" w:space="0" w:color="auto"/>
            </w:tcBorders>
            <w:vAlign w:val="center"/>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499" w:type="dxa"/>
            <w:vMerge/>
            <w:tcBorders>
              <w:left w:val="single" w:sz="4" w:space="0" w:color="auto"/>
              <w:bottom w:val="single" w:sz="4" w:space="0" w:color="auto"/>
              <w:right w:val="single" w:sz="4" w:space="0" w:color="auto"/>
            </w:tcBorders>
            <w:vAlign w:val="center"/>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835" w:type="dxa"/>
            <w:gridSpan w:val="2"/>
            <w:vMerge/>
            <w:tcBorders>
              <w:left w:val="single" w:sz="4" w:space="0" w:color="auto"/>
              <w:bottom w:val="single" w:sz="4" w:space="0" w:color="auto"/>
              <w:right w:val="single" w:sz="4" w:space="0" w:color="auto"/>
            </w:tcBorders>
            <w:vAlign w:val="center"/>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top w:val="single" w:sz="4" w:space="0" w:color="auto"/>
              <w:left w:val="single" w:sz="4" w:space="0" w:color="auto"/>
              <w:bottom w:val="single" w:sz="4" w:space="0" w:color="auto"/>
              <w:right w:val="single" w:sz="4" w:space="0" w:color="auto"/>
            </w:tcBorders>
            <w:vAlign w:val="center"/>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628"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Джерела</w:t>
            </w:r>
          </w:p>
        </w:tc>
        <w:tc>
          <w:tcPr>
            <w:tcW w:w="1440"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Обсяги,  тис.грн</w:t>
            </w:r>
          </w:p>
        </w:tc>
        <w:tc>
          <w:tcPr>
            <w:tcW w:w="2600" w:type="dxa"/>
            <w:vMerge/>
            <w:tcBorders>
              <w:top w:val="single" w:sz="4" w:space="0" w:color="auto"/>
              <w:left w:val="single" w:sz="4" w:space="0" w:color="auto"/>
              <w:bottom w:val="single" w:sz="4" w:space="0" w:color="auto"/>
              <w:right w:val="single" w:sz="4" w:space="0" w:color="auto"/>
            </w:tcBorders>
            <w:vAlign w:val="center"/>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r>
      <w:tr w:rsidR="005200AE" w:rsidRPr="005200AE" w:rsidTr="00EE13DB">
        <w:trPr>
          <w:trHeight w:val="394"/>
        </w:trPr>
        <w:tc>
          <w:tcPr>
            <w:tcW w:w="15729" w:type="dxa"/>
            <w:gridSpan w:val="9"/>
            <w:tcBorders>
              <w:top w:val="single" w:sz="4" w:space="0" w:color="auto"/>
              <w:left w:val="single" w:sz="4" w:space="0" w:color="auto"/>
              <w:bottom w:val="single" w:sz="4" w:space="0" w:color="auto"/>
              <w:right w:val="single" w:sz="4" w:space="0" w:color="auto"/>
            </w:tcBorders>
            <w:vAlign w:val="center"/>
          </w:tcPr>
          <w:p w:rsidR="005200AE" w:rsidRPr="005200AE" w:rsidRDefault="005200AE" w:rsidP="005200AE">
            <w:pPr>
              <w:tabs>
                <w:tab w:val="left" w:pos="284"/>
              </w:tabs>
              <w:spacing w:after="0" w:line="240" w:lineRule="auto"/>
              <w:jc w:val="center"/>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2024 рік</w:t>
            </w:r>
          </w:p>
        </w:tc>
      </w:tr>
      <w:tr w:rsidR="005200AE" w:rsidRPr="005200AE" w:rsidTr="00EE13DB">
        <w:trPr>
          <w:trHeight w:val="372"/>
        </w:trPr>
        <w:tc>
          <w:tcPr>
            <w:tcW w:w="481"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1.</w:t>
            </w:r>
          </w:p>
        </w:tc>
        <w:tc>
          <w:tcPr>
            <w:tcW w:w="2691"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i/>
                <w:sz w:val="20"/>
                <w:szCs w:val="20"/>
                <w:lang w:eastAsia="ru-RU"/>
              </w:rPr>
            </w:pPr>
            <w:r w:rsidRPr="005200AE">
              <w:rPr>
                <w:rFonts w:ascii="Times New Roman" w:eastAsia="Times New Roman" w:hAnsi="Times New Roman" w:cs="Times New Roman"/>
                <w:b/>
                <w:i/>
                <w:sz w:val="20"/>
                <w:szCs w:val="20"/>
                <w:lang w:eastAsia="ru-RU"/>
              </w:rPr>
              <w:t>Завдання №1</w:t>
            </w:r>
          </w:p>
          <w:p w:rsidR="005200AE" w:rsidRPr="005200AE" w:rsidRDefault="005200AE" w:rsidP="005200AE">
            <w:pPr>
              <w:tabs>
                <w:tab w:val="left" w:pos="284"/>
              </w:tabs>
              <w:spacing w:after="0"/>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Погашення заборгованості за судовими рішеннями про стягнення бюджетних коштів, оплата судових витрат, виконавчого збору за примусове виконання рішення суду, виконавчих витрат,</w:t>
            </w:r>
            <w:r w:rsidRPr="005200AE">
              <w:rPr>
                <w:rFonts w:ascii="Times New Roman" w:eastAsia="Times New Roman" w:hAnsi="Times New Roman" w:cs="Times New Roman"/>
                <w:sz w:val="24"/>
                <w:szCs w:val="24"/>
                <w:lang w:eastAsia="ru-RU"/>
              </w:rPr>
              <w:t xml:space="preserve"> </w:t>
            </w:r>
            <w:r w:rsidRPr="005200AE">
              <w:rPr>
                <w:rFonts w:ascii="Times New Roman" w:eastAsia="Times New Roman" w:hAnsi="Times New Roman" w:cs="Times New Roman"/>
                <w:sz w:val="20"/>
                <w:szCs w:val="20"/>
                <w:lang w:eastAsia="ru-RU"/>
              </w:rPr>
              <w:t>штрафів, додаткових витрат, які виникли внаслідок несвоєчасного виконання чи невиконання рішення суду, тощо</w:t>
            </w:r>
          </w:p>
        </w:tc>
        <w:tc>
          <w:tcPr>
            <w:tcW w:w="2499"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 xml:space="preserve">Захід № 1 </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Виконання наказу про примусове виконання судового рішення виданого 16.12.2021р. Господарським судом Львівської області у справі № 914/197/21, виконавче провадження № 68192441</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Затрати (кошти), грн.</w:t>
            </w:r>
          </w:p>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val="en-US" w:eastAsia="ru-RU"/>
              </w:rPr>
            </w:pPr>
            <w:r w:rsidRPr="005200AE">
              <w:rPr>
                <w:rFonts w:ascii="Times New Roman" w:eastAsia="Times New Roman" w:hAnsi="Times New Roman" w:cs="Times New Roman"/>
                <w:sz w:val="20"/>
                <w:szCs w:val="20"/>
                <w:lang w:eastAsia="ru-RU"/>
              </w:rPr>
              <w:t>209 298, 98</w:t>
            </w:r>
          </w:p>
        </w:tc>
        <w:tc>
          <w:tcPr>
            <w:tcW w:w="284"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sz w:val="20"/>
                <w:szCs w:val="20"/>
                <w:lang w:eastAsia="ru-RU"/>
              </w:rPr>
              <w:t xml:space="preserve">Виконавчий комітет Новороздільської міської ради </w:t>
            </w:r>
          </w:p>
        </w:tc>
        <w:tc>
          <w:tcPr>
            <w:tcW w:w="1628"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i/>
                <w:sz w:val="20"/>
                <w:szCs w:val="20"/>
                <w:lang w:eastAsia="ru-RU"/>
              </w:rPr>
            </w:pPr>
            <w:r w:rsidRPr="005200AE">
              <w:rPr>
                <w:rFonts w:ascii="Times New Roman" w:eastAsia="Times New Roman" w:hAnsi="Times New Roman" w:cs="Times New Roman"/>
                <w:i/>
                <w:sz w:val="20"/>
                <w:szCs w:val="20"/>
                <w:lang w:eastAsia="ru-RU"/>
              </w:rPr>
              <w:t xml:space="preserve">Міський бюджет </w:t>
            </w:r>
          </w:p>
        </w:tc>
        <w:tc>
          <w:tcPr>
            <w:tcW w:w="1440"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color w:val="FF0000"/>
                <w:sz w:val="20"/>
                <w:szCs w:val="20"/>
                <w:lang w:eastAsia="ru-RU"/>
              </w:rPr>
            </w:pPr>
            <w:r w:rsidRPr="005200AE">
              <w:rPr>
                <w:rFonts w:ascii="Times New Roman" w:eastAsia="Times New Roman" w:hAnsi="Times New Roman" w:cs="Times New Roman"/>
                <w:b/>
                <w:sz w:val="20"/>
                <w:szCs w:val="20"/>
                <w:lang w:eastAsia="ru-RU"/>
              </w:rPr>
              <w:t>143 348, 55</w:t>
            </w:r>
          </w:p>
        </w:tc>
        <w:tc>
          <w:tcPr>
            <w:tcW w:w="2600"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зменшити негативні наслідки невиконання судових рішень (блокування рахунків, накладення штрафів тощо);</w:t>
            </w: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забезпечити самостійне виконання рішень судів та інших виконавчих документів; завершити стадію судового провадження, спрямовану на примусове виконання рішень судів, боржником в яких виступають органи місцевого самоврядування.</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r>
      <w:tr w:rsidR="005200AE" w:rsidRPr="005200AE" w:rsidTr="00EE13DB">
        <w:trPr>
          <w:trHeight w:val="372"/>
        </w:trPr>
        <w:tc>
          <w:tcPr>
            <w:tcW w:w="481"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Продукт (кількість виконавчих проваджень)</w:t>
            </w:r>
          </w:p>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3 виконавчі провадження</w:t>
            </w:r>
          </w:p>
        </w:tc>
        <w:tc>
          <w:tcPr>
            <w:tcW w:w="284"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2600"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372"/>
        </w:trPr>
        <w:tc>
          <w:tcPr>
            <w:tcW w:w="481"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Ефективність (середні витрати)</w:t>
            </w:r>
          </w:p>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69 766,32</w:t>
            </w:r>
          </w:p>
        </w:tc>
        <w:tc>
          <w:tcPr>
            <w:tcW w:w="284"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2600" w:type="dxa"/>
            <w:vMerge/>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1230"/>
        </w:trPr>
        <w:tc>
          <w:tcPr>
            <w:tcW w:w="481"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vMerge w:val="restart"/>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84"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tc>
        <w:tc>
          <w:tcPr>
            <w:tcW w:w="2600"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1530"/>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 xml:space="preserve">Захід № 2 </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виконання наказу виданого 21.11.2023р. Господарським судом Львівської області по справі № 914/947/23, виконавче провадження № 73698318</w:t>
            </w:r>
          </w:p>
        </w:tc>
        <w:tc>
          <w:tcPr>
            <w:tcW w:w="255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p>
        </w:tc>
        <w:tc>
          <w:tcPr>
            <w:tcW w:w="284"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1555"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Виконавчий комітет Новороздільської міської ради</w:t>
            </w:r>
          </w:p>
        </w:tc>
        <w:tc>
          <w:tcPr>
            <w:tcW w:w="1628"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i/>
                <w:sz w:val="20"/>
                <w:szCs w:val="20"/>
                <w:lang w:eastAsia="ru-RU"/>
              </w:rPr>
              <w:t>Міський бюджет</w:t>
            </w:r>
          </w:p>
        </w:tc>
        <w:tc>
          <w:tcPr>
            <w:tcW w:w="1440"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55 403,43</w:t>
            </w: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1530"/>
        </w:trPr>
        <w:tc>
          <w:tcPr>
            <w:tcW w:w="481"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Захід № 3</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sz w:val="20"/>
                <w:szCs w:val="20"/>
                <w:lang w:eastAsia="ru-RU"/>
              </w:rPr>
              <w:t>виконання наказу виданого 21.11.2023р. Господарським судом Львівської області по справі № 914/947/23, виконавче провадження № 73698396</w:t>
            </w:r>
          </w:p>
        </w:tc>
        <w:tc>
          <w:tcPr>
            <w:tcW w:w="2551"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p>
        </w:tc>
        <w:tc>
          <w:tcPr>
            <w:tcW w:w="284"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1555"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Виконавчий комітет Новороздільської міської ради</w:t>
            </w:r>
          </w:p>
        </w:tc>
        <w:tc>
          <w:tcPr>
            <w:tcW w:w="1628"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i/>
                <w:sz w:val="20"/>
                <w:szCs w:val="20"/>
                <w:lang w:eastAsia="ru-RU"/>
              </w:rPr>
            </w:pPr>
            <w:r w:rsidRPr="005200AE">
              <w:rPr>
                <w:rFonts w:ascii="Times New Roman" w:eastAsia="Times New Roman" w:hAnsi="Times New Roman" w:cs="Times New Roman"/>
                <w:i/>
                <w:sz w:val="20"/>
                <w:szCs w:val="20"/>
                <w:lang w:eastAsia="ru-RU"/>
              </w:rPr>
              <w:t>Міський бюджет</w:t>
            </w:r>
          </w:p>
        </w:tc>
        <w:tc>
          <w:tcPr>
            <w:tcW w:w="1440"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10 546,99</w:t>
            </w:r>
          </w:p>
        </w:tc>
        <w:tc>
          <w:tcPr>
            <w:tcW w:w="2600" w:type="dxa"/>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545"/>
        </w:trPr>
        <w:tc>
          <w:tcPr>
            <w:tcW w:w="481"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lastRenderedPageBreak/>
              <w:t>2.</w:t>
            </w:r>
          </w:p>
        </w:tc>
        <w:tc>
          <w:tcPr>
            <w:tcW w:w="2691"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r w:rsidRPr="005200AE">
              <w:rPr>
                <w:rFonts w:ascii="Times New Roman" w:eastAsia="Times New Roman" w:hAnsi="Times New Roman" w:cs="Times New Roman"/>
                <w:b/>
                <w:i/>
                <w:sz w:val="20"/>
                <w:szCs w:val="20"/>
                <w:lang w:eastAsia="ru-RU"/>
              </w:rPr>
              <w:t>Завдання №2</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Погашення заборгованості за судовими рішеннями про стягнення бюджетних коштів, оплата судових витрат, виконавчого збору за примусове виконання рішення суду, виконавчих витрат, штрафів, додаткових витрат, які виникли внаслідок несвоєчасного виконання чи невиконання рішення суду, тощо</w:t>
            </w:r>
          </w:p>
        </w:tc>
        <w:tc>
          <w:tcPr>
            <w:tcW w:w="2499"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Захід № 1</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виконання вимоги виконавця №24027 від 18.09.2024 р. у виконавчому провадженні № 73745375</w:t>
            </w:r>
          </w:p>
        </w:tc>
        <w:tc>
          <w:tcPr>
            <w:tcW w:w="2551" w:type="dxa"/>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Затрати (кошти), грн.</w:t>
            </w:r>
          </w:p>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76 708,71</w:t>
            </w:r>
          </w:p>
        </w:tc>
        <w:tc>
          <w:tcPr>
            <w:tcW w:w="284"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1555"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Виконавчий комітет Новороздільської міської ради ради</w:t>
            </w:r>
          </w:p>
        </w:tc>
        <w:tc>
          <w:tcPr>
            <w:tcW w:w="1628"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i/>
                <w:sz w:val="20"/>
                <w:szCs w:val="20"/>
                <w:lang w:eastAsia="ru-RU"/>
              </w:rPr>
            </w:pPr>
            <w:r w:rsidRPr="005200AE">
              <w:rPr>
                <w:rFonts w:ascii="Times New Roman" w:eastAsia="Times New Roman" w:hAnsi="Times New Roman" w:cs="Times New Roman"/>
                <w:i/>
                <w:sz w:val="20"/>
                <w:szCs w:val="20"/>
                <w:lang w:eastAsia="ru-RU"/>
              </w:rPr>
              <w:t>Міський бюджет</w:t>
            </w:r>
          </w:p>
        </w:tc>
        <w:tc>
          <w:tcPr>
            <w:tcW w:w="1440"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76 708,71</w:t>
            </w:r>
          </w:p>
        </w:tc>
        <w:tc>
          <w:tcPr>
            <w:tcW w:w="2600"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зменшити негативні наслідки невиконання судових рішень (блокування рахунків, накладення штрафів тощо);</w:t>
            </w: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забезпечити самостійне виконання рішень судів та інших виконавчих документів; завершити стадію судового провадження, спрямовану на примусове виконання рішень судів, боржником в яких виступають органи місцевого самоврядування.</w:t>
            </w: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465"/>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Продукт (кількість виконавчих проваджень)</w:t>
            </w:r>
          </w:p>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1 виконавче провадження</w:t>
            </w:r>
          </w:p>
        </w:tc>
        <w:tc>
          <w:tcPr>
            <w:tcW w:w="284"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i/>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420"/>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Ефективність (середні витрати)</w:t>
            </w:r>
          </w:p>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76 708,71</w:t>
            </w:r>
          </w:p>
        </w:tc>
        <w:tc>
          <w:tcPr>
            <w:tcW w:w="284"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i/>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1635"/>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sz w:val="20"/>
                <w:szCs w:val="20"/>
                <w:lang w:eastAsia="ru-RU"/>
              </w:rPr>
            </w:pPr>
          </w:p>
        </w:tc>
        <w:tc>
          <w:tcPr>
            <w:tcW w:w="284"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i/>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660"/>
        </w:trPr>
        <w:tc>
          <w:tcPr>
            <w:tcW w:w="15729" w:type="dxa"/>
            <w:gridSpan w:val="9"/>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2025 рік</w:t>
            </w:r>
          </w:p>
        </w:tc>
      </w:tr>
      <w:tr w:rsidR="005200AE" w:rsidRPr="005200AE" w:rsidTr="00EE13DB">
        <w:trPr>
          <w:trHeight w:val="520"/>
        </w:trPr>
        <w:tc>
          <w:tcPr>
            <w:tcW w:w="481"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1</w:t>
            </w:r>
          </w:p>
        </w:tc>
        <w:tc>
          <w:tcPr>
            <w:tcW w:w="2691"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i/>
                <w:sz w:val="20"/>
                <w:szCs w:val="20"/>
                <w:lang w:eastAsia="ru-RU"/>
              </w:rPr>
            </w:pPr>
            <w:r w:rsidRPr="005200AE">
              <w:rPr>
                <w:rFonts w:ascii="Times New Roman" w:eastAsia="Times New Roman" w:hAnsi="Times New Roman" w:cs="Times New Roman"/>
                <w:b/>
                <w:i/>
                <w:sz w:val="20"/>
                <w:szCs w:val="20"/>
                <w:lang w:eastAsia="ru-RU"/>
              </w:rPr>
              <w:t>Завдання №1</w:t>
            </w:r>
          </w:p>
          <w:p w:rsidR="005200AE" w:rsidRPr="005200AE" w:rsidRDefault="005200AE" w:rsidP="005200AE">
            <w:pPr>
              <w:tabs>
                <w:tab w:val="left" w:pos="284"/>
              </w:tabs>
              <w:spacing w:after="0"/>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Погашення заборгованості за судовими рішеннями про стягнення бюджетних коштів, оплата судових витрат, виконавчого збору за примусове виконання рішення суду,</w:t>
            </w:r>
            <w:r w:rsidRPr="005200AE">
              <w:rPr>
                <w:rFonts w:ascii="Times New Roman" w:eastAsia="Times New Roman" w:hAnsi="Times New Roman" w:cs="Times New Roman"/>
                <w:sz w:val="24"/>
                <w:szCs w:val="24"/>
                <w:lang w:eastAsia="ru-RU"/>
              </w:rPr>
              <w:t xml:space="preserve"> </w:t>
            </w:r>
            <w:r w:rsidRPr="005200AE">
              <w:rPr>
                <w:rFonts w:ascii="Times New Roman" w:eastAsia="Times New Roman" w:hAnsi="Times New Roman" w:cs="Times New Roman"/>
                <w:sz w:val="20"/>
                <w:szCs w:val="20"/>
                <w:lang w:eastAsia="ru-RU"/>
              </w:rPr>
              <w:t>штрафів, додаткових витрат, які виникли внаслідок несвоєчасного виконання чи невиконання рішення суду, тощо</w:t>
            </w:r>
          </w:p>
        </w:tc>
        <w:tc>
          <w:tcPr>
            <w:tcW w:w="2499"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 xml:space="preserve">Захід № 1 </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Оплата необхідних коштів</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Затрати (кошти), тис.грн.</w:t>
            </w: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sz w:val="20"/>
                <w:szCs w:val="20"/>
                <w:lang w:eastAsia="ru-RU"/>
              </w:rPr>
              <w:t xml:space="preserve">Виконавчий комітет Новороздільської міської ради </w:t>
            </w:r>
          </w:p>
        </w:tc>
        <w:tc>
          <w:tcPr>
            <w:tcW w:w="1628"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i/>
                <w:sz w:val="20"/>
                <w:szCs w:val="20"/>
                <w:lang w:eastAsia="ru-RU"/>
              </w:rPr>
            </w:pPr>
            <w:r w:rsidRPr="005200AE">
              <w:rPr>
                <w:rFonts w:ascii="Times New Roman" w:eastAsia="Times New Roman" w:hAnsi="Times New Roman" w:cs="Times New Roman"/>
                <w:i/>
                <w:sz w:val="20"/>
                <w:szCs w:val="20"/>
                <w:lang w:eastAsia="ru-RU"/>
              </w:rPr>
              <w:t xml:space="preserve">Міський бюджет </w:t>
            </w:r>
          </w:p>
        </w:tc>
        <w:tc>
          <w:tcPr>
            <w:tcW w:w="1440"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color w:val="000000"/>
                <w:sz w:val="20"/>
                <w:szCs w:val="20"/>
                <w:lang w:eastAsia="ru-RU"/>
              </w:rPr>
            </w:pPr>
            <w:r w:rsidRPr="005200AE">
              <w:rPr>
                <w:rFonts w:ascii="Times New Roman" w:eastAsia="Times New Roman" w:hAnsi="Times New Roman" w:cs="Times New Roman"/>
                <w:b/>
                <w:color w:val="000000"/>
                <w:sz w:val="20"/>
                <w:szCs w:val="20"/>
                <w:lang w:val="ru-RU" w:eastAsia="ru-RU"/>
              </w:rPr>
              <w:t>По мірі надходження таких рішень</w:t>
            </w:r>
          </w:p>
        </w:tc>
        <w:tc>
          <w:tcPr>
            <w:tcW w:w="2600"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зменшити негативні наслідки невиконання судових рішень (блокування рахунків, накладення штрафів тощо);</w:t>
            </w: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забезпечити самостійне виконання рішень судів та інших виконавчих документів; завершити стадію судового провадження, спрямовану на примусове виконання рішень судів, боржником в яких виступають органи місцевого самоврядування.</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r>
      <w:tr w:rsidR="005200AE" w:rsidRPr="005200AE" w:rsidTr="00EE13DB">
        <w:trPr>
          <w:trHeight w:val="360"/>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435"/>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261"/>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660"/>
        </w:trPr>
        <w:tc>
          <w:tcPr>
            <w:tcW w:w="15729" w:type="dxa"/>
            <w:gridSpan w:val="9"/>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2026 рік</w:t>
            </w:r>
          </w:p>
        </w:tc>
      </w:tr>
      <w:tr w:rsidR="005200AE" w:rsidRPr="005200AE" w:rsidTr="00EE13DB">
        <w:trPr>
          <w:trHeight w:val="340"/>
        </w:trPr>
        <w:tc>
          <w:tcPr>
            <w:tcW w:w="481" w:type="dxa"/>
            <w:vMerge w:val="restart"/>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lastRenderedPageBreak/>
              <w:t>1</w:t>
            </w:r>
          </w:p>
        </w:tc>
        <w:tc>
          <w:tcPr>
            <w:tcW w:w="2691"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i/>
                <w:sz w:val="20"/>
                <w:szCs w:val="20"/>
                <w:lang w:eastAsia="ru-RU"/>
              </w:rPr>
            </w:pPr>
            <w:r w:rsidRPr="005200AE">
              <w:rPr>
                <w:rFonts w:ascii="Times New Roman" w:eastAsia="Times New Roman" w:hAnsi="Times New Roman" w:cs="Times New Roman"/>
                <w:b/>
                <w:i/>
                <w:sz w:val="20"/>
                <w:szCs w:val="20"/>
                <w:lang w:eastAsia="ru-RU"/>
              </w:rPr>
              <w:t>Завдання №1</w:t>
            </w:r>
          </w:p>
          <w:p w:rsidR="005200AE" w:rsidRPr="005200AE" w:rsidRDefault="005200AE" w:rsidP="005200AE">
            <w:pPr>
              <w:tabs>
                <w:tab w:val="left" w:pos="284"/>
              </w:tabs>
              <w:spacing w:after="0"/>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Погашення заборгованості за судовими рішеннями про стягнення бюджетних коштів, оплата судових витрат, виконавчого збору за примусове виконання рішення суду,</w:t>
            </w:r>
            <w:r w:rsidRPr="005200AE">
              <w:rPr>
                <w:rFonts w:ascii="Times New Roman" w:eastAsia="Times New Roman" w:hAnsi="Times New Roman" w:cs="Times New Roman"/>
                <w:sz w:val="24"/>
                <w:szCs w:val="24"/>
                <w:lang w:eastAsia="ru-RU"/>
              </w:rPr>
              <w:t xml:space="preserve"> </w:t>
            </w:r>
            <w:r w:rsidRPr="005200AE">
              <w:rPr>
                <w:rFonts w:ascii="Times New Roman" w:eastAsia="Times New Roman" w:hAnsi="Times New Roman" w:cs="Times New Roman"/>
                <w:sz w:val="20"/>
                <w:szCs w:val="20"/>
                <w:lang w:eastAsia="ru-RU"/>
              </w:rPr>
              <w:t>штрафів, додаткових витрат, які виникли внаслідок несвоєчасного виконання чи невиконання рішення суду, тощо</w:t>
            </w:r>
          </w:p>
        </w:tc>
        <w:tc>
          <w:tcPr>
            <w:tcW w:w="2499"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 xml:space="preserve">Захід № 1 </w:t>
            </w:r>
          </w:p>
          <w:p w:rsidR="005200AE" w:rsidRPr="005200AE" w:rsidRDefault="005200AE" w:rsidP="005200AE">
            <w:pPr>
              <w:tabs>
                <w:tab w:val="left" w:pos="284"/>
              </w:tabs>
              <w:spacing w:after="0" w:line="240" w:lineRule="auto"/>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Оплата необхідних коштів</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b/>
                <w:sz w:val="20"/>
                <w:szCs w:val="20"/>
                <w:lang w:eastAsia="ru-RU"/>
              </w:rPr>
              <w:t>Затрати (кошти), тис.грн.</w:t>
            </w: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r w:rsidRPr="005200AE">
              <w:rPr>
                <w:rFonts w:ascii="Times New Roman" w:eastAsia="Times New Roman" w:hAnsi="Times New Roman" w:cs="Times New Roman"/>
                <w:sz w:val="20"/>
                <w:szCs w:val="20"/>
                <w:lang w:eastAsia="ru-RU"/>
              </w:rPr>
              <w:t xml:space="preserve">Виконавчий комітет Новороздільської міської ради </w:t>
            </w:r>
          </w:p>
        </w:tc>
        <w:tc>
          <w:tcPr>
            <w:tcW w:w="1628"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i/>
                <w:sz w:val="20"/>
                <w:szCs w:val="20"/>
                <w:lang w:eastAsia="ru-RU"/>
              </w:rPr>
            </w:pPr>
            <w:r w:rsidRPr="005200AE">
              <w:rPr>
                <w:rFonts w:ascii="Times New Roman" w:eastAsia="Times New Roman" w:hAnsi="Times New Roman" w:cs="Times New Roman"/>
                <w:i/>
                <w:sz w:val="20"/>
                <w:szCs w:val="20"/>
                <w:lang w:eastAsia="ru-RU"/>
              </w:rPr>
              <w:t xml:space="preserve">Міський бюджет </w:t>
            </w:r>
          </w:p>
        </w:tc>
        <w:tc>
          <w:tcPr>
            <w:tcW w:w="1440"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color w:val="000000"/>
                <w:sz w:val="20"/>
                <w:szCs w:val="20"/>
                <w:lang w:eastAsia="ru-RU"/>
              </w:rPr>
            </w:pPr>
            <w:r w:rsidRPr="005200AE">
              <w:rPr>
                <w:rFonts w:ascii="Times New Roman" w:eastAsia="Times New Roman" w:hAnsi="Times New Roman" w:cs="Times New Roman"/>
                <w:b/>
                <w:color w:val="000000"/>
                <w:sz w:val="20"/>
                <w:szCs w:val="20"/>
                <w:lang w:val="ru-RU" w:eastAsia="ru-RU"/>
              </w:rPr>
              <w:t>По мірі надходження таких рішень</w:t>
            </w:r>
          </w:p>
        </w:tc>
        <w:tc>
          <w:tcPr>
            <w:tcW w:w="2600" w:type="dxa"/>
            <w:vMerge w:val="restart"/>
            <w:tcBorders>
              <w:top w:val="single" w:sz="4" w:space="0" w:color="auto"/>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зменшити негативні наслідки невиконання судових рішень (блокування рахунків, накладення штрафів тощо);</w:t>
            </w:r>
          </w:p>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r w:rsidRPr="005200AE">
              <w:rPr>
                <w:rFonts w:ascii="Times New Roman" w:eastAsia="Times New Roman" w:hAnsi="Times New Roman" w:cs="Times New Roman"/>
                <w:sz w:val="20"/>
                <w:szCs w:val="20"/>
                <w:lang w:eastAsia="ru-RU"/>
              </w:rPr>
              <w:t>забезпечити самостійне виконання рішень судів та інших виконавчих документів; завершити стадію судового провадження, спрямовану на примусове виконання рішень судів, боржником в яких виступають органи місцевого самоврядування.</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r>
      <w:tr w:rsidR="005200AE" w:rsidRPr="005200AE" w:rsidTr="00EE13DB">
        <w:trPr>
          <w:trHeight w:val="480"/>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495"/>
        </w:trPr>
        <w:tc>
          <w:tcPr>
            <w:tcW w:w="48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tc>
        <w:tc>
          <w:tcPr>
            <w:tcW w:w="2600" w:type="dxa"/>
            <w:vMerge/>
            <w:tcBorders>
              <w:left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r w:rsidR="005200AE" w:rsidRPr="005200AE" w:rsidTr="00EE13DB">
        <w:trPr>
          <w:trHeight w:val="227"/>
        </w:trPr>
        <w:tc>
          <w:tcPr>
            <w:tcW w:w="481"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0"/>
                <w:szCs w:val="20"/>
                <w:lang w:eastAsia="ru-RU"/>
              </w:rPr>
            </w:pPr>
          </w:p>
        </w:tc>
        <w:tc>
          <w:tcPr>
            <w:tcW w:w="2691"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i/>
                <w:sz w:val="20"/>
                <w:szCs w:val="20"/>
                <w:lang w:eastAsia="ru-RU"/>
              </w:rPr>
            </w:pPr>
          </w:p>
        </w:tc>
        <w:tc>
          <w:tcPr>
            <w:tcW w:w="2499"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outlineLvl w:val="0"/>
              <w:rPr>
                <w:rFonts w:ascii="Times New Roman" w:eastAsia="Times New Roman" w:hAnsi="Times New Roman" w:cs="Times New Roman"/>
                <w:b/>
                <w:sz w:val="20"/>
                <w:szCs w:val="20"/>
                <w:lang w:eastAsia="ru-RU"/>
              </w:rPr>
            </w:pPr>
          </w:p>
        </w:tc>
        <w:tc>
          <w:tcPr>
            <w:tcW w:w="2551"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284" w:type="dxa"/>
            <w:tcBorders>
              <w:top w:val="single" w:sz="4" w:space="0" w:color="auto"/>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rPr>
                <w:rFonts w:ascii="Times New Roman" w:eastAsia="Times New Roman" w:hAnsi="Times New Roman" w:cs="Times New Roman"/>
                <w:b/>
                <w:sz w:val="20"/>
                <w:szCs w:val="20"/>
                <w:lang w:eastAsia="ru-RU"/>
              </w:rPr>
            </w:pPr>
          </w:p>
        </w:tc>
        <w:tc>
          <w:tcPr>
            <w:tcW w:w="1555"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628"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sz w:val="20"/>
                <w:szCs w:val="20"/>
                <w:lang w:eastAsia="ru-RU"/>
              </w:rPr>
            </w:pPr>
          </w:p>
        </w:tc>
        <w:tc>
          <w:tcPr>
            <w:tcW w:w="1440"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color w:val="000000"/>
                <w:sz w:val="20"/>
                <w:szCs w:val="20"/>
                <w:lang w:eastAsia="ru-RU"/>
              </w:rPr>
            </w:pPr>
          </w:p>
        </w:tc>
        <w:tc>
          <w:tcPr>
            <w:tcW w:w="2600" w:type="dxa"/>
            <w:vMerge/>
            <w:tcBorders>
              <w:left w:val="single" w:sz="4" w:space="0" w:color="auto"/>
              <w:bottom w:val="single" w:sz="4" w:space="0" w:color="auto"/>
              <w:right w:val="single" w:sz="4" w:space="0" w:color="auto"/>
            </w:tcBorders>
          </w:tcPr>
          <w:p w:rsidR="005200AE" w:rsidRPr="005200AE" w:rsidRDefault="005200AE" w:rsidP="005200AE">
            <w:pPr>
              <w:tabs>
                <w:tab w:val="left" w:pos="284"/>
              </w:tabs>
              <w:spacing w:after="0" w:line="240" w:lineRule="auto"/>
              <w:jc w:val="both"/>
              <w:outlineLvl w:val="0"/>
              <w:rPr>
                <w:rFonts w:ascii="Times New Roman" w:eastAsia="Times New Roman" w:hAnsi="Times New Roman" w:cs="Times New Roman"/>
                <w:sz w:val="20"/>
                <w:szCs w:val="20"/>
                <w:lang w:eastAsia="ru-RU"/>
              </w:rPr>
            </w:pPr>
          </w:p>
        </w:tc>
      </w:tr>
    </w:tbl>
    <w:p w:rsidR="005200AE" w:rsidRPr="005200AE" w:rsidRDefault="005200AE" w:rsidP="005200AE">
      <w:pPr>
        <w:tabs>
          <w:tab w:val="left" w:pos="284"/>
        </w:tabs>
        <w:spacing w:after="0" w:line="240" w:lineRule="auto"/>
        <w:rPr>
          <w:rFonts w:ascii="Times New Roman" w:eastAsia="Times New Roman" w:hAnsi="Times New Roman" w:cs="Times New Roman"/>
          <w:b/>
          <w:sz w:val="26"/>
          <w:szCs w:val="26"/>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6"/>
          <w:szCs w:val="26"/>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 xml:space="preserve">Міський голова                                                       </w:t>
      </w:r>
      <w:r w:rsidRPr="005200AE">
        <w:rPr>
          <w:rFonts w:ascii="Times New Roman" w:eastAsia="Times New Roman" w:hAnsi="Times New Roman" w:cs="Times New Roman"/>
          <w:b/>
          <w:sz w:val="24"/>
          <w:szCs w:val="24"/>
          <w:lang w:eastAsia="ru-RU"/>
        </w:rPr>
        <w:tab/>
      </w:r>
      <w:r w:rsidRPr="005200AE">
        <w:rPr>
          <w:rFonts w:ascii="Times New Roman" w:eastAsia="Times New Roman" w:hAnsi="Times New Roman" w:cs="Times New Roman"/>
          <w:b/>
          <w:sz w:val="24"/>
          <w:szCs w:val="24"/>
          <w:lang w:eastAsia="ru-RU"/>
        </w:rPr>
        <w:tab/>
      </w:r>
      <w:r w:rsidRPr="005200AE">
        <w:rPr>
          <w:rFonts w:ascii="Times New Roman" w:eastAsia="Times New Roman" w:hAnsi="Times New Roman" w:cs="Times New Roman"/>
          <w:b/>
          <w:sz w:val="24"/>
          <w:szCs w:val="24"/>
          <w:lang w:eastAsia="ru-RU"/>
        </w:rPr>
        <w:tab/>
      </w:r>
      <w:r w:rsidRPr="005200AE">
        <w:rPr>
          <w:rFonts w:ascii="Times New Roman" w:eastAsia="Times New Roman" w:hAnsi="Times New Roman" w:cs="Times New Roman"/>
          <w:b/>
          <w:sz w:val="24"/>
          <w:szCs w:val="24"/>
          <w:lang w:eastAsia="ru-RU"/>
        </w:rPr>
        <w:tab/>
      </w:r>
      <w:r w:rsidRPr="005200AE">
        <w:rPr>
          <w:rFonts w:ascii="Times New Roman" w:eastAsia="Times New Roman" w:hAnsi="Times New Roman" w:cs="Times New Roman"/>
          <w:b/>
          <w:sz w:val="24"/>
          <w:szCs w:val="24"/>
          <w:lang w:eastAsia="ru-RU"/>
        </w:rPr>
        <w:tab/>
      </w:r>
      <w:r w:rsidRPr="005200AE">
        <w:rPr>
          <w:rFonts w:ascii="Times New Roman" w:eastAsia="Times New Roman" w:hAnsi="Times New Roman" w:cs="Times New Roman"/>
          <w:b/>
          <w:sz w:val="24"/>
          <w:szCs w:val="24"/>
          <w:lang w:eastAsia="ru-RU"/>
        </w:rPr>
        <w:tab/>
        <w:t>Ярина ЯЦЕНКО</w:t>
      </w:r>
    </w:p>
    <w:p w:rsidR="005200AE" w:rsidRPr="005200AE" w:rsidRDefault="005200AE" w:rsidP="005200AE">
      <w:pPr>
        <w:tabs>
          <w:tab w:val="left" w:pos="284"/>
        </w:tabs>
        <w:spacing w:after="0" w:line="240" w:lineRule="auto"/>
        <w:rPr>
          <w:rFonts w:ascii="Times New Roman" w:eastAsia="Times New Roman" w:hAnsi="Times New Roman" w:cs="Times New Roman"/>
          <w:b/>
          <w:sz w:val="26"/>
          <w:szCs w:val="26"/>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6"/>
          <w:szCs w:val="26"/>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6"/>
          <w:szCs w:val="26"/>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6"/>
          <w:szCs w:val="26"/>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b/>
          <w:sz w:val="26"/>
          <w:szCs w:val="26"/>
          <w:lang w:eastAsia="ru-RU"/>
        </w:rPr>
        <w:sectPr w:rsidR="005200AE" w:rsidRPr="005200AE">
          <w:pgSz w:w="16838" w:h="11906" w:orient="landscape"/>
          <w:pgMar w:top="426" w:right="851" w:bottom="568" w:left="1418" w:header="720" w:footer="720" w:gutter="0"/>
          <w:cols w:space="720"/>
        </w:sectPr>
      </w:pPr>
    </w:p>
    <w:p w:rsidR="005200AE" w:rsidRPr="005200AE" w:rsidRDefault="005200AE" w:rsidP="005200AE">
      <w:pPr>
        <w:tabs>
          <w:tab w:val="left" w:pos="284"/>
        </w:tabs>
        <w:spacing w:after="0" w:line="240" w:lineRule="auto"/>
        <w:jc w:val="center"/>
        <w:rPr>
          <w:rFonts w:ascii="Times New Roman" w:eastAsia="Times New Roman" w:hAnsi="Times New Roman" w:cs="Times New Roman"/>
          <w:b/>
          <w:bCs/>
          <w:sz w:val="24"/>
          <w:szCs w:val="24"/>
          <w:lang w:eastAsia="ru-RU"/>
        </w:rPr>
      </w:pPr>
      <w:r w:rsidRPr="005200AE">
        <w:rPr>
          <w:rFonts w:ascii="Times New Roman" w:eastAsia="Times New Roman" w:hAnsi="Times New Roman" w:cs="Times New Roman"/>
          <w:b/>
          <w:bCs/>
          <w:sz w:val="24"/>
          <w:szCs w:val="24"/>
          <w:lang w:val="ru-RU" w:eastAsia="ru-RU"/>
        </w:rPr>
        <w:lastRenderedPageBreak/>
        <w:t>П</w:t>
      </w:r>
      <w:r w:rsidRPr="005200AE">
        <w:rPr>
          <w:rFonts w:ascii="Times New Roman" w:eastAsia="Times New Roman" w:hAnsi="Times New Roman" w:cs="Times New Roman"/>
          <w:b/>
          <w:bCs/>
          <w:sz w:val="24"/>
          <w:szCs w:val="24"/>
          <w:lang w:eastAsia="ru-RU"/>
        </w:rPr>
        <w:t>АСПОРТ</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(загальна характеристика(бюджетної) цільової програми)</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4"/>
          <w:szCs w:val="24"/>
          <w:lang w:val="ru-RU" w:eastAsia="ru-RU"/>
        </w:rPr>
      </w:pPr>
      <w:r w:rsidRPr="005200AE">
        <w:rPr>
          <w:rFonts w:ascii="Times New Roman" w:eastAsia="Times New Roman" w:hAnsi="Times New Roman" w:cs="Times New Roman"/>
          <w:b/>
          <w:sz w:val="24"/>
          <w:szCs w:val="24"/>
          <w:lang w:val="ru-RU" w:eastAsia="ru-RU"/>
        </w:rPr>
        <w:t xml:space="preserve">виконання </w:t>
      </w:r>
      <w:r w:rsidRPr="005200AE">
        <w:rPr>
          <w:rFonts w:ascii="Times New Roman" w:eastAsia="Times New Roman" w:hAnsi="Times New Roman" w:cs="Times New Roman"/>
          <w:b/>
          <w:sz w:val="24"/>
          <w:szCs w:val="24"/>
          <w:lang w:eastAsia="ru-RU"/>
        </w:rPr>
        <w:t xml:space="preserve">судових </w:t>
      </w:r>
      <w:r w:rsidRPr="005200AE">
        <w:rPr>
          <w:rFonts w:ascii="Times New Roman" w:eastAsia="Times New Roman" w:hAnsi="Times New Roman" w:cs="Times New Roman"/>
          <w:b/>
          <w:sz w:val="24"/>
          <w:szCs w:val="24"/>
          <w:lang w:val="ru-RU" w:eastAsia="ru-RU"/>
        </w:rPr>
        <w:t>рішень про</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4"/>
          <w:szCs w:val="24"/>
          <w:lang w:val="ru-RU" w:eastAsia="ru-RU"/>
        </w:rPr>
      </w:pPr>
      <w:r w:rsidRPr="005200AE">
        <w:rPr>
          <w:rFonts w:ascii="Times New Roman" w:eastAsia="Times New Roman" w:hAnsi="Times New Roman" w:cs="Times New Roman"/>
          <w:b/>
          <w:sz w:val="24"/>
          <w:szCs w:val="24"/>
          <w:lang w:val="ru-RU" w:eastAsia="ru-RU"/>
        </w:rPr>
        <w:t xml:space="preserve">стягнення коштів </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4"/>
          <w:szCs w:val="24"/>
          <w:lang w:eastAsia="ru-RU"/>
        </w:rPr>
      </w:pPr>
      <w:r w:rsidRPr="005200AE">
        <w:rPr>
          <w:rFonts w:ascii="Times New Roman" w:eastAsia="Times New Roman" w:hAnsi="Times New Roman" w:cs="Times New Roman"/>
          <w:b/>
          <w:sz w:val="24"/>
          <w:szCs w:val="24"/>
          <w:lang w:eastAsia="ru-RU"/>
        </w:rPr>
        <w:t>на 2024 рік, прогноз на 2025-2026 роки.</w:t>
      </w:r>
    </w:p>
    <w:p w:rsidR="005200AE" w:rsidRPr="005200AE" w:rsidRDefault="005200AE" w:rsidP="005200AE">
      <w:pPr>
        <w:tabs>
          <w:tab w:val="left" w:pos="284"/>
        </w:tabs>
        <w:spacing w:after="0" w:line="240" w:lineRule="auto"/>
        <w:jc w:val="center"/>
        <w:outlineLvl w:val="0"/>
        <w:rPr>
          <w:rFonts w:ascii="Times New Roman" w:eastAsia="Times New Roman" w:hAnsi="Times New Roman" w:cs="Times New Roman"/>
          <w:b/>
          <w:sz w:val="24"/>
          <w:szCs w:val="24"/>
          <w:lang w:eastAsia="ru-RU"/>
        </w:rPr>
      </w:pPr>
    </w:p>
    <w:tbl>
      <w:tblPr>
        <w:tblW w:w="0" w:type="auto"/>
        <w:tblCellSpacing w:w="15" w:type="dxa"/>
        <w:tblLook w:val="0000"/>
      </w:tblPr>
      <w:tblGrid>
        <w:gridCol w:w="630"/>
        <w:gridCol w:w="3045"/>
        <w:gridCol w:w="5370"/>
      </w:tblGrid>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1.</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 xml:space="preserve">Ініціатор розроблення </w:t>
            </w:r>
            <w:r w:rsidRPr="005200AE">
              <w:rPr>
                <w:rFonts w:ascii="Times New Roman" w:eastAsia="Times New Roman" w:hAnsi="Times New Roman" w:cs="Times New Roman"/>
                <w:sz w:val="24"/>
                <w:szCs w:val="24"/>
                <w:lang w:val="ru-RU" w:eastAsia="ru-RU"/>
              </w:rPr>
              <w:br/>
            </w:r>
            <w:r w:rsidRPr="005200AE">
              <w:rPr>
                <w:rFonts w:ascii="Times New Roman" w:eastAsia="Times New Roman" w:hAnsi="Times New Roman" w:cs="Times New Roman"/>
                <w:sz w:val="24"/>
                <w:szCs w:val="24"/>
                <w:lang w:eastAsia="ru-RU"/>
              </w:rPr>
              <w:t>заходів</w:t>
            </w:r>
          </w:p>
        </w:tc>
        <w:tc>
          <w:tcPr>
            <w:tcW w:w="5325" w:type="dxa"/>
            <w:tcMar>
              <w:top w:w="15" w:type="dxa"/>
              <w:left w:w="15" w:type="dxa"/>
              <w:bottom w:w="15" w:type="dxa"/>
              <w:right w:w="15" w:type="dxa"/>
            </w:tcMar>
          </w:tcPr>
          <w:p w:rsidR="005200AE" w:rsidRPr="005200AE" w:rsidRDefault="005200AE" w:rsidP="005200AE">
            <w:pPr>
              <w:tabs>
                <w:tab w:val="num" w:pos="0"/>
                <w:tab w:val="left" w:pos="284"/>
              </w:tabs>
              <w:spacing w:after="0" w:line="240" w:lineRule="auto"/>
              <w:jc w:val="both"/>
              <w:rPr>
                <w:rFonts w:ascii="Times New Roman" w:eastAsia="Times New Roman" w:hAnsi="Times New Roman" w:cs="Times New Roman"/>
                <w:color w:val="000000"/>
                <w:sz w:val="24"/>
                <w:szCs w:val="24"/>
                <w:lang w:eastAsia="ru-RU"/>
              </w:rPr>
            </w:pPr>
            <w:r w:rsidRPr="005200AE">
              <w:rPr>
                <w:rFonts w:ascii="Times New Roman" w:eastAsia="Times New Roman" w:hAnsi="Times New Roman" w:cs="Times New Roman"/>
                <w:color w:val="000000"/>
                <w:sz w:val="24"/>
                <w:szCs w:val="24"/>
                <w:lang w:eastAsia="ru-RU"/>
              </w:rPr>
              <w:t>Юридичний відділ Новороздільської міської ради</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val="ru-RU" w:eastAsia="ru-RU"/>
              </w:rPr>
              <w:t>2.</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Дата, номер документа про затвердження Заходів</w:t>
            </w: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Рішення Новороздільської міської ради № ____ від «____» __________ 20__ року</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val="ru-RU" w:eastAsia="ru-RU"/>
              </w:rPr>
              <w:t>3.</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 xml:space="preserve">Розробник </w:t>
            </w:r>
            <w:r w:rsidRPr="005200AE">
              <w:rPr>
                <w:rFonts w:ascii="Times New Roman" w:eastAsia="Times New Roman" w:hAnsi="Times New Roman" w:cs="Times New Roman"/>
                <w:sz w:val="24"/>
                <w:szCs w:val="24"/>
                <w:lang w:eastAsia="ru-RU"/>
              </w:rPr>
              <w:t>Заходів</w:t>
            </w: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color w:val="000000"/>
                <w:sz w:val="24"/>
                <w:szCs w:val="24"/>
                <w:lang w:eastAsia="ru-RU"/>
              </w:rPr>
              <w:t xml:space="preserve">Юридичний відділ </w:t>
            </w:r>
            <w:r w:rsidRPr="005200AE">
              <w:rPr>
                <w:rFonts w:ascii="Times New Roman" w:eastAsia="Times New Roman" w:hAnsi="Times New Roman" w:cs="Times New Roman"/>
                <w:sz w:val="24"/>
                <w:szCs w:val="24"/>
                <w:lang w:eastAsia="ru-RU"/>
              </w:rPr>
              <w:t>Новороздільської</w:t>
            </w:r>
            <w:r w:rsidRPr="005200AE">
              <w:rPr>
                <w:rFonts w:ascii="Times New Roman" w:eastAsia="Times New Roman" w:hAnsi="Times New Roman" w:cs="Times New Roman"/>
                <w:sz w:val="24"/>
                <w:szCs w:val="24"/>
                <w:lang w:val="ru-RU" w:eastAsia="ru-RU"/>
              </w:rPr>
              <w:t xml:space="preserve"> міської ради</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val="ru-RU" w:eastAsia="ru-RU"/>
              </w:rPr>
              <w:t>4.</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val="ru-RU" w:eastAsia="ru-RU"/>
              </w:rPr>
              <w:t xml:space="preserve">Співрозробники </w:t>
            </w:r>
            <w:r w:rsidRPr="005200AE">
              <w:rPr>
                <w:rFonts w:ascii="Times New Roman" w:eastAsia="Times New Roman" w:hAnsi="Times New Roman" w:cs="Times New Roman"/>
                <w:sz w:val="24"/>
                <w:szCs w:val="24"/>
                <w:lang w:eastAsia="ru-RU"/>
              </w:rPr>
              <w:t>Заходів</w:t>
            </w: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color w:val="FF0000"/>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color w:val="FF0000"/>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color w:val="FF0000"/>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color w:val="FF0000"/>
                <w:sz w:val="24"/>
                <w:szCs w:val="24"/>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color w:val="000000"/>
                <w:sz w:val="24"/>
                <w:szCs w:val="24"/>
                <w:lang w:val="ru-RU" w:eastAsia="ru-RU"/>
              </w:rPr>
            </w:pPr>
            <w:r w:rsidRPr="005200AE">
              <w:rPr>
                <w:rFonts w:ascii="Times New Roman" w:eastAsia="Times New Roman" w:hAnsi="Times New Roman" w:cs="Times New Roman"/>
                <w:color w:val="000000"/>
                <w:sz w:val="24"/>
                <w:szCs w:val="24"/>
                <w:lang w:eastAsia="ru-RU"/>
              </w:rPr>
              <w:t>Виконавчий комітет Новороздільської</w:t>
            </w:r>
            <w:r w:rsidRPr="005200AE">
              <w:rPr>
                <w:rFonts w:ascii="Times New Roman" w:eastAsia="Times New Roman" w:hAnsi="Times New Roman" w:cs="Times New Roman"/>
                <w:color w:val="000000"/>
                <w:sz w:val="24"/>
                <w:szCs w:val="24"/>
                <w:lang w:val="ru-RU" w:eastAsia="ru-RU"/>
              </w:rPr>
              <w:t xml:space="preserve"> міської ради</w:t>
            </w:r>
          </w:p>
          <w:p w:rsidR="005200AE" w:rsidRPr="005200AE" w:rsidRDefault="005200AE" w:rsidP="005200AE">
            <w:pPr>
              <w:tabs>
                <w:tab w:val="left" w:pos="284"/>
              </w:tabs>
              <w:spacing w:after="0" w:line="240" w:lineRule="auto"/>
              <w:rPr>
                <w:rFonts w:ascii="Times New Roman" w:eastAsia="Times New Roman" w:hAnsi="Times New Roman" w:cs="Times New Roman"/>
                <w:color w:val="000000"/>
                <w:sz w:val="24"/>
                <w:szCs w:val="24"/>
                <w:lang w:eastAsia="ru-RU"/>
              </w:rPr>
            </w:pP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val="ru-RU" w:eastAsia="ru-RU"/>
              </w:rPr>
              <w:t>5.</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 xml:space="preserve">Відповідальний виконавець </w:t>
            </w:r>
            <w:r w:rsidRPr="005200AE">
              <w:rPr>
                <w:rFonts w:ascii="Times New Roman" w:eastAsia="Times New Roman" w:hAnsi="Times New Roman" w:cs="Times New Roman"/>
                <w:sz w:val="24"/>
                <w:szCs w:val="24"/>
                <w:lang w:eastAsia="ru-RU"/>
              </w:rPr>
              <w:t>Заходів</w:t>
            </w: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eastAsia="ru-RU"/>
              </w:rPr>
              <w:t>Виконавчий комітет Новороздільської</w:t>
            </w:r>
            <w:r w:rsidRPr="005200AE">
              <w:rPr>
                <w:rFonts w:ascii="Times New Roman" w:eastAsia="Times New Roman" w:hAnsi="Times New Roman" w:cs="Times New Roman"/>
                <w:sz w:val="24"/>
                <w:szCs w:val="24"/>
                <w:lang w:val="ru-RU" w:eastAsia="ru-RU"/>
              </w:rPr>
              <w:t xml:space="preserve"> міської ради</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val="ru-RU" w:eastAsia="ru-RU"/>
              </w:rPr>
              <w:t>6.</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 xml:space="preserve">Учасники </w:t>
            </w:r>
            <w:r w:rsidRPr="005200AE">
              <w:rPr>
                <w:rFonts w:ascii="Times New Roman" w:eastAsia="Times New Roman" w:hAnsi="Times New Roman" w:cs="Times New Roman"/>
                <w:sz w:val="24"/>
                <w:szCs w:val="24"/>
                <w:lang w:eastAsia="ru-RU"/>
              </w:rPr>
              <w:t>Заходів</w:t>
            </w: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Виконавчий комітет Новороздільської міської ради</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7.</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Термін реалізації заходів</w:t>
            </w: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val="ru-RU" w:eastAsia="ru-RU"/>
              </w:rPr>
              <w:t>20</w:t>
            </w:r>
            <w:r w:rsidRPr="005200AE">
              <w:rPr>
                <w:rFonts w:ascii="Times New Roman" w:eastAsia="Times New Roman" w:hAnsi="Times New Roman" w:cs="Times New Roman"/>
                <w:sz w:val="24"/>
                <w:szCs w:val="24"/>
                <w:lang w:eastAsia="ru-RU"/>
              </w:rPr>
              <w:t>24-2026 рік</w:t>
            </w: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eastAsia="ru-RU"/>
              </w:rPr>
              <w:t>8</w:t>
            </w:r>
            <w:r w:rsidRPr="005200AE">
              <w:rPr>
                <w:rFonts w:ascii="Times New Roman" w:eastAsia="Times New Roman" w:hAnsi="Times New Roman" w:cs="Times New Roman"/>
                <w:sz w:val="24"/>
                <w:szCs w:val="24"/>
                <w:lang w:val="ru-RU" w:eastAsia="ru-RU"/>
              </w:rPr>
              <w:t>.</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Загальний обсяг фінансових ресурсів, необхідних для реалізації програми, тис. грн. всього, у тому числі</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p>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286 007,69 грн.</w:t>
            </w:r>
          </w:p>
        </w:tc>
      </w:tr>
      <w:tr w:rsidR="005200AE" w:rsidRPr="005200AE" w:rsidTr="00EE13DB">
        <w:trPr>
          <w:tblCellSpacing w:w="15" w:type="dxa"/>
        </w:trPr>
        <w:tc>
          <w:tcPr>
            <w:tcW w:w="58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8</w:t>
            </w:r>
            <w:r w:rsidRPr="005200AE">
              <w:rPr>
                <w:rFonts w:ascii="Times New Roman" w:eastAsia="Times New Roman" w:hAnsi="Times New Roman" w:cs="Times New Roman"/>
                <w:sz w:val="24"/>
                <w:szCs w:val="24"/>
                <w:lang w:val="ru-RU" w:eastAsia="ru-RU"/>
              </w:rPr>
              <w:t>.</w:t>
            </w:r>
            <w:r w:rsidRPr="005200AE">
              <w:rPr>
                <w:rFonts w:ascii="Times New Roman" w:eastAsia="Times New Roman" w:hAnsi="Times New Roman" w:cs="Times New Roman"/>
                <w:sz w:val="24"/>
                <w:szCs w:val="24"/>
                <w:lang w:eastAsia="ru-RU"/>
              </w:rPr>
              <w:t>1.</w:t>
            </w:r>
          </w:p>
        </w:tc>
        <w:tc>
          <w:tcPr>
            <w:tcW w:w="3015" w:type="dxa"/>
            <w:tcMar>
              <w:top w:w="15" w:type="dxa"/>
              <w:left w:w="15" w:type="dxa"/>
              <w:bottom w:w="15" w:type="dxa"/>
              <w:right w:w="15" w:type="dxa"/>
            </w:tcMar>
          </w:tcPr>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Коштів  бюджету</w:t>
            </w:r>
          </w:p>
        </w:tc>
        <w:tc>
          <w:tcPr>
            <w:tcW w:w="5325" w:type="dxa"/>
            <w:tcMar>
              <w:top w:w="15" w:type="dxa"/>
              <w:left w:w="15" w:type="dxa"/>
              <w:bottom w:w="15" w:type="dxa"/>
              <w:right w:w="15" w:type="dxa"/>
            </w:tcMar>
          </w:tcPr>
          <w:p w:rsidR="005200AE" w:rsidRPr="005200AE" w:rsidRDefault="005200AE" w:rsidP="005200AE">
            <w:pPr>
              <w:tabs>
                <w:tab w:val="left" w:pos="284"/>
              </w:tabs>
              <w:spacing w:after="0" w:line="240" w:lineRule="auto"/>
              <w:jc w:val="center"/>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286 007,69 грн.</w:t>
            </w:r>
          </w:p>
        </w:tc>
      </w:tr>
    </w:tbl>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val="ru-RU" w:eastAsia="ru-RU"/>
        </w:rPr>
        <w:br/>
      </w:r>
      <w:r w:rsidRPr="005200AE">
        <w:rPr>
          <w:rFonts w:ascii="Times New Roman" w:eastAsia="Times New Roman" w:hAnsi="Times New Roman" w:cs="Times New Roman"/>
          <w:sz w:val="24"/>
          <w:szCs w:val="24"/>
          <w:lang w:val="ru-RU" w:eastAsia="ru-RU"/>
        </w:rPr>
        <w:br/>
      </w:r>
      <w:r w:rsidRPr="005200AE">
        <w:rPr>
          <w:rFonts w:ascii="Times New Roman" w:eastAsia="Times New Roman" w:hAnsi="Times New Roman" w:cs="Times New Roman"/>
          <w:sz w:val="24"/>
          <w:szCs w:val="24"/>
          <w:lang w:val="ru-RU" w:eastAsia="ru-RU"/>
        </w:rPr>
        <w:br/>
      </w:r>
      <w:r w:rsidRPr="005200AE">
        <w:rPr>
          <w:rFonts w:ascii="Times New Roman" w:eastAsia="Times New Roman" w:hAnsi="Times New Roman" w:cs="Times New Roman"/>
          <w:sz w:val="24"/>
          <w:szCs w:val="24"/>
          <w:lang w:eastAsia="ru-RU"/>
        </w:rPr>
        <w:t xml:space="preserve">Керівник установи – </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val="ru-RU" w:eastAsia="ru-RU"/>
        </w:rPr>
      </w:pPr>
      <w:r w:rsidRPr="005200AE">
        <w:rPr>
          <w:rFonts w:ascii="Times New Roman" w:eastAsia="Times New Roman" w:hAnsi="Times New Roman" w:cs="Times New Roman"/>
          <w:sz w:val="24"/>
          <w:szCs w:val="24"/>
          <w:lang w:eastAsia="ru-RU"/>
        </w:rPr>
        <w:t>головного розпорядника коштів                                                      Ярина ЯЦЕНКО</w:t>
      </w:r>
      <w:r w:rsidRPr="005200AE">
        <w:rPr>
          <w:rFonts w:ascii="Times New Roman" w:eastAsia="Times New Roman" w:hAnsi="Times New Roman" w:cs="Times New Roman"/>
          <w:sz w:val="24"/>
          <w:szCs w:val="24"/>
          <w:lang w:val="ru-RU" w:eastAsia="ru-RU"/>
        </w:rPr>
        <w:br/>
      </w:r>
      <w:r w:rsidRPr="005200AE">
        <w:rPr>
          <w:rFonts w:ascii="Times New Roman" w:eastAsia="Times New Roman" w:hAnsi="Times New Roman" w:cs="Times New Roman"/>
          <w:sz w:val="24"/>
          <w:szCs w:val="24"/>
          <w:lang w:val="ru-RU" w:eastAsia="ru-RU"/>
        </w:rPr>
        <w:br/>
      </w:r>
      <w:r w:rsidRPr="005200AE">
        <w:rPr>
          <w:rFonts w:ascii="Times New Roman" w:eastAsia="Times New Roman" w:hAnsi="Times New Roman" w:cs="Times New Roman"/>
          <w:sz w:val="24"/>
          <w:szCs w:val="24"/>
          <w:lang w:val="ru-RU" w:eastAsia="ru-RU"/>
        </w:rPr>
        <w:br/>
      </w:r>
      <w:r w:rsidRPr="005200AE">
        <w:rPr>
          <w:rFonts w:ascii="Times New Roman" w:eastAsia="Times New Roman" w:hAnsi="Times New Roman" w:cs="Times New Roman"/>
          <w:sz w:val="24"/>
          <w:szCs w:val="24"/>
          <w:lang w:eastAsia="ru-RU"/>
        </w:rPr>
        <w:t xml:space="preserve">Відповідальний </w:t>
      </w:r>
    </w:p>
    <w:p w:rsidR="005200AE" w:rsidRPr="005200AE" w:rsidRDefault="005200AE" w:rsidP="005200AE">
      <w:pPr>
        <w:tabs>
          <w:tab w:val="left" w:pos="284"/>
        </w:tabs>
        <w:spacing w:after="0" w:line="240" w:lineRule="auto"/>
        <w:rPr>
          <w:rFonts w:ascii="Times New Roman" w:eastAsia="Times New Roman" w:hAnsi="Times New Roman" w:cs="Times New Roman"/>
          <w:sz w:val="24"/>
          <w:szCs w:val="24"/>
          <w:lang w:eastAsia="ru-RU"/>
        </w:rPr>
      </w:pPr>
      <w:r w:rsidRPr="005200AE">
        <w:rPr>
          <w:rFonts w:ascii="Times New Roman" w:eastAsia="Times New Roman" w:hAnsi="Times New Roman" w:cs="Times New Roman"/>
          <w:sz w:val="24"/>
          <w:szCs w:val="24"/>
          <w:lang w:eastAsia="ru-RU"/>
        </w:rPr>
        <w:t>виконавець заходів                                                                            Ярина ЯЦЕНКО</w:t>
      </w:r>
    </w:p>
    <w:p w:rsidR="005200AE" w:rsidRPr="005200AE" w:rsidRDefault="005200AE" w:rsidP="005200AE">
      <w:pPr>
        <w:tabs>
          <w:tab w:val="left" w:pos="284"/>
        </w:tabs>
        <w:spacing w:after="0" w:line="240" w:lineRule="auto"/>
        <w:jc w:val="right"/>
        <w:rPr>
          <w:rFonts w:ascii="Times New Roman" w:eastAsia="Times New Roman" w:hAnsi="Times New Roman" w:cs="Times New Roman"/>
          <w:b/>
          <w:i/>
          <w:sz w:val="20"/>
          <w:szCs w:val="20"/>
          <w:lang w:eastAsia="ru-RU"/>
        </w:rPr>
      </w:pPr>
    </w:p>
    <w:p w:rsidR="005200AE" w:rsidRPr="005200AE" w:rsidRDefault="005200AE" w:rsidP="005200AE">
      <w:pPr>
        <w:tabs>
          <w:tab w:val="left" w:pos="284"/>
        </w:tabs>
        <w:spacing w:after="0" w:line="240" w:lineRule="auto"/>
        <w:rPr>
          <w:rFonts w:ascii="Times New Roman" w:eastAsia="Times New Roman" w:hAnsi="Times New Roman" w:cs="Times New Roman"/>
          <w:sz w:val="26"/>
          <w:szCs w:val="26"/>
        </w:rPr>
      </w:pPr>
      <w:r w:rsidRPr="005200AE">
        <w:rPr>
          <w:rFonts w:ascii="Times New Roman" w:eastAsia="Times New Roman" w:hAnsi="Times New Roman" w:cs="Times New Roman"/>
          <w:sz w:val="26"/>
          <w:szCs w:val="26"/>
        </w:rPr>
        <w:t xml:space="preserve"> </w:t>
      </w:r>
    </w:p>
    <w:p w:rsidR="005200AE" w:rsidRPr="00AE379E" w:rsidRDefault="00AE379E" w:rsidP="005200AE">
      <w:pPr>
        <w:tabs>
          <w:tab w:val="left" w:pos="284"/>
        </w:tabs>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Секретар ради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Оксана Царик</w:t>
      </w:r>
    </w:p>
    <w:p w:rsidR="005200AE" w:rsidRDefault="005200AE" w:rsidP="005200AE">
      <w:pPr>
        <w:tabs>
          <w:tab w:val="left" w:pos="284"/>
        </w:tabs>
        <w:jc w:val="both"/>
        <w:rPr>
          <w:rFonts w:ascii="Times New Roman" w:eastAsia="Times New Roman" w:hAnsi="Times New Roman" w:cs="Times New Roman"/>
          <w:sz w:val="26"/>
          <w:szCs w:val="26"/>
        </w:rPr>
      </w:pPr>
    </w:p>
    <w:p w:rsidR="005200AE" w:rsidRDefault="005200AE" w:rsidP="005200AE">
      <w:pPr>
        <w:tabs>
          <w:tab w:val="left" w:pos="284"/>
        </w:tabs>
        <w:jc w:val="both"/>
        <w:rPr>
          <w:rFonts w:ascii="Times New Roman" w:eastAsia="Times New Roman" w:hAnsi="Times New Roman" w:cs="Times New Roman"/>
          <w:sz w:val="26"/>
          <w:szCs w:val="26"/>
        </w:rPr>
      </w:pPr>
    </w:p>
    <w:p w:rsidR="005200AE" w:rsidRDefault="005200AE" w:rsidP="005200AE">
      <w:pPr>
        <w:tabs>
          <w:tab w:val="left" w:pos="284"/>
        </w:tabs>
        <w:jc w:val="both"/>
        <w:rPr>
          <w:rFonts w:ascii="Times New Roman" w:eastAsia="Times New Roman" w:hAnsi="Times New Roman" w:cs="Times New Roman"/>
          <w:sz w:val="26"/>
          <w:szCs w:val="26"/>
        </w:rPr>
      </w:pPr>
    </w:p>
    <w:p w:rsidR="006943BC" w:rsidRDefault="006943BC" w:rsidP="008A260F">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i/>
          <w:sz w:val="24"/>
          <w:szCs w:val="24"/>
        </w:rPr>
      </w:pPr>
    </w:p>
    <w:p w:rsidR="00ED1D0C" w:rsidRPr="008348C2" w:rsidRDefault="00ED1D0C" w:rsidP="00ED1D0C">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ED1D0C" w:rsidRPr="008348C2" w:rsidRDefault="00ED1D0C" w:rsidP="00ED1D0C">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ED1D0C" w:rsidRPr="008348C2" w:rsidRDefault="00ED1D0C" w:rsidP="00ED1D0C">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ED1D0C" w:rsidRPr="008348C2" w:rsidRDefault="00ED1D0C" w:rsidP="00ED1D0C">
      <w:pPr>
        <w:spacing w:after="0" w:line="240" w:lineRule="auto"/>
        <w:jc w:val="center"/>
        <w:rPr>
          <w:rFonts w:ascii="Times New Roman" w:eastAsia="Calibri" w:hAnsi="Times New Roman" w:cs="Times New Roman"/>
          <w:b/>
          <w:sz w:val="32"/>
          <w:szCs w:val="32"/>
        </w:rPr>
      </w:pPr>
    </w:p>
    <w:p w:rsidR="00ED1D0C" w:rsidRPr="008348C2" w:rsidRDefault="00ED1D0C" w:rsidP="00ED1D0C">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35</w:t>
      </w:r>
      <w:r w:rsidR="00E1458F">
        <w:rPr>
          <w:rFonts w:ascii="Times New Roman" w:eastAsia="Calibri" w:hAnsi="Times New Roman" w:cs="Times New Roman"/>
          <w:b/>
          <w:sz w:val="24"/>
          <w:szCs w:val="24"/>
        </w:rPr>
        <w:t>9</w:t>
      </w:r>
    </w:p>
    <w:p w:rsidR="008A260F" w:rsidRDefault="008A260F" w:rsidP="008A260F">
      <w:pPr>
        <w:spacing w:after="0" w:line="240" w:lineRule="auto"/>
        <w:jc w:val="both"/>
        <w:rPr>
          <w:rFonts w:ascii="Times New Roman" w:eastAsia="Times New Roman" w:hAnsi="Times New Roman" w:cs="Times New Roman"/>
          <w:color w:val="FF0000"/>
          <w:sz w:val="24"/>
          <w:szCs w:val="24"/>
          <w:lang w:eastAsia="ru-RU"/>
        </w:rPr>
      </w:pP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Про погодження внесення змін</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до показників міського бюджету</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на 2024 рік</w:t>
      </w:r>
    </w:p>
    <w:p w:rsidR="006943BC" w:rsidRPr="006943BC" w:rsidRDefault="006943BC" w:rsidP="006943BC">
      <w:pPr>
        <w:spacing w:after="0" w:line="240" w:lineRule="auto"/>
        <w:jc w:val="both"/>
        <w:rPr>
          <w:rFonts w:ascii="Times New Roman" w:eastAsia="Times New Roman" w:hAnsi="Times New Roman" w:cs="Times New Roman"/>
          <w:color w:val="FF0000"/>
          <w:sz w:val="24"/>
          <w:szCs w:val="24"/>
          <w:lang w:eastAsia="uk-UA"/>
        </w:rPr>
      </w:pPr>
    </w:p>
    <w:p w:rsidR="006943BC" w:rsidRPr="006943BC" w:rsidRDefault="006943BC" w:rsidP="006943BC">
      <w:pPr>
        <w:tabs>
          <w:tab w:val="left" w:pos="3420"/>
          <w:tab w:val="left" w:pos="4860"/>
          <w:tab w:val="left" w:pos="5040"/>
          <w:tab w:val="left" w:pos="5220"/>
        </w:tabs>
        <w:spacing w:after="0" w:line="240" w:lineRule="auto"/>
        <w:ind w:firstLine="540"/>
        <w:jc w:val="both"/>
        <w:rPr>
          <w:rFonts w:ascii="Times New Roman" w:eastAsia="Times New Roman" w:hAnsi="Times New Roman" w:cs="Times New Roman"/>
          <w:color w:val="FF0000"/>
          <w:sz w:val="24"/>
          <w:szCs w:val="24"/>
          <w:lang w:eastAsia="uk-UA"/>
        </w:rPr>
      </w:pP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Заслухавши інформацію начальника фінансового управління Ричагівського І.І. про необхідність внесення змін до показників міського бюджету на 2024 рік, взявши до уваги висновок фінансового управління від 23.09.2024 року №13, 14,15,</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лист УКС та ГП від 13.09.2024 року №130, 132, від 18.09.2024 року №01-25/135, від 19.09.2024 року № 01-25/138,</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листи відділу освіти від 18.09.2024 року № 01-24/341, 342</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від 13.09.2024 року № 01-24/330,</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від 16.09.2024 року</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 01-24/332, від 17.09.2024 року № 01-24/336, 337, від 19.09.2024 року №01-24/343,</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листи УСЗН  №02-2/268</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від 18.09.2024 року,</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від 17.09.2024 року №02-2/263,</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службову записку начальника відділу бухгалтерської служби-головного бухгалтера від  12.09.2024 року № 153, від 13.09.2024 року №154, 155,</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від 16.09.2024 року №332,</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від 18.09.2024 року</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№163,</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розпорядження ЛОВА від 23.08.2024 року №822/0/5-24ВА,</w:t>
      </w:r>
      <w:r w:rsidRPr="006943BC">
        <w:rPr>
          <w:rFonts w:ascii="Times New Roman" w:eastAsia="Times New Roman" w:hAnsi="Times New Roman" w:cs="Times New Roman"/>
          <w:color w:val="FF0000"/>
          <w:sz w:val="24"/>
          <w:szCs w:val="24"/>
          <w:lang w:eastAsia="uk-UA"/>
        </w:rPr>
        <w:t xml:space="preserve">  </w:t>
      </w:r>
      <w:r w:rsidRPr="006943BC">
        <w:rPr>
          <w:rFonts w:ascii="Times New Roman" w:eastAsia="Times New Roman" w:hAnsi="Times New Roman" w:cs="Times New Roman"/>
          <w:sz w:val="24"/>
          <w:szCs w:val="24"/>
          <w:lang w:eastAsia="uk-UA"/>
        </w:rPr>
        <w:t>УЖКГ від 05.09.2024 року №157, від 09.09.2024 року №156, від 11.09.2024 року №01-17/159, від 17.09.2024 року  № 1-17/164,  від 20.09.2024 року № 01-17/172, відповідно ст..23, ст.72, п.7 ст. 78,  ст. 85, ст. 93, ст. 101, п. 22, 22</w:t>
      </w:r>
      <w:r w:rsidRPr="006943BC">
        <w:rPr>
          <w:rFonts w:ascii="Times New Roman" w:eastAsia="Times New Roman" w:hAnsi="Times New Roman" w:cs="Times New Roman"/>
          <w:sz w:val="24"/>
          <w:szCs w:val="24"/>
          <w:vertAlign w:val="superscript"/>
          <w:lang w:eastAsia="uk-UA"/>
        </w:rPr>
        <w:t>8</w:t>
      </w:r>
      <w:r w:rsidRPr="006943BC">
        <w:rPr>
          <w:rFonts w:ascii="Times New Roman" w:eastAsia="Times New Roman" w:hAnsi="Times New Roman" w:cs="Times New Roman"/>
          <w:sz w:val="24"/>
          <w:szCs w:val="24"/>
          <w:lang w:eastAsia="uk-UA"/>
        </w:rPr>
        <w:t xml:space="preserve"> «Прикінцеві та перехідні положення» Бюджетного Кодексу України, ст.28 Закону України «Про місцеве самоврядування в Україні», виконавчий комітет Новороздільської міської ради</w:t>
      </w:r>
      <w:r w:rsidRPr="006943BC">
        <w:rPr>
          <w:rFonts w:ascii="Times New Roman" w:eastAsia="Times New Roman" w:hAnsi="Times New Roman" w:cs="Times New Roman"/>
          <w:color w:val="FF0000"/>
          <w:sz w:val="24"/>
          <w:szCs w:val="24"/>
          <w:lang w:eastAsia="uk-UA"/>
        </w:rPr>
        <w:t xml:space="preserve"> </w:t>
      </w:r>
    </w:p>
    <w:p w:rsidR="006943BC" w:rsidRPr="006943BC" w:rsidRDefault="006943BC" w:rsidP="006943BC">
      <w:pPr>
        <w:tabs>
          <w:tab w:val="left" w:pos="3420"/>
        </w:tabs>
        <w:spacing w:after="0" w:line="240" w:lineRule="auto"/>
        <w:ind w:firstLine="540"/>
        <w:jc w:val="both"/>
        <w:rPr>
          <w:rFonts w:ascii="Times New Roman" w:eastAsia="Times New Roman" w:hAnsi="Times New Roman" w:cs="Times New Roman"/>
          <w:color w:val="FF0000"/>
          <w:sz w:val="24"/>
          <w:szCs w:val="24"/>
          <w:lang w:eastAsia="uk-UA"/>
        </w:rPr>
      </w:pPr>
    </w:p>
    <w:p w:rsidR="006943BC" w:rsidRPr="006943BC" w:rsidRDefault="006943BC" w:rsidP="006943BC">
      <w:pPr>
        <w:spacing w:after="0" w:line="240" w:lineRule="auto"/>
        <w:jc w:val="both"/>
        <w:rPr>
          <w:rFonts w:ascii="Times New Roman" w:eastAsia="Times New Roman" w:hAnsi="Times New Roman" w:cs="Times New Roman"/>
          <w:b/>
          <w:sz w:val="24"/>
          <w:szCs w:val="24"/>
          <w:lang w:eastAsia="uk-UA"/>
        </w:rPr>
      </w:pPr>
      <w:r w:rsidRPr="006943BC">
        <w:rPr>
          <w:rFonts w:ascii="Times New Roman" w:eastAsia="Times New Roman" w:hAnsi="Times New Roman" w:cs="Times New Roman"/>
          <w:b/>
          <w:sz w:val="24"/>
          <w:szCs w:val="24"/>
          <w:lang w:eastAsia="uk-UA"/>
        </w:rPr>
        <w:t>В И Р І Ш И В:</w:t>
      </w:r>
    </w:p>
    <w:p w:rsidR="006943BC" w:rsidRPr="006943BC" w:rsidRDefault="006943BC" w:rsidP="006943BC">
      <w:pPr>
        <w:spacing w:after="0" w:line="240" w:lineRule="auto"/>
        <w:jc w:val="both"/>
        <w:rPr>
          <w:rFonts w:ascii="Times New Roman" w:eastAsia="Times New Roman" w:hAnsi="Times New Roman" w:cs="Times New Roman"/>
          <w:b/>
          <w:color w:val="FF0000"/>
          <w:sz w:val="24"/>
          <w:szCs w:val="24"/>
          <w:lang w:eastAsia="uk-UA"/>
        </w:rPr>
      </w:pPr>
    </w:p>
    <w:p w:rsidR="006943BC" w:rsidRPr="006943BC" w:rsidRDefault="006943BC" w:rsidP="006943BC">
      <w:pPr>
        <w:spacing w:after="0" w:line="240" w:lineRule="auto"/>
        <w:ind w:firstLine="540"/>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1. Погодити зміни до показників міського бюджету на 2024 рік, а саме:  </w:t>
      </w:r>
    </w:p>
    <w:p w:rsidR="006943BC" w:rsidRPr="006943BC" w:rsidRDefault="006943BC" w:rsidP="006943BC">
      <w:pPr>
        <w:spacing w:after="0" w:line="240" w:lineRule="auto"/>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     1.1 Збільшити доходи міського бюджету на 2024 рік на суму </w:t>
      </w:r>
      <w:r w:rsidRPr="006943BC">
        <w:rPr>
          <w:rFonts w:ascii="Times New Roman" w:eastAsia="Times New Roman" w:hAnsi="Times New Roman" w:cs="Times New Roman"/>
          <w:b/>
          <w:sz w:val="24"/>
          <w:szCs w:val="24"/>
          <w:lang w:eastAsia="uk-UA"/>
        </w:rPr>
        <w:t>7 805 695,12</w:t>
      </w:r>
      <w:r w:rsidRPr="006943BC">
        <w:rPr>
          <w:rFonts w:ascii="Times New Roman" w:eastAsia="Times New Roman" w:hAnsi="Times New Roman" w:cs="Times New Roman"/>
          <w:sz w:val="24"/>
          <w:szCs w:val="24"/>
          <w:lang w:eastAsia="uk-UA"/>
        </w:rPr>
        <w:t xml:space="preserve"> грн., в тому числі: доходи по загальному фонду на суму </w:t>
      </w:r>
      <w:r w:rsidRPr="006943BC">
        <w:rPr>
          <w:rFonts w:ascii="Times New Roman" w:eastAsia="Times New Roman" w:hAnsi="Times New Roman" w:cs="Times New Roman"/>
          <w:b/>
          <w:sz w:val="24"/>
          <w:szCs w:val="24"/>
          <w:lang w:eastAsia="uk-UA"/>
        </w:rPr>
        <w:t>5 315 547,71</w:t>
      </w:r>
      <w:r w:rsidRPr="006943BC">
        <w:rPr>
          <w:rFonts w:ascii="Times New Roman" w:eastAsia="Times New Roman" w:hAnsi="Times New Roman" w:cs="Times New Roman"/>
          <w:sz w:val="24"/>
          <w:szCs w:val="24"/>
          <w:lang w:eastAsia="uk-UA"/>
        </w:rPr>
        <w:t xml:space="preserve"> грн., доходи по спеціальному фонду на суму </w:t>
      </w:r>
      <w:r w:rsidRPr="006943BC">
        <w:rPr>
          <w:rFonts w:ascii="Times New Roman" w:eastAsia="Times New Roman" w:hAnsi="Times New Roman" w:cs="Times New Roman"/>
          <w:b/>
          <w:sz w:val="24"/>
          <w:szCs w:val="24"/>
          <w:lang w:eastAsia="uk-UA"/>
        </w:rPr>
        <w:t>2 490 147,41</w:t>
      </w:r>
      <w:r w:rsidRPr="006943BC">
        <w:rPr>
          <w:rFonts w:ascii="Times New Roman" w:eastAsia="Times New Roman" w:hAnsi="Times New Roman" w:cs="Times New Roman"/>
          <w:sz w:val="24"/>
          <w:szCs w:val="24"/>
          <w:lang w:eastAsia="uk-UA"/>
        </w:rPr>
        <w:t xml:space="preserve"> грн.,</w:t>
      </w:r>
    </w:p>
    <w:p w:rsidR="006943BC" w:rsidRPr="006943BC" w:rsidRDefault="006943BC" w:rsidP="006943BC">
      <w:pPr>
        <w:spacing w:after="0" w:line="240" w:lineRule="auto"/>
        <w:jc w:val="both"/>
        <w:rPr>
          <w:rFonts w:ascii="Times New Roman" w:eastAsia="Times New Roman" w:hAnsi="Times New Roman" w:cs="Times New Roman"/>
          <w:sz w:val="24"/>
          <w:szCs w:val="24"/>
          <w:lang w:eastAsia="uk-UA"/>
        </w:rPr>
      </w:pPr>
    </w:p>
    <w:p w:rsidR="006943BC" w:rsidRPr="006943BC" w:rsidRDefault="006943BC" w:rsidP="006943BC">
      <w:pPr>
        <w:spacing w:after="0" w:line="240" w:lineRule="auto"/>
        <w:rPr>
          <w:rFonts w:ascii="Times New Roman" w:eastAsia="Times New Roman" w:hAnsi="Times New Roman" w:cs="Times New Roman"/>
          <w:b/>
          <w:sz w:val="24"/>
          <w:szCs w:val="24"/>
          <w:lang w:eastAsia="uk-UA"/>
        </w:rPr>
      </w:pPr>
      <w:r w:rsidRPr="006943BC">
        <w:rPr>
          <w:rFonts w:ascii="Times New Roman" w:eastAsia="Times New Roman" w:hAnsi="Times New Roman" w:cs="Times New Roman"/>
          <w:b/>
          <w:sz w:val="24"/>
          <w:szCs w:val="24"/>
          <w:lang w:eastAsia="uk-UA"/>
        </w:rPr>
        <w:t xml:space="preserve">                         ККД                                               СУМА, грн..</w:t>
      </w:r>
    </w:p>
    <w:p w:rsidR="006943BC" w:rsidRPr="006943BC" w:rsidRDefault="006943BC" w:rsidP="006943BC">
      <w:pPr>
        <w:spacing w:after="0" w:line="240" w:lineRule="auto"/>
        <w:rPr>
          <w:rFonts w:ascii="Times New Roman" w:eastAsia="Times New Roman" w:hAnsi="Times New Roman" w:cs="Times New Roman"/>
          <w:b/>
          <w:sz w:val="24"/>
          <w:szCs w:val="24"/>
          <w:lang w:eastAsia="uk-UA"/>
        </w:rPr>
      </w:pPr>
      <w:r w:rsidRPr="006943BC">
        <w:rPr>
          <w:rFonts w:ascii="Times New Roman" w:eastAsia="Times New Roman" w:hAnsi="Times New Roman" w:cs="Times New Roman"/>
          <w:b/>
          <w:sz w:val="24"/>
          <w:szCs w:val="24"/>
          <w:lang w:eastAsia="uk-UA"/>
        </w:rPr>
        <w:t xml:space="preserve">                       Загальний фонд:</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b/>
          <w:sz w:val="24"/>
          <w:szCs w:val="24"/>
          <w:lang w:eastAsia="uk-UA"/>
        </w:rPr>
        <w:t xml:space="preserve">                       </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                         41053900                                              1 000 000,00                         </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11010100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1 826 500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11010400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173 000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11010500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300 000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13010100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61 800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13010200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120 600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14021900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-51 000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14031900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-240 000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18010100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-4 200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18010200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60 900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18010300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106 400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18010400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431 347,71</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18010600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300 000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18010700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207 000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lastRenderedPageBreak/>
        <w:t>18050400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700 000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21081500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17 000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21082400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4 200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22012500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111 000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22090100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150 000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22090400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1 000</w:t>
      </w:r>
    </w:p>
    <w:p w:rsidR="006943BC" w:rsidRPr="006943BC" w:rsidRDefault="006943BC" w:rsidP="006943BC">
      <w:pPr>
        <w:spacing w:after="0" w:line="240" w:lineRule="auto"/>
        <w:ind w:firstLine="162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24060300</w:t>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r>
      <w:r w:rsidRPr="006943BC">
        <w:rPr>
          <w:rFonts w:ascii="Times New Roman" w:eastAsia="Times New Roman" w:hAnsi="Times New Roman" w:cs="Times New Roman"/>
          <w:sz w:val="24"/>
          <w:szCs w:val="24"/>
          <w:lang w:eastAsia="uk-UA"/>
        </w:rPr>
        <w:tab/>
        <w:t>40 000</w:t>
      </w:r>
    </w:p>
    <w:p w:rsidR="006943BC" w:rsidRPr="006943BC" w:rsidRDefault="006943BC" w:rsidP="006943BC">
      <w:pPr>
        <w:spacing w:after="0" w:line="240" w:lineRule="auto"/>
        <w:rPr>
          <w:rFonts w:ascii="Times New Roman" w:eastAsia="Times New Roman" w:hAnsi="Times New Roman" w:cs="Times New Roman"/>
          <w:bCs/>
          <w:color w:val="FF0000"/>
          <w:sz w:val="24"/>
          <w:szCs w:val="24"/>
          <w:lang w:eastAsia="uk-UA"/>
        </w:rPr>
      </w:pPr>
      <w:r w:rsidRPr="006943BC">
        <w:rPr>
          <w:rFonts w:ascii="Times New Roman" w:eastAsia="Times New Roman" w:hAnsi="Times New Roman" w:cs="Times New Roman"/>
          <w:b/>
          <w:color w:val="FF0000"/>
          <w:sz w:val="24"/>
          <w:szCs w:val="24"/>
          <w:lang w:eastAsia="uk-UA"/>
        </w:rPr>
        <w:t xml:space="preserve">                    </w:t>
      </w:r>
    </w:p>
    <w:p w:rsidR="006943BC" w:rsidRPr="006943BC" w:rsidRDefault="006943BC" w:rsidP="006943BC">
      <w:pPr>
        <w:spacing w:after="0" w:line="240" w:lineRule="auto"/>
        <w:rPr>
          <w:rFonts w:ascii="Times New Roman" w:eastAsia="Times New Roman" w:hAnsi="Times New Roman" w:cs="Times New Roman"/>
          <w:b/>
          <w:sz w:val="24"/>
          <w:szCs w:val="24"/>
          <w:lang w:eastAsia="uk-UA"/>
        </w:rPr>
      </w:pPr>
      <w:r w:rsidRPr="006943BC">
        <w:rPr>
          <w:rFonts w:ascii="Times New Roman" w:eastAsia="Times New Roman" w:hAnsi="Times New Roman" w:cs="Times New Roman"/>
          <w:bCs/>
          <w:sz w:val="24"/>
          <w:szCs w:val="24"/>
          <w:lang w:eastAsia="uk-UA"/>
        </w:rPr>
        <w:t xml:space="preserve">                          </w:t>
      </w:r>
      <w:r w:rsidRPr="006943BC">
        <w:rPr>
          <w:rFonts w:ascii="Times New Roman" w:eastAsia="Times New Roman" w:hAnsi="Times New Roman" w:cs="Times New Roman"/>
          <w:b/>
          <w:sz w:val="24"/>
          <w:szCs w:val="24"/>
          <w:lang w:eastAsia="uk-UA"/>
        </w:rPr>
        <w:t>Спеціального фонду:</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                       41051100                                  1 710 000,00</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                       33010100                                     10 000,00</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                       42030300                                   770 147,41</w:t>
      </w:r>
    </w:p>
    <w:p w:rsidR="006943BC" w:rsidRPr="006943BC" w:rsidRDefault="006943BC" w:rsidP="006943BC">
      <w:pPr>
        <w:spacing w:after="0" w:line="240" w:lineRule="auto"/>
        <w:rPr>
          <w:rFonts w:ascii="Times New Roman" w:eastAsia="Times New Roman" w:hAnsi="Times New Roman" w:cs="Times New Roman"/>
          <w:b/>
          <w:bCs/>
          <w:sz w:val="24"/>
          <w:szCs w:val="24"/>
          <w:lang w:eastAsia="uk-UA"/>
        </w:rPr>
      </w:pPr>
    </w:p>
    <w:p w:rsidR="006943BC" w:rsidRPr="006943BC" w:rsidRDefault="006943BC" w:rsidP="006943BC">
      <w:pPr>
        <w:spacing w:after="0" w:line="240" w:lineRule="auto"/>
        <w:rPr>
          <w:rFonts w:ascii="Times New Roman" w:eastAsia="Times New Roman" w:hAnsi="Times New Roman" w:cs="Times New Roman"/>
          <w:bCs/>
          <w:sz w:val="24"/>
          <w:szCs w:val="24"/>
          <w:lang w:eastAsia="uk-UA"/>
        </w:rPr>
      </w:pPr>
      <w:r w:rsidRPr="006943BC">
        <w:rPr>
          <w:rFonts w:ascii="Times New Roman" w:eastAsia="Times New Roman" w:hAnsi="Times New Roman" w:cs="Times New Roman"/>
          <w:bCs/>
          <w:sz w:val="24"/>
          <w:szCs w:val="24"/>
          <w:lang w:eastAsia="uk-UA"/>
        </w:rPr>
        <w:t xml:space="preserve">                          </w:t>
      </w:r>
    </w:p>
    <w:p w:rsidR="006943BC" w:rsidRPr="006943BC" w:rsidRDefault="006943BC" w:rsidP="006943BC">
      <w:pPr>
        <w:tabs>
          <w:tab w:val="left" w:pos="360"/>
        </w:tabs>
        <w:spacing w:after="0" w:line="240" w:lineRule="auto"/>
        <w:ind w:firstLine="180"/>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  1.2. Збільшити видатки  міського бюджету на 2024 рік на суму </w:t>
      </w:r>
      <w:r w:rsidRPr="006943BC">
        <w:rPr>
          <w:rFonts w:ascii="Times New Roman" w:eastAsia="Times New Roman" w:hAnsi="Times New Roman" w:cs="Times New Roman"/>
          <w:b/>
          <w:sz w:val="24"/>
          <w:szCs w:val="24"/>
          <w:lang w:eastAsia="uk-UA"/>
        </w:rPr>
        <w:t>13 077 962,12</w:t>
      </w:r>
      <w:r w:rsidRPr="006943BC">
        <w:rPr>
          <w:rFonts w:ascii="Times New Roman" w:eastAsia="Times New Roman" w:hAnsi="Times New Roman" w:cs="Times New Roman"/>
          <w:sz w:val="24"/>
          <w:szCs w:val="24"/>
          <w:lang w:eastAsia="uk-UA"/>
        </w:rPr>
        <w:t xml:space="preserve"> грн., в тому числі:  видатки по загальному фонду на суму</w:t>
      </w:r>
      <w:r w:rsidRPr="006943BC">
        <w:rPr>
          <w:rFonts w:ascii="Times New Roman" w:eastAsia="Times New Roman" w:hAnsi="Times New Roman" w:cs="Times New Roman"/>
          <w:b/>
          <w:sz w:val="24"/>
          <w:szCs w:val="24"/>
          <w:lang w:eastAsia="uk-UA"/>
        </w:rPr>
        <w:t xml:space="preserve"> 2 215 008,71</w:t>
      </w:r>
      <w:r w:rsidRPr="006943BC">
        <w:rPr>
          <w:rFonts w:ascii="Times New Roman" w:eastAsia="Times New Roman" w:hAnsi="Times New Roman" w:cs="Times New Roman"/>
          <w:sz w:val="24"/>
          <w:szCs w:val="24"/>
          <w:lang w:eastAsia="uk-UA"/>
        </w:rPr>
        <w:t xml:space="preserve">  грн.; видатки по спеціальному фонду</w:t>
      </w:r>
      <w:r w:rsidRPr="006943BC">
        <w:rPr>
          <w:rFonts w:ascii="Times New Roman" w:eastAsia="Times New Roman" w:hAnsi="Times New Roman" w:cs="Times New Roman"/>
          <w:b/>
          <w:sz w:val="24"/>
          <w:szCs w:val="24"/>
          <w:lang w:eastAsia="uk-UA"/>
        </w:rPr>
        <w:t xml:space="preserve"> </w:t>
      </w:r>
      <w:r w:rsidRPr="006943BC">
        <w:rPr>
          <w:rFonts w:ascii="Times New Roman" w:eastAsia="Times New Roman" w:hAnsi="Times New Roman" w:cs="Times New Roman"/>
          <w:sz w:val="24"/>
          <w:szCs w:val="24"/>
          <w:lang w:eastAsia="uk-UA"/>
        </w:rPr>
        <w:t>на суму</w:t>
      </w:r>
      <w:r w:rsidRPr="006943BC">
        <w:rPr>
          <w:rFonts w:ascii="Times New Roman" w:eastAsia="Times New Roman" w:hAnsi="Times New Roman" w:cs="Times New Roman"/>
          <w:b/>
          <w:sz w:val="24"/>
          <w:szCs w:val="24"/>
          <w:lang w:eastAsia="uk-UA"/>
        </w:rPr>
        <w:t xml:space="preserve"> 10 862 953,41</w:t>
      </w:r>
      <w:r w:rsidRPr="006943BC">
        <w:rPr>
          <w:rFonts w:ascii="Times New Roman" w:eastAsia="Times New Roman" w:hAnsi="Times New Roman" w:cs="Times New Roman"/>
          <w:sz w:val="24"/>
          <w:szCs w:val="24"/>
          <w:lang w:eastAsia="uk-UA"/>
        </w:rPr>
        <w:t xml:space="preserve">  грн.  </w:t>
      </w:r>
    </w:p>
    <w:p w:rsidR="006943BC" w:rsidRPr="006943BC" w:rsidRDefault="006943BC" w:rsidP="006943BC">
      <w:pPr>
        <w:tabs>
          <w:tab w:val="left" w:pos="360"/>
        </w:tabs>
        <w:spacing w:after="0" w:line="240" w:lineRule="auto"/>
        <w:ind w:firstLine="180"/>
        <w:jc w:val="both"/>
        <w:rPr>
          <w:rFonts w:ascii="Times New Roman" w:eastAsia="Times New Roman" w:hAnsi="Times New Roman" w:cs="Times New Roman"/>
          <w:color w:val="FF0000"/>
          <w:sz w:val="24"/>
          <w:szCs w:val="24"/>
          <w:lang w:eastAsia="uk-UA"/>
        </w:rPr>
      </w:pPr>
    </w:p>
    <w:p w:rsidR="006943BC" w:rsidRPr="006943BC" w:rsidRDefault="006943BC" w:rsidP="006943BC">
      <w:pPr>
        <w:spacing w:after="0" w:line="240" w:lineRule="auto"/>
        <w:rPr>
          <w:rFonts w:ascii="Times New Roman" w:eastAsia="Times New Roman" w:hAnsi="Times New Roman" w:cs="Times New Roman"/>
          <w:b/>
          <w:sz w:val="24"/>
          <w:szCs w:val="24"/>
          <w:lang w:eastAsia="uk-UA"/>
        </w:rPr>
      </w:pPr>
      <w:r w:rsidRPr="006943BC">
        <w:rPr>
          <w:rFonts w:ascii="Times New Roman" w:eastAsia="Times New Roman" w:hAnsi="Times New Roman" w:cs="Times New Roman"/>
          <w:b/>
          <w:sz w:val="24"/>
          <w:szCs w:val="24"/>
          <w:lang w:eastAsia="uk-UA"/>
        </w:rPr>
        <w:t xml:space="preserve">       КВК                        ТПКВКМБ      </w:t>
      </w:r>
      <w:r w:rsidRPr="006943BC">
        <w:rPr>
          <w:rFonts w:ascii="Times New Roman" w:eastAsia="Times New Roman" w:hAnsi="Times New Roman" w:cs="Times New Roman"/>
          <w:b/>
          <w:sz w:val="24"/>
          <w:szCs w:val="24"/>
          <w:lang w:eastAsia="uk-UA"/>
        </w:rPr>
        <w:tab/>
      </w:r>
      <w:r w:rsidRPr="006943BC">
        <w:rPr>
          <w:rFonts w:ascii="Times New Roman" w:eastAsia="Times New Roman" w:hAnsi="Times New Roman" w:cs="Times New Roman"/>
          <w:b/>
          <w:sz w:val="24"/>
          <w:szCs w:val="24"/>
          <w:lang w:eastAsia="uk-UA"/>
        </w:rPr>
        <w:tab/>
        <w:t xml:space="preserve">КЕКВ          </w:t>
      </w:r>
      <w:r w:rsidRPr="006943BC">
        <w:rPr>
          <w:rFonts w:ascii="Times New Roman" w:eastAsia="Times New Roman" w:hAnsi="Times New Roman" w:cs="Times New Roman"/>
          <w:b/>
          <w:sz w:val="24"/>
          <w:szCs w:val="24"/>
          <w:lang w:eastAsia="uk-UA"/>
        </w:rPr>
        <w:tab/>
      </w:r>
      <w:r w:rsidRPr="006943BC">
        <w:rPr>
          <w:rFonts w:ascii="Times New Roman" w:eastAsia="Times New Roman" w:hAnsi="Times New Roman" w:cs="Times New Roman"/>
          <w:b/>
          <w:sz w:val="24"/>
          <w:szCs w:val="24"/>
          <w:lang w:eastAsia="uk-UA"/>
        </w:rPr>
        <w:tab/>
        <w:t xml:space="preserve">СУМА, грн.     </w:t>
      </w:r>
    </w:p>
    <w:p w:rsidR="006943BC" w:rsidRPr="006943BC" w:rsidRDefault="006943BC" w:rsidP="006943BC">
      <w:pPr>
        <w:tabs>
          <w:tab w:val="left" w:pos="1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b/>
          <w:sz w:val="24"/>
          <w:szCs w:val="24"/>
          <w:lang w:eastAsia="uk-UA"/>
        </w:rPr>
        <w:t xml:space="preserve">                             Загальний фонд</w:t>
      </w:r>
      <w:r w:rsidRPr="006943BC">
        <w:rPr>
          <w:rFonts w:ascii="Times New Roman" w:eastAsia="Times New Roman" w:hAnsi="Times New Roman" w:cs="Times New Roman"/>
          <w:sz w:val="24"/>
          <w:szCs w:val="24"/>
          <w:lang w:eastAsia="uk-UA"/>
        </w:rPr>
        <w:t>:</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10                             1012010                             2610                        1900688,00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10                             1012010                             2610                        956412,00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10                             1014060                             2210                        45 000,00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10                             1010160                             2111                     -  100 300,00  </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10                             1010160                             2120                      - 26 200,00                         </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1011080                             2111                      - 600 200,00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1011080                             2120                      - 82 900,00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1014030                             2111                      - 422 900,00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1014030                             2120                       - 65 900,00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1014060                             2111                      - 286 200,00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1014060                             2120                      - 46 100,00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1014081                             2111                      - 71 700,00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1014081                             2120                     -  14 100,00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12                             1216030                             2610                        50 000,00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02                             0210180                             2800                         76 708,71</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02                             0219800                             2620                        370 000,00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02                             0219800                             2620                        300 000,00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02                             0219800                             2620                        10 000,00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06                             0611181                             2240                        122 100,00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06                             0611010                             2111                        601 250,00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06                             0611010                             2120                        132 400,00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06                             0611010                             2230                        98 450,00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06                             0611010                             2272                        31 700,00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06                             0611010                            2273                         49 000,00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06                             0611010                            2274                         87 200,00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2111                     -  601 250,00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2120                    -  132 400,00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2230                    -   98 450,00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2272                    -   31 700,00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2273                    -    49 000,00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2274                     -   87 200,00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0611021/11                      2111                     - 1 186 700,00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0611021/11                      2120                     - 438 800,00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lastRenderedPageBreak/>
        <w:t>06                             0611021                           2111                      - 876 500,00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06                             0611021                           2120                      - 192 100,00  </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06                             0611021                           2240                         50 000,00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06                             0611021                           2210                         75 000,00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0611141                           2111                       - 61 500,00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0611141                           2120                      -  13 500,00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06                             0611141                           2210                         75 000,00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2111                       - 185 900,00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2120                       - 47 000,00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0611070                           2111                       - 258 800,00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0611070                           2120                       -69 700,00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0615031                           2111                       - 10 800,00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0615031                            2120                       -34 100,00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06                             0610160                           2111                         59 000,00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06                             0610160                           2120                         14 300,00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02                             0210150                           2111                         521 800,00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02                             0210150                           2120                         171 300,00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02                             0210160                            2111                         579 300,00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02                             0210160                            2120                         121 100,00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37                             3710160                            2111                         298 400,00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37                             3710160                            2120                          69 900,00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08                             0810160                             2111                        469 500,00</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08                             0810160                             2120                        34 900,00 </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08                             0813242                             2730                        810 000,00</w:t>
      </w:r>
    </w:p>
    <w:p w:rsidR="006943BC" w:rsidRPr="006943BC" w:rsidRDefault="006943BC" w:rsidP="006943BC">
      <w:pPr>
        <w:tabs>
          <w:tab w:val="left" w:pos="180"/>
        </w:tabs>
        <w:spacing w:after="0" w:line="240" w:lineRule="auto"/>
        <w:ind w:firstLine="708"/>
        <w:rPr>
          <w:rFonts w:ascii="Times New Roman" w:eastAsia="Times New Roman" w:hAnsi="Times New Roman" w:cs="Times New Roman"/>
          <w:color w:val="FF0000"/>
          <w:sz w:val="24"/>
          <w:szCs w:val="24"/>
          <w:lang w:eastAsia="uk-UA"/>
        </w:rPr>
      </w:pPr>
      <w:r w:rsidRPr="006943BC">
        <w:rPr>
          <w:rFonts w:ascii="Times New Roman" w:eastAsia="Times New Roman" w:hAnsi="Times New Roman" w:cs="Times New Roman"/>
          <w:color w:val="FF0000"/>
          <w:sz w:val="24"/>
          <w:szCs w:val="24"/>
          <w:lang w:eastAsia="uk-UA"/>
        </w:rPr>
        <w:t xml:space="preserve">              </w:t>
      </w:r>
    </w:p>
    <w:p w:rsidR="006943BC" w:rsidRPr="006943BC" w:rsidRDefault="006943BC" w:rsidP="006943BC">
      <w:pPr>
        <w:tabs>
          <w:tab w:val="left" w:pos="2700"/>
          <w:tab w:val="left" w:pos="2880"/>
        </w:tabs>
        <w:spacing w:after="0" w:line="240" w:lineRule="auto"/>
        <w:ind w:firstLine="708"/>
        <w:rPr>
          <w:rFonts w:ascii="Times New Roman" w:eastAsia="Times New Roman" w:hAnsi="Times New Roman" w:cs="Times New Roman"/>
          <w:color w:val="FF0000"/>
          <w:sz w:val="24"/>
          <w:szCs w:val="24"/>
          <w:lang w:eastAsia="uk-UA"/>
        </w:rPr>
      </w:pPr>
      <w:r w:rsidRPr="006943BC">
        <w:rPr>
          <w:rFonts w:ascii="Times New Roman" w:eastAsia="Times New Roman" w:hAnsi="Times New Roman" w:cs="Times New Roman"/>
          <w:sz w:val="24"/>
          <w:szCs w:val="24"/>
          <w:lang w:eastAsia="uk-UA"/>
        </w:rPr>
        <w:t xml:space="preserve"> </w:t>
      </w:r>
      <w:r w:rsidRPr="006943BC">
        <w:rPr>
          <w:rFonts w:ascii="Times New Roman" w:eastAsia="Times New Roman" w:hAnsi="Times New Roman" w:cs="Times New Roman"/>
          <w:b/>
          <w:sz w:val="24"/>
          <w:szCs w:val="24"/>
          <w:lang w:eastAsia="uk-UA"/>
        </w:rPr>
        <w:t xml:space="preserve">                             Спеціальний фонд</w:t>
      </w:r>
      <w:r w:rsidRPr="006943BC">
        <w:rPr>
          <w:rFonts w:ascii="Times New Roman" w:eastAsia="Times New Roman" w:hAnsi="Times New Roman" w:cs="Times New Roman"/>
          <w:color w:val="FF0000"/>
          <w:sz w:val="24"/>
          <w:szCs w:val="24"/>
          <w:lang w:eastAsia="uk-UA"/>
        </w:rPr>
        <w:t>:</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10                             1014060                           3110                      225 000,00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10                             1014060                           3132                      379 312,00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10                             1014030                           3110                      40 000,00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06                             0611010                           3110                      50 000,00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06                             0617700                            3132                      770 147,41</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06                             0611292                            2210                      117 196,00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0611292                            3110                    - 117 196,00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06                             0611292                            2210                     342 270,00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06                             0611292                            3110                     1 367 730,00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06                             0611021                            3132                     3 002 500,00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06                             0611021                            3132                     1 523 567,00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02                             0219800                            3220                      300 000,00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02                             0219800                            3220                     -370 000,00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12                            1217650                             2281                     10 000,00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12                            1216030                            3210                       300 427,00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12                            1217461                            3210                       2 147 000,00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12                            1216030                            3210                       275 000,00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10                            1012010                            3210                       500 000,00</w:t>
      </w:r>
    </w:p>
    <w:p w:rsidR="006943BC" w:rsidRPr="006943BC" w:rsidRDefault="006943BC" w:rsidP="006943BC">
      <w:pPr>
        <w:spacing w:after="0" w:line="240" w:lineRule="auto"/>
        <w:ind w:firstLine="708"/>
        <w:rPr>
          <w:rFonts w:ascii="Times New Roman" w:eastAsia="Times New Roman" w:hAnsi="Times New Roman" w:cs="Times New Roman"/>
          <w:sz w:val="24"/>
          <w:szCs w:val="24"/>
          <w:lang w:eastAsia="uk-UA"/>
        </w:rPr>
      </w:pPr>
    </w:p>
    <w:p w:rsidR="006943BC" w:rsidRPr="006943BC" w:rsidRDefault="006943BC" w:rsidP="006943BC">
      <w:pPr>
        <w:spacing w:after="0" w:line="240" w:lineRule="auto"/>
        <w:ind w:firstLine="540"/>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2. Погодити дефіцит  загального фонду міського бюджету  на суму </w:t>
      </w:r>
      <w:r w:rsidRPr="006943BC">
        <w:rPr>
          <w:rFonts w:ascii="Times New Roman" w:eastAsia="Times New Roman" w:hAnsi="Times New Roman" w:cs="Times New Roman"/>
          <w:b/>
          <w:sz w:val="24"/>
          <w:szCs w:val="24"/>
          <w:lang w:eastAsia="uk-UA"/>
        </w:rPr>
        <w:t xml:space="preserve">4 972 267,00 </w:t>
      </w:r>
      <w:r w:rsidRPr="006943BC">
        <w:rPr>
          <w:rFonts w:ascii="Times New Roman" w:eastAsia="Times New Roman" w:hAnsi="Times New Roman" w:cs="Times New Roman"/>
          <w:sz w:val="24"/>
          <w:szCs w:val="24"/>
          <w:lang w:eastAsia="uk-UA"/>
        </w:rPr>
        <w:t xml:space="preserve"> грн</w:t>
      </w:r>
      <w:r w:rsidRPr="006943BC">
        <w:rPr>
          <w:rFonts w:ascii="Times New Roman" w:eastAsia="Times New Roman" w:hAnsi="Times New Roman" w:cs="Times New Roman"/>
          <w:b/>
          <w:sz w:val="24"/>
          <w:szCs w:val="24"/>
          <w:lang w:eastAsia="uk-UA"/>
        </w:rPr>
        <w:t>.</w:t>
      </w:r>
      <w:r w:rsidRPr="006943BC">
        <w:rPr>
          <w:rFonts w:ascii="Times New Roman" w:eastAsia="Times New Roman" w:hAnsi="Times New Roman" w:cs="Times New Roman"/>
          <w:sz w:val="24"/>
          <w:szCs w:val="24"/>
          <w:lang w:eastAsia="uk-UA"/>
        </w:rPr>
        <w:t>, джерелом покриття якого визначити вільний залишок коштів станом на 01.01.2024 року.</w:t>
      </w:r>
    </w:p>
    <w:p w:rsidR="006943BC" w:rsidRPr="006943BC" w:rsidRDefault="006943BC" w:rsidP="006943BC">
      <w:pPr>
        <w:spacing w:after="0" w:line="240" w:lineRule="auto"/>
        <w:ind w:firstLine="540"/>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Погодити дефіцит  спеціального фонду міського бюджету  на суму </w:t>
      </w:r>
      <w:r w:rsidRPr="006943BC">
        <w:rPr>
          <w:rFonts w:ascii="Times New Roman" w:eastAsia="Times New Roman" w:hAnsi="Times New Roman" w:cs="Times New Roman"/>
          <w:b/>
          <w:sz w:val="24"/>
          <w:szCs w:val="24"/>
          <w:lang w:eastAsia="uk-UA"/>
        </w:rPr>
        <w:t xml:space="preserve">300 000,00 </w:t>
      </w:r>
      <w:r w:rsidRPr="006943BC">
        <w:rPr>
          <w:rFonts w:ascii="Times New Roman" w:eastAsia="Times New Roman" w:hAnsi="Times New Roman" w:cs="Times New Roman"/>
          <w:sz w:val="24"/>
          <w:szCs w:val="24"/>
          <w:lang w:eastAsia="uk-UA"/>
        </w:rPr>
        <w:t xml:space="preserve"> грн</w:t>
      </w:r>
      <w:r w:rsidRPr="006943BC">
        <w:rPr>
          <w:rFonts w:ascii="Times New Roman" w:eastAsia="Times New Roman" w:hAnsi="Times New Roman" w:cs="Times New Roman"/>
          <w:b/>
          <w:sz w:val="24"/>
          <w:szCs w:val="24"/>
          <w:lang w:eastAsia="uk-UA"/>
        </w:rPr>
        <w:t>.</w:t>
      </w:r>
      <w:r w:rsidRPr="006943BC">
        <w:rPr>
          <w:rFonts w:ascii="Times New Roman" w:eastAsia="Times New Roman" w:hAnsi="Times New Roman" w:cs="Times New Roman"/>
          <w:sz w:val="24"/>
          <w:szCs w:val="24"/>
          <w:lang w:eastAsia="uk-UA"/>
        </w:rPr>
        <w:t>, джерелом покриття якого визначити залишок коштів станом на 01.01.2024 року.</w:t>
      </w:r>
    </w:p>
    <w:p w:rsidR="006943BC" w:rsidRPr="006943BC" w:rsidRDefault="006943BC" w:rsidP="006943BC">
      <w:pPr>
        <w:spacing w:after="0" w:line="240" w:lineRule="auto"/>
        <w:ind w:firstLine="540"/>
        <w:jc w:val="both"/>
        <w:rPr>
          <w:rFonts w:ascii="Times New Roman" w:eastAsia="Times New Roman" w:hAnsi="Times New Roman" w:cs="Times New Roman"/>
          <w:sz w:val="24"/>
          <w:szCs w:val="24"/>
          <w:lang w:eastAsia="uk-UA"/>
        </w:rPr>
      </w:pPr>
    </w:p>
    <w:p w:rsidR="006943BC" w:rsidRPr="006943BC" w:rsidRDefault="006943BC" w:rsidP="006943BC">
      <w:pPr>
        <w:spacing w:after="0" w:line="240" w:lineRule="auto"/>
        <w:ind w:firstLine="540"/>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3. Погодити передачу коштів  загального фонду до бюджету розвитку спеціального фонду в сумі </w:t>
      </w:r>
      <w:r w:rsidRPr="006943BC">
        <w:rPr>
          <w:rFonts w:ascii="Times New Roman" w:eastAsia="Times New Roman" w:hAnsi="Times New Roman" w:cs="Times New Roman"/>
          <w:b/>
          <w:sz w:val="24"/>
          <w:szCs w:val="24"/>
          <w:lang w:eastAsia="uk-UA"/>
        </w:rPr>
        <w:t>8 072 806,00</w:t>
      </w:r>
      <w:r w:rsidRPr="006943BC">
        <w:rPr>
          <w:rFonts w:ascii="Times New Roman" w:eastAsia="Times New Roman" w:hAnsi="Times New Roman" w:cs="Times New Roman"/>
          <w:sz w:val="24"/>
          <w:szCs w:val="24"/>
          <w:lang w:eastAsia="uk-UA"/>
        </w:rPr>
        <w:t xml:space="preserve"> грн. </w:t>
      </w:r>
    </w:p>
    <w:p w:rsidR="006943BC" w:rsidRPr="006943BC" w:rsidRDefault="006943BC" w:rsidP="006943BC">
      <w:pPr>
        <w:spacing w:after="0" w:line="240" w:lineRule="auto"/>
        <w:ind w:firstLine="540"/>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lastRenderedPageBreak/>
        <w:t xml:space="preserve">4. Погодити виділення субвенцій з міського бюджету Новороздільської міської ради Державному бюджету в сумі </w:t>
      </w:r>
      <w:r w:rsidRPr="006943BC">
        <w:rPr>
          <w:rFonts w:ascii="Times New Roman" w:eastAsia="Times New Roman" w:hAnsi="Times New Roman" w:cs="Times New Roman"/>
          <w:b/>
          <w:sz w:val="24"/>
          <w:szCs w:val="24"/>
          <w:lang w:eastAsia="uk-UA"/>
        </w:rPr>
        <w:t xml:space="preserve">610 000,00 </w:t>
      </w:r>
      <w:r w:rsidRPr="006943BC">
        <w:rPr>
          <w:rFonts w:ascii="Times New Roman" w:eastAsia="Times New Roman" w:hAnsi="Times New Roman" w:cs="Times New Roman"/>
          <w:sz w:val="24"/>
          <w:szCs w:val="24"/>
          <w:lang w:eastAsia="uk-UA"/>
        </w:rPr>
        <w:t>грн., для підтримки сил безпеки та оборони, а саме: Харківському національному університету повітряних сил ім. Івана Кожедуба у сумі 300 000,00 грн. - на придбання обладнання для місць розміщення особового складу - закупівля меблів;  воєнній частині 2299  у сумі 300 000,00 грн. - на співфінансування закупівлі автомобільної та інженерної техніки); Центру пробації у Львівській області у сумі 10 000,00 грн. на попередження та профілактики скоєння повторних злочинів серед осіб звільнених з місць позбавлення волі.</w:t>
      </w:r>
    </w:p>
    <w:p w:rsidR="006943BC" w:rsidRPr="006943BC" w:rsidRDefault="006943BC" w:rsidP="006943BC">
      <w:pPr>
        <w:spacing w:after="0" w:line="240" w:lineRule="auto"/>
        <w:ind w:firstLine="540"/>
        <w:jc w:val="both"/>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5. Керуючому справами виконавчого комітету Новороздільської міської ради Мельнікову  А.В. погоджені зміни подати на  розгляд сесії міської ради.</w:t>
      </w:r>
    </w:p>
    <w:p w:rsidR="006943BC" w:rsidRPr="006943BC" w:rsidRDefault="006943BC" w:rsidP="006943BC">
      <w:pPr>
        <w:spacing w:after="0" w:line="240" w:lineRule="auto"/>
        <w:ind w:firstLine="540"/>
        <w:rPr>
          <w:rFonts w:ascii="Times New Roman" w:eastAsia="Times New Roman" w:hAnsi="Times New Roman" w:cs="Times New Roman"/>
          <w:sz w:val="24"/>
          <w:szCs w:val="24"/>
          <w:lang w:eastAsia="uk-UA"/>
        </w:rPr>
      </w:pPr>
      <w:r w:rsidRPr="006943BC">
        <w:rPr>
          <w:rFonts w:ascii="Times New Roman" w:eastAsia="Times New Roman" w:hAnsi="Times New Roman" w:cs="Times New Roman"/>
          <w:sz w:val="24"/>
          <w:szCs w:val="24"/>
          <w:lang w:eastAsia="uk-UA"/>
        </w:rPr>
        <w:t xml:space="preserve">6.  Контроль за виконанням рішення покласти </w:t>
      </w:r>
      <w:r w:rsidR="000C4F45">
        <w:rPr>
          <w:rFonts w:ascii="Times New Roman" w:eastAsia="Times New Roman" w:hAnsi="Times New Roman" w:cs="Times New Roman"/>
          <w:sz w:val="24"/>
          <w:szCs w:val="24"/>
          <w:lang w:eastAsia="uk-UA"/>
        </w:rPr>
        <w:t>на міського голову  Яценко Я.В.</w:t>
      </w:r>
    </w:p>
    <w:p w:rsidR="006943BC" w:rsidRPr="006943BC" w:rsidRDefault="006943BC" w:rsidP="006943BC">
      <w:pPr>
        <w:spacing w:after="0" w:line="240" w:lineRule="auto"/>
        <w:rPr>
          <w:rFonts w:ascii="Times New Roman" w:eastAsia="Times New Roman" w:hAnsi="Times New Roman" w:cs="Times New Roman"/>
          <w:sz w:val="24"/>
          <w:szCs w:val="24"/>
          <w:lang w:eastAsia="uk-UA"/>
        </w:rPr>
      </w:pPr>
    </w:p>
    <w:p w:rsidR="006943BC" w:rsidRPr="006943BC" w:rsidRDefault="006943BC" w:rsidP="006943BC">
      <w:pPr>
        <w:spacing w:after="0" w:line="240" w:lineRule="auto"/>
        <w:rPr>
          <w:rFonts w:ascii="Times New Roman" w:eastAsia="Times New Roman" w:hAnsi="Times New Roman" w:cs="Times New Roman"/>
          <w:sz w:val="24"/>
          <w:szCs w:val="24"/>
          <w:lang w:eastAsia="uk-UA"/>
        </w:rPr>
      </w:pPr>
    </w:p>
    <w:p w:rsidR="006943BC" w:rsidRPr="00A61DFC" w:rsidRDefault="006943BC" w:rsidP="006943BC">
      <w:pPr>
        <w:spacing w:after="0" w:line="240" w:lineRule="auto"/>
        <w:rPr>
          <w:rFonts w:ascii="Times New Roman" w:eastAsia="Times New Roman" w:hAnsi="Times New Roman" w:cs="Times New Roman"/>
          <w:sz w:val="24"/>
          <w:szCs w:val="24"/>
          <w:lang w:eastAsia="uk-UA"/>
        </w:rPr>
      </w:pPr>
      <w:r w:rsidRPr="00A61DFC">
        <w:rPr>
          <w:rFonts w:ascii="Times New Roman" w:eastAsia="Times New Roman" w:hAnsi="Times New Roman" w:cs="Times New Roman"/>
          <w:sz w:val="24"/>
          <w:szCs w:val="24"/>
          <w:lang w:eastAsia="uk-UA"/>
        </w:rPr>
        <w:t xml:space="preserve">  МІСЬКИЙ ГОЛОВА                                                     Ярина ЯЦЕНКО</w:t>
      </w:r>
    </w:p>
    <w:p w:rsidR="002E5B91" w:rsidRDefault="002E5B91"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6943BC" w:rsidRDefault="006943B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61DFC" w:rsidRDefault="00A61DFC" w:rsidP="002E5B91">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C74209" w:rsidRPr="00C13255" w:rsidRDefault="00C74209" w:rsidP="00B07F30">
      <w:pPr>
        <w:spacing w:after="0" w:line="240" w:lineRule="auto"/>
        <w:jc w:val="both"/>
        <w:rPr>
          <w:rFonts w:ascii="Times New Roman" w:eastAsia="Times New Roman" w:hAnsi="Times New Roman" w:cs="Times New Roman"/>
          <w:i/>
          <w:sz w:val="24"/>
          <w:szCs w:val="24"/>
          <w:lang w:eastAsia="ru-RU"/>
        </w:rPr>
      </w:pPr>
    </w:p>
    <w:p w:rsidR="007F44AF" w:rsidRPr="008348C2" w:rsidRDefault="007F44AF" w:rsidP="007F44AF">
      <w:pPr>
        <w:spacing w:after="0" w:line="240" w:lineRule="auto"/>
        <w:jc w:val="center"/>
        <w:rPr>
          <w:rFonts w:ascii="Times New Roman" w:eastAsia="Calibri" w:hAnsi="Times New Roman" w:cs="Times New Roman"/>
          <w:sz w:val="24"/>
        </w:rPr>
      </w:pPr>
      <w:bookmarkStart w:id="81" w:name="bookmark6"/>
      <w:r w:rsidRPr="008348C2">
        <w:rPr>
          <w:rFonts w:ascii="Calibri" w:eastAsia="Calibri" w:hAnsi="Calibri" w:cs="Times New Roman"/>
          <w:noProof/>
          <w:lang w:eastAsia="uk-UA"/>
        </w:rPr>
        <w:lastRenderedPageBreak/>
        <w:drawing>
          <wp:inline distT="0" distB="0" distL="0" distR="0">
            <wp:extent cx="1147445" cy="603885"/>
            <wp:effectExtent l="19050"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360</w:t>
      </w:r>
    </w:p>
    <w:p w:rsidR="00656DEB" w:rsidRPr="00EB0759" w:rsidRDefault="00656DEB" w:rsidP="00B07F30">
      <w:pPr>
        <w:spacing w:after="0" w:line="240" w:lineRule="auto"/>
        <w:rPr>
          <w:rFonts w:ascii="Times New Roman" w:eastAsia="Times New Roman" w:hAnsi="Times New Roman" w:cs="Times New Roman"/>
          <w:color w:val="000000"/>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Про надання статусу дитини, яка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постраждала внаслідок воєнних дій та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збройних конфліктів, </w:t>
      </w:r>
    </w:p>
    <w:p w:rsidR="00EB0759" w:rsidRPr="00EB0759" w:rsidRDefault="000C4F45" w:rsidP="00B07F30">
      <w:pPr>
        <w:spacing w:after="0" w:line="240" w:lineRule="auto"/>
        <w:jc w:val="both"/>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Times New Roman" w:hAnsi="Times New Roman" w:cs="Times New Roman"/>
          <w:sz w:val="24"/>
          <w:szCs w:val="24"/>
          <w:lang w:eastAsia="ru-RU"/>
        </w:rPr>
        <w:t>р.н.</w:t>
      </w: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right="-1"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Розглянувши заяву від 03.09.2024 року,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 р.н (свідоцтво про народження серія І-ЖС №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яка зазнала психологічного насильства, внаслідок воєнних дій та збройних конфліктів, що не потребують доведення, які вона перенесла внаслідок внутрішнього переміщення, як наслідок залишення свого місця проживання/перебування з метою уникнення негативних наслідків збройного конфлікту, яка фактично проживає: вул.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м. Новий Розділ, Стрийський район, Львівська область, враховуючи довідку від 28.07.2022 року № 1335-5001932434 про взяття на облік внутрішньо переміщеної особи, висновок оцінки потреб сім’ї (особи) у соціальних послугах, підготовлений відділенням соціальної роботи із сім’ями, дітьми та молоддю, що перебувають у складних життєвих обставинах та потребують сторонньої допомоги  Новороздільського центру надання соціальних послуг Новороздільської міської ради, витяг з протоколу комісії з питань захисту прав дитини Новороздільської міської ради № 10 від   .09.2024 року, відповідно до постанови Кабінету Міністрів України  № 268 від 05.04.2017 «Про затвердження Порядку надання статусу дитини, яка постраждала внаслідок воєнних дій та збройних конфліктів», постанови Кабінету Міністрів України № 866 від 24.09.2008 «Питання діяльності органів опіки та піклування, пов’язаної із захистом прав дитини», Закону України «Про охорону дитинства», п. п. 4 п. «б» ч. 1 ст. 34 Закону України «Про місцеве самоврядування в Україні» виконавчий комітет Новороздільської міської ради.</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EB0759" w:rsidRPr="00EB0759" w:rsidRDefault="00EB0759" w:rsidP="00B07F30">
      <w:pPr>
        <w:tabs>
          <w:tab w:val="left" w:pos="426"/>
        </w:tabs>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 И Р І Ш И В:</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ab/>
        <w:t xml:space="preserve">1. Надати статус дитини, яка постраждала внаслідок воєнних дій та збройних конфліктів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р.н.(свідоцтво про народження серія І-ЖС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видане повторно 05.02.2015 року Відділом реєстрації актів цивільного стану реєстраційної служби Якимівського районного управління юстиції у Запорізькій області), зареєстроване місце проживання: Запорізька область, Мелітопольський район,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w:t>
      </w:r>
    </w:p>
    <w:p w:rsidR="00EB0759" w:rsidRPr="00EB0759" w:rsidRDefault="00EB0759" w:rsidP="00B07F30">
      <w:pPr>
        <w:spacing w:after="0" w:line="240" w:lineRule="auto"/>
        <w:ind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2. Контроль за виконанням цього рішення покладається на заступника міського голови з питань діяльності виконавчих органів Ганачевську Ольгу Романівну. </w:t>
      </w:r>
    </w:p>
    <w:p w:rsidR="00EB0759" w:rsidRDefault="00EB0759" w:rsidP="00B07F30">
      <w:pPr>
        <w:spacing w:after="0" w:line="240" w:lineRule="auto"/>
        <w:ind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 </w:t>
      </w:r>
    </w:p>
    <w:p w:rsidR="007F44AF" w:rsidRPr="00EB0759" w:rsidRDefault="007F44AF" w:rsidP="00B07F30">
      <w:pPr>
        <w:spacing w:after="0" w:line="240" w:lineRule="auto"/>
        <w:ind w:firstLine="708"/>
        <w:jc w:val="both"/>
        <w:rPr>
          <w:rFonts w:ascii="Times New Roman" w:eastAsia="Times New Roman" w:hAnsi="Times New Roman" w:cs="Times New Roman"/>
          <w:sz w:val="24"/>
          <w:szCs w:val="24"/>
          <w:lang w:eastAsia="ru-RU"/>
        </w:rPr>
      </w:pPr>
    </w:p>
    <w:p w:rsid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МІСЬКИЙ ГОЛОВА</w:t>
      </w:r>
      <w:r w:rsidRPr="00EB0759">
        <w:rPr>
          <w:rFonts w:ascii="Times New Roman" w:eastAsia="Times New Roman" w:hAnsi="Times New Roman" w:cs="Times New Roman"/>
          <w:sz w:val="24"/>
          <w:szCs w:val="24"/>
          <w:lang w:eastAsia="ru-RU"/>
        </w:rPr>
        <w:tab/>
        <w:t xml:space="preserve">                                                                       Ярина ЯЦЕНКО</w:t>
      </w:r>
    </w:p>
    <w:p w:rsidR="00EB0759" w:rsidRDefault="00EB0759"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361</w:t>
      </w:r>
    </w:p>
    <w:p w:rsidR="007F44AF" w:rsidRDefault="007F44AF" w:rsidP="00B07F30">
      <w:pPr>
        <w:spacing w:after="0" w:line="240" w:lineRule="auto"/>
        <w:rPr>
          <w:rFonts w:ascii="Times New Roman" w:eastAsia="Times New Roman" w:hAnsi="Times New Roman" w:cs="Times New Roman"/>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Про надання статусу дитини, яка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постраждала внаслідок воєнних дій та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збройних конфліктів, </w:t>
      </w:r>
    </w:p>
    <w:p w:rsidR="00EB0759" w:rsidRPr="00EB0759" w:rsidRDefault="000C4F45" w:rsidP="00B07F30">
      <w:pPr>
        <w:spacing w:after="0" w:line="240" w:lineRule="auto"/>
        <w:jc w:val="both"/>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Times New Roman" w:hAnsi="Times New Roman" w:cs="Times New Roman"/>
          <w:sz w:val="24"/>
          <w:szCs w:val="24"/>
          <w:lang w:eastAsia="ru-RU"/>
        </w:rPr>
        <w:t>р.н.</w:t>
      </w:r>
    </w:p>
    <w:p w:rsidR="00EB0759" w:rsidRPr="00EB0759" w:rsidRDefault="00EB0759" w:rsidP="00B07F30">
      <w:pPr>
        <w:tabs>
          <w:tab w:val="left" w:pos="2760"/>
        </w:tabs>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ab/>
      </w:r>
    </w:p>
    <w:p w:rsidR="00EB0759" w:rsidRPr="00EB0759" w:rsidRDefault="00EB0759" w:rsidP="00B07F30">
      <w:pPr>
        <w:spacing w:after="0" w:line="240" w:lineRule="auto"/>
        <w:ind w:right="-1"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Розглянувши заяву від 03.09.2024 року</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матері неповнолітньої дитини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(свідоцтво про народження серія І-ЖС №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який зазнав психологічного насильства, внаслідок воєнних дій та збройних конфліктів, що не потребують доведення, які він переніс внаслідок внутрішнього переміщення, як наслідок залишення свого місця проживання/перебування з метою уникнення негативних наслідків збройного конфлікту, який фактично проживає: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м. Новий Розділ, Стрийський район, Львівська область, враховуючи довідку від 28.07.2022 року №1335- 5001932404  про взяття на облік внутрішньо переміщеної особи, висновок оцінки потреб сім’ї (особи) у соціальних послугах, підготовлений відділенням соціальної роботи із сім’ями, дітьми та молоддю, що перебувають у складних життєвих обставинах та потребують сторонньої допомоги Новороздільського центру надання соціальних послуг Новороздільської міської ради, витяг з протоколу комісії з питань захисту прав дитини Новороздільської міської ради №10 від 17.09.2024 року, відповідно до постанови Кабінету Міністрів України  №268 від 05.04.2017 «Про затвердження Порядку надання статусу дитини, яка постраждала внаслідок воєнних дій та збройних конфліктів», постанови Кабінету Міністрів України № 866 від 24.09.2008 «Питання діяльності органів опіки та піклування, пов’язаної із захистом прав дитини», Закону України «Про охорону дитинства», п. п. 4 п. «б» ч. 1 ст. 34 Закону України «Про місцеве самоврядування в Україні» виконавчий комітет Новороздільської міської ради. </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EB0759" w:rsidRPr="00EB0759" w:rsidRDefault="00EB0759" w:rsidP="00B07F30">
      <w:pPr>
        <w:tabs>
          <w:tab w:val="left" w:pos="426"/>
        </w:tabs>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 И Р І Ш И В:</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0C4F45" w:rsidRDefault="00EB0759" w:rsidP="000C4F45">
      <w:pPr>
        <w:spacing w:after="0" w:line="240" w:lineRule="auto"/>
        <w:jc w:val="both"/>
        <w:rPr>
          <w:rFonts w:ascii="Times New Roman" w:eastAsia="Times New Roman" w:hAnsi="Times New Roman" w:cs="Times New Roman"/>
          <w:sz w:val="24"/>
          <w:szCs w:val="24"/>
          <w:lang w:eastAsia="uk-UA"/>
        </w:rPr>
      </w:pPr>
      <w:r w:rsidRPr="00EB0759">
        <w:rPr>
          <w:rFonts w:ascii="Times New Roman" w:eastAsia="Times New Roman" w:hAnsi="Times New Roman" w:cs="Times New Roman"/>
          <w:sz w:val="24"/>
          <w:szCs w:val="24"/>
          <w:lang w:eastAsia="ru-RU"/>
        </w:rPr>
        <w:tab/>
        <w:t xml:space="preserve">1. Надати статус дитини, яка постраждала внаслідок воєнних дій та збройних конфліктів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р.н.(свідоцтво про народження серія І-ЖС №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видане 31.05.2012 року Відділом державної реєстрації актів цивільного стану реєстраційної служби Якимівського районного управління юстиції Запорізької області), зареєстроване місце проживання: Запорізька область, Мелітопольський район,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p>
    <w:p w:rsidR="00EB0759" w:rsidRPr="00EB0759" w:rsidRDefault="00EB0759" w:rsidP="000C4F45">
      <w:pPr>
        <w:spacing w:after="0" w:line="240" w:lineRule="auto"/>
        <w:ind w:firstLine="567"/>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2. Контроль за виконанням цього рішення покладається на заступника міського голови з питань діяльності виконавчих органів Ганачевську Ольгу Романівну.</w:t>
      </w:r>
    </w:p>
    <w:p w:rsidR="00EB0759" w:rsidRDefault="00EB0759" w:rsidP="00B07F30">
      <w:pPr>
        <w:spacing w:after="0" w:line="240" w:lineRule="auto"/>
        <w:ind w:left="5529" w:right="282"/>
        <w:jc w:val="right"/>
        <w:rPr>
          <w:rFonts w:ascii="Times New Roman" w:eastAsia="Times New Roman" w:hAnsi="Times New Roman" w:cs="Times New Roman"/>
          <w:i/>
          <w:sz w:val="24"/>
          <w:szCs w:val="24"/>
          <w:lang w:eastAsia="ru-RU"/>
        </w:rPr>
      </w:pPr>
    </w:p>
    <w:p w:rsidR="007F44AF" w:rsidRPr="00EB0759" w:rsidRDefault="007F44AF" w:rsidP="00B07F30">
      <w:pPr>
        <w:spacing w:after="0" w:line="240" w:lineRule="auto"/>
        <w:ind w:left="5529" w:right="282"/>
        <w:jc w:val="right"/>
        <w:rPr>
          <w:rFonts w:ascii="Times New Roman" w:eastAsia="Times New Roman" w:hAnsi="Times New Roman" w:cs="Times New Roman"/>
          <w:i/>
          <w:sz w:val="24"/>
          <w:szCs w:val="24"/>
          <w:lang w:eastAsia="ru-RU"/>
        </w:rPr>
      </w:pPr>
    </w:p>
    <w:p w:rsid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МІСЬКИЙ ГОЛОВА</w:t>
      </w:r>
      <w:r w:rsidRPr="00EB0759">
        <w:rPr>
          <w:rFonts w:ascii="Times New Roman" w:eastAsia="Times New Roman" w:hAnsi="Times New Roman" w:cs="Times New Roman"/>
          <w:sz w:val="24"/>
          <w:szCs w:val="24"/>
          <w:lang w:eastAsia="ru-RU"/>
        </w:rPr>
        <w:tab/>
        <w:t xml:space="preserve">                                                                       Ярина ЯЦЕНКО</w:t>
      </w:r>
    </w:p>
    <w:p w:rsidR="00EB0759" w:rsidRDefault="00EB0759"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362</w:t>
      </w:r>
    </w:p>
    <w:p w:rsidR="007F44AF" w:rsidRDefault="007F44AF" w:rsidP="00B07F30">
      <w:pPr>
        <w:spacing w:after="0" w:line="240" w:lineRule="auto"/>
        <w:rPr>
          <w:rFonts w:ascii="Times New Roman" w:eastAsia="Times New Roman" w:hAnsi="Times New Roman" w:cs="Times New Roman"/>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Про надання статусу дитини, яка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постраждала внаслідок воєнних дій та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збройних конфліктів, </w:t>
      </w:r>
    </w:p>
    <w:p w:rsidR="00EB0759" w:rsidRPr="00EB0759" w:rsidRDefault="000C4F45" w:rsidP="00B07F30">
      <w:pPr>
        <w:spacing w:after="0" w:line="240" w:lineRule="auto"/>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Times New Roman" w:hAnsi="Times New Roman" w:cs="Times New Roman"/>
          <w:sz w:val="24"/>
          <w:szCs w:val="24"/>
          <w:lang w:eastAsia="ru-RU"/>
        </w:rPr>
        <w:t>р.н.</w:t>
      </w: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right="-1"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Розглянувши заяву від 06.09.2024 року,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матері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(свідоцтво про народження серія 1-НО № 069620), яка зазнала психологічного насильства, внаслідок воєнних дій та збройних конфліктів, що не потребують доведення, які вона перенесла внаслідок внутрішнього переміщення, як наслідок залишення свого місця проживання/перебування з метою уникнення негативних наслідків збройного конфлікту, яка фактично проживає: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м. Новий Розділ, Стрийський район, Львівська  область, враховуючи довідку від 19.03.2024 року № 1335-7001983874 про взяття на облік внутрішньо переміщеної особи, висновок оцінки потреб сім’ї (особи) у соціальних послугах, підготовлений відділенням соціальної роботи із сім’ями, дітьми та молоддю, що перебувають у складних життєвих обставинах та потребують сторонньої допомоги  Новороздільського центру надання соціальних послуг Новороздільської міської ради, витяг з протоколу комісії з питань захисту прав дитини Новороздільської міської ради № 10 від     .09.2024 року, відповідно до постанови Кабінету Міністрів України  № 268 від 05.04.2017 «Про затвердження Порядку надання статусу дитини, яка постраждала внаслідок воєнних дій та збройних конфліктів», постанови Кабінету Міністрів України № 866 від 24.09.2008 «Питання діяльності органів опіки та піклування, пов’язаної із захистом прав дитини», Закону України «Про охорону дитинства», п. п. 4 п. «б» ч. 1 ст. 34 Закону України «Про місцеве самоврядування в Україні» виконавчий комітет Новороздільської міської ради. </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EB0759" w:rsidRPr="00EB0759" w:rsidRDefault="00EB0759" w:rsidP="00B07F30">
      <w:pPr>
        <w:tabs>
          <w:tab w:val="left" w:pos="426"/>
        </w:tabs>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 И Р І Ш И В:</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ab/>
        <w:t xml:space="preserve">1. Надати статус дитини, яка постраждала внаслідок воєнних дій та збройних конфліктів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 свідоцтво про народження серяі 1-НО №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видане 13.04.2006 року відділом реєстрації актів цивільного стану Куйбишевського районного управління юстиції м. Донецька), зареєстроване місце проживання: Донецька область,</w:t>
      </w:r>
      <w:r w:rsidR="000C4F45" w:rsidRPr="000C4F45">
        <w:rPr>
          <w:rFonts w:ascii="Times New Roman" w:eastAsia="Times New Roman" w:hAnsi="Times New Roman" w:cs="Times New Roman"/>
          <w:i/>
          <w:sz w:val="24"/>
          <w:szCs w:val="24"/>
          <w:lang w:eastAsia="uk-UA"/>
        </w:rPr>
        <w:t xml:space="preserve"> </w:t>
      </w:r>
      <w:r w:rsidR="000C4F45" w:rsidRPr="003D4365">
        <w:rPr>
          <w:rFonts w:ascii="Times New Roman" w:eastAsia="Times New Roman" w:hAnsi="Times New Roman" w:cs="Times New Roman"/>
          <w:i/>
          <w:sz w:val="24"/>
          <w:szCs w:val="24"/>
          <w:lang w:eastAsia="uk-UA"/>
        </w:rPr>
        <w:t>(персональні дані)</w:t>
      </w:r>
    </w:p>
    <w:p w:rsidR="00EB0759" w:rsidRPr="00EB0759" w:rsidRDefault="00EB0759" w:rsidP="00B07F30">
      <w:pPr>
        <w:spacing w:after="0" w:line="240" w:lineRule="auto"/>
        <w:ind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2. Контроль за виконанням цього рішення покладається на заступника міського голови з питань діяльності виконавчих органів Ганачевську Ольгу Романівну. </w:t>
      </w:r>
    </w:p>
    <w:p w:rsidR="00EB0759" w:rsidRDefault="00EB0759" w:rsidP="00B07F30">
      <w:pPr>
        <w:spacing w:after="0" w:line="240" w:lineRule="auto"/>
        <w:ind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 </w:t>
      </w:r>
    </w:p>
    <w:p w:rsidR="007F44AF" w:rsidRPr="00EB0759" w:rsidRDefault="007F44AF" w:rsidP="00B07F30">
      <w:pPr>
        <w:spacing w:after="0" w:line="240" w:lineRule="auto"/>
        <w:ind w:firstLine="708"/>
        <w:jc w:val="both"/>
        <w:rPr>
          <w:rFonts w:ascii="Times New Roman" w:eastAsia="Times New Roman" w:hAnsi="Times New Roman" w:cs="Times New Roman"/>
          <w:sz w:val="24"/>
          <w:szCs w:val="24"/>
          <w:lang w:eastAsia="ru-RU"/>
        </w:rPr>
      </w:pPr>
    </w:p>
    <w:p w:rsid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МІСЬКИЙ ГОЛОВА</w:t>
      </w:r>
      <w:r w:rsidRPr="00EB0759">
        <w:rPr>
          <w:rFonts w:ascii="Times New Roman" w:eastAsia="Times New Roman" w:hAnsi="Times New Roman" w:cs="Times New Roman"/>
          <w:sz w:val="24"/>
          <w:szCs w:val="24"/>
          <w:lang w:eastAsia="ru-RU"/>
        </w:rPr>
        <w:tab/>
        <w:t xml:space="preserve">                                                                       Ярина ЯЦЕНКО</w:t>
      </w:r>
    </w:p>
    <w:p w:rsidR="00EB0759" w:rsidRDefault="00EB0759"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Default="007F44AF" w:rsidP="00B07F30">
      <w:pPr>
        <w:spacing w:after="0" w:line="240" w:lineRule="auto"/>
        <w:jc w:val="both"/>
        <w:rPr>
          <w:rFonts w:ascii="Times New Roman" w:eastAsia="Times New Roman" w:hAnsi="Times New Roman" w:cs="Times New Roman"/>
          <w:sz w:val="24"/>
          <w:szCs w:val="24"/>
          <w:lang w:eastAsia="ru-RU"/>
        </w:rPr>
      </w:pP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363</w:t>
      </w:r>
    </w:p>
    <w:p w:rsidR="007F44AF" w:rsidRDefault="007F44AF" w:rsidP="00B07F30">
      <w:pPr>
        <w:spacing w:after="0" w:line="240" w:lineRule="auto"/>
        <w:rPr>
          <w:rFonts w:ascii="Times New Roman" w:eastAsia="Times New Roman" w:hAnsi="Times New Roman" w:cs="Times New Roman"/>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Про надання статусу дитини, яка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постраждала внаслідок воєнних дій та</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збройних конфліктів, </w:t>
      </w:r>
    </w:p>
    <w:p w:rsidR="00EB0759" w:rsidRPr="00EB0759" w:rsidRDefault="000C4F45" w:rsidP="00B07F30">
      <w:pPr>
        <w:spacing w:after="0" w:line="240" w:lineRule="auto"/>
        <w:jc w:val="both"/>
        <w:rPr>
          <w:rFonts w:ascii="Times New Roman" w:eastAsia="Times New Roman"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Times New Roman" w:hAnsi="Times New Roman" w:cs="Times New Roman"/>
          <w:sz w:val="24"/>
          <w:szCs w:val="24"/>
          <w:lang w:eastAsia="ru-RU"/>
        </w:rPr>
        <w:t>р.н.</w:t>
      </w:r>
    </w:p>
    <w:p w:rsidR="00EB0759" w:rsidRPr="00EB0759" w:rsidRDefault="00EB0759" w:rsidP="00B07F30">
      <w:pPr>
        <w:tabs>
          <w:tab w:val="left" w:pos="2760"/>
        </w:tabs>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ab/>
      </w:r>
    </w:p>
    <w:p w:rsidR="00EB0759" w:rsidRPr="00EB0759" w:rsidRDefault="00EB0759" w:rsidP="00B07F30">
      <w:pPr>
        <w:spacing w:after="0" w:line="240" w:lineRule="auto"/>
        <w:ind w:right="-1"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Розглянувши заяву від 06.09.2024 року,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матері неповнолітньої дитини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(свідоцтво про народження серія І НО №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який зазнав психологічного насильства, внаслідок воєнних дій та збройних конфліктів, що не потребують доведення, які він переніс внаслідок внутрішнього переміщення, як наслідок залишення свого місця проживання/перебування з метою уникнення негативних наслідків збройного конфлікту, який фактично проживає,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м. Новий Розділ, Стрийський район, Львівська  область, враховуючи довідку від 19.03.2024 року №1335-7001983904 про взяття на облік внутрішньо переміщеної особи, висновок оцінки потреб сім’ї (особи) у соціальних послугах, підготовлений відділенням соціальної роботи із сім’ями, дітьми та молоддю, що перебувають у складних життєвих обставинах та потребують сторонньої допомоги Новороздільського центру надання соціальних послуг Новороздільської міської ради, витяг з протоколу комісії з питань захисту прав дитини Новороздільської міської ради №10 від 17.09.2024 року, відповідно до постанови Кабінету Міністрів України  №268 від 05.04.2017 «Про затвердження Порядку надання статусу дитини, яка постраждала внаслідок воєнних дій та збройних конфліктів», постанови Кабінету Міністрів України № 866 від 24.09.2008 «Питання діяльності органів опіки та піклування, пов’язаної із захистом прав дитини», Закону України «Про охорону дитинства», п. п. 4 п. «б» ч. 1 ст. 34 Закону України «Про місцеве самоврядування в Україні» виконавчий комітет Новороздільської міської ради.</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EB0759" w:rsidRPr="00EB0759" w:rsidRDefault="00EB0759" w:rsidP="00B07F30">
      <w:pPr>
        <w:tabs>
          <w:tab w:val="left" w:pos="426"/>
        </w:tabs>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 И Р І Ш И В:</w:t>
      </w:r>
    </w:p>
    <w:p w:rsidR="00EB0759" w:rsidRPr="00EB0759" w:rsidRDefault="00EB0759" w:rsidP="00B07F30">
      <w:pPr>
        <w:tabs>
          <w:tab w:val="left" w:pos="426"/>
        </w:tabs>
        <w:spacing w:after="0" w:line="240" w:lineRule="auto"/>
        <w:ind w:firstLine="426"/>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ab/>
        <w:t xml:space="preserve">1. Надати статус дитини, яка постраждала внаслідок воєнних дій та збройних конфліктів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 свідоцтво про народження серія І-НО №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видане повторно13.09.2019 року Мирноградським відділом державної реєстрації актів цивільного стану Головного територіального управління юстиції у Донецькій області), зареєстроване місце проживання: Донецька область,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w:t>
      </w:r>
    </w:p>
    <w:p w:rsidR="00EB0759" w:rsidRPr="00EB0759" w:rsidRDefault="00EB0759" w:rsidP="00B07F30">
      <w:pPr>
        <w:spacing w:after="0" w:line="240" w:lineRule="auto"/>
        <w:ind w:firstLine="708"/>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2. Контроль за виконанням цього рішення покладається на заступника міського голови з питань діяльності виконавчих органів Ганачевську Ольгу Романівну.</w:t>
      </w:r>
    </w:p>
    <w:p w:rsidR="00EB0759" w:rsidRDefault="00EB0759" w:rsidP="00B07F30">
      <w:pPr>
        <w:spacing w:after="0" w:line="240" w:lineRule="auto"/>
        <w:jc w:val="both"/>
        <w:rPr>
          <w:rFonts w:ascii="Times New Roman" w:eastAsia="Times New Roman" w:hAnsi="Times New Roman" w:cs="Times New Roman"/>
          <w:sz w:val="24"/>
          <w:szCs w:val="24"/>
          <w:lang w:eastAsia="ru-RU"/>
        </w:rPr>
      </w:pPr>
    </w:p>
    <w:p w:rsidR="007F44AF" w:rsidRPr="00EB0759" w:rsidRDefault="007F44AF"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МІСЬКИЙ ГОЛОВА</w:t>
      </w:r>
      <w:r w:rsidRPr="00EB0759">
        <w:rPr>
          <w:rFonts w:ascii="Times New Roman" w:eastAsia="Times New Roman" w:hAnsi="Times New Roman" w:cs="Times New Roman"/>
          <w:sz w:val="24"/>
          <w:szCs w:val="24"/>
          <w:lang w:eastAsia="ru-RU"/>
        </w:rPr>
        <w:tab/>
        <w:t xml:space="preserve">                                                                       Ярина ЯЦЕНКО</w:t>
      </w:r>
    </w:p>
    <w:p w:rsidR="00EB0759" w:rsidRDefault="00EB0759" w:rsidP="00B07F30">
      <w:pPr>
        <w:spacing w:after="0" w:line="240" w:lineRule="auto"/>
        <w:rPr>
          <w:rFonts w:ascii="Times New Roman" w:eastAsia="Times New Roman" w:hAnsi="Times New Roman" w:cs="Times New Roman"/>
          <w:i/>
          <w:sz w:val="24"/>
          <w:szCs w:val="24"/>
          <w:lang w:eastAsia="ru-RU"/>
        </w:rPr>
      </w:pPr>
    </w:p>
    <w:p w:rsidR="007F44AF" w:rsidRDefault="007F44AF" w:rsidP="00B07F30">
      <w:pPr>
        <w:spacing w:after="0" w:line="240" w:lineRule="auto"/>
        <w:rPr>
          <w:rFonts w:ascii="Times New Roman" w:eastAsia="Times New Roman" w:hAnsi="Times New Roman" w:cs="Times New Roman"/>
          <w:i/>
          <w:sz w:val="24"/>
          <w:szCs w:val="24"/>
          <w:lang w:eastAsia="ru-RU"/>
        </w:rPr>
      </w:pPr>
    </w:p>
    <w:p w:rsidR="007F44AF" w:rsidRDefault="007F44AF" w:rsidP="00B07F30">
      <w:pPr>
        <w:spacing w:after="0" w:line="240" w:lineRule="auto"/>
        <w:rPr>
          <w:rFonts w:ascii="Times New Roman" w:eastAsia="Times New Roman" w:hAnsi="Times New Roman" w:cs="Times New Roman"/>
          <w:i/>
          <w:sz w:val="24"/>
          <w:szCs w:val="24"/>
          <w:lang w:eastAsia="ru-RU"/>
        </w:rPr>
      </w:pPr>
    </w:p>
    <w:p w:rsidR="007F44AF" w:rsidRDefault="007F44AF" w:rsidP="00B07F30">
      <w:pPr>
        <w:spacing w:after="0" w:line="240" w:lineRule="auto"/>
        <w:rPr>
          <w:rFonts w:ascii="Times New Roman" w:eastAsia="Times New Roman" w:hAnsi="Times New Roman" w:cs="Times New Roman"/>
          <w:i/>
          <w:sz w:val="24"/>
          <w:szCs w:val="24"/>
          <w:lang w:eastAsia="ru-RU"/>
        </w:rPr>
      </w:pPr>
    </w:p>
    <w:p w:rsidR="007F44AF" w:rsidRDefault="007F44AF" w:rsidP="00B07F30">
      <w:pPr>
        <w:spacing w:after="0" w:line="240" w:lineRule="auto"/>
        <w:rPr>
          <w:rFonts w:ascii="Times New Roman" w:eastAsia="Times New Roman" w:hAnsi="Times New Roman" w:cs="Times New Roman"/>
          <w:i/>
          <w:sz w:val="24"/>
          <w:szCs w:val="24"/>
          <w:lang w:eastAsia="ru-RU"/>
        </w:rPr>
      </w:pP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364</w:t>
      </w:r>
    </w:p>
    <w:p w:rsidR="007F44AF" w:rsidRDefault="007F44AF" w:rsidP="00B07F30">
      <w:pPr>
        <w:tabs>
          <w:tab w:val="left" w:pos="708"/>
        </w:tabs>
        <w:spacing w:after="0" w:line="240" w:lineRule="auto"/>
        <w:ind w:right="-1"/>
        <w:jc w:val="both"/>
        <w:rPr>
          <w:rFonts w:ascii="Times New Roman" w:eastAsia="Calibri" w:hAnsi="Times New Roman" w:cs="Times New Roman"/>
          <w:bCs/>
          <w:sz w:val="24"/>
          <w:szCs w:val="24"/>
          <w:lang w:eastAsia="uk-UA"/>
        </w:rPr>
      </w:pPr>
    </w:p>
    <w:p w:rsidR="00EB0759" w:rsidRPr="00EB0759" w:rsidRDefault="00EB0759" w:rsidP="00B07F30">
      <w:pPr>
        <w:tabs>
          <w:tab w:val="left" w:pos="708"/>
        </w:tabs>
        <w:spacing w:after="0" w:line="240" w:lineRule="auto"/>
        <w:ind w:right="-1"/>
        <w:jc w:val="both"/>
        <w:rPr>
          <w:rFonts w:ascii="Times New Roman" w:eastAsia="Calibri" w:hAnsi="Times New Roman" w:cs="Times New Roman"/>
          <w:bCs/>
          <w:sz w:val="24"/>
          <w:szCs w:val="24"/>
          <w:lang w:eastAsia="uk-UA"/>
        </w:rPr>
      </w:pPr>
      <w:r w:rsidRPr="00EB0759">
        <w:rPr>
          <w:rFonts w:ascii="Times New Roman" w:eastAsia="Calibri" w:hAnsi="Times New Roman" w:cs="Times New Roman"/>
          <w:bCs/>
          <w:sz w:val="24"/>
          <w:szCs w:val="24"/>
          <w:lang w:eastAsia="uk-UA"/>
        </w:rPr>
        <w:t>Про доцільність позбавлення батьківських</w:t>
      </w:r>
      <w:bookmarkEnd w:id="81"/>
      <w:r w:rsidRPr="00EB0759">
        <w:rPr>
          <w:rFonts w:ascii="Times New Roman" w:eastAsia="Calibri" w:hAnsi="Times New Roman" w:cs="Times New Roman"/>
          <w:bCs/>
          <w:sz w:val="24"/>
          <w:szCs w:val="24"/>
          <w:lang w:eastAsia="uk-UA"/>
        </w:rPr>
        <w:t xml:space="preserve"> прав</w:t>
      </w:r>
    </w:p>
    <w:p w:rsidR="00EB0759" w:rsidRPr="00EB0759" w:rsidRDefault="000C4F45" w:rsidP="00B07F30">
      <w:pPr>
        <w:tabs>
          <w:tab w:val="left" w:pos="708"/>
        </w:tabs>
        <w:spacing w:after="0" w:line="240" w:lineRule="auto"/>
        <w:ind w:right="-1"/>
        <w:jc w:val="both"/>
        <w:rPr>
          <w:rFonts w:ascii="Times New Roman" w:eastAsia="Calibri" w:hAnsi="Times New Roman" w:cs="Times New Roman"/>
          <w:bCs/>
          <w:sz w:val="24"/>
          <w:szCs w:val="24"/>
          <w:lang w:eastAsia="uk-UA"/>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Calibri" w:hAnsi="Times New Roman" w:cs="Times New Roman"/>
          <w:bCs/>
          <w:sz w:val="24"/>
          <w:szCs w:val="24"/>
          <w:lang w:eastAsia="uk-UA"/>
        </w:rPr>
        <w:t>відносно сина</w:t>
      </w:r>
    </w:p>
    <w:p w:rsidR="00EB0759" w:rsidRPr="00EB0759" w:rsidRDefault="000C4F45" w:rsidP="00B07F30">
      <w:pPr>
        <w:tabs>
          <w:tab w:val="left" w:pos="708"/>
        </w:tabs>
        <w:spacing w:after="0" w:line="240" w:lineRule="auto"/>
        <w:ind w:right="-1"/>
        <w:jc w:val="both"/>
        <w:rPr>
          <w:rFonts w:ascii="Times New Roman" w:eastAsia="Calibri" w:hAnsi="Times New Roman" w:cs="Times New Roman"/>
          <w:bCs/>
          <w:sz w:val="24"/>
          <w:szCs w:val="24"/>
          <w:lang w:eastAsia="uk-UA"/>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Calibri" w:hAnsi="Times New Roman" w:cs="Times New Roman"/>
          <w:bCs/>
          <w:sz w:val="24"/>
          <w:szCs w:val="24"/>
          <w:lang w:eastAsia="uk-UA"/>
        </w:rPr>
        <w:t>р.н.</w:t>
      </w:r>
    </w:p>
    <w:p w:rsidR="00EB0759" w:rsidRPr="00EB0759" w:rsidRDefault="00EB0759" w:rsidP="00B07F30">
      <w:pPr>
        <w:tabs>
          <w:tab w:val="left" w:pos="708"/>
        </w:tabs>
        <w:spacing w:after="0" w:line="240" w:lineRule="auto"/>
        <w:jc w:val="both"/>
        <w:rPr>
          <w:rFonts w:ascii="Times New Roman" w:eastAsia="Calibri" w:hAnsi="Times New Roman" w:cs="Times New Roman"/>
          <w:bCs/>
          <w:sz w:val="24"/>
          <w:szCs w:val="24"/>
          <w:lang w:eastAsia="uk-UA"/>
        </w:rPr>
      </w:pPr>
    </w:p>
    <w:p w:rsidR="00EB0759" w:rsidRPr="00EB0759" w:rsidRDefault="00EB0759" w:rsidP="00B07F30">
      <w:pPr>
        <w:tabs>
          <w:tab w:val="left" w:pos="708"/>
        </w:tabs>
        <w:spacing w:after="0" w:line="240" w:lineRule="auto"/>
        <w:ind w:right="-1"/>
        <w:jc w:val="both"/>
        <w:rPr>
          <w:rFonts w:ascii="Times New Roman" w:eastAsia="Calibri" w:hAnsi="Times New Roman" w:cs="Times New Roman"/>
          <w:bCs/>
          <w:sz w:val="24"/>
          <w:szCs w:val="24"/>
          <w:lang w:eastAsia="uk-UA"/>
        </w:rPr>
      </w:pPr>
      <w:r w:rsidRPr="00EB0759">
        <w:rPr>
          <w:rFonts w:ascii="Times New Roman" w:eastAsia="MS Mincho" w:hAnsi="Times New Roman" w:cs="Times New Roman"/>
          <w:sz w:val="24"/>
          <w:szCs w:val="24"/>
          <w:lang w:eastAsia="ru-RU"/>
        </w:rPr>
        <w:tab/>
        <w:t xml:space="preserve">Розглянувши заяву від 09.09.2024 року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MS Mincho" w:hAnsi="Times New Roman" w:cs="Times New Roman"/>
          <w:sz w:val="24"/>
          <w:szCs w:val="24"/>
          <w:lang w:eastAsia="ru-RU"/>
        </w:rPr>
        <w:t xml:space="preserve">, ухвалу про відкриття провадження від 30.08.2024 року Миколаївського районного суду Львівської області (справа №447/2207/24) за позовом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MS Mincho" w:hAnsi="Times New Roman" w:cs="Times New Roman"/>
          <w:sz w:val="24"/>
          <w:szCs w:val="24"/>
          <w:lang w:eastAsia="ru-RU"/>
        </w:rPr>
        <w:t xml:space="preserve">до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MS Mincho" w:hAnsi="Times New Roman" w:cs="Times New Roman"/>
          <w:sz w:val="24"/>
          <w:szCs w:val="24"/>
          <w:lang w:eastAsia="ru-RU"/>
        </w:rPr>
        <w:t xml:space="preserve">про позбавлення батьківських прав відносно сина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MS Mincho" w:hAnsi="Times New Roman" w:cs="Times New Roman"/>
          <w:sz w:val="24"/>
          <w:szCs w:val="24"/>
          <w:lang w:eastAsia="ru-RU"/>
        </w:rPr>
        <w:t>р.н  та додані до неї документи, враховуючи витяг з протоколу комісії з питань захисту прав дитини Новороздільської міської ради № 10 від 17.09.2024 року, відповідно до постанови Кабінету Міністрів України № 866 від 24.09.2008 «Питання діяльності органів опіки та піклування, пов’язаної із захистом прав дитини», ст.164 Сімейного кодексу України, п.п. 4 п. «б» ч. 1 ст. 34 Закону України «Про місцеве самоврядування в Україні» виконавчий комітет Новороздільської міської ради</w:t>
      </w:r>
    </w:p>
    <w:p w:rsidR="00EB0759" w:rsidRPr="00EB0759" w:rsidRDefault="00EB0759" w:rsidP="00B07F30">
      <w:pPr>
        <w:autoSpaceDE w:val="0"/>
        <w:spacing w:after="0" w:line="240" w:lineRule="auto"/>
        <w:jc w:val="both"/>
        <w:rPr>
          <w:rFonts w:ascii="Times New Roman" w:eastAsia="MS Mincho" w:hAnsi="Times New Roman" w:cs="Times New Roman"/>
          <w:sz w:val="24"/>
          <w:szCs w:val="24"/>
          <w:lang w:eastAsia="ru-RU"/>
        </w:rPr>
      </w:pPr>
    </w:p>
    <w:p w:rsidR="00EB0759" w:rsidRPr="00EB0759" w:rsidRDefault="00EB0759" w:rsidP="00B07F30">
      <w:pPr>
        <w:autoSpaceDE w:val="0"/>
        <w:spacing w:after="0" w:line="240" w:lineRule="auto"/>
        <w:jc w:val="both"/>
        <w:rPr>
          <w:rFonts w:ascii="Times New Roman" w:eastAsia="MS Mincho" w:hAnsi="Times New Roman" w:cs="Times New Roman"/>
          <w:sz w:val="24"/>
          <w:szCs w:val="24"/>
          <w:lang w:eastAsia="ru-RU"/>
        </w:rPr>
      </w:pPr>
      <w:r w:rsidRPr="00EB0759">
        <w:rPr>
          <w:rFonts w:ascii="Times New Roman" w:eastAsia="MS Mincho" w:hAnsi="Times New Roman" w:cs="Times New Roman"/>
          <w:sz w:val="24"/>
          <w:szCs w:val="24"/>
          <w:lang w:eastAsia="ru-RU"/>
        </w:rPr>
        <w:t xml:space="preserve">В И Р І Ш И В : </w:t>
      </w:r>
    </w:p>
    <w:p w:rsidR="00EB0759" w:rsidRPr="00EB0759" w:rsidRDefault="00EB0759" w:rsidP="00B07F30">
      <w:pPr>
        <w:autoSpaceDE w:val="0"/>
        <w:spacing w:after="0" w:line="240" w:lineRule="auto"/>
        <w:jc w:val="both"/>
        <w:rPr>
          <w:rFonts w:ascii="Times New Roman" w:eastAsia="MS Mincho" w:hAnsi="Times New Roman" w:cs="Times New Roman"/>
          <w:sz w:val="24"/>
          <w:szCs w:val="24"/>
          <w:lang w:eastAsia="ru-RU"/>
        </w:rPr>
      </w:pPr>
    </w:p>
    <w:p w:rsidR="00EB0759" w:rsidRPr="00EB0759" w:rsidRDefault="00EB0759" w:rsidP="00B07F30">
      <w:pPr>
        <w:tabs>
          <w:tab w:val="left" w:pos="708"/>
        </w:tabs>
        <w:spacing w:after="0" w:line="240" w:lineRule="auto"/>
        <w:ind w:right="-1"/>
        <w:jc w:val="both"/>
        <w:rPr>
          <w:rFonts w:ascii="Times New Roman" w:eastAsia="Calibri" w:hAnsi="Times New Roman" w:cs="Times New Roman"/>
          <w:bCs/>
          <w:sz w:val="24"/>
          <w:szCs w:val="24"/>
          <w:lang w:eastAsia="uk-UA"/>
        </w:rPr>
      </w:pPr>
      <w:r w:rsidRPr="00EB0759">
        <w:rPr>
          <w:rFonts w:ascii="Times New Roman" w:eastAsia="Calibri" w:hAnsi="Times New Roman" w:cs="Times New Roman"/>
          <w:sz w:val="24"/>
          <w:szCs w:val="24"/>
        </w:rPr>
        <w:tab/>
        <w:t xml:space="preserve">1. Вважати за доцільне позбавити батьківських прав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Calibri" w:hAnsi="Times New Roman" w:cs="Times New Roman"/>
          <w:bCs/>
          <w:sz w:val="24"/>
          <w:szCs w:val="24"/>
          <w:lang w:eastAsia="uk-UA"/>
        </w:rPr>
        <w:t xml:space="preserve">відносно сина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Calibri" w:hAnsi="Times New Roman" w:cs="Times New Roman"/>
          <w:bCs/>
          <w:sz w:val="24"/>
          <w:szCs w:val="24"/>
          <w:lang w:eastAsia="uk-UA"/>
        </w:rPr>
        <w:t>р.н.</w:t>
      </w:r>
      <w:r w:rsidRPr="00EB0759">
        <w:rPr>
          <w:rFonts w:ascii="Times New Roman" w:eastAsia="MS Mincho" w:hAnsi="Times New Roman" w:cs="Times New Roman"/>
          <w:sz w:val="24"/>
          <w:szCs w:val="24"/>
          <w:lang w:eastAsia="ru-RU"/>
        </w:rPr>
        <w:tab/>
      </w:r>
    </w:p>
    <w:p w:rsidR="00EB0759" w:rsidRPr="00EB0759" w:rsidRDefault="00EB0759" w:rsidP="00B07F30">
      <w:pPr>
        <w:tabs>
          <w:tab w:val="left" w:pos="708"/>
        </w:tabs>
        <w:spacing w:after="0" w:line="240" w:lineRule="auto"/>
        <w:ind w:right="-1"/>
        <w:jc w:val="both"/>
        <w:rPr>
          <w:rFonts w:ascii="Times New Roman" w:eastAsia="Calibri" w:hAnsi="Times New Roman" w:cs="Times New Roman"/>
          <w:bCs/>
          <w:sz w:val="24"/>
          <w:szCs w:val="24"/>
          <w:lang w:eastAsia="uk-UA"/>
        </w:rPr>
      </w:pPr>
      <w:r w:rsidRPr="00EB0759">
        <w:rPr>
          <w:rFonts w:ascii="Times New Roman" w:eastAsia="MS Mincho" w:hAnsi="Times New Roman" w:cs="Times New Roman"/>
          <w:sz w:val="24"/>
          <w:szCs w:val="24"/>
          <w:lang w:eastAsia="ru-RU"/>
        </w:rPr>
        <w:tab/>
        <w:t xml:space="preserve">2. </w:t>
      </w:r>
      <w:r w:rsidRPr="00EB0759">
        <w:rPr>
          <w:rFonts w:ascii="Times New Roman" w:eastAsia="Calibri" w:hAnsi="Times New Roman" w:cs="Times New Roman"/>
          <w:sz w:val="24"/>
          <w:szCs w:val="24"/>
        </w:rPr>
        <w:t xml:space="preserve">Затвердити висновок про доцільність позбавлення батьківських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Calibri" w:hAnsi="Times New Roman" w:cs="Times New Roman"/>
          <w:sz w:val="24"/>
          <w:szCs w:val="24"/>
        </w:rPr>
        <w:t xml:space="preserve"> </w:t>
      </w:r>
      <w:r w:rsidRPr="00EB0759">
        <w:rPr>
          <w:rFonts w:ascii="Times New Roman" w:eastAsia="Calibri" w:hAnsi="Times New Roman" w:cs="Times New Roman"/>
          <w:bCs/>
          <w:sz w:val="24"/>
          <w:szCs w:val="24"/>
          <w:lang w:eastAsia="uk-UA"/>
        </w:rPr>
        <w:t xml:space="preserve">відносно сина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Calibri" w:hAnsi="Times New Roman" w:cs="Times New Roman"/>
          <w:bCs/>
          <w:sz w:val="24"/>
          <w:szCs w:val="24"/>
          <w:lang w:eastAsia="uk-UA"/>
        </w:rPr>
        <w:t>р.н.</w:t>
      </w:r>
      <w:r w:rsidRPr="00EB0759">
        <w:rPr>
          <w:rFonts w:ascii="Times New Roman" w:eastAsia="MS Mincho" w:hAnsi="Times New Roman" w:cs="Times New Roman"/>
          <w:sz w:val="24"/>
          <w:szCs w:val="24"/>
          <w:lang w:eastAsia="ru-RU"/>
        </w:rPr>
        <w:tab/>
      </w:r>
    </w:p>
    <w:p w:rsidR="00EB0759" w:rsidRPr="00EB0759" w:rsidRDefault="00EB0759" w:rsidP="00B07F30">
      <w:pPr>
        <w:tabs>
          <w:tab w:val="left" w:pos="708"/>
        </w:tabs>
        <w:spacing w:after="0" w:line="240" w:lineRule="auto"/>
        <w:ind w:right="-1"/>
        <w:jc w:val="both"/>
        <w:rPr>
          <w:rFonts w:ascii="Times New Roman" w:eastAsia="Calibri" w:hAnsi="Times New Roman" w:cs="Times New Roman"/>
          <w:bCs/>
          <w:sz w:val="24"/>
          <w:szCs w:val="24"/>
          <w:lang w:eastAsia="uk-UA"/>
        </w:rPr>
      </w:pPr>
      <w:r w:rsidRPr="00EB0759">
        <w:rPr>
          <w:rFonts w:ascii="Times New Roman" w:eastAsia="MS Mincho" w:hAnsi="Times New Roman" w:cs="Times New Roman"/>
          <w:sz w:val="24"/>
          <w:szCs w:val="24"/>
          <w:lang w:eastAsia="ru-RU"/>
        </w:rPr>
        <w:tab/>
        <w:t>3. Контроль за виконанням рішення покласти на міського голову Ярину Яценко.</w:t>
      </w:r>
    </w:p>
    <w:p w:rsidR="00EB0759" w:rsidRPr="00EB0759" w:rsidRDefault="00EB0759" w:rsidP="00B07F30">
      <w:pPr>
        <w:autoSpaceDE w:val="0"/>
        <w:spacing w:after="0" w:line="240" w:lineRule="auto"/>
        <w:jc w:val="both"/>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EB0759" w:rsidRPr="00EB0759" w:rsidRDefault="00EB0759" w:rsidP="00B07F30">
      <w:pPr>
        <w:autoSpaceDE w:val="0"/>
        <w:spacing w:after="0" w:line="240" w:lineRule="auto"/>
        <w:rPr>
          <w:rFonts w:ascii="Times New Roman" w:eastAsia="MS Mincho" w:hAnsi="Times New Roman" w:cs="Times New Roman"/>
          <w:sz w:val="24"/>
          <w:szCs w:val="24"/>
          <w:lang w:eastAsia="ru-RU"/>
        </w:rPr>
      </w:pPr>
      <w:r w:rsidRPr="00EB0759">
        <w:rPr>
          <w:rFonts w:ascii="Times New Roman" w:eastAsia="MS Mincho" w:hAnsi="Times New Roman" w:cs="Times New Roman"/>
          <w:sz w:val="24"/>
          <w:szCs w:val="24"/>
          <w:lang w:eastAsia="ru-RU"/>
        </w:rPr>
        <w:t xml:space="preserve">  МІСЬКИЙ ГОЛОВА                                                          Ярина ЯЦЕНКО</w:t>
      </w:r>
    </w:p>
    <w:p w:rsidR="00EB0759" w:rsidRDefault="00EB0759" w:rsidP="00B07F30">
      <w:pPr>
        <w:autoSpaceDE w:val="0"/>
        <w:spacing w:after="0" w:line="240" w:lineRule="auto"/>
        <w:rPr>
          <w:rFonts w:ascii="Times New Roman" w:eastAsia="MS Mincho" w:hAnsi="Times New Roman" w:cs="Times New Roman"/>
          <w:sz w:val="24"/>
          <w:szCs w:val="24"/>
          <w:lang w:eastAsia="ru-RU"/>
        </w:rPr>
      </w:pPr>
      <w:r w:rsidRPr="00EB0759">
        <w:rPr>
          <w:rFonts w:ascii="Times New Roman" w:eastAsia="MS Mincho" w:hAnsi="Times New Roman" w:cs="Times New Roman"/>
          <w:sz w:val="24"/>
          <w:szCs w:val="24"/>
          <w:lang w:eastAsia="ru-RU"/>
        </w:rPr>
        <w:tab/>
      </w: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Default="007F44AF" w:rsidP="00B07F30">
      <w:pPr>
        <w:autoSpaceDE w:val="0"/>
        <w:spacing w:after="0" w:line="240" w:lineRule="auto"/>
        <w:rPr>
          <w:rFonts w:ascii="Times New Roman" w:eastAsia="MS Mincho" w:hAnsi="Times New Roman" w:cs="Times New Roman"/>
          <w:sz w:val="24"/>
          <w:szCs w:val="24"/>
          <w:lang w:eastAsia="ru-RU"/>
        </w:rPr>
      </w:pPr>
    </w:p>
    <w:p w:rsidR="007F44AF" w:rsidRPr="00EB0759" w:rsidRDefault="007F44AF" w:rsidP="00B07F30">
      <w:pPr>
        <w:autoSpaceDE w:val="0"/>
        <w:spacing w:after="0" w:line="240" w:lineRule="auto"/>
        <w:rPr>
          <w:rFonts w:ascii="Times New Roman" w:eastAsia="MS Mincho"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left="5812"/>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Додаток до</w:t>
      </w:r>
    </w:p>
    <w:p w:rsidR="00EB0759" w:rsidRPr="00EB0759" w:rsidRDefault="00EB0759" w:rsidP="00B07F30">
      <w:pPr>
        <w:spacing w:after="0" w:line="240" w:lineRule="auto"/>
        <w:ind w:left="5812"/>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рішення виконавчого комітету</w:t>
      </w:r>
    </w:p>
    <w:p w:rsidR="00EB0759" w:rsidRPr="00EB0759" w:rsidRDefault="00EB0759" w:rsidP="00B07F30">
      <w:pPr>
        <w:spacing w:after="0" w:line="240" w:lineRule="auto"/>
        <w:ind w:left="5812"/>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Новороздільської ради </w:t>
      </w:r>
    </w:p>
    <w:p w:rsidR="00EB0759" w:rsidRPr="00EB0759" w:rsidRDefault="007F44AF" w:rsidP="00B07F30">
      <w:pPr>
        <w:spacing w:after="0" w:line="240" w:lineRule="auto"/>
        <w:ind w:left="581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від  24.09.2024 №  364</w:t>
      </w: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center"/>
        <w:rPr>
          <w:rFonts w:ascii="Times New Roman" w:eastAsia="Times New Roman" w:hAnsi="Times New Roman" w:cs="Times New Roman"/>
          <w:bCs/>
          <w:sz w:val="24"/>
          <w:szCs w:val="24"/>
          <w:lang w:eastAsia="ru-RU"/>
        </w:rPr>
      </w:pPr>
      <w:r w:rsidRPr="00EB0759">
        <w:rPr>
          <w:rFonts w:ascii="Times New Roman" w:eastAsia="Times New Roman" w:hAnsi="Times New Roman" w:cs="Times New Roman"/>
          <w:bCs/>
          <w:sz w:val="24"/>
          <w:szCs w:val="24"/>
          <w:lang w:eastAsia="ru-RU"/>
        </w:rPr>
        <w:t>В И С Н О В О К</w:t>
      </w:r>
    </w:p>
    <w:p w:rsidR="00EB0759" w:rsidRPr="00EB0759" w:rsidRDefault="00EB0759" w:rsidP="00B07F30">
      <w:pPr>
        <w:spacing w:after="0" w:line="240" w:lineRule="auto"/>
        <w:jc w:val="center"/>
        <w:rPr>
          <w:rFonts w:ascii="Times New Roman" w:eastAsia="MS Mincho" w:hAnsi="Times New Roman" w:cs="Times New Roman"/>
          <w:sz w:val="24"/>
          <w:szCs w:val="24"/>
          <w:lang w:eastAsia="ru-RU"/>
        </w:rPr>
      </w:pPr>
      <w:r w:rsidRPr="00EB0759">
        <w:rPr>
          <w:rFonts w:ascii="Times New Roman" w:eastAsia="MS Mincho" w:hAnsi="Times New Roman" w:cs="Times New Roman"/>
          <w:sz w:val="24"/>
          <w:szCs w:val="24"/>
          <w:lang w:eastAsia="ru-RU"/>
        </w:rPr>
        <w:t>органу опіки та піклування Новороздільської міської ради</w:t>
      </w:r>
    </w:p>
    <w:p w:rsidR="00EB0759" w:rsidRPr="00EB0759" w:rsidRDefault="00EB0759" w:rsidP="00B07F30">
      <w:pPr>
        <w:spacing w:after="0" w:line="240" w:lineRule="auto"/>
        <w:jc w:val="center"/>
        <w:rPr>
          <w:rFonts w:ascii="Times New Roman" w:eastAsia="MS Mincho" w:hAnsi="Times New Roman" w:cs="Times New Roman"/>
          <w:sz w:val="24"/>
          <w:szCs w:val="24"/>
          <w:lang w:eastAsia="ru-RU"/>
        </w:rPr>
      </w:pPr>
      <w:r w:rsidRPr="00EB0759">
        <w:rPr>
          <w:rFonts w:ascii="Times New Roman" w:eastAsia="MS Mincho" w:hAnsi="Times New Roman" w:cs="Times New Roman"/>
          <w:sz w:val="24"/>
          <w:szCs w:val="24"/>
          <w:lang w:eastAsia="ru-RU"/>
        </w:rPr>
        <w:t xml:space="preserve"> про доцільність позбавлення батьківських прав </w:t>
      </w:r>
    </w:p>
    <w:p w:rsidR="00EB0759" w:rsidRPr="00EB0759" w:rsidRDefault="000C4F45" w:rsidP="00B07F30">
      <w:pPr>
        <w:spacing w:after="0" w:line="240" w:lineRule="auto"/>
        <w:jc w:val="center"/>
        <w:rPr>
          <w:rFonts w:ascii="Times New Roman" w:eastAsia="MS Mincho"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MS Mincho" w:hAnsi="Times New Roman" w:cs="Times New Roman"/>
          <w:sz w:val="24"/>
          <w:szCs w:val="24"/>
          <w:lang w:eastAsia="ru-RU"/>
        </w:rPr>
        <w:t>відносно сина</w:t>
      </w:r>
    </w:p>
    <w:p w:rsidR="00EB0759" w:rsidRPr="00EB0759" w:rsidRDefault="000C4F45" w:rsidP="00B07F30">
      <w:pPr>
        <w:spacing w:after="0" w:line="240" w:lineRule="auto"/>
        <w:jc w:val="center"/>
        <w:rPr>
          <w:rFonts w:ascii="Times New Roman" w:eastAsia="MS Mincho" w:hAnsi="Times New Roman" w:cs="Times New Roman"/>
          <w:sz w:val="24"/>
          <w:szCs w:val="24"/>
          <w:lang w:eastAsia="ru-RU"/>
        </w:rPr>
      </w:pPr>
      <w:r w:rsidRPr="003D4365">
        <w:rPr>
          <w:rFonts w:ascii="Times New Roman" w:eastAsia="Times New Roman" w:hAnsi="Times New Roman" w:cs="Times New Roman"/>
          <w:i/>
          <w:sz w:val="24"/>
          <w:szCs w:val="24"/>
          <w:lang w:eastAsia="uk-UA"/>
        </w:rPr>
        <w:t>(персональні дані)</w:t>
      </w:r>
      <w:r>
        <w:rPr>
          <w:rFonts w:ascii="Times New Roman" w:eastAsia="Times New Roman" w:hAnsi="Times New Roman" w:cs="Times New Roman"/>
          <w:sz w:val="24"/>
          <w:szCs w:val="24"/>
          <w:lang w:eastAsia="uk-UA"/>
        </w:rPr>
        <w:t xml:space="preserve"> </w:t>
      </w:r>
      <w:r w:rsidR="00EB0759" w:rsidRPr="00EB0759">
        <w:rPr>
          <w:rFonts w:ascii="Times New Roman" w:eastAsia="MS Mincho" w:hAnsi="Times New Roman" w:cs="Times New Roman"/>
          <w:sz w:val="24"/>
          <w:szCs w:val="24"/>
          <w:lang w:eastAsia="ru-RU"/>
        </w:rPr>
        <w:t>р.н.</w:t>
      </w:r>
    </w:p>
    <w:p w:rsidR="00EB0759" w:rsidRPr="00EB0759" w:rsidRDefault="00EB0759" w:rsidP="00B07F30">
      <w:pPr>
        <w:spacing w:after="0" w:line="240" w:lineRule="auto"/>
        <w:jc w:val="center"/>
        <w:rPr>
          <w:rFonts w:ascii="Times New Roman" w:eastAsia="Calibri" w:hAnsi="Times New Roman" w:cs="Times New Roman"/>
          <w:sz w:val="24"/>
          <w:szCs w:val="24"/>
          <w:lang w:eastAsia="ru-RU"/>
        </w:rPr>
      </w:pPr>
    </w:p>
    <w:p w:rsidR="00EB0759" w:rsidRPr="00EB0759" w:rsidRDefault="00EB0759" w:rsidP="000C4F45">
      <w:pPr>
        <w:widowControl w:val="0"/>
        <w:spacing w:after="0" w:line="240" w:lineRule="auto"/>
        <w:ind w:right="-1"/>
        <w:contextualSpacing/>
        <w:jc w:val="both"/>
        <w:rPr>
          <w:rFonts w:ascii="Times New Roman" w:eastAsia="MS Mincho" w:hAnsi="Times New Roman" w:cs="Times New Roman"/>
          <w:sz w:val="24"/>
          <w:szCs w:val="24"/>
          <w:lang w:eastAsia="ru-RU"/>
        </w:rPr>
      </w:pPr>
      <w:r w:rsidRPr="00EB0759">
        <w:rPr>
          <w:rFonts w:ascii="Times New Roman" w:eastAsia="Calibri" w:hAnsi="Times New Roman" w:cs="Times New Roman"/>
          <w:sz w:val="24"/>
          <w:szCs w:val="24"/>
          <w:lang w:eastAsia="ru-RU"/>
        </w:rPr>
        <w:tab/>
      </w:r>
      <w:r w:rsidR="000C4F45" w:rsidRPr="003D4365">
        <w:rPr>
          <w:rFonts w:ascii="Times New Roman" w:eastAsia="Times New Roman" w:hAnsi="Times New Roman" w:cs="Times New Roman"/>
          <w:i/>
          <w:sz w:val="24"/>
          <w:szCs w:val="24"/>
          <w:lang w:eastAsia="uk-UA"/>
        </w:rPr>
        <w:t>(персональні дані)</w:t>
      </w:r>
    </w:p>
    <w:p w:rsidR="00EB0759" w:rsidRPr="00EB0759" w:rsidRDefault="00EB0759" w:rsidP="00B07F30">
      <w:pPr>
        <w:autoSpaceDE w:val="0"/>
        <w:spacing w:after="0" w:line="240" w:lineRule="auto"/>
        <w:rPr>
          <w:rFonts w:ascii="Times New Roman" w:eastAsia="MS Mincho" w:hAnsi="Times New Roman" w:cs="Times New Roman"/>
          <w:sz w:val="24"/>
          <w:szCs w:val="24"/>
          <w:lang w:eastAsia="ru-RU"/>
        </w:rPr>
      </w:pPr>
    </w:p>
    <w:p w:rsidR="00EB0759" w:rsidRPr="00EB0759" w:rsidRDefault="00EB0759" w:rsidP="00B07F30">
      <w:pPr>
        <w:autoSpaceDE w:val="0"/>
        <w:spacing w:after="0" w:line="240" w:lineRule="auto"/>
        <w:rPr>
          <w:rFonts w:ascii="Times New Roman" w:eastAsia="MS Mincho" w:hAnsi="Times New Roman" w:cs="Times New Roman"/>
          <w:sz w:val="24"/>
          <w:szCs w:val="24"/>
          <w:lang w:eastAsia="ru-RU"/>
        </w:rPr>
      </w:pPr>
      <w:r w:rsidRPr="00EB0759">
        <w:rPr>
          <w:rFonts w:ascii="Times New Roman" w:eastAsia="MS Mincho" w:hAnsi="Times New Roman" w:cs="Times New Roman"/>
          <w:sz w:val="24"/>
          <w:szCs w:val="24"/>
          <w:lang w:eastAsia="ru-RU"/>
        </w:rPr>
        <w:t xml:space="preserve"> МІСЬКИЙ ГОЛОВА                                                                      Ярина ЯЦЕНКО</w:t>
      </w:r>
    </w:p>
    <w:p w:rsidR="00EB0759" w:rsidRPr="00EB0759" w:rsidRDefault="00EB0759" w:rsidP="00B07F30">
      <w:pPr>
        <w:autoSpaceDE w:val="0"/>
        <w:spacing w:after="0" w:line="240" w:lineRule="auto"/>
        <w:rPr>
          <w:rFonts w:ascii="Times New Roman" w:eastAsia="MS Mincho" w:hAnsi="Times New Roman" w:cs="Times New Roman"/>
          <w:b/>
          <w:sz w:val="24"/>
          <w:szCs w:val="24"/>
          <w:lang w:eastAsia="ru-RU"/>
        </w:rPr>
      </w:pPr>
      <w:r w:rsidRPr="00EB0759">
        <w:rPr>
          <w:rFonts w:ascii="Times New Roman" w:eastAsia="MS Mincho" w:hAnsi="Times New Roman" w:cs="Times New Roman"/>
          <w:sz w:val="24"/>
          <w:szCs w:val="24"/>
          <w:lang w:eastAsia="ru-RU"/>
        </w:rPr>
        <w:tab/>
      </w: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7F44AF" w:rsidRDefault="007F44AF" w:rsidP="009C3B6A">
      <w:pPr>
        <w:spacing w:after="0" w:line="240" w:lineRule="auto"/>
        <w:ind w:left="5529" w:right="282"/>
        <w:rPr>
          <w:rFonts w:ascii="Times New Roman" w:eastAsia="Times New Roman" w:hAnsi="Times New Roman" w:cs="Times New Roman"/>
          <w:i/>
          <w:sz w:val="24"/>
          <w:szCs w:val="24"/>
          <w:lang w:eastAsia="ru-RU"/>
        </w:rPr>
      </w:pPr>
    </w:p>
    <w:p w:rsidR="00EB0759" w:rsidRPr="009C3B6A" w:rsidRDefault="00EB0759" w:rsidP="000C4F45">
      <w:pPr>
        <w:spacing w:after="0" w:line="240" w:lineRule="auto"/>
        <w:ind w:right="282"/>
        <w:rPr>
          <w:rFonts w:ascii="Times New Roman" w:eastAsia="Times New Roman" w:hAnsi="Times New Roman" w:cs="Times New Roman"/>
          <w:sz w:val="24"/>
          <w:szCs w:val="24"/>
          <w:lang w:eastAsia="ru-RU"/>
        </w:rPr>
      </w:pPr>
      <w:r w:rsidRPr="00EB0759">
        <w:rPr>
          <w:rFonts w:ascii="Times New Roman" w:eastAsia="Times New Roman" w:hAnsi="Times New Roman" w:cs="Times New Roman"/>
          <w:i/>
          <w:sz w:val="24"/>
          <w:szCs w:val="24"/>
          <w:lang w:eastAsia="ru-RU"/>
        </w:rPr>
        <w:t xml:space="preserve">                                          </w:t>
      </w: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365</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Про затвердження висновку опікунської ради</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про доцільність призначення </w:t>
      </w:r>
      <w:r w:rsidR="000C4F45" w:rsidRPr="003D4365">
        <w:rPr>
          <w:rFonts w:ascii="Times New Roman" w:eastAsia="Times New Roman" w:hAnsi="Times New Roman" w:cs="Times New Roman"/>
          <w:i/>
          <w:sz w:val="24"/>
          <w:szCs w:val="24"/>
          <w:lang w:eastAsia="uk-UA"/>
        </w:rPr>
        <w:t>(персональні дані)</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опікуном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у разі визнання її</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недієздатною в судовому порядку</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Розглянувши подання опікунської ради № 138/</w:t>
      </w:r>
      <w:r w:rsidRPr="00EB0759">
        <w:rPr>
          <w:rFonts w:ascii="Times New Roman" w:eastAsia="Times New Roman" w:hAnsi="Times New Roman" w:cs="Times New Roman"/>
          <w:sz w:val="24"/>
          <w:szCs w:val="24"/>
          <w:lang w:val="en-US" w:eastAsia="ru-RU"/>
        </w:rPr>
        <w:t>V</w:t>
      </w:r>
      <w:r w:rsidRPr="00EB0759">
        <w:rPr>
          <w:rFonts w:ascii="Times New Roman" w:eastAsia="Times New Roman" w:hAnsi="Times New Roman" w:cs="Times New Roman"/>
          <w:sz w:val="24"/>
          <w:szCs w:val="24"/>
          <w:lang w:eastAsia="ru-RU"/>
        </w:rPr>
        <w:t xml:space="preserve">ІІ від 17.09.2024 року про доцільність призначити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що проживає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Стрийського р-ну Львівської області, опікуном його сестри –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яка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відповідно до пункту 2.1, пунктів 3.1 - 3.3 Правил опіки та піклування, затверджених наказом Державного комітету України у справах сім’ї та молоді, Міністерства освіти України, міністерства охорони здоров’я України, Міністерства праці та соціальної політики України № 34/166/131/88 від 26.05.1999 року, статтей 60, 62 Цивільного кодексу України, пп. 4 п. «б» ч. 1 ст. 34 Закону України «Про місцеве самоврядування в Україні», виконавчий комітет Новороздільської міської ради</w:t>
      </w: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ВИРІШИВ:</w:t>
      </w: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EB0759">
        <w:rPr>
          <w:rFonts w:ascii="Times New Roman" w:eastAsia="Times New Roman" w:hAnsi="Times New Roman" w:cs="Times New Roman"/>
          <w:sz w:val="24"/>
          <w:szCs w:val="24"/>
          <w:lang w:eastAsia="ru-RU"/>
        </w:rPr>
        <w:t>Затвердити подання опікунської ради № 138/</w:t>
      </w:r>
      <w:r w:rsidRPr="00EB0759">
        <w:rPr>
          <w:rFonts w:ascii="Times New Roman" w:eastAsia="Times New Roman" w:hAnsi="Times New Roman" w:cs="Times New Roman"/>
          <w:sz w:val="24"/>
          <w:szCs w:val="24"/>
          <w:lang w:val="en-US" w:eastAsia="ru-RU"/>
        </w:rPr>
        <w:t>V</w:t>
      </w:r>
      <w:r w:rsidRPr="00EB0759">
        <w:rPr>
          <w:rFonts w:ascii="Times New Roman" w:eastAsia="Times New Roman" w:hAnsi="Times New Roman" w:cs="Times New Roman"/>
          <w:sz w:val="24"/>
          <w:szCs w:val="24"/>
          <w:lang w:eastAsia="ru-RU"/>
        </w:rPr>
        <w:t xml:space="preserve">ІІ від 17.09.2024 року про доцільність призначити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опікуном його сестри –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xml:space="preserve">,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р.н., у разі визнання її недієздатною в судовому порядку.</w:t>
      </w:r>
    </w:p>
    <w:p w:rsidR="00EB0759" w:rsidRPr="00EB0759" w:rsidRDefault="00EB0759" w:rsidP="00B07F30">
      <w:pPr>
        <w:spacing w:after="0" w:line="240" w:lineRule="auto"/>
        <w:ind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0C4F45" w:rsidRPr="000C4F45">
        <w:rPr>
          <w:rFonts w:ascii="Times New Roman" w:eastAsia="Times New Roman" w:hAnsi="Times New Roman" w:cs="Times New Roman"/>
          <w:i/>
          <w:sz w:val="24"/>
          <w:szCs w:val="24"/>
          <w:lang w:eastAsia="uk-UA"/>
        </w:rPr>
        <w:t xml:space="preserve"> </w:t>
      </w:r>
      <w:r w:rsidR="000C4F45"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звернутися до Миколаївського районного суду із відповідною заявою.</w:t>
      </w:r>
    </w:p>
    <w:p w:rsidR="00EB0759" w:rsidRPr="00EB0759" w:rsidRDefault="00EB0759" w:rsidP="00B07F30">
      <w:pPr>
        <w:spacing w:after="0" w:line="240" w:lineRule="auto"/>
        <w:ind w:firstLine="567"/>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Pr="00EB0759">
        <w:rPr>
          <w:rFonts w:ascii="Times New Roman" w:eastAsia="Times New Roman" w:hAnsi="Times New Roman" w:cs="Times New Roman"/>
          <w:sz w:val="24"/>
          <w:szCs w:val="24"/>
          <w:lang w:eastAsia="ru-RU"/>
        </w:rPr>
        <w:t>Контроль за виконанням даного рішення покласти на голову опікунської ради Царик О.П.</w:t>
      </w:r>
    </w:p>
    <w:p w:rsidR="00EB0759" w:rsidRPr="00EB0759" w:rsidRDefault="00EB0759" w:rsidP="00B07F30">
      <w:pPr>
        <w:spacing w:after="0" w:line="240" w:lineRule="auto"/>
        <w:ind w:left="709"/>
        <w:jc w:val="both"/>
        <w:rPr>
          <w:rFonts w:ascii="Times New Roman" w:eastAsia="Times New Roman" w:hAnsi="Times New Roman" w:cs="Times New Roman"/>
          <w:color w:val="000000"/>
          <w:sz w:val="24"/>
          <w:szCs w:val="24"/>
          <w:shd w:val="clear" w:color="auto" w:fill="FFFFFF"/>
          <w:lang w:eastAsia="ru-RU"/>
        </w:rPr>
      </w:pPr>
    </w:p>
    <w:p w:rsidR="00656DEB" w:rsidRPr="00450321" w:rsidRDefault="00656DEB" w:rsidP="00656DEB">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EB0759" w:rsidRPr="00EB0759" w:rsidRDefault="00EB0759" w:rsidP="00B07F30">
      <w:pPr>
        <w:spacing w:after="0" w:line="240" w:lineRule="auto"/>
        <w:jc w:val="both"/>
        <w:rPr>
          <w:rFonts w:ascii="Times New Roman" w:eastAsia="Times New Roman" w:hAnsi="Times New Roman" w:cs="Times New Roman"/>
          <w:sz w:val="24"/>
          <w:szCs w:val="24"/>
          <w:lang w:val="ru-RU" w:eastAsia="ru-RU"/>
        </w:rPr>
      </w:pPr>
    </w:p>
    <w:p w:rsidR="00EB0759" w:rsidRDefault="00EB0759"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7F44AF" w:rsidRPr="00EB0759" w:rsidRDefault="007F44AF" w:rsidP="00B07F30">
      <w:pPr>
        <w:spacing w:after="0" w:line="240" w:lineRule="auto"/>
        <w:ind w:left="3540" w:firstLine="708"/>
        <w:rPr>
          <w:rFonts w:ascii="Times New Roman" w:eastAsia="Times New Roman" w:hAnsi="Times New Roman" w:cs="Times New Roman"/>
          <w:b/>
          <w:sz w:val="24"/>
          <w:szCs w:val="24"/>
          <w:lang w:eastAsia="ru-RU"/>
        </w:rPr>
      </w:pPr>
    </w:p>
    <w:p w:rsidR="00EB0759" w:rsidRPr="00EB0759" w:rsidRDefault="00EB0759" w:rsidP="00B07F30">
      <w:pPr>
        <w:spacing w:after="0" w:line="240" w:lineRule="auto"/>
        <w:ind w:left="3540" w:firstLine="708"/>
        <w:rPr>
          <w:rFonts w:ascii="Times New Roman" w:eastAsia="Times New Roman" w:hAnsi="Times New Roman" w:cs="Times New Roman"/>
          <w:b/>
          <w:sz w:val="24"/>
          <w:szCs w:val="24"/>
          <w:lang w:eastAsia="ru-RU"/>
        </w:rPr>
      </w:pPr>
    </w:p>
    <w:p w:rsidR="00EB0759" w:rsidRPr="00EB0759" w:rsidRDefault="00EB0759" w:rsidP="00B07F30">
      <w:pPr>
        <w:spacing w:after="0" w:line="240" w:lineRule="auto"/>
        <w:ind w:left="3540" w:firstLine="708"/>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sz w:val="24"/>
          <w:szCs w:val="24"/>
          <w:lang w:eastAsia="ru-RU"/>
        </w:rPr>
        <w:lastRenderedPageBreak/>
        <w:t xml:space="preserve"> </w:t>
      </w:r>
      <w:r w:rsidRPr="00EB0759">
        <w:rPr>
          <w:rFonts w:ascii="Times New Roman" w:eastAsia="Times New Roman" w:hAnsi="Times New Roman" w:cs="Times New Roman"/>
          <w:b/>
          <w:noProof/>
          <w:sz w:val="24"/>
          <w:szCs w:val="24"/>
          <w:lang w:eastAsia="uk-UA"/>
        </w:rPr>
        <w:drawing>
          <wp:inline distT="0" distB="0" distL="0" distR="0">
            <wp:extent cx="1010285" cy="584835"/>
            <wp:effectExtent l="19050" t="0" r="0" b="0"/>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010285" cy="584835"/>
                    </a:xfrm>
                    <a:prstGeom prst="rect">
                      <a:avLst/>
                    </a:prstGeom>
                    <a:noFill/>
                    <a:ln w="9525">
                      <a:noFill/>
                      <a:miter lim="800000"/>
                      <a:headEnd/>
                      <a:tailEnd/>
                    </a:ln>
                  </pic:spPr>
                </pic:pic>
              </a:graphicData>
            </a:graphic>
          </wp:inline>
        </w:drawing>
      </w:r>
    </w:p>
    <w:p w:rsidR="00EB0759" w:rsidRPr="00EB0759" w:rsidRDefault="00EB0759" w:rsidP="00B07F30">
      <w:pPr>
        <w:spacing w:after="0" w:line="240" w:lineRule="auto"/>
        <w:ind w:left="3540" w:firstLine="708"/>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sz w:val="24"/>
          <w:szCs w:val="24"/>
          <w:lang w:val="ru-RU" w:eastAsia="ru-RU"/>
        </w:rPr>
        <w:t xml:space="preserve">     УКРАЇНА</w:t>
      </w:r>
    </w:p>
    <w:p w:rsidR="00EB0759" w:rsidRPr="00EB0759" w:rsidRDefault="00EB0759" w:rsidP="00B07F30">
      <w:pPr>
        <w:keepNext/>
        <w:numPr>
          <w:ilvl w:val="0"/>
          <w:numId w:val="3"/>
        </w:numPr>
        <w:tabs>
          <w:tab w:val="clear" w:pos="0"/>
          <w:tab w:val="num" w:pos="360"/>
        </w:tabs>
        <w:spacing w:after="0" w:line="240" w:lineRule="auto"/>
        <w:jc w:val="center"/>
        <w:outlineLvl w:val="8"/>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sz w:val="24"/>
          <w:szCs w:val="24"/>
          <w:lang w:val="ru-RU" w:eastAsia="ru-RU"/>
        </w:rPr>
        <w:t xml:space="preserve">         НОВОРОЗДІЛЬСЬКА  МІСЬКА  РАДА</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ЛЬВІВСЬКОЇ  ОБЛАСТІ</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ВИКОНАВЧИЙ КОМІТЕТ</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ОПІКУНСЬКА РАДА</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p>
    <w:tbl>
      <w:tblPr>
        <w:tblW w:w="0" w:type="auto"/>
        <w:tblInd w:w="-72" w:type="dxa"/>
        <w:tblLook w:val="04A0"/>
      </w:tblPr>
      <w:tblGrid>
        <w:gridCol w:w="9540"/>
      </w:tblGrid>
      <w:tr w:rsidR="00EB0759" w:rsidRPr="00EB0759" w:rsidTr="00BD31C2">
        <w:trPr>
          <w:trHeight w:val="720"/>
        </w:trPr>
        <w:tc>
          <w:tcPr>
            <w:tcW w:w="9540" w:type="dxa"/>
            <w:tcBorders>
              <w:top w:val="double" w:sz="4" w:space="0" w:color="auto"/>
              <w:left w:val="nil"/>
              <w:bottom w:val="double" w:sz="4" w:space="0" w:color="auto"/>
              <w:right w:val="nil"/>
            </w:tcBorders>
            <w:hideMark/>
          </w:tcPr>
          <w:p w:rsidR="00EB0759" w:rsidRPr="00EB0759" w:rsidRDefault="00EB0759" w:rsidP="00B07F30">
            <w:pPr>
              <w:spacing w:after="0" w:line="240" w:lineRule="auto"/>
              <w:rPr>
                <w:rFonts w:ascii="Times New Roman" w:eastAsia="Times New Roman" w:hAnsi="Times New Roman" w:cs="Times New Roman"/>
                <w:b/>
                <w:sz w:val="24"/>
                <w:szCs w:val="24"/>
                <w:lang w:eastAsia="ru-RU"/>
              </w:rPr>
            </w:pP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81652,  м. Новий Розділ,  вул. Грушевського, 24</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код ЄДРПОУ 04056210  </w:t>
            </w:r>
          </w:p>
        </w:tc>
      </w:tr>
    </w:tbl>
    <w:p w:rsidR="00EB0759" w:rsidRPr="00EB0759" w:rsidRDefault="00EB0759" w:rsidP="00B07F30">
      <w:pPr>
        <w:spacing w:after="0" w:line="240" w:lineRule="auto"/>
        <w:rPr>
          <w:rFonts w:ascii="Times New Roman" w:eastAsia="Times New Roman" w:hAnsi="Times New Roman" w:cs="Times New Roman"/>
          <w:b/>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138/</w:t>
      </w:r>
      <w:r w:rsidRPr="00EB0759">
        <w:rPr>
          <w:rFonts w:ascii="Times New Roman" w:eastAsia="Times New Roman" w:hAnsi="Times New Roman" w:cs="Times New Roman"/>
          <w:sz w:val="24"/>
          <w:szCs w:val="24"/>
          <w:lang w:val="en-US" w:eastAsia="ru-RU"/>
        </w:rPr>
        <w:t xml:space="preserve">VII </w:t>
      </w:r>
      <w:r w:rsidRPr="00EB0759">
        <w:rPr>
          <w:rFonts w:ascii="Times New Roman" w:eastAsia="Times New Roman" w:hAnsi="Times New Roman" w:cs="Times New Roman"/>
          <w:sz w:val="24"/>
          <w:szCs w:val="24"/>
          <w:lang w:eastAsia="ru-RU"/>
        </w:rPr>
        <w:t>від 17 вересня 2024 року</w:t>
      </w:r>
    </w:p>
    <w:p w:rsidR="00EB0759" w:rsidRPr="00EB0759" w:rsidRDefault="00EB0759" w:rsidP="00B07F30">
      <w:pPr>
        <w:spacing w:after="0" w:line="240" w:lineRule="auto"/>
        <w:ind w:firstLine="540"/>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540"/>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540"/>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ПОДАННЯ</w:t>
      </w:r>
    </w:p>
    <w:p w:rsidR="00EB0759" w:rsidRPr="00EB0759" w:rsidRDefault="00EB0759" w:rsidP="00B07F30">
      <w:pPr>
        <w:spacing w:after="0" w:line="240" w:lineRule="auto"/>
        <w:ind w:firstLine="540"/>
        <w:jc w:val="center"/>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Розглянувши заяву </w:t>
      </w:r>
      <w:r w:rsidR="000C4F45">
        <w:rPr>
          <w:rFonts w:ascii="Times New Roman" w:eastAsia="Times New Roman" w:hAnsi="Times New Roman" w:cs="Times New Roman"/>
          <w:sz w:val="24"/>
          <w:szCs w:val="24"/>
          <w:lang w:eastAsia="ru-RU"/>
        </w:rPr>
        <w:t>м</w:t>
      </w:r>
      <w:r w:rsidRPr="00EB0759">
        <w:rPr>
          <w:rFonts w:ascii="Times New Roman" w:eastAsia="Times New Roman" w:hAnsi="Times New Roman" w:cs="Times New Roman"/>
          <w:sz w:val="24"/>
          <w:szCs w:val="24"/>
          <w:lang w:eastAsia="ru-RU"/>
        </w:rPr>
        <w:t xml:space="preserve"> р.н., що проживає по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Стрийського р-ну Львівської області, про можливість призначити опікуном його сестри –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 р.н., </w:t>
      </w:r>
      <w:bookmarkStart w:id="82" w:name="_Hlk156301746"/>
      <w:r w:rsidRPr="00EB0759">
        <w:rPr>
          <w:rFonts w:ascii="Times New Roman" w:eastAsia="Times New Roman" w:hAnsi="Times New Roman" w:cs="Times New Roman"/>
          <w:sz w:val="24"/>
          <w:szCs w:val="24"/>
          <w:lang w:eastAsia="ru-RU"/>
        </w:rPr>
        <w:t xml:space="preserve">яка </w:t>
      </w:r>
      <w:bookmarkEnd w:id="82"/>
      <w:r w:rsidRPr="00EB0759">
        <w:rPr>
          <w:rFonts w:ascii="Times New Roman" w:eastAsia="Times New Roman" w:hAnsi="Times New Roman" w:cs="Times New Roman"/>
          <w:sz w:val="24"/>
          <w:szCs w:val="24"/>
          <w:lang w:eastAsia="ru-RU"/>
        </w:rPr>
        <w:t xml:space="preserve">є </w:t>
      </w:r>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та всі додані документи, відповідно до Правил опіки та піклування, затверджених наказом Державного комітету України у справах сім’ї та молоді, Міністерства освіти України, міністерства охорони здоров’я України, Міністерства праці та соціальної політики України № 34/166/131/88 від 26.05.1999 року, статті 60 Цивільного кодексу України, опікунська рада при виконавчому комітеті Новороздільської міської ради</w:t>
      </w: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ВВАЖАЄ ЗА ДОЦІЛЬНЕ</w:t>
      </w: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color w:val="000000"/>
          <w:sz w:val="24"/>
          <w:szCs w:val="24"/>
          <w:shd w:val="clear" w:color="auto" w:fill="FFFFFF"/>
          <w:lang w:eastAsia="ru-RU"/>
        </w:rPr>
      </w:pPr>
      <w:r w:rsidRPr="00EB0759">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 xml:space="preserve">          1.</w:t>
      </w:r>
      <w:r w:rsidRPr="00EB0759">
        <w:rPr>
          <w:rFonts w:ascii="Times New Roman" w:eastAsia="Times New Roman" w:hAnsi="Times New Roman" w:cs="Times New Roman"/>
          <w:sz w:val="24"/>
          <w:szCs w:val="24"/>
          <w:lang w:val="en-US" w:eastAsia="ru-RU"/>
        </w:rPr>
        <w:t xml:space="preserve"> </w:t>
      </w:r>
      <w:bookmarkStart w:id="83" w:name="_Hlk162339468"/>
      <w:r w:rsidR="000C4F45" w:rsidRPr="003D4365">
        <w:rPr>
          <w:rFonts w:ascii="Times New Roman" w:eastAsia="Times New Roman" w:hAnsi="Times New Roman" w:cs="Times New Roman"/>
          <w:i/>
          <w:sz w:val="24"/>
          <w:szCs w:val="24"/>
          <w:lang w:eastAsia="uk-UA"/>
        </w:rPr>
        <w:t>(персональні дані)</w:t>
      </w:r>
      <w:r w:rsidR="000C4F45">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опікуном його сестри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визнання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недієздатною в судовому порядку</w:t>
      </w:r>
      <w:bookmarkEnd w:id="83"/>
      <w:r w:rsidRPr="00EB0759">
        <w:rPr>
          <w:rFonts w:ascii="Times New Roman" w:eastAsia="Times New Roman" w:hAnsi="Times New Roman" w:cs="Times New Roman"/>
          <w:sz w:val="24"/>
          <w:szCs w:val="24"/>
          <w:lang w:eastAsia="ru-RU"/>
        </w:rPr>
        <w:t>.</w:t>
      </w: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Голова опікунської ради                                                                Оксана ЦАРИК  </w:t>
      </w:r>
    </w:p>
    <w:p w:rsidR="00EB0759" w:rsidRPr="00EB0759" w:rsidRDefault="00EB0759" w:rsidP="00B07F30">
      <w:pPr>
        <w:spacing w:after="0" w:line="240" w:lineRule="auto"/>
        <w:jc w:val="both"/>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w:t>
      </w:r>
    </w:p>
    <w:p w:rsidR="00EB0759" w:rsidRPr="00EB0759" w:rsidRDefault="00EB0759" w:rsidP="00B07F30">
      <w:pPr>
        <w:spacing w:after="0" w:line="240" w:lineRule="auto"/>
        <w:jc w:val="both"/>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sz w:val="24"/>
          <w:szCs w:val="24"/>
          <w:lang w:val="ru-RU" w:eastAsia="ru-RU"/>
        </w:rPr>
        <w:t xml:space="preserve">Секретар опікунської ради                ____________                    Олена СПАС                                             </w:t>
      </w:r>
    </w:p>
    <w:p w:rsidR="00EB0759" w:rsidRPr="00EB0759" w:rsidRDefault="00EB0759" w:rsidP="00B07F30">
      <w:pPr>
        <w:spacing w:after="0" w:line="240" w:lineRule="auto"/>
        <w:jc w:val="both"/>
        <w:rPr>
          <w:rFonts w:ascii="Times New Roman" w:eastAsia="Times New Roman" w:hAnsi="Times New Roman" w:cs="Times New Roman"/>
          <w:sz w:val="24"/>
          <w:szCs w:val="24"/>
          <w:lang w:val="ru-RU" w:eastAsia="ru-RU"/>
        </w:rPr>
      </w:pPr>
    </w:p>
    <w:p w:rsidR="00EB0759" w:rsidRDefault="00EB0759"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Pr="00EB0759"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366</w:t>
      </w:r>
    </w:p>
    <w:p w:rsidR="00EB0759" w:rsidRPr="00EB0759" w:rsidRDefault="00EB0759" w:rsidP="00B07F30">
      <w:pPr>
        <w:spacing w:after="0" w:line="240" w:lineRule="auto"/>
        <w:rPr>
          <w:rFonts w:ascii="Times New Roman" w:eastAsia="Times New Roman" w:hAnsi="Times New Roman" w:cs="Times New Roman"/>
          <w:color w:val="000000"/>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Про затвердження висновку опікунської ради</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про доцільність призначення </w:t>
      </w:r>
      <w:r w:rsidR="00967524" w:rsidRPr="003D4365">
        <w:rPr>
          <w:rFonts w:ascii="Times New Roman" w:eastAsia="Times New Roman" w:hAnsi="Times New Roman" w:cs="Times New Roman"/>
          <w:i/>
          <w:sz w:val="24"/>
          <w:szCs w:val="24"/>
          <w:lang w:eastAsia="uk-UA"/>
        </w:rPr>
        <w:t>(персональні дані)</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опікуном </w:t>
      </w:r>
      <w:r w:rsidR="00967524"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у разі визнання її</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недієздатною в судовому порядку</w:t>
      </w:r>
    </w:p>
    <w:p w:rsidR="00EB0759" w:rsidRPr="00EB0759" w:rsidRDefault="00EB0759" w:rsidP="00B07F30">
      <w:pPr>
        <w:spacing w:after="0" w:line="240" w:lineRule="auto"/>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Розглянувши подання опікунської ради № 137/</w:t>
      </w:r>
      <w:r w:rsidRPr="00EB0759">
        <w:rPr>
          <w:rFonts w:ascii="Times New Roman" w:eastAsia="Times New Roman" w:hAnsi="Times New Roman" w:cs="Times New Roman"/>
          <w:sz w:val="24"/>
          <w:szCs w:val="24"/>
          <w:lang w:val="en-US" w:eastAsia="ru-RU"/>
        </w:rPr>
        <w:t>V</w:t>
      </w:r>
      <w:r w:rsidRPr="00EB0759">
        <w:rPr>
          <w:rFonts w:ascii="Times New Roman" w:eastAsia="Times New Roman" w:hAnsi="Times New Roman" w:cs="Times New Roman"/>
          <w:sz w:val="24"/>
          <w:szCs w:val="24"/>
          <w:lang w:eastAsia="ru-RU"/>
        </w:rPr>
        <w:t xml:space="preserve">ІІ від 17.09.2024 року про доцільність призначити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що проживає по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Стрийського р-ну Львівської області, опікуном його матері –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яка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відповідно до пункту 2.1, пунктів 3.1 - 3.3 Правил опіки та піклування, затверджених наказом Державного комітету України у справах сім’ї та молоді, Міністерства освіти України, міністерства охорони здоров’я України, Міністерства праці та соціальної політики України № 34/166/131/88 від 26.05.1999 року, статтей 60, 62 Цивільного кодексу України, пп. 4 п. «б» ч. 1 ст. 34 Закону України «Про місцеве самоврядування в Україні», виконавчий комітет Новороздільської міської ради</w:t>
      </w:r>
    </w:p>
    <w:p w:rsid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ВИРІШИВ:</w:t>
      </w: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502"/>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Pr="00EB0759">
        <w:rPr>
          <w:rFonts w:ascii="Times New Roman" w:eastAsia="Times New Roman" w:hAnsi="Times New Roman" w:cs="Times New Roman"/>
          <w:sz w:val="24"/>
          <w:szCs w:val="24"/>
          <w:lang w:eastAsia="ru-RU"/>
        </w:rPr>
        <w:t>Затвердити подання опікунської ради № 137/</w:t>
      </w:r>
      <w:r w:rsidRPr="00EB0759">
        <w:rPr>
          <w:rFonts w:ascii="Times New Roman" w:eastAsia="Times New Roman" w:hAnsi="Times New Roman" w:cs="Times New Roman"/>
          <w:sz w:val="24"/>
          <w:szCs w:val="24"/>
          <w:lang w:val="en-US" w:eastAsia="ru-RU"/>
        </w:rPr>
        <w:t>V</w:t>
      </w:r>
      <w:r w:rsidRPr="00EB0759">
        <w:rPr>
          <w:rFonts w:ascii="Times New Roman" w:eastAsia="Times New Roman" w:hAnsi="Times New Roman" w:cs="Times New Roman"/>
          <w:sz w:val="24"/>
          <w:szCs w:val="24"/>
          <w:lang w:eastAsia="ru-RU"/>
        </w:rPr>
        <w:t xml:space="preserve">ІІ від 17.09.2024 року про доцільність призначити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опікуном його матері –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р.н., у разі визнання її недієздатною в судовому порядку.</w:t>
      </w:r>
    </w:p>
    <w:p w:rsidR="00EB0759" w:rsidRPr="00EB0759" w:rsidRDefault="00EB0759" w:rsidP="00B07F30">
      <w:pPr>
        <w:spacing w:after="0" w:line="240" w:lineRule="auto"/>
        <w:ind w:firstLine="502"/>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w:t>
      </w:r>
      <w:r w:rsidR="00967524"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звернутися до Миколаївського районного суду із відповідною заявою.</w:t>
      </w:r>
    </w:p>
    <w:p w:rsidR="00EB0759" w:rsidRPr="00EB0759" w:rsidRDefault="00EB0759" w:rsidP="00B07F30">
      <w:pPr>
        <w:spacing w:after="0" w:line="240" w:lineRule="auto"/>
        <w:ind w:firstLine="502"/>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Pr="00EB0759">
        <w:rPr>
          <w:rFonts w:ascii="Times New Roman" w:eastAsia="Times New Roman" w:hAnsi="Times New Roman" w:cs="Times New Roman"/>
          <w:sz w:val="24"/>
          <w:szCs w:val="24"/>
          <w:lang w:eastAsia="ru-RU"/>
        </w:rPr>
        <w:t>Контроль за виконанням даного рішення покласти на голову опікунської ради Царик О.П.</w:t>
      </w:r>
    </w:p>
    <w:p w:rsidR="00EB0759" w:rsidRDefault="00EB0759" w:rsidP="00B07F30">
      <w:pPr>
        <w:spacing w:after="0" w:line="240" w:lineRule="auto"/>
        <w:ind w:left="709"/>
        <w:jc w:val="both"/>
        <w:rPr>
          <w:rFonts w:ascii="Times New Roman" w:eastAsia="Times New Roman" w:hAnsi="Times New Roman" w:cs="Times New Roman"/>
          <w:color w:val="000000"/>
          <w:sz w:val="24"/>
          <w:szCs w:val="24"/>
          <w:shd w:val="clear" w:color="auto" w:fill="FFFFFF"/>
          <w:lang w:eastAsia="ru-RU"/>
        </w:rPr>
      </w:pPr>
    </w:p>
    <w:p w:rsidR="007F44AF" w:rsidRPr="00EB0759" w:rsidRDefault="007F44AF" w:rsidP="00B07F30">
      <w:pPr>
        <w:spacing w:after="0" w:line="240" w:lineRule="auto"/>
        <w:ind w:left="709"/>
        <w:jc w:val="both"/>
        <w:rPr>
          <w:rFonts w:ascii="Times New Roman" w:eastAsia="Times New Roman" w:hAnsi="Times New Roman" w:cs="Times New Roman"/>
          <w:color w:val="000000"/>
          <w:sz w:val="24"/>
          <w:szCs w:val="24"/>
          <w:shd w:val="clear" w:color="auto" w:fill="FFFFFF"/>
          <w:lang w:eastAsia="ru-RU"/>
        </w:rPr>
      </w:pPr>
    </w:p>
    <w:p w:rsidR="00656DEB" w:rsidRPr="00450321" w:rsidRDefault="00656DEB" w:rsidP="00656DEB">
      <w:pPr>
        <w:spacing w:after="0" w:line="240" w:lineRule="auto"/>
        <w:ind w:left="-15"/>
        <w:jc w:val="both"/>
        <w:rPr>
          <w:rFonts w:ascii="Times New Roman" w:eastAsia="Times New Roman" w:hAnsi="Times New Roman" w:cs="Times New Roman"/>
          <w:color w:val="000000"/>
          <w:sz w:val="24"/>
          <w:szCs w:val="24"/>
          <w:lang w:eastAsia="uk-UA"/>
        </w:rPr>
      </w:pPr>
      <w:r w:rsidRPr="00450321">
        <w:rPr>
          <w:rFonts w:ascii="Times New Roman" w:eastAsia="Times New Roman" w:hAnsi="Times New Roman" w:cs="Times New Roman"/>
          <w:color w:val="000000"/>
          <w:sz w:val="24"/>
          <w:szCs w:val="24"/>
          <w:lang w:eastAsia="uk-UA"/>
        </w:rPr>
        <w:t>МІСЬКИЙ  ГОЛОВА</w:t>
      </w:r>
      <w:r w:rsidRPr="00450321">
        <w:rPr>
          <w:rFonts w:ascii="Times New Roman" w:eastAsia="Times New Roman" w:hAnsi="Times New Roman" w:cs="Times New Roman"/>
          <w:color w:val="000000"/>
          <w:sz w:val="24"/>
          <w:szCs w:val="24"/>
          <w:lang w:eastAsia="uk-UA"/>
        </w:rPr>
        <w:tab/>
        <w:t xml:space="preserve">                                                </w:t>
      </w:r>
      <w:r w:rsidRPr="00450321">
        <w:rPr>
          <w:rFonts w:ascii="Times New Roman" w:eastAsia="Times New Roman" w:hAnsi="Times New Roman" w:cs="Times New Roman"/>
          <w:color w:val="000000"/>
          <w:sz w:val="24"/>
          <w:szCs w:val="24"/>
          <w:lang w:eastAsia="uk-UA"/>
        </w:rPr>
        <w:tab/>
        <w:t xml:space="preserve">       Ярина  ЯЦЕНКО</w:t>
      </w:r>
    </w:p>
    <w:p w:rsidR="00EB0759" w:rsidRDefault="00EB0759"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Pr="00EB0759" w:rsidRDefault="007F44AF" w:rsidP="00B07F30">
      <w:pPr>
        <w:spacing w:after="0" w:line="240" w:lineRule="auto"/>
        <w:jc w:val="both"/>
        <w:rPr>
          <w:rFonts w:ascii="Times New Roman" w:eastAsia="Times New Roman" w:hAnsi="Times New Roman" w:cs="Times New Roman"/>
          <w:sz w:val="24"/>
          <w:szCs w:val="24"/>
          <w:lang w:val="ru-RU"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val="ru-RU" w:eastAsia="ru-RU"/>
        </w:rPr>
      </w:pPr>
    </w:p>
    <w:p w:rsidR="00EB0759" w:rsidRPr="00EB0759" w:rsidRDefault="00EB0759" w:rsidP="00B07F30">
      <w:pPr>
        <w:spacing w:after="0" w:line="240" w:lineRule="auto"/>
        <w:ind w:left="3540" w:firstLine="708"/>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noProof/>
          <w:sz w:val="24"/>
          <w:szCs w:val="24"/>
          <w:lang w:eastAsia="uk-UA"/>
        </w:rPr>
        <w:lastRenderedPageBreak/>
        <w:drawing>
          <wp:inline distT="0" distB="0" distL="0" distR="0">
            <wp:extent cx="1010285" cy="584835"/>
            <wp:effectExtent l="19050" t="0" r="0" b="0"/>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010285" cy="584835"/>
                    </a:xfrm>
                    <a:prstGeom prst="rect">
                      <a:avLst/>
                    </a:prstGeom>
                    <a:noFill/>
                    <a:ln w="9525">
                      <a:noFill/>
                      <a:miter lim="800000"/>
                      <a:headEnd/>
                      <a:tailEnd/>
                    </a:ln>
                  </pic:spPr>
                </pic:pic>
              </a:graphicData>
            </a:graphic>
          </wp:inline>
        </w:drawing>
      </w:r>
    </w:p>
    <w:p w:rsidR="00EB0759" w:rsidRPr="00EB0759" w:rsidRDefault="00EB0759" w:rsidP="00B07F30">
      <w:pPr>
        <w:spacing w:after="0" w:line="240" w:lineRule="auto"/>
        <w:ind w:left="3540" w:firstLine="708"/>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sz w:val="24"/>
          <w:szCs w:val="24"/>
          <w:lang w:val="ru-RU" w:eastAsia="ru-RU"/>
        </w:rPr>
        <w:t xml:space="preserve">     УКРАЇНА</w:t>
      </w:r>
    </w:p>
    <w:p w:rsidR="00EB0759" w:rsidRPr="00EB0759" w:rsidRDefault="00EB0759" w:rsidP="00B07F30">
      <w:pPr>
        <w:keepNext/>
        <w:spacing w:after="0" w:line="240" w:lineRule="auto"/>
        <w:jc w:val="center"/>
        <w:outlineLvl w:val="8"/>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sz w:val="24"/>
          <w:szCs w:val="24"/>
          <w:lang w:val="ru-RU" w:eastAsia="ru-RU"/>
        </w:rPr>
        <w:t xml:space="preserve">         НОВОРОЗДІЛЬСЬКА  МІСЬКА  РАДА</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ЛЬВІВСЬКОЇ  ОБЛАСТІ</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ВИКОНАВЧИЙ КОМІТЕТ</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p>
    <w:p w:rsidR="00EB0759" w:rsidRPr="00EB0759" w:rsidRDefault="00EB0759" w:rsidP="009C3B6A">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ОПІКУНСЬКА РАДА</w:t>
      </w:r>
    </w:p>
    <w:tbl>
      <w:tblPr>
        <w:tblW w:w="0" w:type="auto"/>
        <w:tblInd w:w="-72" w:type="dxa"/>
        <w:tblLook w:val="04A0"/>
      </w:tblPr>
      <w:tblGrid>
        <w:gridCol w:w="9540"/>
      </w:tblGrid>
      <w:tr w:rsidR="00EB0759" w:rsidRPr="00EB0759" w:rsidTr="00BD31C2">
        <w:trPr>
          <w:trHeight w:val="720"/>
        </w:trPr>
        <w:tc>
          <w:tcPr>
            <w:tcW w:w="9540" w:type="dxa"/>
            <w:tcBorders>
              <w:top w:val="double" w:sz="4" w:space="0" w:color="auto"/>
              <w:left w:val="nil"/>
              <w:bottom w:val="double" w:sz="4" w:space="0" w:color="auto"/>
              <w:right w:val="nil"/>
            </w:tcBorders>
            <w:hideMark/>
          </w:tcPr>
          <w:p w:rsidR="00EB0759" w:rsidRPr="00EB0759" w:rsidRDefault="00EB0759" w:rsidP="00B07F30">
            <w:pPr>
              <w:spacing w:after="0" w:line="240" w:lineRule="auto"/>
              <w:rPr>
                <w:rFonts w:ascii="Times New Roman" w:eastAsia="Times New Roman" w:hAnsi="Times New Roman" w:cs="Times New Roman"/>
                <w:b/>
                <w:sz w:val="24"/>
                <w:szCs w:val="24"/>
                <w:lang w:eastAsia="ru-RU"/>
              </w:rPr>
            </w:pP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81652,  м. Новий Розділ,  вул. Грушевського, 24</w:t>
            </w:r>
          </w:p>
          <w:p w:rsidR="00EB0759" w:rsidRPr="00EB0759" w:rsidRDefault="00EB0759" w:rsidP="00B07F30">
            <w:pPr>
              <w:spacing w:after="0" w:line="240" w:lineRule="auto"/>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код ЄДРПОУ 040562</w:t>
            </w:r>
            <w:r>
              <w:rPr>
                <w:rFonts w:ascii="Times New Roman" w:eastAsia="Times New Roman" w:hAnsi="Times New Roman" w:cs="Times New Roman"/>
                <w:b/>
                <w:sz w:val="24"/>
                <w:szCs w:val="24"/>
                <w:lang w:eastAsia="ru-RU"/>
              </w:rPr>
              <w:t xml:space="preserve">10  </w:t>
            </w:r>
          </w:p>
        </w:tc>
      </w:tr>
    </w:tbl>
    <w:p w:rsidR="00EB0759" w:rsidRPr="00EB0759" w:rsidRDefault="00EB0759" w:rsidP="00B07F30">
      <w:pPr>
        <w:spacing w:after="0" w:line="240" w:lineRule="auto"/>
        <w:rPr>
          <w:rFonts w:ascii="Times New Roman" w:eastAsia="Times New Roman" w:hAnsi="Times New Roman" w:cs="Times New Roman"/>
          <w:b/>
          <w:sz w:val="24"/>
          <w:szCs w:val="24"/>
          <w:lang w:eastAsia="ru-RU"/>
        </w:rPr>
      </w:pPr>
    </w:p>
    <w:p w:rsidR="00EB0759" w:rsidRPr="00EB0759" w:rsidRDefault="00EB0759" w:rsidP="00B07F30">
      <w:pPr>
        <w:spacing w:after="0" w:line="240" w:lineRule="auto"/>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137/</w:t>
      </w:r>
      <w:r w:rsidRPr="00EB0759">
        <w:rPr>
          <w:rFonts w:ascii="Times New Roman" w:eastAsia="Times New Roman" w:hAnsi="Times New Roman" w:cs="Times New Roman"/>
          <w:sz w:val="24"/>
          <w:szCs w:val="24"/>
          <w:lang w:val="en-US" w:eastAsia="ru-RU"/>
        </w:rPr>
        <w:t xml:space="preserve">VII </w:t>
      </w:r>
      <w:r w:rsidRPr="00EB0759">
        <w:rPr>
          <w:rFonts w:ascii="Times New Roman" w:eastAsia="Times New Roman" w:hAnsi="Times New Roman" w:cs="Times New Roman"/>
          <w:sz w:val="24"/>
          <w:szCs w:val="24"/>
          <w:lang w:eastAsia="ru-RU"/>
        </w:rPr>
        <w:t>від 17 вересня 2024 року</w:t>
      </w:r>
    </w:p>
    <w:p w:rsidR="00EB0759" w:rsidRPr="00EB0759" w:rsidRDefault="00EB0759" w:rsidP="00B07F30">
      <w:pPr>
        <w:spacing w:after="0" w:line="240" w:lineRule="auto"/>
        <w:ind w:firstLine="540"/>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540"/>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540"/>
        <w:jc w:val="center"/>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ПОДАННЯ</w:t>
      </w:r>
    </w:p>
    <w:p w:rsidR="00EB0759" w:rsidRPr="00EB0759" w:rsidRDefault="00EB0759" w:rsidP="00B07F30">
      <w:pPr>
        <w:spacing w:after="0" w:line="240" w:lineRule="auto"/>
        <w:ind w:firstLine="540"/>
        <w:jc w:val="center"/>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 xml:space="preserve">Розглянувши заяву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що проживає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Стрийського р-ну Львівської області, про можливість призначити опікуном його матері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яка є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та всі додані документи, відповідно до Правил опіки та піклування, затверджених наказом Державного комітету України у справах сім’ї та молоді, Міністерства освіти України, міністерства охорони здоров’я України, Міністерства праці та соціальної політики України № 34/166/131/88 від 26.05.1999 року, статті 60 Цивільного кодексу України, опікунська рада при виконавчому комітеті Новороздільської міської ради</w:t>
      </w: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r w:rsidRPr="00EB0759">
        <w:rPr>
          <w:rFonts w:ascii="Times New Roman" w:eastAsia="Times New Roman" w:hAnsi="Times New Roman" w:cs="Times New Roman"/>
          <w:sz w:val="24"/>
          <w:szCs w:val="24"/>
          <w:lang w:eastAsia="ru-RU"/>
        </w:rPr>
        <w:t>ВВАЖАЄ ЗА ДОЦІЛЬНЕ</w:t>
      </w:r>
    </w:p>
    <w:p w:rsidR="00EB0759" w:rsidRPr="00EB0759" w:rsidRDefault="00EB0759" w:rsidP="00B07F30">
      <w:pPr>
        <w:spacing w:after="0" w:line="240" w:lineRule="auto"/>
        <w:ind w:firstLine="709"/>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color w:val="000000"/>
          <w:sz w:val="24"/>
          <w:szCs w:val="24"/>
          <w:shd w:val="clear" w:color="auto" w:fill="FFFFFF"/>
          <w:lang w:eastAsia="ru-RU"/>
        </w:rPr>
      </w:pPr>
      <w:r w:rsidRPr="00EB0759">
        <w:rPr>
          <w:rFonts w:ascii="Times New Roman" w:eastAsia="Times New Roman" w:hAnsi="Times New Roman" w:cs="Times New Roman"/>
          <w:sz w:val="24"/>
          <w:szCs w:val="24"/>
          <w:lang w:val="en-US" w:eastAsia="ru-RU"/>
        </w:rPr>
        <w:t xml:space="preserve">  </w:t>
      </w:r>
      <w:r>
        <w:rPr>
          <w:rFonts w:ascii="Times New Roman" w:eastAsia="Times New Roman" w:hAnsi="Times New Roman" w:cs="Times New Roman"/>
          <w:sz w:val="24"/>
          <w:szCs w:val="24"/>
          <w:lang w:eastAsia="ru-RU"/>
        </w:rPr>
        <w:t xml:space="preserve">         1.</w:t>
      </w:r>
      <w:r w:rsidRPr="00EB0759">
        <w:rPr>
          <w:rFonts w:ascii="Times New Roman" w:eastAsia="Times New Roman" w:hAnsi="Times New Roman" w:cs="Times New Roman"/>
          <w:sz w:val="24"/>
          <w:szCs w:val="24"/>
          <w:lang w:eastAsia="ru-RU"/>
        </w:rPr>
        <w:t xml:space="preserve">Призначити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опікуном його матері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EB0759">
        <w:rPr>
          <w:rFonts w:ascii="Times New Roman" w:eastAsia="Times New Roman" w:hAnsi="Times New Roman" w:cs="Times New Roman"/>
          <w:sz w:val="24"/>
          <w:szCs w:val="24"/>
          <w:lang w:eastAsia="ru-RU"/>
        </w:rPr>
        <w:t xml:space="preserve">р.н., у разі визнання </w:t>
      </w:r>
      <w:r w:rsidR="00967524" w:rsidRPr="003D4365">
        <w:rPr>
          <w:rFonts w:ascii="Times New Roman" w:eastAsia="Times New Roman" w:hAnsi="Times New Roman" w:cs="Times New Roman"/>
          <w:i/>
          <w:sz w:val="24"/>
          <w:szCs w:val="24"/>
          <w:lang w:eastAsia="uk-UA"/>
        </w:rPr>
        <w:t>(персональні дані)</w:t>
      </w:r>
      <w:r w:rsidRPr="00EB0759">
        <w:rPr>
          <w:rFonts w:ascii="Times New Roman" w:eastAsia="Times New Roman" w:hAnsi="Times New Roman" w:cs="Times New Roman"/>
          <w:sz w:val="24"/>
          <w:szCs w:val="24"/>
          <w:lang w:eastAsia="ru-RU"/>
        </w:rPr>
        <w:t>. недієздатною в судовому порядку.</w:t>
      </w: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sz w:val="24"/>
          <w:szCs w:val="24"/>
          <w:lang w:eastAsia="ru-RU"/>
        </w:rPr>
      </w:pPr>
    </w:p>
    <w:p w:rsidR="00EB0759" w:rsidRPr="00EB0759" w:rsidRDefault="00EB0759" w:rsidP="00B07F30">
      <w:pPr>
        <w:spacing w:after="0" w:line="240" w:lineRule="auto"/>
        <w:jc w:val="both"/>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Голова опікунської ради                                                                Оксана ЦАРИК  </w:t>
      </w:r>
    </w:p>
    <w:p w:rsidR="00EB0759" w:rsidRPr="00EB0759" w:rsidRDefault="00EB0759" w:rsidP="00B07F30">
      <w:pPr>
        <w:spacing w:after="0" w:line="240" w:lineRule="auto"/>
        <w:jc w:val="both"/>
        <w:rPr>
          <w:rFonts w:ascii="Times New Roman" w:eastAsia="Times New Roman" w:hAnsi="Times New Roman" w:cs="Times New Roman"/>
          <w:b/>
          <w:sz w:val="24"/>
          <w:szCs w:val="24"/>
          <w:lang w:eastAsia="ru-RU"/>
        </w:rPr>
      </w:pPr>
      <w:r w:rsidRPr="00EB0759">
        <w:rPr>
          <w:rFonts w:ascii="Times New Roman" w:eastAsia="Times New Roman" w:hAnsi="Times New Roman" w:cs="Times New Roman"/>
          <w:b/>
          <w:sz w:val="24"/>
          <w:szCs w:val="24"/>
          <w:lang w:eastAsia="ru-RU"/>
        </w:rPr>
        <w:t xml:space="preserve">          </w:t>
      </w:r>
    </w:p>
    <w:p w:rsidR="00EB0759" w:rsidRPr="00EB0759" w:rsidRDefault="00EB0759" w:rsidP="00B07F30">
      <w:pPr>
        <w:spacing w:after="0" w:line="240" w:lineRule="auto"/>
        <w:jc w:val="both"/>
        <w:rPr>
          <w:rFonts w:ascii="Times New Roman" w:eastAsia="Times New Roman" w:hAnsi="Times New Roman" w:cs="Times New Roman"/>
          <w:b/>
          <w:sz w:val="24"/>
          <w:szCs w:val="24"/>
          <w:lang w:val="ru-RU" w:eastAsia="ru-RU"/>
        </w:rPr>
      </w:pPr>
      <w:r w:rsidRPr="00EB0759">
        <w:rPr>
          <w:rFonts w:ascii="Times New Roman" w:eastAsia="Times New Roman" w:hAnsi="Times New Roman" w:cs="Times New Roman"/>
          <w:b/>
          <w:sz w:val="24"/>
          <w:szCs w:val="24"/>
          <w:lang w:val="ru-RU" w:eastAsia="ru-RU"/>
        </w:rPr>
        <w:t xml:space="preserve">Секретар опікунської ради                ____________                    Олена СПАС                                             </w:t>
      </w:r>
    </w:p>
    <w:p w:rsidR="00EB0759" w:rsidRDefault="00EB0759"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7F44AF" w:rsidRDefault="007F44AF" w:rsidP="00B07F30">
      <w:pPr>
        <w:spacing w:after="0" w:line="240" w:lineRule="auto"/>
        <w:jc w:val="both"/>
        <w:rPr>
          <w:rFonts w:ascii="Times New Roman" w:eastAsia="Times New Roman" w:hAnsi="Times New Roman" w:cs="Times New Roman"/>
          <w:sz w:val="24"/>
          <w:szCs w:val="24"/>
          <w:lang w:val="ru-RU" w:eastAsia="ru-RU"/>
        </w:rPr>
      </w:pPr>
    </w:p>
    <w:p w:rsidR="00967524" w:rsidRDefault="00967524" w:rsidP="00B07F30">
      <w:pPr>
        <w:spacing w:after="0" w:line="240" w:lineRule="auto"/>
        <w:jc w:val="both"/>
        <w:rPr>
          <w:rFonts w:ascii="Times New Roman" w:eastAsia="Times New Roman" w:hAnsi="Times New Roman" w:cs="Times New Roman"/>
          <w:sz w:val="24"/>
          <w:szCs w:val="24"/>
          <w:lang w:val="ru-RU" w:eastAsia="ru-RU"/>
        </w:rPr>
      </w:pPr>
    </w:p>
    <w:p w:rsidR="00967524" w:rsidRPr="00EB0759" w:rsidRDefault="00967524" w:rsidP="00B07F30">
      <w:pPr>
        <w:spacing w:after="0" w:line="240" w:lineRule="auto"/>
        <w:jc w:val="both"/>
        <w:rPr>
          <w:rFonts w:ascii="Times New Roman" w:eastAsia="Times New Roman" w:hAnsi="Times New Roman" w:cs="Times New Roman"/>
          <w:sz w:val="24"/>
          <w:szCs w:val="24"/>
          <w:lang w:val="ru-RU" w:eastAsia="ru-RU"/>
        </w:rPr>
      </w:pP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367</w:t>
      </w:r>
    </w:p>
    <w:p w:rsidR="00BD31C2" w:rsidRDefault="00BD31C2" w:rsidP="00B07F30">
      <w:pPr>
        <w:spacing w:after="0" w:line="240" w:lineRule="auto"/>
        <w:rPr>
          <w:rFonts w:ascii="Times New Roman" w:hAnsi="Times New Roman" w:cs="Times New Roman"/>
          <w:sz w:val="24"/>
          <w:szCs w:val="24"/>
        </w:rPr>
      </w:pPr>
    </w:p>
    <w:p w:rsidR="00EB0759" w:rsidRPr="00EB0759" w:rsidRDefault="00EB0759" w:rsidP="00B07F30">
      <w:pPr>
        <w:spacing w:after="0" w:line="240" w:lineRule="auto"/>
        <w:jc w:val="both"/>
        <w:rPr>
          <w:rFonts w:ascii="Times New Roman" w:eastAsia="Times New Roman" w:hAnsi="Times New Roman" w:cs="Times New Roman"/>
          <w:sz w:val="24"/>
          <w:szCs w:val="24"/>
          <w:lang w:val="ru-RU" w:eastAsia="ru-RU"/>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Про надання одноразової  матеріальної допомоги</w:t>
      </w:r>
    </w:p>
    <w:p w:rsidR="00256F6C" w:rsidRPr="00256F6C" w:rsidRDefault="00256F6C" w:rsidP="00256F6C">
      <w:pPr>
        <w:spacing w:after="0" w:line="240" w:lineRule="auto"/>
        <w:rPr>
          <w:rFonts w:ascii="Times New Roman" w:eastAsia="Times New Roman" w:hAnsi="Times New Roman" w:cs="Times New Roman"/>
          <w:color w:val="7030A0"/>
          <w:sz w:val="24"/>
          <w:szCs w:val="24"/>
          <w:lang w:eastAsia="uk-UA"/>
        </w:rPr>
      </w:pPr>
    </w:p>
    <w:p w:rsidR="00256F6C" w:rsidRPr="00256F6C" w:rsidRDefault="00256F6C" w:rsidP="00256F6C">
      <w:pPr>
        <w:spacing w:after="0" w:line="240" w:lineRule="auto"/>
        <w:ind w:firstLine="567"/>
        <w:jc w:val="both"/>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Розглянувши заяви громадян, висновки комісії з питань  соціа</w:t>
      </w:r>
      <w:r>
        <w:rPr>
          <w:rFonts w:ascii="Times New Roman" w:eastAsia="Times New Roman" w:hAnsi="Times New Roman" w:cs="Times New Roman"/>
          <w:sz w:val="24"/>
          <w:szCs w:val="24"/>
          <w:lang w:eastAsia="uk-UA"/>
        </w:rPr>
        <w:t>льного захисту населення від  18 вересня</w:t>
      </w:r>
      <w:r w:rsidRPr="00256F6C">
        <w:rPr>
          <w:rFonts w:ascii="Times New Roman" w:eastAsia="Times New Roman" w:hAnsi="Times New Roman" w:cs="Times New Roman"/>
          <w:sz w:val="24"/>
          <w:szCs w:val="24"/>
          <w:lang w:eastAsia="uk-UA"/>
        </w:rPr>
        <w:t xml:space="preserve"> 2024 року, враховуючи  програму соціального захисту населення на 2024 рік та прогноз на 2025-26  роки,  відповідно до  ст. 52, ч.6 ст.59, ст.73 п.п.1. п „а” ч. 1 ст. 34 Закону України “Про місцеве самоврядування в Україні”, виконавчий комітет  Новороздільської міської ради</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В И Р І Ш И В:</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ind w:firstLine="567"/>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1.   Надати одноразову матеріальну допомогу мешканцям громади згідно з Додатком.</w:t>
      </w:r>
    </w:p>
    <w:p w:rsidR="00256F6C" w:rsidRPr="00256F6C" w:rsidRDefault="00256F6C" w:rsidP="00256F6C">
      <w:pPr>
        <w:spacing w:after="0" w:line="240" w:lineRule="auto"/>
        <w:ind w:firstLine="567"/>
        <w:jc w:val="both"/>
        <w:rPr>
          <w:rFonts w:ascii="Times New Roman" w:eastAsia="Times New Roman" w:hAnsi="Times New Roman" w:cs="Times New Roman"/>
          <w:b/>
          <w:bCs/>
          <w:sz w:val="24"/>
          <w:szCs w:val="24"/>
          <w:lang w:eastAsia="uk-UA"/>
        </w:rPr>
      </w:pPr>
      <w:r w:rsidRPr="00256F6C">
        <w:rPr>
          <w:rFonts w:ascii="Times New Roman" w:eastAsia="Times New Roman" w:hAnsi="Times New Roman" w:cs="Times New Roman"/>
          <w:sz w:val="24"/>
          <w:szCs w:val="24"/>
          <w:lang w:eastAsia="uk-UA"/>
        </w:rPr>
        <w:t xml:space="preserve">2. Начальнику фінансового управління Ричагівському І.І. профінансувати, а начальнику відділу соціальних виплат та бухгалтерського обліку Дерефінці М.І. провести видатки з бюджету міської ради в </w:t>
      </w:r>
      <w:r w:rsidRPr="00AA2DC1">
        <w:rPr>
          <w:rFonts w:ascii="Times New Roman" w:eastAsia="Times New Roman" w:hAnsi="Times New Roman" w:cs="Times New Roman"/>
          <w:sz w:val="24"/>
          <w:szCs w:val="24"/>
          <w:lang w:eastAsia="uk-UA"/>
        </w:rPr>
        <w:t>сумі</w:t>
      </w:r>
      <w:r w:rsidRPr="00AA2DC1">
        <w:rPr>
          <w:rFonts w:ascii="Times New Roman" w:eastAsia="Times New Roman" w:hAnsi="Times New Roman" w:cs="Times New Roman"/>
          <w:bCs/>
          <w:sz w:val="24"/>
          <w:szCs w:val="24"/>
          <w:lang w:eastAsia="uk-UA"/>
        </w:rPr>
        <w:t xml:space="preserve"> </w:t>
      </w:r>
      <w:r w:rsidR="00E1458F">
        <w:rPr>
          <w:rFonts w:ascii="Times New Roman" w:eastAsia="Times New Roman" w:hAnsi="Times New Roman" w:cs="Times New Roman"/>
          <w:bCs/>
          <w:sz w:val="24"/>
          <w:szCs w:val="24"/>
          <w:lang w:eastAsia="uk-UA"/>
        </w:rPr>
        <w:t>31</w:t>
      </w:r>
      <w:r w:rsidR="00AA2DC1" w:rsidRPr="00AA2DC1">
        <w:rPr>
          <w:rFonts w:ascii="Times New Roman" w:eastAsia="Times New Roman" w:hAnsi="Times New Roman" w:cs="Times New Roman"/>
          <w:bCs/>
          <w:sz w:val="24"/>
          <w:szCs w:val="24"/>
          <w:lang w:eastAsia="uk-UA"/>
        </w:rPr>
        <w:t xml:space="preserve">500 </w:t>
      </w:r>
      <w:r w:rsidRPr="00AA2DC1">
        <w:rPr>
          <w:rFonts w:ascii="Times New Roman" w:eastAsia="Times New Roman" w:hAnsi="Times New Roman" w:cs="Times New Roman"/>
          <w:bCs/>
          <w:sz w:val="24"/>
          <w:szCs w:val="24"/>
          <w:lang w:eastAsia="uk-UA"/>
        </w:rPr>
        <w:t>грн. 00 коп. (</w:t>
      </w:r>
      <w:r w:rsidR="00E1458F">
        <w:rPr>
          <w:rFonts w:ascii="Times New Roman" w:eastAsia="Times New Roman" w:hAnsi="Times New Roman" w:cs="Times New Roman"/>
          <w:bCs/>
          <w:sz w:val="24"/>
          <w:szCs w:val="24"/>
          <w:lang w:eastAsia="uk-UA"/>
        </w:rPr>
        <w:t>Тридцять одна</w:t>
      </w:r>
      <w:r w:rsidR="00AA2DC1">
        <w:rPr>
          <w:rFonts w:ascii="Times New Roman" w:eastAsia="Times New Roman" w:hAnsi="Times New Roman" w:cs="Times New Roman"/>
          <w:bCs/>
          <w:sz w:val="24"/>
          <w:szCs w:val="24"/>
          <w:lang w:eastAsia="uk-UA"/>
        </w:rPr>
        <w:t xml:space="preserve"> тисяч</w:t>
      </w:r>
      <w:r w:rsidR="00E1458F">
        <w:rPr>
          <w:rFonts w:ascii="Times New Roman" w:eastAsia="Times New Roman" w:hAnsi="Times New Roman" w:cs="Times New Roman"/>
          <w:bCs/>
          <w:sz w:val="24"/>
          <w:szCs w:val="24"/>
          <w:lang w:eastAsia="uk-UA"/>
        </w:rPr>
        <w:t>а</w:t>
      </w:r>
      <w:r w:rsidR="00AA2DC1">
        <w:rPr>
          <w:rFonts w:ascii="Times New Roman" w:eastAsia="Times New Roman" w:hAnsi="Times New Roman" w:cs="Times New Roman"/>
          <w:bCs/>
          <w:sz w:val="24"/>
          <w:szCs w:val="24"/>
          <w:lang w:eastAsia="uk-UA"/>
        </w:rPr>
        <w:t xml:space="preserve"> п’ятсот</w:t>
      </w:r>
      <w:r w:rsidRPr="00256F6C">
        <w:rPr>
          <w:rFonts w:ascii="Times New Roman" w:eastAsia="Times New Roman" w:hAnsi="Times New Roman" w:cs="Times New Roman"/>
          <w:bCs/>
          <w:sz w:val="24"/>
          <w:szCs w:val="24"/>
          <w:lang w:eastAsia="uk-UA"/>
        </w:rPr>
        <w:t xml:space="preserve"> гривень 00 коп.</w:t>
      </w:r>
      <w:r w:rsidRPr="00256F6C">
        <w:rPr>
          <w:rFonts w:ascii="Times New Roman" w:eastAsia="Times New Roman" w:hAnsi="Times New Roman" w:cs="Times New Roman"/>
          <w:b/>
          <w:bCs/>
          <w:sz w:val="24"/>
          <w:szCs w:val="24"/>
          <w:lang w:eastAsia="uk-UA"/>
        </w:rPr>
        <w:t xml:space="preserve">) </w:t>
      </w:r>
      <w:r w:rsidRPr="00256F6C">
        <w:rPr>
          <w:rFonts w:ascii="Times New Roman" w:eastAsia="Times New Roman" w:hAnsi="Times New Roman" w:cs="Times New Roman"/>
          <w:sz w:val="24"/>
          <w:szCs w:val="24"/>
          <w:lang w:eastAsia="uk-UA"/>
        </w:rPr>
        <w:t>по коду функціональної класифікації  0813242.</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МІСЬКИЙ ГОЛОВА</w:t>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t xml:space="preserve">    </w:t>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t xml:space="preserve">         Ярина ЯЦЕНКО</w:t>
      </w:r>
    </w:p>
    <w:p w:rsidR="00256F6C" w:rsidRPr="00256F6C" w:rsidRDefault="00256F6C" w:rsidP="00256F6C">
      <w:pPr>
        <w:spacing w:after="0" w:line="240" w:lineRule="auto"/>
        <w:jc w:val="right"/>
        <w:rPr>
          <w:rFonts w:ascii="Times New Roman" w:eastAsia="Calibri" w:hAnsi="Times New Roman" w:cs="Times New Roman"/>
          <w:sz w:val="24"/>
          <w:szCs w:val="24"/>
          <w:lang w:val="ru-RU"/>
        </w:rPr>
      </w:pPr>
    </w:p>
    <w:p w:rsidR="00256F6C" w:rsidRDefault="00256F6C" w:rsidP="00AA2DC1">
      <w:pPr>
        <w:spacing w:after="0" w:line="240" w:lineRule="auto"/>
        <w:rPr>
          <w:rFonts w:ascii="Times New Roman" w:eastAsia="Calibri" w:hAnsi="Times New Roman" w:cs="Times New Roman"/>
          <w:sz w:val="24"/>
          <w:szCs w:val="24"/>
          <w:lang w:val="ru-RU"/>
        </w:rPr>
      </w:pPr>
    </w:p>
    <w:p w:rsidR="00AA2DC1" w:rsidRDefault="00AA2DC1" w:rsidP="00AA2DC1">
      <w:pPr>
        <w:spacing w:after="0" w:line="240" w:lineRule="auto"/>
        <w:rPr>
          <w:rFonts w:ascii="Times New Roman" w:eastAsia="Calibri" w:hAnsi="Times New Roman" w:cs="Times New Roman"/>
          <w:sz w:val="24"/>
          <w:szCs w:val="24"/>
          <w:lang w:val="ru-RU"/>
        </w:rPr>
      </w:pPr>
    </w:p>
    <w:p w:rsidR="00AA2DC1" w:rsidRDefault="00AA2DC1" w:rsidP="00256F6C">
      <w:pPr>
        <w:spacing w:after="0" w:line="240" w:lineRule="auto"/>
        <w:jc w:val="right"/>
        <w:rPr>
          <w:rFonts w:ascii="Times New Roman" w:eastAsia="Calibri" w:hAnsi="Times New Roman" w:cs="Times New Roman"/>
          <w:sz w:val="24"/>
          <w:szCs w:val="24"/>
          <w:lang w:val="ru-RU"/>
        </w:rPr>
      </w:pPr>
    </w:p>
    <w:p w:rsidR="00AA2DC1" w:rsidRDefault="00AA2DC1" w:rsidP="00256F6C">
      <w:pPr>
        <w:spacing w:after="0" w:line="240" w:lineRule="auto"/>
        <w:jc w:val="right"/>
        <w:rPr>
          <w:rFonts w:ascii="Times New Roman" w:eastAsia="Calibri" w:hAnsi="Times New Roman" w:cs="Times New Roman"/>
          <w:sz w:val="24"/>
          <w:szCs w:val="24"/>
          <w:lang w:val="ru-RU"/>
        </w:rPr>
      </w:pPr>
    </w:p>
    <w:p w:rsidR="00AA2DC1" w:rsidRDefault="00AA2DC1" w:rsidP="00256F6C">
      <w:pPr>
        <w:spacing w:after="0" w:line="240" w:lineRule="auto"/>
        <w:jc w:val="right"/>
        <w:rPr>
          <w:rFonts w:ascii="Times New Roman" w:eastAsia="Calibri" w:hAnsi="Times New Roman" w:cs="Times New Roman"/>
          <w:sz w:val="24"/>
          <w:szCs w:val="24"/>
          <w:lang w:val="ru-RU"/>
        </w:rPr>
      </w:pPr>
    </w:p>
    <w:p w:rsidR="00AA2DC1" w:rsidRPr="00256F6C" w:rsidRDefault="00AA2DC1" w:rsidP="00256F6C">
      <w:pPr>
        <w:spacing w:after="0" w:line="240" w:lineRule="auto"/>
        <w:jc w:val="right"/>
        <w:rPr>
          <w:rFonts w:ascii="Times New Roman" w:eastAsia="Calibri" w:hAnsi="Times New Roman" w:cs="Times New Roman"/>
          <w:sz w:val="24"/>
          <w:szCs w:val="24"/>
          <w:lang w:val="ru-RU"/>
        </w:rPr>
      </w:pPr>
    </w:p>
    <w:p w:rsidR="00256F6C" w:rsidRDefault="00256F6C"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7F44AF" w:rsidRDefault="007F44AF" w:rsidP="00256F6C">
      <w:pPr>
        <w:spacing w:after="0" w:line="240" w:lineRule="auto"/>
        <w:jc w:val="right"/>
        <w:rPr>
          <w:rFonts w:ascii="Times New Roman" w:eastAsia="Calibri" w:hAnsi="Times New Roman" w:cs="Times New Roman"/>
          <w:sz w:val="24"/>
          <w:szCs w:val="24"/>
          <w:lang w:val="ru-RU"/>
        </w:rPr>
      </w:pPr>
    </w:p>
    <w:p w:rsidR="00E1458F" w:rsidRPr="00256F6C" w:rsidRDefault="00E1458F" w:rsidP="00CD4619">
      <w:pPr>
        <w:spacing w:after="0" w:line="240" w:lineRule="auto"/>
        <w:rPr>
          <w:rFonts w:ascii="Times New Roman" w:eastAsia="Calibri" w:hAnsi="Times New Roman" w:cs="Times New Roman"/>
          <w:sz w:val="24"/>
          <w:szCs w:val="24"/>
          <w:lang w:val="ru-RU"/>
        </w:rPr>
      </w:pPr>
    </w:p>
    <w:p w:rsidR="00256F6C" w:rsidRPr="00256F6C" w:rsidRDefault="00256F6C" w:rsidP="00AA2DC1">
      <w:pPr>
        <w:spacing w:after="0" w:line="240" w:lineRule="auto"/>
        <w:rPr>
          <w:rFonts w:ascii="Times New Roman" w:eastAsia="Calibri" w:hAnsi="Times New Roman" w:cs="Times New Roman"/>
          <w:sz w:val="24"/>
          <w:szCs w:val="24"/>
          <w:lang w:val="ru-RU"/>
        </w:rPr>
      </w:pPr>
    </w:p>
    <w:p w:rsidR="00256F6C" w:rsidRPr="00256F6C" w:rsidRDefault="00256F6C" w:rsidP="00256F6C">
      <w:pPr>
        <w:spacing w:after="0" w:line="240" w:lineRule="auto"/>
        <w:jc w:val="right"/>
        <w:rPr>
          <w:rFonts w:ascii="Times New Roman" w:eastAsia="Calibri" w:hAnsi="Times New Roman" w:cs="Times New Roman"/>
          <w:sz w:val="24"/>
          <w:szCs w:val="24"/>
          <w:lang w:val="ru-RU"/>
        </w:rPr>
      </w:pPr>
      <w:r w:rsidRPr="00256F6C">
        <w:rPr>
          <w:rFonts w:ascii="Times New Roman" w:eastAsia="Calibri" w:hAnsi="Times New Roman" w:cs="Times New Roman"/>
          <w:sz w:val="24"/>
          <w:szCs w:val="24"/>
          <w:lang w:val="ru-RU"/>
        </w:rPr>
        <w:lastRenderedPageBreak/>
        <w:t xml:space="preserve">Додаток  </w:t>
      </w:r>
    </w:p>
    <w:p w:rsidR="00256F6C" w:rsidRPr="00256F6C" w:rsidRDefault="00256F6C" w:rsidP="00256F6C">
      <w:pPr>
        <w:spacing w:after="0" w:line="240" w:lineRule="auto"/>
        <w:jc w:val="right"/>
        <w:rPr>
          <w:rFonts w:ascii="Times New Roman" w:eastAsia="Calibri" w:hAnsi="Times New Roman" w:cs="Times New Roman"/>
          <w:sz w:val="24"/>
          <w:szCs w:val="24"/>
          <w:lang w:val="ru-RU"/>
        </w:rPr>
      </w:pPr>
      <w:r w:rsidRPr="00256F6C">
        <w:rPr>
          <w:rFonts w:ascii="Times New Roman" w:eastAsia="Calibri" w:hAnsi="Times New Roman" w:cs="Times New Roman"/>
          <w:sz w:val="24"/>
          <w:szCs w:val="24"/>
          <w:lang w:val="ru-RU"/>
        </w:rPr>
        <w:t xml:space="preserve">                                                                         до рішення виконкому</w:t>
      </w:r>
    </w:p>
    <w:p w:rsidR="00256F6C" w:rsidRDefault="00256F6C" w:rsidP="00256F6C">
      <w:pPr>
        <w:spacing w:after="0" w:line="240" w:lineRule="auto"/>
        <w:ind w:left="585"/>
        <w:contextualSpacing/>
        <w:rPr>
          <w:rFonts w:ascii="Times New Roman" w:eastAsia="Calibri" w:hAnsi="Times New Roman" w:cs="Times New Roman"/>
          <w:sz w:val="24"/>
          <w:szCs w:val="24"/>
          <w:lang w:val="ru-RU"/>
        </w:rPr>
      </w:pPr>
      <w:r w:rsidRPr="00256F6C">
        <w:rPr>
          <w:rFonts w:ascii="Times New Roman" w:eastAsia="Calibri" w:hAnsi="Times New Roman" w:cs="Times New Roman"/>
          <w:sz w:val="24"/>
          <w:szCs w:val="24"/>
          <w:lang w:val="en-US"/>
        </w:rPr>
        <w:t xml:space="preserve">                                                                                                             </w:t>
      </w:r>
      <w:r w:rsidR="007F44AF">
        <w:rPr>
          <w:rFonts w:ascii="Times New Roman" w:eastAsia="Calibri" w:hAnsi="Times New Roman" w:cs="Times New Roman"/>
          <w:sz w:val="24"/>
          <w:szCs w:val="24"/>
          <w:lang w:val="ru-RU"/>
        </w:rPr>
        <w:t>№ 367  від 24</w:t>
      </w:r>
      <w:r>
        <w:rPr>
          <w:rFonts w:ascii="Times New Roman" w:eastAsia="Calibri" w:hAnsi="Times New Roman" w:cs="Times New Roman"/>
          <w:sz w:val="24"/>
          <w:szCs w:val="24"/>
          <w:lang w:val="ru-RU"/>
        </w:rPr>
        <w:t>.09</w:t>
      </w:r>
      <w:r w:rsidRPr="00256F6C">
        <w:rPr>
          <w:rFonts w:ascii="Times New Roman" w:eastAsia="Calibri" w:hAnsi="Times New Roman" w:cs="Times New Roman"/>
          <w:sz w:val="24"/>
          <w:szCs w:val="24"/>
          <w:lang w:val="ru-RU"/>
        </w:rPr>
        <w:t>.</w:t>
      </w:r>
      <w:r w:rsidRPr="00256F6C">
        <w:rPr>
          <w:rFonts w:ascii="Times New Roman" w:eastAsia="Calibri" w:hAnsi="Times New Roman" w:cs="Times New Roman"/>
          <w:sz w:val="24"/>
          <w:szCs w:val="24"/>
          <w:lang w:val="en-US"/>
        </w:rPr>
        <w:t>202</w:t>
      </w:r>
      <w:r w:rsidRPr="00256F6C">
        <w:rPr>
          <w:rFonts w:ascii="Times New Roman" w:eastAsia="Calibri" w:hAnsi="Times New Roman" w:cs="Times New Roman"/>
          <w:sz w:val="24"/>
          <w:szCs w:val="24"/>
        </w:rPr>
        <w:t>4</w:t>
      </w:r>
      <w:r w:rsidRPr="00256F6C">
        <w:rPr>
          <w:rFonts w:ascii="Times New Roman" w:eastAsia="Calibri" w:hAnsi="Times New Roman" w:cs="Times New Roman"/>
          <w:sz w:val="24"/>
          <w:szCs w:val="24"/>
          <w:lang w:val="ru-RU"/>
        </w:rPr>
        <w:t>р</w:t>
      </w:r>
    </w:p>
    <w:p w:rsidR="00AA2DC1" w:rsidRDefault="00AA2DC1" w:rsidP="00256F6C">
      <w:pPr>
        <w:spacing w:after="0" w:line="240" w:lineRule="auto"/>
        <w:ind w:left="585"/>
        <w:contextualSpacing/>
        <w:rPr>
          <w:rFonts w:ascii="Times New Roman" w:eastAsia="Calibri" w:hAnsi="Times New Roman" w:cs="Times New Roman"/>
          <w:sz w:val="24"/>
          <w:szCs w:val="24"/>
          <w:lang w:val="ru-RU"/>
        </w:rPr>
      </w:pPr>
    </w:p>
    <w:tbl>
      <w:tblPr>
        <w:tblW w:w="10633" w:type="dxa"/>
        <w:tblInd w:w="-318" w:type="dxa"/>
        <w:tblLayout w:type="fixed"/>
        <w:tblLook w:val="04A0"/>
      </w:tblPr>
      <w:tblGrid>
        <w:gridCol w:w="582"/>
        <w:gridCol w:w="1985"/>
        <w:gridCol w:w="189"/>
        <w:gridCol w:w="2079"/>
        <w:gridCol w:w="568"/>
        <w:gridCol w:w="835"/>
        <w:gridCol w:w="568"/>
        <w:gridCol w:w="850"/>
        <w:gridCol w:w="1843"/>
        <w:gridCol w:w="275"/>
        <w:gridCol w:w="434"/>
        <w:gridCol w:w="425"/>
      </w:tblGrid>
      <w:tr w:rsidR="00AA2DC1" w:rsidRPr="00AA2DC1" w:rsidTr="00AA2DC1">
        <w:trPr>
          <w:trHeight w:val="1260"/>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DC1" w:rsidRPr="00AA2DC1" w:rsidRDefault="00AA2DC1" w:rsidP="002D43DF">
            <w:pPr>
              <w:spacing w:after="0" w:line="240" w:lineRule="auto"/>
              <w:rPr>
                <w:rFonts w:ascii="Times New Roman" w:eastAsia="Times New Roman" w:hAnsi="Times New Roman" w:cs="Times New Roman"/>
                <w:b/>
                <w:bCs/>
                <w:color w:val="000000"/>
                <w:lang w:val="ru-RU" w:eastAsia="ru-RU"/>
              </w:rPr>
            </w:pPr>
            <w:r w:rsidRPr="00AA2DC1">
              <w:rPr>
                <w:rFonts w:ascii="Times New Roman" w:eastAsia="Times New Roman" w:hAnsi="Times New Roman" w:cs="Times New Roman"/>
                <w:b/>
                <w:bCs/>
                <w:color w:val="000000"/>
                <w:lang w:val="ru-RU" w:eastAsia="ru-RU"/>
              </w:rPr>
              <w:t>№ П/П</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2D43DF">
            <w:pPr>
              <w:spacing w:after="0" w:line="240" w:lineRule="auto"/>
              <w:rPr>
                <w:rFonts w:ascii="Times New Roman" w:eastAsia="Times New Roman" w:hAnsi="Times New Roman" w:cs="Times New Roman"/>
                <w:b/>
                <w:bCs/>
                <w:color w:val="000000"/>
                <w:sz w:val="24"/>
                <w:szCs w:val="24"/>
                <w:lang w:val="ru-RU" w:eastAsia="ru-RU"/>
              </w:rPr>
            </w:pPr>
            <w:r w:rsidRPr="00AA2DC1">
              <w:rPr>
                <w:rFonts w:ascii="Times New Roman" w:eastAsia="Times New Roman" w:hAnsi="Times New Roman" w:cs="Times New Roman"/>
                <w:b/>
                <w:bCs/>
                <w:color w:val="000000"/>
                <w:sz w:val="24"/>
                <w:szCs w:val="24"/>
                <w:lang w:val="ru-RU" w:eastAsia="ru-RU"/>
              </w:rPr>
              <w:t>Рахунок</w:t>
            </w:r>
          </w:p>
        </w:tc>
        <w:tc>
          <w:tcPr>
            <w:tcW w:w="2268" w:type="dxa"/>
            <w:gridSpan w:val="2"/>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2D43DF">
            <w:pPr>
              <w:spacing w:after="0" w:line="240" w:lineRule="auto"/>
              <w:ind w:right="459"/>
              <w:rPr>
                <w:rFonts w:ascii="Times New Roman" w:eastAsia="Times New Roman" w:hAnsi="Times New Roman" w:cs="Times New Roman"/>
                <w:b/>
                <w:bCs/>
                <w:color w:val="000000"/>
                <w:sz w:val="24"/>
                <w:szCs w:val="24"/>
                <w:lang w:val="ru-RU" w:eastAsia="ru-RU"/>
              </w:rPr>
            </w:pPr>
            <w:r w:rsidRPr="00AA2DC1">
              <w:rPr>
                <w:rFonts w:ascii="Times New Roman" w:eastAsia="Times New Roman" w:hAnsi="Times New Roman" w:cs="Times New Roman"/>
                <w:b/>
                <w:bCs/>
                <w:color w:val="000000"/>
                <w:sz w:val="24"/>
                <w:szCs w:val="24"/>
                <w:lang w:val="ru-RU" w:eastAsia="ru-RU"/>
              </w:rPr>
              <w:t>Прізвище, ім'я,  по  батькові</w:t>
            </w:r>
          </w:p>
        </w:tc>
        <w:tc>
          <w:tcPr>
            <w:tcW w:w="1403" w:type="dxa"/>
            <w:gridSpan w:val="2"/>
            <w:tcBorders>
              <w:top w:val="single" w:sz="4" w:space="0" w:color="auto"/>
              <w:left w:val="nil"/>
              <w:bottom w:val="single" w:sz="4" w:space="0" w:color="auto"/>
              <w:right w:val="single" w:sz="4" w:space="0" w:color="auto"/>
            </w:tcBorders>
            <w:shd w:val="clear" w:color="auto" w:fill="auto"/>
            <w:vAlign w:val="center"/>
            <w:hideMark/>
          </w:tcPr>
          <w:p w:rsidR="00AA2DC1" w:rsidRPr="00AA2DC1" w:rsidRDefault="00AA2DC1" w:rsidP="002D43DF">
            <w:pPr>
              <w:spacing w:after="0" w:line="240" w:lineRule="auto"/>
              <w:rPr>
                <w:rFonts w:ascii="Times New Roman" w:eastAsia="Times New Roman" w:hAnsi="Times New Roman" w:cs="Times New Roman"/>
                <w:b/>
                <w:bCs/>
                <w:color w:val="000000"/>
                <w:sz w:val="24"/>
                <w:szCs w:val="24"/>
                <w:lang w:val="ru-RU" w:eastAsia="ru-RU"/>
              </w:rPr>
            </w:pPr>
            <w:r w:rsidRPr="00AA2DC1">
              <w:rPr>
                <w:rFonts w:ascii="Times New Roman" w:eastAsia="Times New Roman" w:hAnsi="Times New Roman" w:cs="Times New Roman"/>
                <w:b/>
                <w:bCs/>
                <w:color w:val="000000"/>
                <w:sz w:val="24"/>
                <w:szCs w:val="24"/>
                <w:lang w:val="ru-RU" w:eastAsia="ru-RU"/>
              </w:rPr>
              <w:t>Ідентифікаційний номер</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AA2DC1" w:rsidRPr="00AA2DC1" w:rsidRDefault="00AA2DC1" w:rsidP="002D43DF">
            <w:pPr>
              <w:spacing w:after="0" w:line="240" w:lineRule="auto"/>
              <w:rPr>
                <w:rFonts w:ascii="Times New Roman" w:eastAsia="Times New Roman" w:hAnsi="Times New Roman" w:cs="Times New Roman"/>
                <w:b/>
                <w:bCs/>
                <w:color w:val="000000"/>
                <w:sz w:val="24"/>
                <w:szCs w:val="24"/>
                <w:lang w:eastAsia="ru-RU"/>
              </w:rPr>
            </w:pPr>
            <w:r w:rsidRPr="00AA2DC1">
              <w:rPr>
                <w:rFonts w:ascii="Times New Roman" w:eastAsia="Times New Roman" w:hAnsi="Times New Roman" w:cs="Times New Roman"/>
                <w:b/>
                <w:bCs/>
                <w:color w:val="000000"/>
                <w:sz w:val="24"/>
                <w:szCs w:val="24"/>
                <w:lang w:eastAsia="ru-RU"/>
              </w:rPr>
              <w:t> </w:t>
            </w:r>
          </w:p>
          <w:p w:rsidR="00AA2DC1" w:rsidRPr="00AA2DC1" w:rsidRDefault="00AA2DC1" w:rsidP="002D43DF">
            <w:pPr>
              <w:spacing w:after="0" w:line="240" w:lineRule="auto"/>
              <w:rPr>
                <w:rFonts w:ascii="Times New Roman" w:eastAsia="Calibri" w:hAnsi="Times New Roman" w:cs="Times New Roman"/>
                <w:b/>
                <w:bCs/>
                <w:color w:val="000000"/>
                <w:sz w:val="24"/>
                <w:szCs w:val="24"/>
                <w:lang w:val="ru-RU"/>
              </w:rPr>
            </w:pPr>
            <w:r w:rsidRPr="00AA2DC1">
              <w:rPr>
                <w:rFonts w:ascii="Times New Roman" w:eastAsia="Calibri" w:hAnsi="Times New Roman" w:cs="Times New Roman"/>
                <w:b/>
                <w:bCs/>
                <w:color w:val="000000"/>
                <w:lang w:val="ru-RU"/>
              </w:rPr>
              <w:t>Серія та номер паспорта</w:t>
            </w:r>
          </w:p>
          <w:p w:rsidR="00AA2DC1" w:rsidRPr="00AA2DC1" w:rsidRDefault="00AA2DC1" w:rsidP="002D43DF">
            <w:pPr>
              <w:spacing w:after="0" w:line="240" w:lineRule="auto"/>
              <w:rPr>
                <w:rFonts w:ascii="Times New Roman" w:eastAsia="Times New Roman" w:hAnsi="Times New Roman" w:cs="Times New Roman"/>
                <w:b/>
                <w:bCs/>
                <w:color w:val="000000"/>
                <w:sz w:val="24"/>
                <w:szCs w:val="24"/>
                <w:lang w:eastAsia="ru-RU"/>
              </w:rPr>
            </w:pP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2D43DF">
            <w:pPr>
              <w:spacing w:after="0" w:line="240" w:lineRule="auto"/>
              <w:rPr>
                <w:rFonts w:ascii="Times New Roman" w:eastAsia="Times New Roman" w:hAnsi="Times New Roman" w:cs="Times New Roman"/>
                <w:b/>
                <w:bCs/>
                <w:color w:val="000000"/>
                <w:lang w:val="ru-RU" w:eastAsia="ru-RU"/>
              </w:rPr>
            </w:pPr>
            <w:r w:rsidRPr="00AA2DC1">
              <w:rPr>
                <w:rFonts w:ascii="Times New Roman" w:eastAsia="Times New Roman" w:hAnsi="Times New Roman" w:cs="Times New Roman"/>
                <w:b/>
                <w:bCs/>
                <w:color w:val="000000"/>
                <w:lang w:val="ru-RU" w:eastAsia="ru-RU"/>
              </w:rPr>
              <w:t>Адреса</w:t>
            </w:r>
          </w:p>
        </w:tc>
        <w:tc>
          <w:tcPr>
            <w:tcW w:w="1134" w:type="dxa"/>
            <w:gridSpan w:val="3"/>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2D43DF">
            <w:pPr>
              <w:spacing w:after="0" w:line="240" w:lineRule="auto"/>
              <w:rPr>
                <w:rFonts w:ascii="Times New Roman" w:eastAsia="Times New Roman" w:hAnsi="Times New Roman" w:cs="Times New Roman"/>
                <w:b/>
                <w:bCs/>
                <w:color w:val="000000"/>
                <w:lang w:val="ru-RU" w:eastAsia="ru-RU"/>
              </w:rPr>
            </w:pPr>
            <w:r w:rsidRPr="00AA2DC1">
              <w:rPr>
                <w:rFonts w:ascii="Times New Roman" w:eastAsia="Times New Roman" w:hAnsi="Times New Roman" w:cs="Times New Roman"/>
                <w:b/>
                <w:bCs/>
                <w:color w:val="000000"/>
                <w:lang w:val="ru-RU" w:eastAsia="ru-RU"/>
              </w:rPr>
              <w:t>Сума грн.</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eastAsia="uk-UA"/>
              </w:rPr>
            </w:pPr>
            <w:r w:rsidRPr="00AA2DC1">
              <w:rPr>
                <w:rFonts w:ascii="Times New Roman" w:eastAsia="Calibri" w:hAnsi="Times New Roman" w:cs="Times New Roman"/>
                <w:lang w:val="ru-RU"/>
              </w:rPr>
              <w:t>1</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Мартинів Любов Михайлівна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1000,00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val="ru-RU"/>
              </w:rPr>
            </w:pPr>
            <w:r w:rsidRPr="00AA2DC1">
              <w:rPr>
                <w:rFonts w:ascii="Times New Roman" w:eastAsia="Calibri" w:hAnsi="Times New Roman" w:cs="Times New Roman"/>
                <w:lang w:val="ru-RU"/>
              </w:rPr>
              <w:t>2</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Петришин Ольга Володимирівна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2000,00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val="ru-RU"/>
              </w:rPr>
            </w:pPr>
            <w:r w:rsidRPr="00AA2DC1">
              <w:rPr>
                <w:rFonts w:ascii="Times New Roman" w:eastAsia="Calibri" w:hAnsi="Times New Roman" w:cs="Times New Roman"/>
                <w:lang w:val="ru-RU"/>
              </w:rPr>
              <w:t>3</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Муха Галина Іванівна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500,00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val="ru-RU"/>
              </w:rPr>
            </w:pPr>
            <w:r w:rsidRPr="00AA2DC1">
              <w:rPr>
                <w:rFonts w:ascii="Times New Roman" w:eastAsia="Calibri" w:hAnsi="Times New Roman" w:cs="Times New Roman"/>
                <w:lang w:val="ru-RU"/>
              </w:rPr>
              <w:t>4</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Воробець Оксана Василівна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1500,00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val="ru-RU"/>
              </w:rPr>
            </w:pPr>
            <w:r w:rsidRPr="00AA2DC1">
              <w:rPr>
                <w:rFonts w:ascii="Times New Roman" w:eastAsia="Calibri" w:hAnsi="Times New Roman" w:cs="Times New Roman"/>
                <w:lang w:val="ru-RU"/>
              </w:rPr>
              <w:t>5</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Свідрик Ольга Володимирівна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5000,00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val="ru-RU"/>
              </w:rPr>
            </w:pPr>
            <w:r w:rsidRPr="00AA2DC1">
              <w:rPr>
                <w:rFonts w:ascii="Times New Roman" w:eastAsia="Calibri" w:hAnsi="Times New Roman" w:cs="Times New Roman"/>
                <w:lang w:val="ru-RU"/>
              </w:rPr>
              <w:t>6</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Вислоцька Світлана Віталіївна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1000,00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val="ru-RU"/>
              </w:rPr>
            </w:pPr>
            <w:r w:rsidRPr="00AA2DC1">
              <w:rPr>
                <w:rFonts w:ascii="Times New Roman" w:eastAsia="Calibri" w:hAnsi="Times New Roman" w:cs="Times New Roman"/>
                <w:lang w:val="ru-RU"/>
              </w:rPr>
              <w:t>7</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Синякова Марина Іванівна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500,00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lang w:val="ru-RU"/>
              </w:rPr>
            </w:pPr>
            <w:r w:rsidRPr="00AA2DC1">
              <w:rPr>
                <w:rFonts w:ascii="Times New Roman" w:eastAsia="Calibri" w:hAnsi="Times New Roman" w:cs="Times New Roman"/>
                <w:lang w:val="ru-RU"/>
              </w:rPr>
              <w:t>8</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Клим Ірина Олександрівна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5000,00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rPr>
            </w:pPr>
            <w:r w:rsidRPr="00AA2DC1">
              <w:rPr>
                <w:rFonts w:ascii="Times New Roman" w:eastAsia="Calibri" w:hAnsi="Times New Roman" w:cs="Times New Roman"/>
              </w:rPr>
              <w:t>9</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Годована Любов Валентинівна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1000,00</w:t>
            </w:r>
          </w:p>
        </w:tc>
      </w:tr>
      <w:tr w:rsidR="00967524" w:rsidRPr="00AA2DC1" w:rsidTr="008C48D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rPr>
            </w:pPr>
            <w:r w:rsidRPr="00AA2DC1">
              <w:rPr>
                <w:rFonts w:ascii="Times New Roman" w:eastAsia="Calibri" w:hAnsi="Times New Roman" w:cs="Times New Roman"/>
                <w:lang w:val="ru-RU"/>
              </w:rPr>
              <w:t>1</w:t>
            </w:r>
            <w:r w:rsidRPr="00AA2DC1">
              <w:rPr>
                <w:rFonts w:ascii="Times New Roman" w:eastAsia="Calibri" w:hAnsi="Times New Roman" w:cs="Times New Roman"/>
              </w:rPr>
              <w:t>0</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Васеленко Дарія Степанівна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5000,00</w:t>
            </w:r>
          </w:p>
        </w:tc>
      </w:tr>
      <w:tr w:rsidR="00967524" w:rsidRPr="00AA2DC1" w:rsidTr="008C48DD">
        <w:trPr>
          <w:trHeight w:val="70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rPr>
            </w:pPr>
            <w:r w:rsidRPr="00AA2DC1">
              <w:rPr>
                <w:rFonts w:ascii="Times New Roman" w:eastAsia="Calibri" w:hAnsi="Times New Roman" w:cs="Times New Roman"/>
                <w:lang w:val="ru-RU"/>
              </w:rPr>
              <w:t>1</w:t>
            </w:r>
            <w:r w:rsidRPr="00AA2DC1">
              <w:rPr>
                <w:rFonts w:ascii="Times New Roman" w:eastAsia="Calibri" w:hAnsi="Times New Roman" w:cs="Times New Roman"/>
              </w:rPr>
              <w:t>1</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Іваницький Богдан Володимирович</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E1458F" w:rsidRDefault="00967524" w:rsidP="002D43DF">
            <w:pPr>
              <w:spacing w:after="0" w:line="240" w:lineRule="auto"/>
              <w:jc w:val="right"/>
              <w:rPr>
                <w:rFonts w:ascii="Times New Roman" w:eastAsia="Calibri" w:hAnsi="Times New Roman" w:cs="Times New Roman"/>
                <w:lang w:val="ru-RU"/>
              </w:rPr>
            </w:pPr>
            <w:r w:rsidRPr="00E1458F">
              <w:rPr>
                <w:rFonts w:ascii="Times New Roman" w:eastAsia="Calibri" w:hAnsi="Times New Roman" w:cs="Times New Roman"/>
                <w:lang w:val="ru-RU"/>
              </w:rPr>
              <w:t>4000,00</w:t>
            </w:r>
          </w:p>
        </w:tc>
      </w:tr>
      <w:tr w:rsidR="00967524" w:rsidRPr="00AA2DC1" w:rsidTr="008C48DD">
        <w:trPr>
          <w:trHeight w:val="70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rPr>
            </w:pPr>
            <w:r w:rsidRPr="00AA2DC1">
              <w:rPr>
                <w:rFonts w:ascii="Times New Roman" w:eastAsia="Calibri" w:hAnsi="Times New Roman" w:cs="Times New Roman"/>
                <w:lang w:val="ru-RU"/>
              </w:rPr>
              <w:t>1</w:t>
            </w:r>
            <w:r w:rsidRPr="00AA2DC1">
              <w:rPr>
                <w:rFonts w:ascii="Times New Roman" w:eastAsia="Calibri" w:hAnsi="Times New Roman" w:cs="Times New Roman"/>
              </w:rPr>
              <w:t>2</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Малкуш Олена Богданівна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1000,00</w:t>
            </w:r>
          </w:p>
        </w:tc>
      </w:tr>
      <w:tr w:rsidR="00967524" w:rsidRPr="00AA2DC1" w:rsidTr="008C48DD">
        <w:trPr>
          <w:trHeight w:val="70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2D43DF">
            <w:pPr>
              <w:spacing w:after="0" w:line="240" w:lineRule="auto"/>
              <w:jc w:val="center"/>
              <w:rPr>
                <w:rFonts w:ascii="Times New Roman" w:eastAsia="Calibri" w:hAnsi="Times New Roman" w:cs="Times New Roman"/>
              </w:rPr>
            </w:pPr>
            <w:r w:rsidRPr="00AA2DC1">
              <w:rPr>
                <w:rFonts w:ascii="Times New Roman" w:eastAsia="Calibri" w:hAnsi="Times New Roman" w:cs="Times New Roman"/>
                <w:lang w:val="ru-RU"/>
              </w:rPr>
              <w:t>1</w:t>
            </w:r>
            <w:r w:rsidRPr="00AA2DC1">
              <w:rPr>
                <w:rFonts w:ascii="Times New Roman" w:eastAsia="Calibri" w:hAnsi="Times New Roman" w:cs="Times New Roman"/>
              </w:rPr>
              <w:t>3</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6B5E5A">
              <w:rPr>
                <w:rFonts w:ascii="Times New Roman" w:eastAsia="Times New Roman" w:hAnsi="Times New Roman" w:cs="Times New Roman"/>
                <w:i/>
                <w:sz w:val="24"/>
                <w:szCs w:val="24"/>
                <w:lang w:eastAsia="uk-UA"/>
              </w:rPr>
              <w:t>(персональні дані)</w:t>
            </w:r>
            <w:r w:rsidRPr="006B5E5A">
              <w:rPr>
                <w:rFonts w:ascii="Times New Roman" w:eastAsia="Times New Roman" w:hAnsi="Times New Roman" w:cs="Times New Roman"/>
                <w:sz w:val="24"/>
                <w:szCs w:val="24"/>
                <w:lang w:eastAsia="uk-UA"/>
              </w:rPr>
              <w:t xml:space="preserve"> </w:t>
            </w:r>
          </w:p>
        </w:tc>
        <w:tc>
          <w:tcPr>
            <w:tcW w:w="2268"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rPr>
                <w:rFonts w:ascii="Times New Roman" w:eastAsia="Calibri" w:hAnsi="Times New Roman" w:cs="Times New Roman"/>
                <w:lang w:val="ru-RU"/>
              </w:rPr>
            </w:pPr>
            <w:r w:rsidRPr="00AA2DC1">
              <w:rPr>
                <w:rFonts w:ascii="Times New Roman" w:eastAsia="Calibri" w:hAnsi="Times New Roman" w:cs="Times New Roman"/>
                <w:lang w:val="ru-RU"/>
              </w:rPr>
              <w:t>Данилів Ірина Ярославівна</w:t>
            </w:r>
          </w:p>
        </w:tc>
        <w:tc>
          <w:tcPr>
            <w:tcW w:w="1403"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843" w:type="dxa"/>
            <w:tcBorders>
              <w:top w:val="single" w:sz="4" w:space="0" w:color="auto"/>
              <w:left w:val="nil"/>
              <w:bottom w:val="single" w:sz="4" w:space="0" w:color="auto"/>
              <w:right w:val="single" w:sz="4" w:space="0" w:color="auto"/>
            </w:tcBorders>
            <w:shd w:val="clear" w:color="auto" w:fill="auto"/>
            <w:noWrap/>
          </w:tcPr>
          <w:p w:rsidR="00967524" w:rsidRDefault="00967524">
            <w:r w:rsidRPr="004D47AE">
              <w:rPr>
                <w:rFonts w:ascii="Times New Roman" w:eastAsia="Times New Roman" w:hAnsi="Times New Roman" w:cs="Times New Roman"/>
                <w:i/>
                <w:sz w:val="24"/>
                <w:szCs w:val="24"/>
                <w:lang w:eastAsia="uk-UA"/>
              </w:rPr>
              <w:t>(персональні дані)</w:t>
            </w:r>
            <w:r w:rsidRPr="004D47AE">
              <w:rPr>
                <w:rFonts w:ascii="Times New Roman" w:eastAsia="Times New Roman" w:hAnsi="Times New Roman" w:cs="Times New Roman"/>
                <w:sz w:val="24"/>
                <w:szCs w:val="24"/>
                <w:lang w:eastAsia="uk-UA"/>
              </w:rPr>
              <w:t xml:space="preserve"> </w:t>
            </w:r>
          </w:p>
        </w:tc>
        <w:tc>
          <w:tcPr>
            <w:tcW w:w="1134"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2D43DF">
            <w:pPr>
              <w:spacing w:after="0" w:line="240" w:lineRule="auto"/>
              <w:jc w:val="right"/>
              <w:rPr>
                <w:rFonts w:ascii="Times New Roman" w:eastAsia="Calibri" w:hAnsi="Times New Roman" w:cs="Times New Roman"/>
                <w:lang w:val="ru-RU"/>
              </w:rPr>
            </w:pPr>
            <w:r w:rsidRPr="00AA2DC1">
              <w:rPr>
                <w:rFonts w:ascii="Times New Roman" w:eastAsia="Calibri" w:hAnsi="Times New Roman" w:cs="Times New Roman"/>
                <w:lang w:val="ru-RU"/>
              </w:rPr>
              <w:t>4000,00</w:t>
            </w:r>
          </w:p>
        </w:tc>
      </w:tr>
      <w:tr w:rsidR="00AA2DC1" w:rsidRPr="00AA2DC1" w:rsidTr="00AA2DC1">
        <w:trPr>
          <w:trHeight w:val="770"/>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DC1" w:rsidRPr="00AA2DC1" w:rsidRDefault="00AA2DC1" w:rsidP="002D43DF">
            <w:pPr>
              <w:spacing w:after="0" w:line="240" w:lineRule="auto"/>
              <w:rPr>
                <w:rFonts w:ascii="Times New Roman" w:eastAsia="Times New Roman" w:hAnsi="Times New Roman" w:cs="Times New Roman"/>
                <w:bCs/>
                <w:color w:val="000000"/>
                <w:lang w:val="ru-RU"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2D43DF">
            <w:pPr>
              <w:spacing w:after="0" w:line="240" w:lineRule="auto"/>
              <w:rPr>
                <w:rFonts w:ascii="Times New Roman" w:eastAsia="Times New Roman" w:hAnsi="Times New Roman" w:cs="Times New Roman"/>
                <w:bCs/>
                <w:color w:val="000000"/>
                <w:lang w:eastAsia="ru-RU"/>
              </w:rPr>
            </w:pPr>
            <w:r w:rsidRPr="00AA2DC1">
              <w:rPr>
                <w:rFonts w:ascii="Times New Roman" w:eastAsia="Times New Roman" w:hAnsi="Times New Roman" w:cs="Times New Roman"/>
                <w:bCs/>
                <w:color w:val="000000"/>
                <w:lang w:eastAsia="ru-RU"/>
              </w:rPr>
              <w:t>ВСЬОГО</w:t>
            </w:r>
          </w:p>
        </w:tc>
        <w:tc>
          <w:tcPr>
            <w:tcW w:w="6932" w:type="dxa"/>
            <w:gridSpan w:val="7"/>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2D43DF">
            <w:pPr>
              <w:spacing w:after="0" w:line="240" w:lineRule="auto"/>
              <w:rPr>
                <w:rFonts w:ascii="Times New Roman" w:eastAsia="Times New Roman" w:hAnsi="Times New Roman" w:cs="Times New Roman"/>
                <w:bCs/>
                <w:color w:val="000000"/>
                <w:lang w:val="ru-RU" w:eastAsia="ru-RU"/>
              </w:rPr>
            </w:pPr>
          </w:p>
        </w:tc>
        <w:tc>
          <w:tcPr>
            <w:tcW w:w="1134" w:type="dxa"/>
            <w:gridSpan w:val="3"/>
            <w:tcBorders>
              <w:top w:val="single" w:sz="4" w:space="0" w:color="auto"/>
              <w:left w:val="nil"/>
              <w:bottom w:val="single" w:sz="4" w:space="0" w:color="auto"/>
              <w:right w:val="single" w:sz="4" w:space="0" w:color="auto"/>
            </w:tcBorders>
            <w:shd w:val="clear" w:color="auto" w:fill="auto"/>
            <w:noWrap/>
            <w:vAlign w:val="center"/>
          </w:tcPr>
          <w:p w:rsidR="00AA2DC1" w:rsidRPr="00AA2DC1" w:rsidRDefault="009E5E24" w:rsidP="002D43DF">
            <w:pPr>
              <w:spacing w:after="0" w:line="240" w:lineRule="auto"/>
              <w:rPr>
                <w:rFonts w:ascii="Times New Roman" w:eastAsia="Times New Roman" w:hAnsi="Times New Roman" w:cs="Times New Roman"/>
                <w:bCs/>
                <w:color w:val="000000"/>
                <w:sz w:val="20"/>
                <w:szCs w:val="20"/>
                <w:lang w:eastAsia="ru-RU"/>
              </w:rPr>
            </w:pPr>
            <w:r>
              <w:rPr>
                <w:rFonts w:ascii="Times New Roman" w:eastAsia="Times New Roman" w:hAnsi="Times New Roman" w:cs="Times New Roman"/>
                <w:bCs/>
                <w:color w:val="000000"/>
                <w:sz w:val="20"/>
                <w:szCs w:val="20"/>
                <w:lang w:eastAsia="ru-RU"/>
              </w:rPr>
              <w:t>31</w:t>
            </w:r>
            <w:r w:rsidR="00AA2DC1" w:rsidRPr="00AA2DC1">
              <w:rPr>
                <w:rFonts w:ascii="Times New Roman" w:eastAsia="Times New Roman" w:hAnsi="Times New Roman" w:cs="Times New Roman"/>
                <w:bCs/>
                <w:color w:val="000000"/>
                <w:sz w:val="20"/>
                <w:szCs w:val="20"/>
                <w:lang w:eastAsia="ru-RU"/>
              </w:rPr>
              <w:t>500,00</w:t>
            </w:r>
          </w:p>
        </w:tc>
      </w:tr>
      <w:tr w:rsidR="00AA2DC1" w:rsidRPr="00AA2DC1" w:rsidTr="00AA2DC1">
        <w:trPr>
          <w:gridAfter w:val="1"/>
          <w:wAfter w:w="425" w:type="dxa"/>
          <w:trHeight w:val="315"/>
        </w:trPr>
        <w:tc>
          <w:tcPr>
            <w:tcW w:w="582" w:type="dxa"/>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Calibri" w:eastAsia="Times New Roman" w:hAnsi="Calibri" w:cs="Times New Roman"/>
                <w:color w:val="000000"/>
                <w:lang w:val="ru-RU" w:eastAsia="ru-RU"/>
              </w:rPr>
            </w:pPr>
          </w:p>
        </w:tc>
        <w:tc>
          <w:tcPr>
            <w:tcW w:w="2174" w:type="dxa"/>
            <w:gridSpan w:val="2"/>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Times New Roman" w:eastAsia="Times New Roman" w:hAnsi="Times New Roman" w:cs="Times New Roman"/>
                <w:color w:val="000000"/>
                <w:sz w:val="24"/>
                <w:szCs w:val="24"/>
                <w:lang w:val="ru-RU" w:eastAsia="ru-RU"/>
              </w:rPr>
            </w:pPr>
          </w:p>
        </w:tc>
        <w:tc>
          <w:tcPr>
            <w:tcW w:w="2647" w:type="dxa"/>
            <w:gridSpan w:val="2"/>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Times New Roman" w:eastAsia="Times New Roman" w:hAnsi="Times New Roman" w:cs="Times New Roman"/>
                <w:color w:val="000000"/>
                <w:sz w:val="24"/>
                <w:szCs w:val="24"/>
                <w:lang w:val="ru-RU" w:eastAsia="ru-RU"/>
              </w:rPr>
            </w:pPr>
          </w:p>
        </w:tc>
        <w:tc>
          <w:tcPr>
            <w:tcW w:w="1403" w:type="dxa"/>
            <w:gridSpan w:val="2"/>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Times New Roman" w:eastAsia="Times New Roman" w:hAnsi="Times New Roman" w:cs="Times New Roman"/>
                <w:color w:val="000000"/>
                <w:sz w:val="24"/>
                <w:szCs w:val="24"/>
                <w:lang w:val="ru-RU" w:eastAsia="ru-RU"/>
              </w:rPr>
            </w:pPr>
          </w:p>
        </w:tc>
        <w:tc>
          <w:tcPr>
            <w:tcW w:w="2968" w:type="dxa"/>
            <w:gridSpan w:val="3"/>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Calibri" w:eastAsia="Times New Roman" w:hAnsi="Calibri" w:cs="Times New Roman"/>
                <w:color w:val="000000"/>
                <w:lang w:val="ru-RU" w:eastAsia="ru-RU"/>
              </w:rPr>
            </w:pPr>
          </w:p>
        </w:tc>
        <w:tc>
          <w:tcPr>
            <w:tcW w:w="434" w:type="dxa"/>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Calibri" w:eastAsia="Times New Roman" w:hAnsi="Calibri" w:cs="Times New Roman"/>
                <w:color w:val="000000"/>
                <w:lang w:val="ru-RU" w:eastAsia="ru-RU"/>
              </w:rPr>
            </w:pPr>
          </w:p>
        </w:tc>
      </w:tr>
    </w:tbl>
    <w:p w:rsidR="00AA2DC1" w:rsidRPr="00256F6C" w:rsidRDefault="00AA2DC1" w:rsidP="00256F6C">
      <w:pPr>
        <w:spacing w:after="0" w:line="240" w:lineRule="auto"/>
        <w:jc w:val="both"/>
        <w:rPr>
          <w:rFonts w:ascii="Times New Roman" w:eastAsia="Calibri" w:hAnsi="Times New Roman" w:cs="Times New Roman"/>
          <w:sz w:val="24"/>
          <w:szCs w:val="24"/>
        </w:rPr>
      </w:pPr>
    </w:p>
    <w:p w:rsidR="00256F6C" w:rsidRPr="00256F6C" w:rsidRDefault="002D43DF" w:rsidP="00256F6C">
      <w:pPr>
        <w:spacing w:after="0" w:line="24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Секретар ради</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Оксана ЦАРИК</w:t>
      </w:r>
    </w:p>
    <w:p w:rsidR="00256F6C" w:rsidRPr="00256F6C" w:rsidRDefault="00256F6C" w:rsidP="00256F6C">
      <w:pPr>
        <w:spacing w:after="0" w:line="240" w:lineRule="auto"/>
        <w:ind w:left="-426"/>
        <w:jc w:val="both"/>
        <w:rPr>
          <w:rFonts w:ascii="Times New Roman" w:eastAsia="Calibri" w:hAnsi="Times New Roman" w:cs="Times New Roman"/>
          <w:sz w:val="24"/>
          <w:szCs w:val="24"/>
        </w:rPr>
      </w:pPr>
    </w:p>
    <w:p w:rsidR="00256F6C" w:rsidRPr="00256F6C" w:rsidRDefault="00256F6C" w:rsidP="00256F6C">
      <w:pPr>
        <w:spacing w:after="0" w:line="240" w:lineRule="auto"/>
        <w:jc w:val="both"/>
        <w:rPr>
          <w:rFonts w:ascii="Times New Roman" w:eastAsia="Calibri" w:hAnsi="Times New Roman" w:cs="Times New Roman"/>
          <w:sz w:val="24"/>
          <w:szCs w:val="24"/>
        </w:rPr>
      </w:pPr>
    </w:p>
    <w:p w:rsidR="00256F6C" w:rsidRDefault="00256F6C" w:rsidP="00256F6C">
      <w:pPr>
        <w:spacing w:after="0" w:line="240" w:lineRule="auto"/>
        <w:jc w:val="both"/>
        <w:rPr>
          <w:rFonts w:ascii="Times New Roman" w:eastAsia="Calibri" w:hAnsi="Times New Roman" w:cs="Times New Roman"/>
          <w:sz w:val="24"/>
          <w:szCs w:val="24"/>
        </w:rPr>
      </w:pPr>
    </w:p>
    <w:p w:rsidR="007F44AF" w:rsidRDefault="007F44AF" w:rsidP="00256F6C">
      <w:pPr>
        <w:spacing w:after="0" w:line="240" w:lineRule="auto"/>
        <w:jc w:val="both"/>
        <w:rPr>
          <w:rFonts w:ascii="Times New Roman" w:eastAsia="Calibri" w:hAnsi="Times New Roman" w:cs="Times New Roman"/>
          <w:sz w:val="24"/>
          <w:szCs w:val="24"/>
        </w:rPr>
      </w:pPr>
    </w:p>
    <w:p w:rsidR="007F44AF" w:rsidRDefault="007F44AF" w:rsidP="00256F6C">
      <w:pPr>
        <w:spacing w:after="0" w:line="240" w:lineRule="auto"/>
        <w:jc w:val="both"/>
        <w:rPr>
          <w:rFonts w:ascii="Times New Roman" w:eastAsia="Calibri" w:hAnsi="Times New Roman" w:cs="Times New Roman"/>
          <w:sz w:val="24"/>
          <w:szCs w:val="24"/>
        </w:rPr>
      </w:pPr>
    </w:p>
    <w:p w:rsidR="007F44AF" w:rsidRDefault="007F44AF" w:rsidP="00256F6C">
      <w:pPr>
        <w:spacing w:after="0" w:line="240" w:lineRule="auto"/>
        <w:jc w:val="both"/>
        <w:rPr>
          <w:rFonts w:ascii="Times New Roman" w:eastAsia="Calibri" w:hAnsi="Times New Roman" w:cs="Times New Roman"/>
          <w:sz w:val="24"/>
          <w:szCs w:val="24"/>
        </w:rPr>
      </w:pPr>
    </w:p>
    <w:p w:rsidR="007F44AF" w:rsidRDefault="007F44AF" w:rsidP="00256F6C">
      <w:pPr>
        <w:spacing w:after="0" w:line="240" w:lineRule="auto"/>
        <w:jc w:val="both"/>
        <w:rPr>
          <w:rFonts w:ascii="Times New Roman" w:eastAsia="Calibri" w:hAnsi="Times New Roman" w:cs="Times New Roman"/>
          <w:sz w:val="24"/>
          <w:szCs w:val="24"/>
        </w:rPr>
      </w:pPr>
    </w:p>
    <w:p w:rsidR="007F44AF" w:rsidRPr="00256F6C" w:rsidRDefault="007F44AF" w:rsidP="00256F6C">
      <w:pPr>
        <w:spacing w:after="0" w:line="240" w:lineRule="auto"/>
        <w:jc w:val="both"/>
        <w:rPr>
          <w:rFonts w:ascii="Times New Roman" w:eastAsia="Calibri" w:hAnsi="Times New Roman" w:cs="Times New Roman"/>
          <w:sz w:val="24"/>
          <w:szCs w:val="24"/>
        </w:rPr>
      </w:pPr>
    </w:p>
    <w:p w:rsidR="007F44AF" w:rsidRPr="008348C2" w:rsidRDefault="007F44AF" w:rsidP="007F44A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7F44AF" w:rsidRPr="008348C2" w:rsidRDefault="007F44AF" w:rsidP="007F44A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7F44AF" w:rsidRPr="008348C2" w:rsidRDefault="007F44AF" w:rsidP="007F44A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7F44AF" w:rsidRPr="008348C2" w:rsidRDefault="007F44AF" w:rsidP="007F44AF">
      <w:pPr>
        <w:spacing w:after="0" w:line="240" w:lineRule="auto"/>
        <w:jc w:val="center"/>
        <w:rPr>
          <w:rFonts w:ascii="Times New Roman" w:eastAsia="Calibri" w:hAnsi="Times New Roman" w:cs="Times New Roman"/>
          <w:b/>
          <w:sz w:val="32"/>
          <w:szCs w:val="32"/>
        </w:rPr>
      </w:pPr>
    </w:p>
    <w:p w:rsidR="007F44AF" w:rsidRPr="008348C2" w:rsidRDefault="007F44AF" w:rsidP="007F44A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sidR="002D43DF">
        <w:rPr>
          <w:rFonts w:ascii="Times New Roman" w:eastAsia="Calibri" w:hAnsi="Times New Roman" w:cs="Times New Roman"/>
          <w:b/>
          <w:sz w:val="24"/>
          <w:szCs w:val="24"/>
        </w:rPr>
        <w:t>368</w:t>
      </w:r>
    </w:p>
    <w:p w:rsidR="00256F6C" w:rsidRPr="00256F6C" w:rsidRDefault="00256F6C" w:rsidP="00256F6C">
      <w:pPr>
        <w:spacing w:after="0" w:line="240" w:lineRule="auto"/>
        <w:rPr>
          <w:rFonts w:ascii="Times New Roman" w:eastAsia="Times New Roman" w:hAnsi="Times New Roman" w:cs="Times New Roman"/>
          <w:i/>
          <w:sz w:val="24"/>
          <w:szCs w:val="24"/>
          <w:lang w:eastAsia="ru-RU"/>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 xml:space="preserve">Про надання  одноразової допомоги </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учасникам  бойових дій і військовослужбовцям</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ind w:firstLine="567"/>
        <w:jc w:val="both"/>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Розглянувши заяви громадян, висновки комісії з питань  соціального</w:t>
      </w:r>
      <w:r>
        <w:rPr>
          <w:rFonts w:ascii="Times New Roman" w:eastAsia="Times New Roman" w:hAnsi="Times New Roman" w:cs="Times New Roman"/>
          <w:sz w:val="24"/>
          <w:szCs w:val="24"/>
          <w:lang w:eastAsia="uk-UA"/>
        </w:rPr>
        <w:t xml:space="preserve"> захисту населення від 18 вересня</w:t>
      </w:r>
      <w:r w:rsidRPr="00256F6C">
        <w:rPr>
          <w:rFonts w:ascii="Times New Roman" w:eastAsia="Times New Roman" w:hAnsi="Times New Roman" w:cs="Times New Roman"/>
          <w:sz w:val="24"/>
          <w:szCs w:val="24"/>
          <w:lang w:eastAsia="uk-UA"/>
        </w:rPr>
        <w:t xml:space="preserve"> 2024 року, враховуючи  </w:t>
      </w:r>
      <w:r w:rsidRPr="00256F6C">
        <w:rPr>
          <w:rFonts w:ascii="Times New Roman" w:eastAsia="Times New Roman" w:hAnsi="Times New Roman" w:cs="Times New Roman"/>
          <w:sz w:val="24"/>
          <w:szCs w:val="24"/>
          <w:lang w:eastAsia="ru-RU"/>
        </w:rPr>
        <w:t>Програму підтримки  Захисників і Захисниць України та членів їх сімей на 2024 рік прогноз на 2025-2026 роки</w:t>
      </w:r>
      <w:r w:rsidRPr="00256F6C">
        <w:rPr>
          <w:rFonts w:ascii="Times New Roman" w:eastAsia="Times New Roman" w:hAnsi="Times New Roman" w:cs="Times New Roman"/>
          <w:sz w:val="24"/>
          <w:szCs w:val="24"/>
          <w:lang w:eastAsia="uk-UA"/>
        </w:rPr>
        <w:t xml:space="preserve">,  відповідно до  </w:t>
      </w:r>
      <w:r w:rsidRPr="00256F6C">
        <w:rPr>
          <w:rFonts w:ascii="Times New Roman" w:eastAsia="Times New Roman" w:hAnsi="Times New Roman" w:cs="Times New Roman"/>
          <w:sz w:val="24"/>
          <w:szCs w:val="24"/>
          <w:lang w:eastAsia="ru-RU"/>
        </w:rPr>
        <w:t xml:space="preserve">п.п.1 п"а" ч. 1 ст. 34,  ст.52, ч.6 ст.59, ч.1 ст.73 </w:t>
      </w:r>
      <w:r w:rsidRPr="00256F6C">
        <w:rPr>
          <w:rFonts w:ascii="Times New Roman" w:eastAsia="Times New Roman" w:hAnsi="Times New Roman" w:cs="Times New Roman"/>
          <w:sz w:val="24"/>
          <w:szCs w:val="24"/>
          <w:lang w:eastAsia="uk-UA"/>
        </w:rPr>
        <w:t>Закону України “Про місцеве самоврядування в Україні”, виконавчий комітет  Новороздільської міської ради</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В И Р І Ш И В:</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ind w:firstLine="567"/>
        <w:jc w:val="both"/>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1.  Надати одноразову матеріальну допомогу учасникам бойових дій і військовослужбовцям  згідно з Додатком.</w:t>
      </w:r>
    </w:p>
    <w:p w:rsidR="00256F6C" w:rsidRPr="00256F6C" w:rsidRDefault="00256F6C" w:rsidP="00256F6C">
      <w:pPr>
        <w:spacing w:after="0" w:line="240" w:lineRule="auto"/>
        <w:ind w:firstLine="567"/>
        <w:jc w:val="both"/>
        <w:rPr>
          <w:rFonts w:ascii="Times New Roman" w:eastAsia="Times New Roman" w:hAnsi="Times New Roman" w:cs="Times New Roman"/>
          <w:b/>
          <w:bCs/>
          <w:sz w:val="24"/>
          <w:szCs w:val="24"/>
          <w:lang w:eastAsia="uk-UA"/>
        </w:rPr>
      </w:pPr>
      <w:r w:rsidRPr="00256F6C">
        <w:rPr>
          <w:rFonts w:ascii="Times New Roman" w:eastAsia="Times New Roman" w:hAnsi="Times New Roman" w:cs="Times New Roman"/>
          <w:sz w:val="24"/>
          <w:szCs w:val="24"/>
          <w:lang w:eastAsia="uk-UA"/>
        </w:rPr>
        <w:t>2.  Начальнику фінансового управління Ричагівському І.І. профінансувати, а начальнику відділу соціальних виплат та бухгалтерського обліку Дерефінці М.І. провести видатки з бюджету міської ради в сумі</w:t>
      </w:r>
      <w:r w:rsidRPr="00256F6C">
        <w:rPr>
          <w:rFonts w:ascii="Times New Roman" w:eastAsia="Times New Roman" w:hAnsi="Times New Roman" w:cs="Times New Roman"/>
          <w:b/>
          <w:bCs/>
          <w:sz w:val="24"/>
          <w:szCs w:val="24"/>
          <w:lang w:eastAsia="uk-UA"/>
        </w:rPr>
        <w:t xml:space="preserve"> </w:t>
      </w:r>
      <w:r w:rsidR="00E1458F">
        <w:rPr>
          <w:rFonts w:ascii="Times New Roman" w:eastAsia="Times New Roman" w:hAnsi="Times New Roman" w:cs="Times New Roman"/>
          <w:b/>
          <w:bCs/>
          <w:sz w:val="24"/>
          <w:szCs w:val="24"/>
          <w:lang w:eastAsia="uk-UA"/>
        </w:rPr>
        <w:t>25</w:t>
      </w:r>
      <w:r w:rsidRPr="00AA2DC1">
        <w:rPr>
          <w:rFonts w:ascii="Times New Roman" w:eastAsia="Times New Roman" w:hAnsi="Times New Roman" w:cs="Times New Roman"/>
          <w:b/>
          <w:bCs/>
          <w:sz w:val="24"/>
          <w:szCs w:val="24"/>
          <w:lang w:eastAsia="uk-UA"/>
        </w:rPr>
        <w:t xml:space="preserve">000 </w:t>
      </w:r>
      <w:r w:rsidRPr="00AA2DC1">
        <w:rPr>
          <w:rFonts w:ascii="Times New Roman" w:eastAsia="Times New Roman" w:hAnsi="Times New Roman" w:cs="Times New Roman"/>
          <w:bCs/>
          <w:sz w:val="24"/>
          <w:szCs w:val="24"/>
          <w:lang w:eastAsia="uk-UA"/>
        </w:rPr>
        <w:t>грн. 00 коп</w:t>
      </w:r>
      <w:r w:rsidR="00AA2DC1">
        <w:rPr>
          <w:rFonts w:ascii="Times New Roman" w:eastAsia="Times New Roman" w:hAnsi="Times New Roman" w:cs="Times New Roman"/>
          <w:bCs/>
          <w:sz w:val="24"/>
          <w:szCs w:val="24"/>
          <w:lang w:eastAsia="uk-UA"/>
        </w:rPr>
        <w:t xml:space="preserve">. (Двадцять </w:t>
      </w:r>
      <w:r w:rsidR="00E1458F">
        <w:rPr>
          <w:rFonts w:ascii="Times New Roman" w:eastAsia="Times New Roman" w:hAnsi="Times New Roman" w:cs="Times New Roman"/>
          <w:bCs/>
          <w:sz w:val="24"/>
          <w:szCs w:val="24"/>
          <w:lang w:eastAsia="uk-UA"/>
        </w:rPr>
        <w:t xml:space="preserve">п’ять </w:t>
      </w:r>
      <w:r w:rsidR="00AA2DC1">
        <w:rPr>
          <w:rFonts w:ascii="Times New Roman" w:eastAsia="Times New Roman" w:hAnsi="Times New Roman" w:cs="Times New Roman"/>
          <w:bCs/>
          <w:sz w:val="24"/>
          <w:szCs w:val="24"/>
          <w:lang w:eastAsia="uk-UA"/>
        </w:rPr>
        <w:t xml:space="preserve">тисяч </w:t>
      </w:r>
      <w:r w:rsidRPr="00256F6C">
        <w:rPr>
          <w:rFonts w:ascii="Times New Roman" w:eastAsia="Times New Roman" w:hAnsi="Times New Roman" w:cs="Times New Roman"/>
          <w:bCs/>
          <w:sz w:val="24"/>
          <w:szCs w:val="24"/>
          <w:lang w:eastAsia="uk-UA"/>
        </w:rPr>
        <w:t>гривень 00 коп.</w:t>
      </w:r>
      <w:r w:rsidRPr="00256F6C">
        <w:rPr>
          <w:rFonts w:ascii="Times New Roman" w:eastAsia="Times New Roman" w:hAnsi="Times New Roman" w:cs="Times New Roman"/>
          <w:b/>
          <w:bCs/>
          <w:sz w:val="24"/>
          <w:szCs w:val="24"/>
          <w:lang w:eastAsia="uk-UA"/>
        </w:rPr>
        <w:t xml:space="preserve">) </w:t>
      </w:r>
      <w:r w:rsidRPr="00256F6C">
        <w:rPr>
          <w:rFonts w:ascii="Times New Roman" w:eastAsia="Times New Roman" w:hAnsi="Times New Roman" w:cs="Times New Roman"/>
          <w:sz w:val="24"/>
          <w:szCs w:val="24"/>
          <w:lang w:eastAsia="uk-UA"/>
        </w:rPr>
        <w:t>по коду функціональної класифікації  0813242.</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МІСЬКИЙ ГОЛОВА</w:t>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t xml:space="preserve">    </w:t>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t xml:space="preserve">         Ярина ЯЦЕНКО</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62206D" w:rsidRDefault="0062206D"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Default="002D43DF" w:rsidP="00256F6C">
      <w:pPr>
        <w:spacing w:after="0" w:line="240" w:lineRule="auto"/>
        <w:rPr>
          <w:rFonts w:ascii="Times New Roman" w:eastAsia="Times New Roman" w:hAnsi="Times New Roman" w:cs="Times New Roman"/>
          <w:sz w:val="24"/>
          <w:szCs w:val="24"/>
          <w:lang w:eastAsia="uk-UA"/>
        </w:rPr>
      </w:pPr>
    </w:p>
    <w:p w:rsidR="002D43DF" w:rsidRPr="00256F6C" w:rsidRDefault="002D43DF"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jc w:val="right"/>
        <w:rPr>
          <w:rFonts w:ascii="Times New Roman" w:eastAsia="Calibri" w:hAnsi="Times New Roman" w:cs="Times New Roman"/>
          <w:sz w:val="24"/>
          <w:szCs w:val="24"/>
        </w:rPr>
      </w:pPr>
      <w:r w:rsidRPr="00256F6C">
        <w:rPr>
          <w:rFonts w:ascii="Times New Roman" w:eastAsia="Calibri" w:hAnsi="Times New Roman" w:cs="Times New Roman"/>
          <w:sz w:val="24"/>
          <w:szCs w:val="24"/>
        </w:rPr>
        <w:t xml:space="preserve">Додаток  </w:t>
      </w:r>
    </w:p>
    <w:p w:rsidR="00256F6C" w:rsidRPr="00256F6C" w:rsidRDefault="00256F6C" w:rsidP="00256F6C">
      <w:pPr>
        <w:spacing w:after="0" w:line="240" w:lineRule="auto"/>
        <w:jc w:val="right"/>
        <w:rPr>
          <w:rFonts w:ascii="Times New Roman" w:eastAsia="Calibri" w:hAnsi="Times New Roman" w:cs="Times New Roman"/>
          <w:sz w:val="24"/>
          <w:szCs w:val="24"/>
        </w:rPr>
      </w:pPr>
      <w:r w:rsidRPr="00256F6C">
        <w:rPr>
          <w:rFonts w:ascii="Times New Roman" w:eastAsia="Calibri" w:hAnsi="Times New Roman" w:cs="Times New Roman"/>
          <w:sz w:val="24"/>
          <w:szCs w:val="24"/>
        </w:rPr>
        <w:t xml:space="preserve">                                                                         до рішення виконкому</w:t>
      </w:r>
    </w:p>
    <w:p w:rsidR="00256F6C" w:rsidRPr="00256F6C" w:rsidRDefault="00256F6C" w:rsidP="00256F6C">
      <w:pPr>
        <w:spacing w:after="0" w:line="240" w:lineRule="auto"/>
        <w:ind w:left="585"/>
        <w:contextualSpacing/>
        <w:rPr>
          <w:rFonts w:ascii="Times New Roman" w:eastAsia="Calibri" w:hAnsi="Times New Roman" w:cs="Times New Roman"/>
          <w:sz w:val="24"/>
          <w:szCs w:val="24"/>
        </w:rPr>
      </w:pPr>
      <w:r w:rsidRPr="00256F6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   </w:t>
      </w:r>
      <w:r w:rsidR="002D43DF">
        <w:rPr>
          <w:rFonts w:ascii="Times New Roman" w:eastAsia="Calibri" w:hAnsi="Times New Roman" w:cs="Times New Roman"/>
          <w:sz w:val="24"/>
          <w:szCs w:val="24"/>
        </w:rPr>
        <w:t>368  від   24</w:t>
      </w:r>
      <w:r>
        <w:rPr>
          <w:rFonts w:ascii="Times New Roman" w:eastAsia="Calibri" w:hAnsi="Times New Roman" w:cs="Times New Roman"/>
          <w:sz w:val="24"/>
          <w:szCs w:val="24"/>
        </w:rPr>
        <w:t>.09</w:t>
      </w:r>
      <w:r w:rsidRPr="00256F6C">
        <w:rPr>
          <w:rFonts w:ascii="Times New Roman" w:eastAsia="Calibri" w:hAnsi="Times New Roman" w:cs="Times New Roman"/>
          <w:sz w:val="24"/>
          <w:szCs w:val="24"/>
        </w:rPr>
        <w:t>.2024р</w:t>
      </w:r>
    </w:p>
    <w:p w:rsidR="00256F6C" w:rsidRDefault="00256F6C" w:rsidP="00AA2DC1">
      <w:pPr>
        <w:tabs>
          <w:tab w:val="right" w:pos="9639"/>
        </w:tabs>
        <w:spacing w:after="0" w:line="240" w:lineRule="auto"/>
        <w:ind w:left="-426"/>
        <w:jc w:val="both"/>
        <w:rPr>
          <w:rFonts w:ascii="Times New Roman" w:eastAsia="Calibri" w:hAnsi="Times New Roman" w:cs="Times New Roman"/>
          <w:sz w:val="24"/>
          <w:szCs w:val="24"/>
        </w:rPr>
      </w:pPr>
      <w:r w:rsidRPr="00256F6C">
        <w:rPr>
          <w:rFonts w:ascii="Times New Roman" w:eastAsia="Calibri" w:hAnsi="Times New Roman" w:cs="Times New Roman"/>
          <w:sz w:val="24"/>
          <w:szCs w:val="24"/>
        </w:rPr>
        <w:t xml:space="preserve">        </w:t>
      </w:r>
      <w:r w:rsidR="00AA2DC1">
        <w:rPr>
          <w:rFonts w:ascii="Times New Roman" w:eastAsia="Calibri" w:hAnsi="Times New Roman" w:cs="Times New Roman"/>
          <w:sz w:val="24"/>
          <w:szCs w:val="24"/>
        </w:rPr>
        <w:tab/>
      </w:r>
    </w:p>
    <w:tbl>
      <w:tblPr>
        <w:tblW w:w="10221" w:type="dxa"/>
        <w:tblInd w:w="93" w:type="dxa"/>
        <w:tblLayout w:type="fixed"/>
        <w:tblLook w:val="04A0"/>
      </w:tblPr>
      <w:tblGrid>
        <w:gridCol w:w="582"/>
        <w:gridCol w:w="1985"/>
        <w:gridCol w:w="189"/>
        <w:gridCol w:w="1512"/>
        <w:gridCol w:w="710"/>
        <w:gridCol w:w="707"/>
        <w:gridCol w:w="709"/>
        <w:gridCol w:w="566"/>
        <w:gridCol w:w="1985"/>
        <w:gridCol w:w="417"/>
        <w:gridCol w:w="434"/>
        <w:gridCol w:w="425"/>
      </w:tblGrid>
      <w:tr w:rsidR="00AA2DC1" w:rsidRPr="00AA2DC1" w:rsidTr="00AA2DC1">
        <w:trPr>
          <w:trHeight w:val="1349"/>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DC1" w:rsidRPr="00AA2DC1" w:rsidRDefault="00AA2DC1" w:rsidP="00AA2DC1">
            <w:pPr>
              <w:spacing w:after="0" w:line="240" w:lineRule="auto"/>
              <w:rPr>
                <w:rFonts w:ascii="Times New Roman" w:eastAsia="Times New Roman" w:hAnsi="Times New Roman" w:cs="Times New Roman"/>
                <w:b/>
                <w:bCs/>
                <w:color w:val="000000"/>
                <w:lang w:eastAsia="ru-RU"/>
              </w:rPr>
            </w:pPr>
            <w:r w:rsidRPr="00AA2DC1">
              <w:rPr>
                <w:rFonts w:ascii="Times New Roman" w:eastAsia="Times New Roman" w:hAnsi="Times New Roman" w:cs="Times New Roman"/>
                <w:b/>
                <w:bCs/>
                <w:color w:val="000000"/>
                <w:lang w:eastAsia="ru-RU"/>
              </w:rPr>
              <w:t>№ П/П</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AA2DC1">
            <w:pPr>
              <w:spacing w:after="0" w:line="240" w:lineRule="auto"/>
              <w:rPr>
                <w:rFonts w:ascii="Times New Roman" w:eastAsia="Times New Roman" w:hAnsi="Times New Roman" w:cs="Times New Roman"/>
                <w:b/>
                <w:bCs/>
                <w:color w:val="000000"/>
                <w:sz w:val="24"/>
                <w:szCs w:val="24"/>
                <w:lang w:eastAsia="ru-RU"/>
              </w:rPr>
            </w:pPr>
            <w:r w:rsidRPr="00AA2DC1">
              <w:rPr>
                <w:rFonts w:ascii="Times New Roman" w:eastAsia="Times New Roman" w:hAnsi="Times New Roman" w:cs="Times New Roman"/>
                <w:b/>
                <w:bCs/>
                <w:color w:val="000000"/>
                <w:sz w:val="24"/>
                <w:szCs w:val="24"/>
                <w:lang w:eastAsia="ru-RU"/>
              </w:rPr>
              <w:t>Рахунок</w:t>
            </w:r>
          </w:p>
        </w:tc>
        <w:tc>
          <w:tcPr>
            <w:tcW w:w="1701" w:type="dxa"/>
            <w:gridSpan w:val="2"/>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AA2DC1">
            <w:pPr>
              <w:spacing w:after="0" w:line="240" w:lineRule="auto"/>
              <w:ind w:right="-108"/>
              <w:rPr>
                <w:rFonts w:ascii="Times New Roman" w:eastAsia="Times New Roman" w:hAnsi="Times New Roman" w:cs="Times New Roman"/>
                <w:b/>
                <w:bCs/>
                <w:color w:val="000000"/>
                <w:sz w:val="24"/>
                <w:szCs w:val="24"/>
                <w:lang w:eastAsia="ru-RU"/>
              </w:rPr>
            </w:pPr>
            <w:r w:rsidRPr="00AA2DC1">
              <w:rPr>
                <w:rFonts w:ascii="Times New Roman" w:eastAsia="Times New Roman" w:hAnsi="Times New Roman" w:cs="Times New Roman"/>
                <w:b/>
                <w:bCs/>
                <w:color w:val="000000"/>
                <w:sz w:val="24"/>
                <w:szCs w:val="24"/>
                <w:lang w:eastAsia="ru-RU"/>
              </w:rPr>
              <w:t>Прізвище, ім'я,  по  батькові</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AA2DC1" w:rsidRPr="00AA2DC1" w:rsidRDefault="00AA2DC1" w:rsidP="00AA2DC1">
            <w:pPr>
              <w:spacing w:after="0" w:line="240" w:lineRule="auto"/>
              <w:rPr>
                <w:rFonts w:ascii="Times New Roman" w:eastAsia="Times New Roman" w:hAnsi="Times New Roman" w:cs="Times New Roman"/>
                <w:b/>
                <w:bCs/>
                <w:color w:val="000000"/>
                <w:sz w:val="24"/>
                <w:szCs w:val="24"/>
                <w:lang w:eastAsia="ru-RU"/>
              </w:rPr>
            </w:pPr>
            <w:r w:rsidRPr="00AA2DC1">
              <w:rPr>
                <w:rFonts w:ascii="Times New Roman" w:eastAsia="Times New Roman" w:hAnsi="Times New Roman" w:cs="Times New Roman"/>
                <w:b/>
                <w:bCs/>
                <w:color w:val="000000"/>
                <w:sz w:val="24"/>
                <w:szCs w:val="24"/>
                <w:lang w:eastAsia="ru-RU"/>
              </w:rPr>
              <w:t>Ідентифікаційний номер</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AA2DC1" w:rsidRPr="00AA2DC1" w:rsidRDefault="00AA2DC1" w:rsidP="00AA2DC1">
            <w:pPr>
              <w:spacing w:after="0" w:line="240" w:lineRule="auto"/>
              <w:rPr>
                <w:rFonts w:ascii="Times New Roman" w:eastAsia="Times New Roman" w:hAnsi="Times New Roman" w:cs="Times New Roman"/>
                <w:b/>
                <w:bCs/>
                <w:color w:val="000000"/>
                <w:sz w:val="24"/>
                <w:szCs w:val="24"/>
                <w:lang w:eastAsia="ru-RU"/>
              </w:rPr>
            </w:pPr>
            <w:r w:rsidRPr="00AA2DC1">
              <w:rPr>
                <w:rFonts w:ascii="Times New Roman" w:eastAsia="Times New Roman" w:hAnsi="Times New Roman" w:cs="Times New Roman"/>
                <w:b/>
                <w:bCs/>
                <w:color w:val="000000"/>
                <w:sz w:val="24"/>
                <w:szCs w:val="24"/>
                <w:lang w:eastAsia="ru-RU"/>
              </w:rPr>
              <w:t> </w:t>
            </w:r>
          </w:p>
          <w:p w:rsidR="00AA2DC1" w:rsidRPr="00AA2DC1" w:rsidRDefault="00AA2DC1" w:rsidP="00AA2DC1">
            <w:pPr>
              <w:rPr>
                <w:rFonts w:ascii="Times New Roman" w:eastAsia="Calibri" w:hAnsi="Times New Roman" w:cs="Times New Roman"/>
                <w:b/>
                <w:bCs/>
                <w:color w:val="000000"/>
                <w:sz w:val="24"/>
                <w:szCs w:val="24"/>
              </w:rPr>
            </w:pPr>
            <w:r w:rsidRPr="00AA2DC1">
              <w:rPr>
                <w:rFonts w:ascii="Times New Roman" w:eastAsia="Calibri" w:hAnsi="Times New Roman" w:cs="Times New Roman"/>
                <w:b/>
                <w:bCs/>
                <w:color w:val="000000"/>
              </w:rPr>
              <w:t>Серія та номер паспорта</w:t>
            </w:r>
          </w:p>
          <w:p w:rsidR="00AA2DC1" w:rsidRPr="00AA2DC1" w:rsidRDefault="00AA2DC1" w:rsidP="00AA2DC1">
            <w:pPr>
              <w:spacing w:after="0" w:line="240" w:lineRule="auto"/>
              <w:rPr>
                <w:rFonts w:ascii="Times New Roman" w:eastAsia="Times New Roman" w:hAnsi="Times New Roman" w:cs="Times New Roman"/>
                <w:b/>
                <w:bCs/>
                <w:color w:val="000000"/>
                <w:sz w:val="24"/>
                <w:szCs w:val="24"/>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AA2DC1">
            <w:pPr>
              <w:spacing w:after="0" w:line="240" w:lineRule="auto"/>
              <w:rPr>
                <w:rFonts w:ascii="Times New Roman" w:eastAsia="Times New Roman" w:hAnsi="Times New Roman" w:cs="Times New Roman"/>
                <w:b/>
                <w:bCs/>
                <w:color w:val="000000"/>
                <w:lang w:eastAsia="ru-RU"/>
              </w:rPr>
            </w:pPr>
            <w:r w:rsidRPr="00AA2DC1">
              <w:rPr>
                <w:rFonts w:ascii="Times New Roman" w:eastAsia="Times New Roman" w:hAnsi="Times New Roman" w:cs="Times New Roman"/>
                <w:b/>
                <w:bCs/>
                <w:color w:val="000000"/>
                <w:lang w:eastAsia="ru-RU"/>
              </w:rPr>
              <w:t>Адреса</w:t>
            </w: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AA2DC1">
            <w:pPr>
              <w:spacing w:after="0" w:line="240" w:lineRule="auto"/>
              <w:rPr>
                <w:rFonts w:ascii="Times New Roman" w:eastAsia="Times New Roman" w:hAnsi="Times New Roman" w:cs="Times New Roman"/>
                <w:b/>
                <w:bCs/>
                <w:color w:val="000000"/>
                <w:lang w:eastAsia="ru-RU"/>
              </w:rPr>
            </w:pPr>
            <w:r w:rsidRPr="00AA2DC1">
              <w:rPr>
                <w:rFonts w:ascii="Times New Roman" w:eastAsia="Times New Roman" w:hAnsi="Times New Roman" w:cs="Times New Roman"/>
                <w:b/>
                <w:bCs/>
                <w:color w:val="000000"/>
                <w:lang w:eastAsia="ru-RU"/>
              </w:rPr>
              <w:t>Сума грн.</w:t>
            </w:r>
          </w:p>
        </w:tc>
      </w:tr>
      <w:tr w:rsidR="00967524" w:rsidRPr="00AA2DC1" w:rsidTr="00403143">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AA2DC1">
            <w:pPr>
              <w:spacing w:after="0" w:line="240" w:lineRule="auto"/>
              <w:jc w:val="center"/>
              <w:rPr>
                <w:rFonts w:ascii="Times New Roman" w:eastAsia="Calibri" w:hAnsi="Times New Roman" w:cs="Times New Roman"/>
                <w:lang w:eastAsia="uk-UA"/>
              </w:rPr>
            </w:pPr>
            <w:r w:rsidRPr="00AA2DC1">
              <w:rPr>
                <w:rFonts w:ascii="Times New Roman" w:eastAsia="Calibri" w:hAnsi="Times New Roman" w:cs="Times New Roman"/>
                <w:lang w:eastAsia="uk-UA"/>
              </w:rPr>
              <w:t>1</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A34712">
              <w:rPr>
                <w:rFonts w:ascii="Times New Roman" w:eastAsia="Times New Roman" w:hAnsi="Times New Roman" w:cs="Times New Roman"/>
                <w:i/>
                <w:sz w:val="24"/>
                <w:szCs w:val="24"/>
                <w:lang w:eastAsia="uk-UA"/>
              </w:rPr>
              <w:t>(персональні дані)</w:t>
            </w:r>
            <w:r w:rsidRPr="00A34712">
              <w:rPr>
                <w:rFonts w:ascii="Times New Roman" w:eastAsia="Times New Roman" w:hAnsi="Times New Roman" w:cs="Times New Roman"/>
                <w:sz w:val="24"/>
                <w:szCs w:val="24"/>
                <w:lang w:eastAsia="uk-UA"/>
              </w:rPr>
              <w:t xml:space="preserve"> </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AA2DC1">
            <w:pPr>
              <w:rPr>
                <w:rFonts w:ascii="Times New Roman" w:eastAsia="Calibri" w:hAnsi="Times New Roman" w:cs="Times New Roman"/>
              </w:rPr>
            </w:pPr>
            <w:r w:rsidRPr="00AA2DC1">
              <w:rPr>
                <w:rFonts w:ascii="Times New Roman" w:eastAsia="Calibri" w:hAnsi="Times New Roman" w:cs="Times New Roman"/>
              </w:rPr>
              <w:t>Матис Віталій Васильович</w:t>
            </w:r>
          </w:p>
        </w:tc>
        <w:tc>
          <w:tcPr>
            <w:tcW w:w="1417"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276"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AA2DC1">
            <w:pPr>
              <w:jc w:val="right"/>
              <w:rPr>
                <w:rFonts w:ascii="Times New Roman" w:eastAsia="Calibri" w:hAnsi="Times New Roman" w:cs="Times New Roman"/>
              </w:rPr>
            </w:pPr>
            <w:r w:rsidRPr="00AA2DC1">
              <w:rPr>
                <w:rFonts w:ascii="Times New Roman" w:eastAsia="Calibri" w:hAnsi="Times New Roman" w:cs="Times New Roman"/>
              </w:rPr>
              <w:t>5000,00</w:t>
            </w:r>
          </w:p>
        </w:tc>
      </w:tr>
      <w:tr w:rsidR="00967524" w:rsidRPr="00AA2DC1" w:rsidTr="00403143">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AA2DC1">
            <w:pPr>
              <w:spacing w:after="0" w:line="240" w:lineRule="auto"/>
              <w:jc w:val="center"/>
              <w:rPr>
                <w:rFonts w:ascii="Times New Roman" w:eastAsia="Calibri" w:hAnsi="Times New Roman" w:cs="Times New Roman"/>
                <w:lang w:eastAsia="uk-UA"/>
              </w:rPr>
            </w:pPr>
            <w:r w:rsidRPr="00AA2DC1">
              <w:rPr>
                <w:rFonts w:ascii="Times New Roman" w:eastAsia="Calibri" w:hAnsi="Times New Roman" w:cs="Times New Roman"/>
                <w:lang w:eastAsia="uk-UA"/>
              </w:rPr>
              <w:t>2</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A34712">
              <w:rPr>
                <w:rFonts w:ascii="Times New Roman" w:eastAsia="Times New Roman" w:hAnsi="Times New Roman" w:cs="Times New Roman"/>
                <w:i/>
                <w:sz w:val="24"/>
                <w:szCs w:val="24"/>
                <w:lang w:eastAsia="uk-UA"/>
              </w:rPr>
              <w:t>(персональні дані)</w:t>
            </w:r>
            <w:r w:rsidRPr="00A34712">
              <w:rPr>
                <w:rFonts w:ascii="Times New Roman" w:eastAsia="Times New Roman" w:hAnsi="Times New Roman" w:cs="Times New Roman"/>
                <w:sz w:val="24"/>
                <w:szCs w:val="24"/>
                <w:lang w:eastAsia="uk-UA"/>
              </w:rPr>
              <w:t xml:space="preserve"> </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AA2DC1">
            <w:pPr>
              <w:rPr>
                <w:rFonts w:ascii="Times New Roman" w:eastAsia="Calibri" w:hAnsi="Times New Roman" w:cs="Times New Roman"/>
              </w:rPr>
            </w:pPr>
            <w:r w:rsidRPr="00AA2DC1">
              <w:rPr>
                <w:rFonts w:ascii="Times New Roman" w:eastAsia="Calibri" w:hAnsi="Times New Roman" w:cs="Times New Roman"/>
              </w:rPr>
              <w:t>Лемець Олег Богданович</w:t>
            </w:r>
          </w:p>
        </w:tc>
        <w:tc>
          <w:tcPr>
            <w:tcW w:w="1417"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276"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AA2DC1">
            <w:pPr>
              <w:jc w:val="right"/>
              <w:rPr>
                <w:rFonts w:ascii="Times New Roman" w:eastAsia="Calibri" w:hAnsi="Times New Roman" w:cs="Times New Roman"/>
              </w:rPr>
            </w:pPr>
            <w:r w:rsidRPr="00AA2DC1">
              <w:rPr>
                <w:rFonts w:ascii="Times New Roman" w:eastAsia="Calibri" w:hAnsi="Times New Roman" w:cs="Times New Roman"/>
              </w:rPr>
              <w:t>5000,00</w:t>
            </w:r>
          </w:p>
        </w:tc>
      </w:tr>
      <w:tr w:rsidR="00967524" w:rsidRPr="00AA2DC1" w:rsidTr="00403143">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AA2DC1" w:rsidRDefault="00967524" w:rsidP="00AA2DC1">
            <w:pPr>
              <w:spacing w:after="0" w:line="240" w:lineRule="auto"/>
              <w:jc w:val="center"/>
              <w:rPr>
                <w:rFonts w:ascii="Times New Roman" w:eastAsia="Calibri" w:hAnsi="Times New Roman" w:cs="Times New Roman"/>
                <w:lang w:eastAsia="uk-UA"/>
              </w:rPr>
            </w:pPr>
            <w:r w:rsidRPr="00AA2DC1">
              <w:rPr>
                <w:rFonts w:ascii="Times New Roman" w:eastAsia="Calibri" w:hAnsi="Times New Roman" w:cs="Times New Roman"/>
                <w:lang w:eastAsia="uk-UA"/>
              </w:rPr>
              <w:t>3</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A34712">
              <w:rPr>
                <w:rFonts w:ascii="Times New Roman" w:eastAsia="Times New Roman" w:hAnsi="Times New Roman" w:cs="Times New Roman"/>
                <w:i/>
                <w:sz w:val="24"/>
                <w:szCs w:val="24"/>
                <w:lang w:eastAsia="uk-UA"/>
              </w:rPr>
              <w:t>(персональні дані)</w:t>
            </w:r>
            <w:r w:rsidRPr="00A34712">
              <w:rPr>
                <w:rFonts w:ascii="Times New Roman" w:eastAsia="Times New Roman" w:hAnsi="Times New Roman" w:cs="Times New Roman"/>
                <w:sz w:val="24"/>
                <w:szCs w:val="24"/>
                <w:lang w:eastAsia="uk-UA"/>
              </w:rPr>
              <w:t xml:space="preserve"> </w:t>
            </w:r>
          </w:p>
        </w:tc>
        <w:tc>
          <w:tcPr>
            <w:tcW w:w="1701"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AA2DC1">
            <w:pPr>
              <w:rPr>
                <w:rFonts w:ascii="Times New Roman" w:eastAsia="Calibri" w:hAnsi="Times New Roman" w:cs="Times New Roman"/>
              </w:rPr>
            </w:pPr>
            <w:r w:rsidRPr="00AA2DC1">
              <w:rPr>
                <w:rFonts w:ascii="Times New Roman" w:eastAsia="Calibri" w:hAnsi="Times New Roman" w:cs="Times New Roman"/>
              </w:rPr>
              <w:t>Опришко Остап Олегович</w:t>
            </w:r>
          </w:p>
        </w:tc>
        <w:tc>
          <w:tcPr>
            <w:tcW w:w="1417"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D82628">
              <w:rPr>
                <w:rFonts w:ascii="Times New Roman" w:eastAsia="Times New Roman" w:hAnsi="Times New Roman" w:cs="Times New Roman"/>
                <w:i/>
                <w:sz w:val="24"/>
                <w:szCs w:val="24"/>
                <w:lang w:eastAsia="uk-UA"/>
              </w:rPr>
              <w:t>(персональні дані)</w:t>
            </w:r>
            <w:r w:rsidRPr="00D82628">
              <w:rPr>
                <w:rFonts w:ascii="Times New Roman" w:eastAsia="Times New Roman" w:hAnsi="Times New Roman" w:cs="Times New Roman"/>
                <w:sz w:val="24"/>
                <w:szCs w:val="24"/>
                <w:lang w:eastAsia="uk-UA"/>
              </w:rPr>
              <w:t xml:space="preserve"> </w:t>
            </w:r>
          </w:p>
        </w:tc>
        <w:tc>
          <w:tcPr>
            <w:tcW w:w="1276"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AA2DC1" w:rsidRDefault="00967524" w:rsidP="00AA2DC1">
            <w:pPr>
              <w:jc w:val="right"/>
              <w:rPr>
                <w:rFonts w:ascii="Times New Roman" w:eastAsia="Calibri" w:hAnsi="Times New Roman" w:cs="Times New Roman"/>
              </w:rPr>
            </w:pPr>
            <w:r>
              <w:rPr>
                <w:rFonts w:ascii="Times New Roman" w:eastAsia="Calibri" w:hAnsi="Times New Roman" w:cs="Times New Roman"/>
              </w:rPr>
              <w:t>15</w:t>
            </w:r>
            <w:r w:rsidRPr="00AA2DC1">
              <w:rPr>
                <w:rFonts w:ascii="Times New Roman" w:eastAsia="Calibri" w:hAnsi="Times New Roman" w:cs="Times New Roman"/>
              </w:rPr>
              <w:t>000,00</w:t>
            </w:r>
          </w:p>
        </w:tc>
      </w:tr>
      <w:tr w:rsidR="00AA2DC1" w:rsidRPr="00AA2DC1" w:rsidTr="00AA2DC1">
        <w:trPr>
          <w:trHeight w:val="770"/>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A2DC1" w:rsidRPr="00AA2DC1" w:rsidRDefault="00AA2DC1" w:rsidP="00AA2DC1">
            <w:pPr>
              <w:spacing w:after="0" w:line="240" w:lineRule="auto"/>
              <w:rPr>
                <w:rFonts w:ascii="Times New Roman" w:eastAsia="Times New Roman" w:hAnsi="Times New Roman" w:cs="Times New Roman"/>
                <w:bCs/>
                <w:color w:val="000000"/>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AA2DC1">
            <w:pPr>
              <w:spacing w:after="0" w:line="240" w:lineRule="auto"/>
              <w:rPr>
                <w:rFonts w:ascii="Times New Roman" w:eastAsia="Times New Roman" w:hAnsi="Times New Roman" w:cs="Times New Roman"/>
                <w:bCs/>
                <w:color w:val="000000"/>
                <w:lang w:eastAsia="ru-RU"/>
              </w:rPr>
            </w:pPr>
            <w:r w:rsidRPr="00AA2DC1">
              <w:rPr>
                <w:rFonts w:ascii="Times New Roman" w:eastAsia="Times New Roman" w:hAnsi="Times New Roman" w:cs="Times New Roman"/>
                <w:bCs/>
                <w:color w:val="000000"/>
                <w:lang w:eastAsia="ru-RU"/>
              </w:rPr>
              <w:t>ВСЬОГО</w:t>
            </w:r>
          </w:p>
        </w:tc>
        <w:tc>
          <w:tcPr>
            <w:tcW w:w="6378" w:type="dxa"/>
            <w:gridSpan w:val="7"/>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AA2DC1" w:rsidP="00AA2DC1">
            <w:pPr>
              <w:spacing w:after="0" w:line="240" w:lineRule="auto"/>
              <w:rPr>
                <w:rFonts w:ascii="Times New Roman" w:eastAsia="Times New Roman" w:hAnsi="Times New Roman" w:cs="Times New Roman"/>
                <w:bCs/>
                <w:color w:val="000000"/>
                <w:lang w:eastAsia="ru-RU"/>
              </w:rPr>
            </w:pPr>
          </w:p>
        </w:tc>
        <w:tc>
          <w:tcPr>
            <w:tcW w:w="1276" w:type="dxa"/>
            <w:gridSpan w:val="3"/>
            <w:tcBorders>
              <w:top w:val="single" w:sz="4" w:space="0" w:color="auto"/>
              <w:left w:val="nil"/>
              <w:bottom w:val="single" w:sz="4" w:space="0" w:color="auto"/>
              <w:right w:val="single" w:sz="4" w:space="0" w:color="auto"/>
            </w:tcBorders>
            <w:shd w:val="clear" w:color="auto" w:fill="auto"/>
            <w:noWrap/>
            <w:vAlign w:val="center"/>
            <w:hideMark/>
          </w:tcPr>
          <w:p w:rsidR="00AA2DC1" w:rsidRPr="00AA2DC1" w:rsidRDefault="009E5E24" w:rsidP="00AA2DC1">
            <w:pPr>
              <w:spacing w:after="0" w:line="240" w:lineRule="auto"/>
              <w:rPr>
                <w:rFonts w:ascii="Times New Roman" w:eastAsia="Times New Roman" w:hAnsi="Times New Roman" w:cs="Times New Roman"/>
                <w:bCs/>
                <w:color w:val="000000"/>
                <w:lang w:eastAsia="ru-RU"/>
              </w:rPr>
            </w:pPr>
            <w:r>
              <w:rPr>
                <w:rFonts w:ascii="Times New Roman" w:eastAsia="Times New Roman" w:hAnsi="Times New Roman" w:cs="Times New Roman"/>
                <w:bCs/>
                <w:color w:val="000000"/>
                <w:lang w:eastAsia="ru-RU"/>
              </w:rPr>
              <w:t>25</w:t>
            </w:r>
            <w:r w:rsidR="00AA2DC1" w:rsidRPr="00AA2DC1">
              <w:rPr>
                <w:rFonts w:ascii="Times New Roman" w:eastAsia="Times New Roman" w:hAnsi="Times New Roman" w:cs="Times New Roman"/>
                <w:bCs/>
                <w:color w:val="000000"/>
                <w:lang w:eastAsia="ru-RU"/>
              </w:rPr>
              <w:t>000,00</w:t>
            </w:r>
          </w:p>
        </w:tc>
      </w:tr>
      <w:tr w:rsidR="00AA2DC1" w:rsidRPr="00AA2DC1" w:rsidTr="00AA2DC1">
        <w:trPr>
          <w:gridAfter w:val="1"/>
          <w:wAfter w:w="425" w:type="dxa"/>
          <w:trHeight w:val="315"/>
        </w:trPr>
        <w:tc>
          <w:tcPr>
            <w:tcW w:w="582" w:type="dxa"/>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Calibri" w:eastAsia="Times New Roman" w:hAnsi="Calibri" w:cs="Times New Roman"/>
                <w:color w:val="000000"/>
                <w:lang w:eastAsia="ru-RU"/>
              </w:rPr>
            </w:pPr>
          </w:p>
        </w:tc>
        <w:tc>
          <w:tcPr>
            <w:tcW w:w="2174" w:type="dxa"/>
            <w:gridSpan w:val="2"/>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Times New Roman" w:eastAsia="Times New Roman" w:hAnsi="Times New Roman" w:cs="Times New Roman"/>
                <w:color w:val="000000"/>
                <w:sz w:val="24"/>
                <w:szCs w:val="24"/>
                <w:lang w:eastAsia="ru-RU"/>
              </w:rPr>
            </w:pPr>
          </w:p>
        </w:tc>
        <w:tc>
          <w:tcPr>
            <w:tcW w:w="2222" w:type="dxa"/>
            <w:gridSpan w:val="2"/>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Times New Roman" w:eastAsia="Times New Roman" w:hAnsi="Times New Roman" w:cs="Times New Roman"/>
                <w:color w:val="000000"/>
                <w:sz w:val="24"/>
                <w:szCs w:val="24"/>
                <w:lang w:eastAsia="ru-RU"/>
              </w:rPr>
            </w:pPr>
          </w:p>
        </w:tc>
        <w:tc>
          <w:tcPr>
            <w:tcW w:w="1416" w:type="dxa"/>
            <w:gridSpan w:val="2"/>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Times New Roman" w:eastAsia="Times New Roman" w:hAnsi="Times New Roman" w:cs="Times New Roman"/>
                <w:color w:val="000000"/>
                <w:sz w:val="24"/>
                <w:szCs w:val="24"/>
                <w:lang w:eastAsia="ru-RU"/>
              </w:rPr>
            </w:pPr>
          </w:p>
        </w:tc>
        <w:tc>
          <w:tcPr>
            <w:tcW w:w="2968" w:type="dxa"/>
            <w:gridSpan w:val="3"/>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Calibri" w:eastAsia="Times New Roman" w:hAnsi="Calibri" w:cs="Times New Roman"/>
                <w:color w:val="000000"/>
                <w:lang w:eastAsia="ru-RU"/>
              </w:rPr>
            </w:pPr>
          </w:p>
        </w:tc>
        <w:tc>
          <w:tcPr>
            <w:tcW w:w="434" w:type="dxa"/>
            <w:tcBorders>
              <w:top w:val="nil"/>
              <w:left w:val="nil"/>
              <w:bottom w:val="nil"/>
              <w:right w:val="nil"/>
            </w:tcBorders>
            <w:shd w:val="clear" w:color="auto" w:fill="auto"/>
            <w:noWrap/>
            <w:vAlign w:val="bottom"/>
            <w:hideMark/>
          </w:tcPr>
          <w:p w:rsidR="00AA2DC1" w:rsidRPr="00AA2DC1" w:rsidRDefault="00AA2DC1" w:rsidP="00AA2DC1">
            <w:pPr>
              <w:spacing w:after="0" w:line="240" w:lineRule="auto"/>
              <w:rPr>
                <w:rFonts w:ascii="Calibri" w:eastAsia="Times New Roman" w:hAnsi="Calibri" w:cs="Times New Roman"/>
                <w:color w:val="000000"/>
                <w:lang w:eastAsia="ru-RU"/>
              </w:rPr>
            </w:pPr>
          </w:p>
        </w:tc>
      </w:tr>
    </w:tbl>
    <w:p w:rsidR="00AA2DC1" w:rsidRDefault="00AA2DC1" w:rsidP="002B31EC">
      <w:pPr>
        <w:tabs>
          <w:tab w:val="right" w:pos="9639"/>
        </w:tabs>
        <w:spacing w:after="0" w:line="240" w:lineRule="auto"/>
        <w:jc w:val="both"/>
        <w:rPr>
          <w:rFonts w:ascii="Times New Roman" w:eastAsia="Calibri" w:hAnsi="Times New Roman" w:cs="Times New Roman"/>
          <w:sz w:val="24"/>
          <w:szCs w:val="24"/>
        </w:rPr>
      </w:pPr>
    </w:p>
    <w:p w:rsidR="00256F6C" w:rsidRDefault="00CC4089" w:rsidP="00256F6C">
      <w:pPr>
        <w:spacing w:after="0" w:line="24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Секретар ради</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Оксана ЦАРИК</w:t>
      </w:r>
    </w:p>
    <w:p w:rsidR="00256F6C" w:rsidRDefault="00256F6C"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Pr="008348C2" w:rsidRDefault="002D43DF" w:rsidP="002D43D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2D43DF" w:rsidRPr="008348C2" w:rsidRDefault="002D43DF" w:rsidP="002D43D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2D43DF" w:rsidRPr="008348C2" w:rsidRDefault="002D43DF" w:rsidP="002D43DF">
      <w:pPr>
        <w:spacing w:after="0" w:line="240" w:lineRule="auto"/>
        <w:jc w:val="center"/>
        <w:rPr>
          <w:rFonts w:ascii="Times New Roman" w:eastAsia="Calibri" w:hAnsi="Times New Roman" w:cs="Times New Roman"/>
          <w:b/>
          <w:sz w:val="32"/>
          <w:szCs w:val="32"/>
        </w:rPr>
      </w:pPr>
    </w:p>
    <w:p w:rsidR="002D43DF" w:rsidRPr="008348C2" w:rsidRDefault="002D43DF" w:rsidP="002D43D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369</w:t>
      </w:r>
    </w:p>
    <w:p w:rsidR="00256F6C" w:rsidRPr="00256F6C" w:rsidRDefault="00256F6C" w:rsidP="00256F6C">
      <w:pPr>
        <w:spacing w:after="0" w:line="240" w:lineRule="auto"/>
        <w:jc w:val="both"/>
        <w:rPr>
          <w:rFonts w:ascii="Times New Roman" w:eastAsia="Calibri" w:hAnsi="Times New Roman" w:cs="Times New Roman"/>
          <w:sz w:val="24"/>
          <w:szCs w:val="24"/>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 xml:space="preserve">Про надання одноразової допомоги  сім’ям </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учасників бойових дій і військовослужбовців</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ind w:firstLine="567"/>
        <w:jc w:val="both"/>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Розглянувши заяви громадян, висновки комісії з питань  соці</w:t>
      </w:r>
      <w:r>
        <w:rPr>
          <w:rFonts w:ascii="Times New Roman" w:eastAsia="Times New Roman" w:hAnsi="Times New Roman" w:cs="Times New Roman"/>
          <w:sz w:val="24"/>
          <w:szCs w:val="24"/>
          <w:lang w:eastAsia="uk-UA"/>
        </w:rPr>
        <w:t>ального захисту населення від 18 вересня</w:t>
      </w:r>
      <w:r w:rsidRPr="00256F6C">
        <w:rPr>
          <w:rFonts w:ascii="Times New Roman" w:eastAsia="Times New Roman" w:hAnsi="Times New Roman" w:cs="Times New Roman"/>
          <w:sz w:val="24"/>
          <w:szCs w:val="24"/>
          <w:lang w:eastAsia="uk-UA"/>
        </w:rPr>
        <w:t xml:space="preserve">  2024 року, враховуючи  </w:t>
      </w:r>
      <w:r w:rsidRPr="00256F6C">
        <w:rPr>
          <w:rFonts w:ascii="Times New Roman" w:eastAsia="Times New Roman" w:hAnsi="Times New Roman" w:cs="Times New Roman"/>
          <w:sz w:val="24"/>
          <w:szCs w:val="24"/>
          <w:lang w:eastAsia="ru-RU"/>
        </w:rPr>
        <w:t>Програму підтримки  Захисників і Захисниць України та членів їх сімей на 2024 рік прогноз на 2025-2026 роки</w:t>
      </w:r>
      <w:r w:rsidRPr="00256F6C">
        <w:rPr>
          <w:rFonts w:ascii="Times New Roman" w:eastAsia="Times New Roman" w:hAnsi="Times New Roman" w:cs="Times New Roman"/>
          <w:sz w:val="24"/>
          <w:szCs w:val="24"/>
          <w:lang w:eastAsia="uk-UA"/>
        </w:rPr>
        <w:t xml:space="preserve">,  відповідно до  </w:t>
      </w:r>
      <w:r w:rsidRPr="00256F6C">
        <w:rPr>
          <w:rFonts w:ascii="Times New Roman" w:eastAsia="Times New Roman" w:hAnsi="Times New Roman" w:cs="Times New Roman"/>
          <w:sz w:val="24"/>
          <w:szCs w:val="24"/>
          <w:lang w:eastAsia="ru-RU"/>
        </w:rPr>
        <w:t xml:space="preserve">п.п.1 п"а" ч. 1 ст. 34,  ст.52, ч.6 ст.59, ч.1 ст.73 </w:t>
      </w:r>
      <w:r w:rsidRPr="00256F6C">
        <w:rPr>
          <w:rFonts w:ascii="Times New Roman" w:eastAsia="Times New Roman" w:hAnsi="Times New Roman" w:cs="Times New Roman"/>
          <w:sz w:val="24"/>
          <w:szCs w:val="24"/>
          <w:lang w:eastAsia="uk-UA"/>
        </w:rPr>
        <w:t>Закону України “Про місцеве самоврядування в Україні”, виконавчий комітет  Новороздільської міської ради</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В И Р І Ш И В:</w:t>
      </w:r>
    </w:p>
    <w:p w:rsidR="00256F6C" w:rsidRPr="00256F6C" w:rsidRDefault="00256F6C"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ind w:firstLine="567"/>
        <w:jc w:val="both"/>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1.  Надати одноразову матеріальну допомогу сім’ям учасників бойових дій і військовослужбовців,  згідно з Додатком.</w:t>
      </w:r>
    </w:p>
    <w:p w:rsidR="00256F6C" w:rsidRPr="00256F6C" w:rsidRDefault="00256F6C" w:rsidP="00256F6C">
      <w:pPr>
        <w:spacing w:after="0" w:line="240" w:lineRule="auto"/>
        <w:ind w:firstLine="567"/>
        <w:jc w:val="both"/>
        <w:rPr>
          <w:rFonts w:ascii="Times New Roman" w:eastAsia="Times New Roman" w:hAnsi="Times New Roman" w:cs="Times New Roman"/>
          <w:b/>
          <w:bCs/>
          <w:sz w:val="24"/>
          <w:szCs w:val="24"/>
          <w:lang w:eastAsia="uk-UA"/>
        </w:rPr>
      </w:pPr>
      <w:r w:rsidRPr="00256F6C">
        <w:rPr>
          <w:rFonts w:ascii="Times New Roman" w:eastAsia="Times New Roman" w:hAnsi="Times New Roman" w:cs="Times New Roman"/>
          <w:sz w:val="24"/>
          <w:szCs w:val="24"/>
          <w:lang w:eastAsia="uk-UA"/>
        </w:rPr>
        <w:t xml:space="preserve">2.  Начальнику фінансового управління Ричагівському І.І. профінансувати, а начальнику відділу соціальних виплат та бухгалтерського обліку Дерефінці М.І. провести видатки з бюджету міської ради в </w:t>
      </w:r>
      <w:r w:rsidRPr="002B31EC">
        <w:rPr>
          <w:rFonts w:ascii="Times New Roman" w:eastAsia="Times New Roman" w:hAnsi="Times New Roman" w:cs="Times New Roman"/>
          <w:sz w:val="24"/>
          <w:szCs w:val="24"/>
          <w:lang w:eastAsia="uk-UA"/>
        </w:rPr>
        <w:t>сумі</w:t>
      </w:r>
      <w:r w:rsidRPr="002B31EC">
        <w:rPr>
          <w:rFonts w:ascii="Times New Roman" w:eastAsia="Times New Roman" w:hAnsi="Times New Roman" w:cs="Times New Roman"/>
          <w:b/>
          <w:bCs/>
          <w:sz w:val="24"/>
          <w:szCs w:val="24"/>
          <w:lang w:eastAsia="uk-UA"/>
        </w:rPr>
        <w:t xml:space="preserve"> </w:t>
      </w:r>
      <w:r w:rsidR="002B31EC" w:rsidRPr="002B31EC">
        <w:rPr>
          <w:rFonts w:ascii="Times New Roman" w:eastAsia="Times New Roman" w:hAnsi="Times New Roman" w:cs="Times New Roman"/>
          <w:b/>
          <w:bCs/>
          <w:sz w:val="24"/>
          <w:szCs w:val="24"/>
          <w:lang w:eastAsia="uk-UA"/>
        </w:rPr>
        <w:t>45</w:t>
      </w:r>
      <w:r w:rsidRPr="002B31EC">
        <w:rPr>
          <w:rFonts w:ascii="Times New Roman" w:eastAsia="Times New Roman" w:hAnsi="Times New Roman" w:cs="Times New Roman"/>
          <w:b/>
          <w:bCs/>
          <w:sz w:val="24"/>
          <w:szCs w:val="24"/>
          <w:lang w:eastAsia="uk-UA"/>
        </w:rPr>
        <w:t xml:space="preserve">000 </w:t>
      </w:r>
      <w:r w:rsidRPr="002B31EC">
        <w:rPr>
          <w:rFonts w:ascii="Times New Roman" w:eastAsia="Times New Roman" w:hAnsi="Times New Roman" w:cs="Times New Roman"/>
          <w:bCs/>
          <w:sz w:val="24"/>
          <w:szCs w:val="24"/>
          <w:lang w:eastAsia="uk-UA"/>
        </w:rPr>
        <w:t>грн.</w:t>
      </w:r>
      <w:r w:rsidR="002B31EC">
        <w:rPr>
          <w:rFonts w:ascii="Times New Roman" w:eastAsia="Times New Roman" w:hAnsi="Times New Roman" w:cs="Times New Roman"/>
          <w:bCs/>
          <w:sz w:val="24"/>
          <w:szCs w:val="24"/>
          <w:lang w:eastAsia="uk-UA"/>
        </w:rPr>
        <w:t xml:space="preserve"> 00 коп. (Сорок п’ять</w:t>
      </w:r>
      <w:r w:rsidRPr="00256F6C">
        <w:rPr>
          <w:rFonts w:ascii="Times New Roman" w:eastAsia="Times New Roman" w:hAnsi="Times New Roman" w:cs="Times New Roman"/>
          <w:bCs/>
          <w:sz w:val="24"/>
          <w:szCs w:val="24"/>
          <w:lang w:eastAsia="uk-UA"/>
        </w:rPr>
        <w:t xml:space="preserve"> тисяч гривень 00 коп.</w:t>
      </w:r>
      <w:r w:rsidRPr="00256F6C">
        <w:rPr>
          <w:rFonts w:ascii="Times New Roman" w:eastAsia="Times New Roman" w:hAnsi="Times New Roman" w:cs="Times New Roman"/>
          <w:b/>
          <w:bCs/>
          <w:sz w:val="24"/>
          <w:szCs w:val="24"/>
          <w:lang w:eastAsia="uk-UA"/>
        </w:rPr>
        <w:t xml:space="preserve">) </w:t>
      </w:r>
      <w:r w:rsidRPr="00256F6C">
        <w:rPr>
          <w:rFonts w:ascii="Times New Roman" w:eastAsia="Times New Roman" w:hAnsi="Times New Roman" w:cs="Times New Roman"/>
          <w:sz w:val="24"/>
          <w:szCs w:val="24"/>
          <w:lang w:eastAsia="uk-UA"/>
        </w:rPr>
        <w:t>по коду функціональної класифікації  0813242.</w:t>
      </w:r>
    </w:p>
    <w:p w:rsidR="00256F6C" w:rsidRDefault="00256F6C" w:rsidP="00256F6C">
      <w:pPr>
        <w:spacing w:after="0" w:line="240" w:lineRule="auto"/>
        <w:rPr>
          <w:rFonts w:ascii="Times New Roman" w:eastAsia="Times New Roman" w:hAnsi="Times New Roman" w:cs="Times New Roman"/>
          <w:sz w:val="24"/>
          <w:szCs w:val="24"/>
          <w:lang w:eastAsia="uk-UA"/>
        </w:rPr>
      </w:pPr>
    </w:p>
    <w:p w:rsidR="002D43DF" w:rsidRPr="00256F6C" w:rsidRDefault="002D43DF" w:rsidP="00256F6C">
      <w:pPr>
        <w:spacing w:after="0" w:line="240" w:lineRule="auto"/>
        <w:rPr>
          <w:rFonts w:ascii="Times New Roman" w:eastAsia="Times New Roman" w:hAnsi="Times New Roman" w:cs="Times New Roman"/>
          <w:sz w:val="24"/>
          <w:szCs w:val="24"/>
          <w:lang w:eastAsia="uk-UA"/>
        </w:rPr>
      </w:pPr>
    </w:p>
    <w:p w:rsidR="00256F6C" w:rsidRPr="00256F6C" w:rsidRDefault="00256F6C" w:rsidP="00256F6C">
      <w:pPr>
        <w:spacing w:after="0" w:line="240" w:lineRule="auto"/>
        <w:rPr>
          <w:rFonts w:ascii="Times New Roman" w:eastAsia="Times New Roman" w:hAnsi="Times New Roman" w:cs="Times New Roman"/>
          <w:sz w:val="24"/>
          <w:szCs w:val="24"/>
          <w:lang w:eastAsia="uk-UA"/>
        </w:rPr>
      </w:pPr>
      <w:r w:rsidRPr="00256F6C">
        <w:rPr>
          <w:rFonts w:ascii="Times New Roman" w:eastAsia="Times New Roman" w:hAnsi="Times New Roman" w:cs="Times New Roman"/>
          <w:sz w:val="24"/>
          <w:szCs w:val="24"/>
          <w:lang w:eastAsia="uk-UA"/>
        </w:rPr>
        <w:t>МІСЬКИЙ ГОЛОВА</w:t>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t xml:space="preserve">    </w:t>
      </w:r>
      <w:r w:rsidRPr="00256F6C">
        <w:rPr>
          <w:rFonts w:ascii="Times New Roman" w:eastAsia="Times New Roman" w:hAnsi="Times New Roman" w:cs="Times New Roman"/>
          <w:sz w:val="24"/>
          <w:szCs w:val="24"/>
          <w:lang w:eastAsia="uk-UA"/>
        </w:rPr>
        <w:tab/>
      </w:r>
      <w:r w:rsidRPr="00256F6C">
        <w:rPr>
          <w:rFonts w:ascii="Times New Roman" w:eastAsia="Times New Roman" w:hAnsi="Times New Roman" w:cs="Times New Roman"/>
          <w:sz w:val="24"/>
          <w:szCs w:val="24"/>
          <w:lang w:eastAsia="uk-UA"/>
        </w:rPr>
        <w:tab/>
        <w:t xml:space="preserve">         Ярина ЯЦЕНКО</w:t>
      </w:r>
    </w:p>
    <w:p w:rsidR="00256F6C" w:rsidRPr="00256F6C" w:rsidRDefault="00256F6C" w:rsidP="00256F6C">
      <w:pPr>
        <w:spacing w:after="0" w:line="240" w:lineRule="auto"/>
        <w:jc w:val="both"/>
        <w:rPr>
          <w:rFonts w:ascii="Times New Roman" w:eastAsia="Calibri" w:hAnsi="Times New Roman" w:cs="Times New Roman"/>
          <w:sz w:val="24"/>
          <w:szCs w:val="24"/>
        </w:rPr>
      </w:pPr>
    </w:p>
    <w:p w:rsidR="00256F6C" w:rsidRPr="00256F6C" w:rsidRDefault="00256F6C" w:rsidP="00256F6C">
      <w:pPr>
        <w:spacing w:after="0" w:line="240" w:lineRule="auto"/>
        <w:jc w:val="both"/>
        <w:rPr>
          <w:rFonts w:ascii="Times New Roman" w:eastAsia="Calibri" w:hAnsi="Times New Roman" w:cs="Times New Roman"/>
          <w:sz w:val="24"/>
          <w:szCs w:val="24"/>
        </w:rPr>
      </w:pPr>
    </w:p>
    <w:p w:rsidR="00256F6C" w:rsidRDefault="00256F6C"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Default="002D43DF" w:rsidP="00256F6C">
      <w:pPr>
        <w:spacing w:after="0" w:line="240" w:lineRule="auto"/>
        <w:jc w:val="both"/>
        <w:rPr>
          <w:rFonts w:ascii="Times New Roman" w:eastAsia="Calibri" w:hAnsi="Times New Roman" w:cs="Times New Roman"/>
          <w:sz w:val="24"/>
          <w:szCs w:val="24"/>
        </w:rPr>
      </w:pPr>
    </w:p>
    <w:p w:rsidR="002D43DF" w:rsidRPr="00256F6C" w:rsidRDefault="002D43DF" w:rsidP="00256F6C">
      <w:pPr>
        <w:spacing w:after="0" w:line="240" w:lineRule="auto"/>
        <w:jc w:val="both"/>
        <w:rPr>
          <w:rFonts w:ascii="Times New Roman" w:eastAsia="Calibri" w:hAnsi="Times New Roman" w:cs="Times New Roman"/>
          <w:sz w:val="24"/>
          <w:szCs w:val="24"/>
        </w:rPr>
      </w:pPr>
    </w:p>
    <w:p w:rsidR="00256F6C" w:rsidRPr="00256F6C" w:rsidRDefault="00256F6C" w:rsidP="00256F6C">
      <w:pPr>
        <w:spacing w:after="0" w:line="240" w:lineRule="auto"/>
        <w:jc w:val="both"/>
        <w:rPr>
          <w:rFonts w:ascii="Times New Roman" w:eastAsia="Calibri" w:hAnsi="Times New Roman" w:cs="Times New Roman"/>
          <w:sz w:val="24"/>
          <w:szCs w:val="24"/>
        </w:rPr>
      </w:pPr>
    </w:p>
    <w:p w:rsidR="00256F6C" w:rsidRPr="00256F6C" w:rsidRDefault="00256F6C" w:rsidP="00256F6C">
      <w:pPr>
        <w:spacing w:after="0" w:line="240" w:lineRule="auto"/>
        <w:jc w:val="right"/>
        <w:rPr>
          <w:rFonts w:ascii="Times New Roman" w:eastAsia="Calibri" w:hAnsi="Times New Roman" w:cs="Times New Roman"/>
          <w:sz w:val="24"/>
          <w:szCs w:val="24"/>
        </w:rPr>
      </w:pPr>
      <w:r w:rsidRPr="00256F6C">
        <w:rPr>
          <w:rFonts w:ascii="Times New Roman" w:eastAsia="Calibri" w:hAnsi="Times New Roman" w:cs="Times New Roman"/>
          <w:sz w:val="24"/>
          <w:szCs w:val="24"/>
        </w:rPr>
        <w:t xml:space="preserve">Додаток  </w:t>
      </w:r>
    </w:p>
    <w:p w:rsidR="00256F6C" w:rsidRPr="00256F6C" w:rsidRDefault="00256F6C" w:rsidP="00256F6C">
      <w:pPr>
        <w:spacing w:after="0" w:line="240" w:lineRule="auto"/>
        <w:jc w:val="right"/>
        <w:rPr>
          <w:rFonts w:ascii="Times New Roman" w:eastAsia="Calibri" w:hAnsi="Times New Roman" w:cs="Times New Roman"/>
          <w:sz w:val="24"/>
          <w:szCs w:val="24"/>
        </w:rPr>
      </w:pPr>
      <w:r w:rsidRPr="00256F6C">
        <w:rPr>
          <w:rFonts w:ascii="Times New Roman" w:eastAsia="Calibri" w:hAnsi="Times New Roman" w:cs="Times New Roman"/>
          <w:sz w:val="24"/>
          <w:szCs w:val="24"/>
        </w:rPr>
        <w:t xml:space="preserve">                                                                         до рішення виконкому</w:t>
      </w:r>
    </w:p>
    <w:p w:rsidR="00256F6C" w:rsidRDefault="00256F6C" w:rsidP="002B31EC">
      <w:pPr>
        <w:spacing w:after="0" w:line="240" w:lineRule="auto"/>
        <w:ind w:left="585"/>
        <w:contextualSpacing/>
        <w:rPr>
          <w:rFonts w:ascii="Times New Roman" w:eastAsia="Calibri" w:hAnsi="Times New Roman" w:cs="Times New Roman"/>
          <w:sz w:val="24"/>
          <w:szCs w:val="24"/>
        </w:rPr>
      </w:pPr>
      <w:r w:rsidRPr="00256F6C">
        <w:rPr>
          <w:rFonts w:ascii="Times New Roman" w:eastAsia="Calibri" w:hAnsi="Times New Roman" w:cs="Times New Roman"/>
          <w:sz w:val="24"/>
          <w:szCs w:val="24"/>
        </w:rPr>
        <w:t xml:space="preserve">                                                                                                              </w:t>
      </w:r>
      <w:r w:rsidR="002D43DF">
        <w:rPr>
          <w:rFonts w:ascii="Times New Roman" w:eastAsia="Calibri" w:hAnsi="Times New Roman" w:cs="Times New Roman"/>
          <w:sz w:val="24"/>
          <w:szCs w:val="24"/>
        </w:rPr>
        <w:t>№  369   від 24</w:t>
      </w:r>
      <w:r>
        <w:rPr>
          <w:rFonts w:ascii="Times New Roman" w:eastAsia="Calibri" w:hAnsi="Times New Roman" w:cs="Times New Roman"/>
          <w:sz w:val="24"/>
          <w:szCs w:val="24"/>
        </w:rPr>
        <w:t>.09</w:t>
      </w:r>
      <w:r w:rsidRPr="00256F6C">
        <w:rPr>
          <w:rFonts w:ascii="Times New Roman" w:eastAsia="Calibri" w:hAnsi="Times New Roman" w:cs="Times New Roman"/>
          <w:sz w:val="24"/>
          <w:szCs w:val="24"/>
        </w:rPr>
        <w:t>.2024р</w:t>
      </w:r>
    </w:p>
    <w:tbl>
      <w:tblPr>
        <w:tblW w:w="10490" w:type="dxa"/>
        <w:tblInd w:w="-34" w:type="dxa"/>
        <w:tblLayout w:type="fixed"/>
        <w:tblLook w:val="04A0"/>
      </w:tblPr>
      <w:tblGrid>
        <w:gridCol w:w="582"/>
        <w:gridCol w:w="1985"/>
        <w:gridCol w:w="189"/>
        <w:gridCol w:w="1937"/>
        <w:gridCol w:w="710"/>
        <w:gridCol w:w="708"/>
        <w:gridCol w:w="709"/>
        <w:gridCol w:w="566"/>
        <w:gridCol w:w="1985"/>
        <w:gridCol w:w="417"/>
        <w:gridCol w:w="434"/>
        <w:gridCol w:w="268"/>
      </w:tblGrid>
      <w:tr w:rsidR="002B31EC" w:rsidRPr="002B31EC" w:rsidTr="002B31EC">
        <w:trPr>
          <w:trHeight w:val="157"/>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1EC" w:rsidRPr="002B31EC" w:rsidRDefault="002B31EC" w:rsidP="002B31EC">
            <w:pPr>
              <w:spacing w:after="0" w:line="240" w:lineRule="auto"/>
              <w:rPr>
                <w:rFonts w:ascii="Times New Roman" w:eastAsia="Times New Roman" w:hAnsi="Times New Roman" w:cs="Times New Roman"/>
                <w:b/>
                <w:bCs/>
                <w:color w:val="000000"/>
                <w:lang w:eastAsia="ru-RU"/>
              </w:rPr>
            </w:pPr>
            <w:r w:rsidRPr="002B31EC">
              <w:rPr>
                <w:rFonts w:ascii="Times New Roman" w:eastAsia="Times New Roman" w:hAnsi="Times New Roman" w:cs="Times New Roman"/>
                <w:b/>
                <w:bCs/>
                <w:color w:val="000000"/>
                <w:lang w:eastAsia="ru-RU"/>
              </w:rPr>
              <w:t>№ П/П</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2B31EC" w:rsidRPr="002B31EC" w:rsidRDefault="002B31EC" w:rsidP="002B31EC">
            <w:pPr>
              <w:spacing w:after="0" w:line="240" w:lineRule="auto"/>
              <w:rPr>
                <w:rFonts w:ascii="Times New Roman" w:eastAsia="Times New Roman" w:hAnsi="Times New Roman" w:cs="Times New Roman"/>
                <w:b/>
                <w:bCs/>
                <w:color w:val="000000"/>
                <w:sz w:val="24"/>
                <w:szCs w:val="24"/>
                <w:lang w:eastAsia="ru-RU"/>
              </w:rPr>
            </w:pPr>
            <w:r w:rsidRPr="002B31EC">
              <w:rPr>
                <w:rFonts w:ascii="Times New Roman" w:eastAsia="Times New Roman" w:hAnsi="Times New Roman" w:cs="Times New Roman"/>
                <w:b/>
                <w:bCs/>
                <w:color w:val="000000"/>
                <w:sz w:val="24"/>
                <w:szCs w:val="24"/>
                <w:lang w:eastAsia="ru-RU"/>
              </w:rPr>
              <w:t>Рахунок</w:t>
            </w:r>
          </w:p>
        </w:tc>
        <w:tc>
          <w:tcPr>
            <w:tcW w:w="2126" w:type="dxa"/>
            <w:gridSpan w:val="2"/>
            <w:tcBorders>
              <w:top w:val="single" w:sz="4" w:space="0" w:color="auto"/>
              <w:left w:val="nil"/>
              <w:bottom w:val="single" w:sz="4" w:space="0" w:color="auto"/>
              <w:right w:val="single" w:sz="4" w:space="0" w:color="auto"/>
            </w:tcBorders>
            <w:shd w:val="clear" w:color="auto" w:fill="auto"/>
            <w:noWrap/>
            <w:vAlign w:val="center"/>
            <w:hideMark/>
          </w:tcPr>
          <w:p w:rsidR="002B31EC" w:rsidRPr="002B31EC" w:rsidRDefault="002B31EC" w:rsidP="002B31EC">
            <w:pPr>
              <w:spacing w:after="0" w:line="240" w:lineRule="auto"/>
              <w:ind w:right="459"/>
              <w:rPr>
                <w:rFonts w:ascii="Times New Roman" w:eastAsia="Times New Roman" w:hAnsi="Times New Roman" w:cs="Times New Roman"/>
                <w:b/>
                <w:bCs/>
                <w:color w:val="000000"/>
                <w:sz w:val="24"/>
                <w:szCs w:val="24"/>
                <w:lang w:eastAsia="ru-RU"/>
              </w:rPr>
            </w:pPr>
            <w:r w:rsidRPr="002B31EC">
              <w:rPr>
                <w:rFonts w:ascii="Times New Roman" w:eastAsia="Times New Roman" w:hAnsi="Times New Roman" w:cs="Times New Roman"/>
                <w:b/>
                <w:bCs/>
                <w:color w:val="000000"/>
                <w:sz w:val="24"/>
                <w:szCs w:val="24"/>
                <w:lang w:eastAsia="ru-RU"/>
              </w:rPr>
              <w:t>Прізвище, ім'я,  по  батькові</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2B31EC" w:rsidRPr="002B31EC" w:rsidRDefault="002B31EC" w:rsidP="002B31EC">
            <w:pPr>
              <w:spacing w:after="0" w:line="240" w:lineRule="auto"/>
              <w:rPr>
                <w:rFonts w:ascii="Times New Roman" w:eastAsia="Times New Roman" w:hAnsi="Times New Roman" w:cs="Times New Roman"/>
                <w:b/>
                <w:bCs/>
                <w:color w:val="000000"/>
                <w:sz w:val="24"/>
                <w:szCs w:val="24"/>
                <w:lang w:eastAsia="ru-RU"/>
              </w:rPr>
            </w:pPr>
            <w:r w:rsidRPr="002B31EC">
              <w:rPr>
                <w:rFonts w:ascii="Times New Roman" w:eastAsia="Times New Roman" w:hAnsi="Times New Roman" w:cs="Times New Roman"/>
                <w:b/>
                <w:bCs/>
                <w:color w:val="000000"/>
                <w:sz w:val="24"/>
                <w:szCs w:val="24"/>
                <w:lang w:eastAsia="ru-RU"/>
              </w:rPr>
              <w:t>Ідентифікаційний номер</w:t>
            </w:r>
          </w:p>
        </w:tc>
        <w:tc>
          <w:tcPr>
            <w:tcW w:w="1275" w:type="dxa"/>
            <w:gridSpan w:val="2"/>
            <w:tcBorders>
              <w:top w:val="single" w:sz="4" w:space="0" w:color="auto"/>
              <w:left w:val="nil"/>
              <w:bottom w:val="single" w:sz="4" w:space="0" w:color="auto"/>
              <w:right w:val="single" w:sz="4" w:space="0" w:color="auto"/>
            </w:tcBorders>
            <w:shd w:val="clear" w:color="auto" w:fill="auto"/>
            <w:vAlign w:val="center"/>
            <w:hideMark/>
          </w:tcPr>
          <w:p w:rsidR="002B31EC" w:rsidRPr="002B31EC" w:rsidRDefault="002B31EC" w:rsidP="002B31EC">
            <w:pPr>
              <w:spacing w:after="0" w:line="240" w:lineRule="auto"/>
              <w:rPr>
                <w:rFonts w:ascii="Times New Roman" w:eastAsia="Times New Roman" w:hAnsi="Times New Roman" w:cs="Times New Roman"/>
                <w:b/>
                <w:bCs/>
                <w:color w:val="000000"/>
                <w:sz w:val="24"/>
                <w:szCs w:val="24"/>
                <w:lang w:eastAsia="ru-RU"/>
              </w:rPr>
            </w:pPr>
            <w:r w:rsidRPr="002B31EC">
              <w:rPr>
                <w:rFonts w:ascii="Times New Roman" w:eastAsia="Times New Roman" w:hAnsi="Times New Roman" w:cs="Times New Roman"/>
                <w:b/>
                <w:bCs/>
                <w:color w:val="000000"/>
                <w:sz w:val="24"/>
                <w:szCs w:val="24"/>
                <w:lang w:eastAsia="ru-RU"/>
              </w:rPr>
              <w:t> </w:t>
            </w:r>
          </w:p>
          <w:p w:rsidR="002B31EC" w:rsidRPr="002B31EC" w:rsidRDefault="002B31EC" w:rsidP="002B31EC">
            <w:pPr>
              <w:rPr>
                <w:rFonts w:ascii="Times New Roman" w:eastAsia="Calibri" w:hAnsi="Times New Roman" w:cs="Times New Roman"/>
                <w:b/>
                <w:bCs/>
                <w:color w:val="000000"/>
                <w:sz w:val="24"/>
                <w:szCs w:val="24"/>
              </w:rPr>
            </w:pPr>
            <w:r w:rsidRPr="002B31EC">
              <w:rPr>
                <w:rFonts w:ascii="Times New Roman" w:eastAsia="Calibri" w:hAnsi="Times New Roman" w:cs="Times New Roman"/>
                <w:b/>
                <w:bCs/>
                <w:color w:val="000000"/>
              </w:rPr>
              <w:t>Серія та номер паспорта</w:t>
            </w:r>
          </w:p>
          <w:p w:rsidR="002B31EC" w:rsidRPr="002B31EC" w:rsidRDefault="002B31EC" w:rsidP="002B31EC">
            <w:pPr>
              <w:spacing w:after="0" w:line="240" w:lineRule="auto"/>
              <w:rPr>
                <w:rFonts w:ascii="Times New Roman" w:eastAsia="Times New Roman" w:hAnsi="Times New Roman" w:cs="Times New Roman"/>
                <w:b/>
                <w:bCs/>
                <w:color w:val="000000"/>
                <w:sz w:val="24"/>
                <w:szCs w:val="24"/>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2B31EC" w:rsidRPr="002B31EC" w:rsidRDefault="002B31EC" w:rsidP="002B31EC">
            <w:pPr>
              <w:spacing w:after="0" w:line="240" w:lineRule="auto"/>
              <w:rPr>
                <w:rFonts w:ascii="Times New Roman" w:eastAsia="Times New Roman" w:hAnsi="Times New Roman" w:cs="Times New Roman"/>
                <w:b/>
                <w:bCs/>
                <w:color w:val="000000"/>
                <w:lang w:eastAsia="ru-RU"/>
              </w:rPr>
            </w:pPr>
            <w:r w:rsidRPr="002B31EC">
              <w:rPr>
                <w:rFonts w:ascii="Times New Roman" w:eastAsia="Times New Roman" w:hAnsi="Times New Roman" w:cs="Times New Roman"/>
                <w:b/>
                <w:bCs/>
                <w:color w:val="000000"/>
                <w:lang w:eastAsia="ru-RU"/>
              </w:rPr>
              <w:t>Адреса</w:t>
            </w:r>
          </w:p>
        </w:tc>
        <w:tc>
          <w:tcPr>
            <w:tcW w:w="1119" w:type="dxa"/>
            <w:gridSpan w:val="3"/>
            <w:tcBorders>
              <w:top w:val="single" w:sz="4" w:space="0" w:color="auto"/>
              <w:left w:val="nil"/>
              <w:bottom w:val="single" w:sz="4" w:space="0" w:color="auto"/>
              <w:right w:val="single" w:sz="4" w:space="0" w:color="auto"/>
            </w:tcBorders>
            <w:shd w:val="clear" w:color="auto" w:fill="auto"/>
            <w:noWrap/>
            <w:vAlign w:val="center"/>
            <w:hideMark/>
          </w:tcPr>
          <w:p w:rsidR="002B31EC" w:rsidRPr="002B31EC" w:rsidRDefault="002B31EC" w:rsidP="002B31EC">
            <w:pPr>
              <w:spacing w:after="0" w:line="240" w:lineRule="auto"/>
              <w:rPr>
                <w:rFonts w:ascii="Times New Roman" w:eastAsia="Times New Roman" w:hAnsi="Times New Roman" w:cs="Times New Roman"/>
                <w:b/>
                <w:bCs/>
                <w:color w:val="000000"/>
                <w:lang w:eastAsia="ru-RU"/>
              </w:rPr>
            </w:pPr>
            <w:r w:rsidRPr="002B31EC">
              <w:rPr>
                <w:rFonts w:ascii="Times New Roman" w:eastAsia="Times New Roman" w:hAnsi="Times New Roman" w:cs="Times New Roman"/>
                <w:b/>
                <w:bCs/>
                <w:color w:val="000000"/>
                <w:lang w:eastAsia="ru-RU"/>
              </w:rPr>
              <w:t>Сума грн.</w:t>
            </w:r>
          </w:p>
        </w:tc>
      </w:tr>
      <w:tr w:rsidR="00967524" w:rsidRPr="002B31EC" w:rsidTr="007B14FD">
        <w:trPr>
          <w:trHeight w:val="593"/>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2B31EC" w:rsidRDefault="00967524" w:rsidP="002B31EC">
            <w:pPr>
              <w:spacing w:after="0" w:line="240" w:lineRule="auto"/>
              <w:jc w:val="center"/>
              <w:rPr>
                <w:rFonts w:ascii="Times New Roman" w:eastAsia="Calibri" w:hAnsi="Times New Roman" w:cs="Times New Roman"/>
                <w:lang w:eastAsia="uk-UA"/>
              </w:rPr>
            </w:pPr>
            <w:r w:rsidRPr="002B31EC">
              <w:rPr>
                <w:rFonts w:ascii="Times New Roman" w:eastAsia="Calibri" w:hAnsi="Times New Roman" w:cs="Times New Roman"/>
              </w:rPr>
              <w:t>1</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813E0B">
              <w:rPr>
                <w:rFonts w:ascii="Times New Roman" w:eastAsia="Times New Roman" w:hAnsi="Times New Roman" w:cs="Times New Roman"/>
                <w:i/>
                <w:sz w:val="24"/>
                <w:szCs w:val="24"/>
                <w:lang w:eastAsia="uk-UA"/>
              </w:rPr>
              <w:t>(персональні дані)</w:t>
            </w:r>
            <w:r w:rsidRPr="00813E0B">
              <w:rPr>
                <w:rFonts w:ascii="Times New Roman" w:eastAsia="Times New Roman" w:hAnsi="Times New Roman" w:cs="Times New Roman"/>
                <w:sz w:val="24"/>
                <w:szCs w:val="24"/>
                <w:lang w:eastAsia="uk-UA"/>
              </w:rPr>
              <w:t xml:space="preserve"> </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rPr>
                <w:rFonts w:ascii="Times New Roman" w:eastAsia="Calibri" w:hAnsi="Times New Roman" w:cs="Times New Roman"/>
              </w:rPr>
            </w:pPr>
            <w:r w:rsidRPr="002B31EC">
              <w:rPr>
                <w:rFonts w:ascii="Times New Roman" w:eastAsia="Calibri" w:hAnsi="Times New Roman" w:cs="Times New Roman"/>
              </w:rPr>
              <w:t>Павлишинець Галина Романівна</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119"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jc w:val="right"/>
              <w:rPr>
                <w:rFonts w:ascii="Times New Roman" w:eastAsia="Calibri" w:hAnsi="Times New Roman" w:cs="Times New Roman"/>
              </w:rPr>
            </w:pPr>
            <w:r w:rsidRPr="002B31EC">
              <w:rPr>
                <w:rFonts w:ascii="Times New Roman" w:eastAsia="Calibri" w:hAnsi="Times New Roman" w:cs="Times New Roman"/>
              </w:rPr>
              <w:t>10000,00</w:t>
            </w:r>
          </w:p>
        </w:tc>
      </w:tr>
      <w:tr w:rsidR="00967524" w:rsidRPr="002B31EC" w:rsidTr="007B14FD">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2B31EC" w:rsidRDefault="00967524" w:rsidP="002B31EC">
            <w:pPr>
              <w:jc w:val="center"/>
              <w:rPr>
                <w:rFonts w:ascii="Times New Roman" w:eastAsia="Calibri" w:hAnsi="Times New Roman" w:cs="Times New Roman"/>
              </w:rPr>
            </w:pPr>
            <w:r w:rsidRPr="002B31EC">
              <w:rPr>
                <w:rFonts w:ascii="Times New Roman" w:eastAsia="Calibri" w:hAnsi="Times New Roman" w:cs="Times New Roman"/>
              </w:rPr>
              <w:t>2</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813E0B">
              <w:rPr>
                <w:rFonts w:ascii="Times New Roman" w:eastAsia="Times New Roman" w:hAnsi="Times New Roman" w:cs="Times New Roman"/>
                <w:i/>
                <w:sz w:val="24"/>
                <w:szCs w:val="24"/>
                <w:lang w:eastAsia="uk-UA"/>
              </w:rPr>
              <w:t>(персональні дані)</w:t>
            </w:r>
            <w:r w:rsidRPr="00813E0B">
              <w:rPr>
                <w:rFonts w:ascii="Times New Roman" w:eastAsia="Times New Roman" w:hAnsi="Times New Roman" w:cs="Times New Roman"/>
                <w:sz w:val="24"/>
                <w:szCs w:val="24"/>
                <w:lang w:eastAsia="uk-UA"/>
              </w:rPr>
              <w:t xml:space="preserve"> </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rPr>
                <w:rFonts w:ascii="Times New Roman" w:eastAsia="Calibri" w:hAnsi="Times New Roman" w:cs="Times New Roman"/>
              </w:rPr>
            </w:pPr>
            <w:r w:rsidRPr="002B31EC">
              <w:rPr>
                <w:rFonts w:ascii="Times New Roman" w:eastAsia="Calibri" w:hAnsi="Times New Roman" w:cs="Times New Roman"/>
              </w:rPr>
              <w:t>Антонов Олександр Миколайович</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119"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jc w:val="right"/>
              <w:rPr>
                <w:rFonts w:ascii="Times New Roman" w:eastAsia="Calibri" w:hAnsi="Times New Roman" w:cs="Times New Roman"/>
              </w:rPr>
            </w:pPr>
            <w:r w:rsidRPr="002B31EC">
              <w:rPr>
                <w:rFonts w:ascii="Times New Roman" w:eastAsia="Calibri" w:hAnsi="Times New Roman" w:cs="Times New Roman"/>
              </w:rPr>
              <w:t>5000,00</w:t>
            </w:r>
          </w:p>
        </w:tc>
      </w:tr>
      <w:tr w:rsidR="00967524" w:rsidRPr="002B31EC" w:rsidTr="007B14FD">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2B31EC" w:rsidRDefault="00967524" w:rsidP="002B31EC">
            <w:pPr>
              <w:spacing w:after="0" w:line="240" w:lineRule="auto"/>
              <w:jc w:val="center"/>
              <w:rPr>
                <w:rFonts w:ascii="Times New Roman" w:eastAsia="Calibri" w:hAnsi="Times New Roman" w:cs="Times New Roman"/>
                <w:lang w:val="en-US" w:eastAsia="uk-UA"/>
              </w:rPr>
            </w:pPr>
            <w:r w:rsidRPr="002B31EC">
              <w:rPr>
                <w:rFonts w:ascii="Times New Roman" w:eastAsia="Calibri" w:hAnsi="Times New Roman" w:cs="Times New Roman"/>
                <w:lang w:val="en-US"/>
              </w:rPr>
              <w:t>3</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813E0B">
              <w:rPr>
                <w:rFonts w:ascii="Times New Roman" w:eastAsia="Times New Roman" w:hAnsi="Times New Roman" w:cs="Times New Roman"/>
                <w:i/>
                <w:sz w:val="24"/>
                <w:szCs w:val="24"/>
                <w:lang w:eastAsia="uk-UA"/>
              </w:rPr>
              <w:t>(персональні дані)</w:t>
            </w:r>
            <w:r w:rsidRPr="00813E0B">
              <w:rPr>
                <w:rFonts w:ascii="Times New Roman" w:eastAsia="Times New Roman" w:hAnsi="Times New Roman" w:cs="Times New Roman"/>
                <w:sz w:val="24"/>
                <w:szCs w:val="24"/>
                <w:lang w:eastAsia="uk-UA"/>
              </w:rPr>
              <w:t xml:space="preserve"> </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rPr>
                <w:rFonts w:ascii="Times New Roman" w:eastAsia="Calibri" w:hAnsi="Times New Roman" w:cs="Times New Roman"/>
              </w:rPr>
            </w:pPr>
            <w:r w:rsidRPr="002B31EC">
              <w:rPr>
                <w:rFonts w:ascii="Times New Roman" w:eastAsia="Calibri" w:hAnsi="Times New Roman" w:cs="Times New Roman"/>
              </w:rPr>
              <w:t>Воєдінович Надія Костянтинівна</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119"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jc w:val="right"/>
              <w:rPr>
                <w:rFonts w:ascii="Times New Roman" w:eastAsia="Calibri" w:hAnsi="Times New Roman" w:cs="Times New Roman"/>
              </w:rPr>
            </w:pPr>
            <w:r w:rsidRPr="002B31EC">
              <w:rPr>
                <w:rFonts w:ascii="Times New Roman" w:eastAsia="Calibri" w:hAnsi="Times New Roman" w:cs="Times New Roman"/>
              </w:rPr>
              <w:t>5000,00</w:t>
            </w:r>
          </w:p>
        </w:tc>
      </w:tr>
      <w:tr w:rsidR="00967524" w:rsidRPr="002B31EC" w:rsidTr="007B14FD">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2B31EC" w:rsidRDefault="00967524" w:rsidP="002B31EC">
            <w:pPr>
              <w:jc w:val="center"/>
              <w:rPr>
                <w:rFonts w:ascii="Times New Roman" w:eastAsia="Calibri" w:hAnsi="Times New Roman" w:cs="Times New Roman"/>
                <w:lang w:val="en-US"/>
              </w:rPr>
            </w:pPr>
            <w:r w:rsidRPr="002B31EC">
              <w:rPr>
                <w:rFonts w:ascii="Times New Roman" w:eastAsia="Calibri" w:hAnsi="Times New Roman" w:cs="Times New Roman"/>
                <w:lang w:val="en-US"/>
              </w:rPr>
              <w:t>4</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813E0B">
              <w:rPr>
                <w:rFonts w:ascii="Times New Roman" w:eastAsia="Times New Roman" w:hAnsi="Times New Roman" w:cs="Times New Roman"/>
                <w:i/>
                <w:sz w:val="24"/>
                <w:szCs w:val="24"/>
                <w:lang w:eastAsia="uk-UA"/>
              </w:rPr>
              <w:t>(персональні дані)</w:t>
            </w:r>
            <w:r w:rsidRPr="00813E0B">
              <w:rPr>
                <w:rFonts w:ascii="Times New Roman" w:eastAsia="Times New Roman" w:hAnsi="Times New Roman" w:cs="Times New Roman"/>
                <w:sz w:val="24"/>
                <w:szCs w:val="24"/>
                <w:lang w:eastAsia="uk-UA"/>
              </w:rPr>
              <w:t xml:space="preserve"> </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rPr>
                <w:rFonts w:ascii="Times New Roman" w:eastAsia="Calibri" w:hAnsi="Times New Roman" w:cs="Times New Roman"/>
              </w:rPr>
            </w:pPr>
            <w:r w:rsidRPr="002B31EC">
              <w:rPr>
                <w:rFonts w:ascii="Times New Roman" w:eastAsia="Calibri" w:hAnsi="Times New Roman" w:cs="Times New Roman"/>
              </w:rPr>
              <w:t>Шкльода Галина Григорівна</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119"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jc w:val="right"/>
              <w:rPr>
                <w:rFonts w:ascii="Times New Roman" w:eastAsia="Calibri" w:hAnsi="Times New Roman" w:cs="Times New Roman"/>
              </w:rPr>
            </w:pPr>
            <w:r w:rsidRPr="002B31EC">
              <w:rPr>
                <w:rFonts w:ascii="Times New Roman" w:eastAsia="Calibri" w:hAnsi="Times New Roman" w:cs="Times New Roman"/>
              </w:rPr>
              <w:t>5000,00</w:t>
            </w:r>
          </w:p>
        </w:tc>
      </w:tr>
      <w:tr w:rsidR="00967524" w:rsidRPr="002B31EC" w:rsidTr="007B14FD">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2B31EC" w:rsidRDefault="00967524" w:rsidP="002B31EC">
            <w:pPr>
              <w:jc w:val="center"/>
              <w:rPr>
                <w:rFonts w:ascii="Times New Roman" w:eastAsia="Calibri" w:hAnsi="Times New Roman" w:cs="Times New Roman"/>
                <w:lang w:val="en-US"/>
              </w:rPr>
            </w:pPr>
            <w:r w:rsidRPr="002B31EC">
              <w:rPr>
                <w:rFonts w:ascii="Times New Roman" w:eastAsia="Calibri" w:hAnsi="Times New Roman" w:cs="Times New Roman"/>
                <w:lang w:val="en-US"/>
              </w:rPr>
              <w:t>5</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813E0B">
              <w:rPr>
                <w:rFonts w:ascii="Times New Roman" w:eastAsia="Times New Roman" w:hAnsi="Times New Roman" w:cs="Times New Roman"/>
                <w:i/>
                <w:sz w:val="24"/>
                <w:szCs w:val="24"/>
                <w:lang w:eastAsia="uk-UA"/>
              </w:rPr>
              <w:t>(персональні дані)</w:t>
            </w:r>
            <w:r w:rsidRPr="00813E0B">
              <w:rPr>
                <w:rFonts w:ascii="Times New Roman" w:eastAsia="Times New Roman" w:hAnsi="Times New Roman" w:cs="Times New Roman"/>
                <w:sz w:val="24"/>
                <w:szCs w:val="24"/>
                <w:lang w:eastAsia="uk-UA"/>
              </w:rPr>
              <w:t xml:space="preserve"> </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rPr>
                <w:rFonts w:ascii="Times New Roman" w:eastAsia="Calibri" w:hAnsi="Times New Roman" w:cs="Times New Roman"/>
              </w:rPr>
            </w:pPr>
            <w:r w:rsidRPr="002B31EC">
              <w:rPr>
                <w:rFonts w:ascii="Times New Roman" w:eastAsia="Calibri" w:hAnsi="Times New Roman" w:cs="Times New Roman"/>
              </w:rPr>
              <w:t>Мох Наталія Євгенівна</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119"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jc w:val="right"/>
              <w:rPr>
                <w:rFonts w:ascii="Times New Roman" w:eastAsia="Calibri" w:hAnsi="Times New Roman" w:cs="Times New Roman"/>
              </w:rPr>
            </w:pPr>
            <w:r w:rsidRPr="002B31EC">
              <w:rPr>
                <w:rFonts w:ascii="Times New Roman" w:eastAsia="Calibri" w:hAnsi="Times New Roman" w:cs="Times New Roman"/>
              </w:rPr>
              <w:t>5000,00</w:t>
            </w:r>
          </w:p>
        </w:tc>
      </w:tr>
      <w:tr w:rsidR="00967524" w:rsidRPr="002B31EC" w:rsidTr="007B14FD">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2B31EC" w:rsidRDefault="00967524" w:rsidP="002B31EC">
            <w:pPr>
              <w:jc w:val="center"/>
              <w:rPr>
                <w:rFonts w:ascii="Times New Roman" w:eastAsia="Calibri" w:hAnsi="Times New Roman" w:cs="Times New Roman"/>
                <w:lang w:val="en-US"/>
              </w:rPr>
            </w:pPr>
            <w:r w:rsidRPr="002B31EC">
              <w:rPr>
                <w:rFonts w:ascii="Times New Roman" w:eastAsia="Calibri" w:hAnsi="Times New Roman" w:cs="Times New Roman"/>
                <w:lang w:val="en-US"/>
              </w:rPr>
              <w:t>6</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813E0B">
              <w:rPr>
                <w:rFonts w:ascii="Times New Roman" w:eastAsia="Times New Roman" w:hAnsi="Times New Roman" w:cs="Times New Roman"/>
                <w:i/>
                <w:sz w:val="24"/>
                <w:szCs w:val="24"/>
                <w:lang w:eastAsia="uk-UA"/>
              </w:rPr>
              <w:t>(персональні дані)</w:t>
            </w:r>
            <w:r w:rsidRPr="00813E0B">
              <w:rPr>
                <w:rFonts w:ascii="Times New Roman" w:eastAsia="Times New Roman" w:hAnsi="Times New Roman" w:cs="Times New Roman"/>
                <w:sz w:val="24"/>
                <w:szCs w:val="24"/>
                <w:lang w:eastAsia="uk-UA"/>
              </w:rPr>
              <w:t xml:space="preserve"> </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rPr>
                <w:rFonts w:ascii="Times New Roman" w:eastAsia="Calibri" w:hAnsi="Times New Roman" w:cs="Times New Roman"/>
              </w:rPr>
            </w:pPr>
            <w:r w:rsidRPr="002B31EC">
              <w:rPr>
                <w:rFonts w:ascii="Times New Roman" w:eastAsia="Calibri" w:hAnsi="Times New Roman" w:cs="Times New Roman"/>
              </w:rPr>
              <w:t>Петрович Галина Миколаївна</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119"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jc w:val="right"/>
              <w:rPr>
                <w:rFonts w:ascii="Times New Roman" w:eastAsia="Calibri" w:hAnsi="Times New Roman" w:cs="Times New Roman"/>
              </w:rPr>
            </w:pPr>
            <w:r w:rsidRPr="002B31EC">
              <w:rPr>
                <w:rFonts w:ascii="Times New Roman" w:eastAsia="Calibri" w:hAnsi="Times New Roman" w:cs="Times New Roman"/>
              </w:rPr>
              <w:t>5000,00</w:t>
            </w:r>
          </w:p>
        </w:tc>
      </w:tr>
      <w:tr w:rsidR="00967524" w:rsidRPr="002B31EC" w:rsidTr="007B14FD">
        <w:trPr>
          <w:trHeight w:val="716"/>
        </w:trPr>
        <w:tc>
          <w:tcPr>
            <w:tcW w:w="582" w:type="dxa"/>
            <w:tcBorders>
              <w:top w:val="single" w:sz="4" w:space="0" w:color="auto"/>
              <w:left w:val="single" w:sz="4" w:space="0" w:color="auto"/>
              <w:bottom w:val="single" w:sz="4" w:space="0" w:color="auto"/>
              <w:right w:val="single" w:sz="4" w:space="0" w:color="auto"/>
            </w:tcBorders>
            <w:shd w:val="clear" w:color="auto" w:fill="auto"/>
            <w:vAlign w:val="bottom"/>
          </w:tcPr>
          <w:p w:rsidR="00967524" w:rsidRPr="002B31EC" w:rsidRDefault="00967524" w:rsidP="002B31EC">
            <w:pPr>
              <w:jc w:val="center"/>
              <w:rPr>
                <w:rFonts w:ascii="Times New Roman" w:eastAsia="Calibri" w:hAnsi="Times New Roman" w:cs="Times New Roman"/>
              </w:rPr>
            </w:pPr>
            <w:r w:rsidRPr="002B31EC">
              <w:rPr>
                <w:rFonts w:ascii="Times New Roman" w:eastAsia="Calibri" w:hAnsi="Times New Roman" w:cs="Times New Roman"/>
              </w:rPr>
              <w:t>7</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813E0B">
              <w:rPr>
                <w:rFonts w:ascii="Times New Roman" w:eastAsia="Times New Roman" w:hAnsi="Times New Roman" w:cs="Times New Roman"/>
                <w:i/>
                <w:sz w:val="24"/>
                <w:szCs w:val="24"/>
                <w:lang w:eastAsia="uk-UA"/>
              </w:rPr>
              <w:t>(персональні дані)</w:t>
            </w:r>
            <w:r w:rsidRPr="00813E0B">
              <w:rPr>
                <w:rFonts w:ascii="Times New Roman" w:eastAsia="Times New Roman" w:hAnsi="Times New Roman" w:cs="Times New Roman"/>
                <w:sz w:val="24"/>
                <w:szCs w:val="24"/>
                <w:lang w:eastAsia="uk-UA"/>
              </w:rPr>
              <w:t xml:space="preserve"> </w:t>
            </w:r>
          </w:p>
        </w:tc>
        <w:tc>
          <w:tcPr>
            <w:tcW w:w="2126" w:type="dxa"/>
            <w:gridSpan w:val="2"/>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rPr>
                <w:rFonts w:ascii="Times New Roman" w:eastAsia="Calibri" w:hAnsi="Times New Roman" w:cs="Times New Roman"/>
              </w:rPr>
            </w:pPr>
            <w:r w:rsidRPr="002B31EC">
              <w:rPr>
                <w:rFonts w:ascii="Times New Roman" w:eastAsia="Calibri" w:hAnsi="Times New Roman" w:cs="Times New Roman"/>
              </w:rPr>
              <w:t>Туленінова Оксана Іванівна</w:t>
            </w:r>
          </w:p>
        </w:tc>
        <w:tc>
          <w:tcPr>
            <w:tcW w:w="1418"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275" w:type="dxa"/>
            <w:gridSpan w:val="2"/>
            <w:tcBorders>
              <w:top w:val="single" w:sz="4" w:space="0" w:color="auto"/>
              <w:left w:val="nil"/>
              <w:bottom w:val="single" w:sz="4" w:space="0" w:color="auto"/>
              <w:right w:val="single" w:sz="4" w:space="0" w:color="auto"/>
            </w:tcBorders>
            <w:shd w:val="clear" w:color="auto" w:fill="auto"/>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985" w:type="dxa"/>
            <w:tcBorders>
              <w:top w:val="single" w:sz="4" w:space="0" w:color="auto"/>
              <w:left w:val="nil"/>
              <w:bottom w:val="single" w:sz="4" w:space="0" w:color="auto"/>
              <w:right w:val="single" w:sz="4" w:space="0" w:color="auto"/>
            </w:tcBorders>
            <w:shd w:val="clear" w:color="auto" w:fill="auto"/>
            <w:noWrap/>
          </w:tcPr>
          <w:p w:rsidR="00967524" w:rsidRDefault="00967524">
            <w:r w:rsidRPr="00F24204">
              <w:rPr>
                <w:rFonts w:ascii="Times New Roman" w:eastAsia="Times New Roman" w:hAnsi="Times New Roman" w:cs="Times New Roman"/>
                <w:i/>
                <w:sz w:val="24"/>
                <w:szCs w:val="24"/>
                <w:lang w:eastAsia="uk-UA"/>
              </w:rPr>
              <w:t>(персональні дані)</w:t>
            </w:r>
            <w:r w:rsidRPr="00F24204">
              <w:rPr>
                <w:rFonts w:ascii="Times New Roman" w:eastAsia="Times New Roman" w:hAnsi="Times New Roman" w:cs="Times New Roman"/>
                <w:sz w:val="24"/>
                <w:szCs w:val="24"/>
                <w:lang w:eastAsia="uk-UA"/>
              </w:rPr>
              <w:t xml:space="preserve"> </w:t>
            </w:r>
          </w:p>
        </w:tc>
        <w:tc>
          <w:tcPr>
            <w:tcW w:w="1119" w:type="dxa"/>
            <w:gridSpan w:val="3"/>
            <w:tcBorders>
              <w:top w:val="single" w:sz="4" w:space="0" w:color="auto"/>
              <w:left w:val="nil"/>
              <w:bottom w:val="single" w:sz="4" w:space="0" w:color="auto"/>
              <w:right w:val="single" w:sz="4" w:space="0" w:color="auto"/>
            </w:tcBorders>
            <w:shd w:val="clear" w:color="auto" w:fill="auto"/>
            <w:noWrap/>
            <w:vAlign w:val="bottom"/>
          </w:tcPr>
          <w:p w:rsidR="00967524" w:rsidRPr="002B31EC" w:rsidRDefault="00967524" w:rsidP="002B31EC">
            <w:pPr>
              <w:jc w:val="right"/>
              <w:rPr>
                <w:rFonts w:ascii="Times New Roman" w:eastAsia="Calibri" w:hAnsi="Times New Roman" w:cs="Times New Roman"/>
              </w:rPr>
            </w:pPr>
            <w:r w:rsidRPr="002B31EC">
              <w:rPr>
                <w:rFonts w:ascii="Times New Roman" w:eastAsia="Calibri" w:hAnsi="Times New Roman" w:cs="Times New Roman"/>
              </w:rPr>
              <w:t>10000,00</w:t>
            </w:r>
          </w:p>
        </w:tc>
      </w:tr>
      <w:tr w:rsidR="002B31EC" w:rsidRPr="002B31EC" w:rsidTr="002B31EC">
        <w:trPr>
          <w:trHeight w:val="770"/>
        </w:trPr>
        <w:tc>
          <w:tcPr>
            <w:tcW w:w="58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B31EC" w:rsidRPr="002B31EC" w:rsidRDefault="002B31EC" w:rsidP="002B31EC">
            <w:pPr>
              <w:spacing w:after="0" w:line="240" w:lineRule="auto"/>
              <w:rPr>
                <w:rFonts w:ascii="Times New Roman" w:eastAsia="Times New Roman" w:hAnsi="Times New Roman" w:cs="Times New Roman"/>
                <w:bCs/>
                <w:color w:val="000000"/>
                <w:lang w:eastAsia="ru-RU"/>
              </w:rPr>
            </w:pP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rsidR="002B31EC" w:rsidRPr="002B31EC" w:rsidRDefault="002B31EC" w:rsidP="002B31EC">
            <w:pPr>
              <w:spacing w:after="0" w:line="240" w:lineRule="auto"/>
              <w:rPr>
                <w:rFonts w:ascii="Times New Roman" w:eastAsia="Times New Roman" w:hAnsi="Times New Roman" w:cs="Times New Roman"/>
                <w:bCs/>
                <w:color w:val="000000"/>
                <w:lang w:eastAsia="ru-RU"/>
              </w:rPr>
            </w:pPr>
            <w:r w:rsidRPr="002B31EC">
              <w:rPr>
                <w:rFonts w:ascii="Times New Roman" w:eastAsia="Times New Roman" w:hAnsi="Times New Roman" w:cs="Times New Roman"/>
                <w:bCs/>
                <w:color w:val="000000"/>
                <w:lang w:eastAsia="ru-RU"/>
              </w:rPr>
              <w:t>ВСЬОГО</w:t>
            </w:r>
          </w:p>
        </w:tc>
        <w:tc>
          <w:tcPr>
            <w:tcW w:w="6804" w:type="dxa"/>
            <w:gridSpan w:val="7"/>
            <w:tcBorders>
              <w:top w:val="single" w:sz="4" w:space="0" w:color="auto"/>
              <w:left w:val="nil"/>
              <w:bottom w:val="single" w:sz="4" w:space="0" w:color="auto"/>
              <w:right w:val="single" w:sz="4" w:space="0" w:color="auto"/>
            </w:tcBorders>
            <w:shd w:val="clear" w:color="auto" w:fill="auto"/>
            <w:noWrap/>
            <w:vAlign w:val="center"/>
            <w:hideMark/>
          </w:tcPr>
          <w:p w:rsidR="002B31EC" w:rsidRPr="002B31EC" w:rsidRDefault="002B31EC" w:rsidP="002B31EC">
            <w:pPr>
              <w:spacing w:after="0" w:line="240" w:lineRule="auto"/>
              <w:rPr>
                <w:rFonts w:ascii="Times New Roman" w:eastAsia="Times New Roman" w:hAnsi="Times New Roman" w:cs="Times New Roman"/>
                <w:bCs/>
                <w:color w:val="000000"/>
                <w:lang w:eastAsia="ru-RU"/>
              </w:rPr>
            </w:pPr>
          </w:p>
        </w:tc>
        <w:tc>
          <w:tcPr>
            <w:tcW w:w="1119" w:type="dxa"/>
            <w:gridSpan w:val="3"/>
            <w:tcBorders>
              <w:top w:val="single" w:sz="4" w:space="0" w:color="auto"/>
              <w:left w:val="nil"/>
              <w:bottom w:val="single" w:sz="4" w:space="0" w:color="auto"/>
              <w:right w:val="single" w:sz="4" w:space="0" w:color="auto"/>
            </w:tcBorders>
            <w:shd w:val="clear" w:color="auto" w:fill="auto"/>
            <w:noWrap/>
            <w:vAlign w:val="center"/>
            <w:hideMark/>
          </w:tcPr>
          <w:p w:rsidR="002B31EC" w:rsidRPr="002B31EC" w:rsidRDefault="002B31EC" w:rsidP="002B31EC">
            <w:pPr>
              <w:spacing w:after="0" w:line="240" w:lineRule="auto"/>
              <w:rPr>
                <w:rFonts w:ascii="Times New Roman" w:eastAsia="Times New Roman" w:hAnsi="Times New Roman" w:cs="Times New Roman"/>
                <w:bCs/>
                <w:color w:val="000000"/>
                <w:lang w:eastAsia="ru-RU"/>
              </w:rPr>
            </w:pPr>
            <w:r w:rsidRPr="002B31EC">
              <w:rPr>
                <w:rFonts w:ascii="Times New Roman" w:eastAsia="Times New Roman" w:hAnsi="Times New Roman" w:cs="Times New Roman"/>
                <w:bCs/>
                <w:color w:val="000000"/>
                <w:lang w:eastAsia="ru-RU"/>
              </w:rPr>
              <w:t>4</w:t>
            </w:r>
            <w:r w:rsidRPr="002B31EC">
              <w:rPr>
                <w:rFonts w:ascii="Times New Roman" w:eastAsia="Times New Roman" w:hAnsi="Times New Roman" w:cs="Times New Roman"/>
                <w:bCs/>
                <w:color w:val="000000"/>
                <w:lang w:val="en-US" w:eastAsia="ru-RU"/>
              </w:rPr>
              <w:t>5</w:t>
            </w:r>
            <w:r w:rsidRPr="002B31EC">
              <w:rPr>
                <w:rFonts w:ascii="Times New Roman" w:eastAsia="Times New Roman" w:hAnsi="Times New Roman" w:cs="Times New Roman"/>
                <w:bCs/>
                <w:color w:val="000000"/>
                <w:lang w:eastAsia="ru-RU"/>
              </w:rPr>
              <w:t>000,00</w:t>
            </w:r>
          </w:p>
        </w:tc>
      </w:tr>
      <w:tr w:rsidR="002B31EC" w:rsidRPr="002B31EC" w:rsidTr="002B31EC">
        <w:trPr>
          <w:gridAfter w:val="1"/>
          <w:wAfter w:w="268" w:type="dxa"/>
          <w:trHeight w:val="315"/>
        </w:trPr>
        <w:tc>
          <w:tcPr>
            <w:tcW w:w="582" w:type="dxa"/>
            <w:tcBorders>
              <w:top w:val="nil"/>
              <w:left w:val="nil"/>
              <w:bottom w:val="nil"/>
              <w:right w:val="nil"/>
            </w:tcBorders>
            <w:shd w:val="clear" w:color="auto" w:fill="auto"/>
            <w:noWrap/>
            <w:vAlign w:val="bottom"/>
            <w:hideMark/>
          </w:tcPr>
          <w:p w:rsidR="002B31EC" w:rsidRPr="002B31EC" w:rsidRDefault="002B31EC" w:rsidP="002B31EC">
            <w:pPr>
              <w:spacing w:after="0" w:line="240" w:lineRule="auto"/>
              <w:rPr>
                <w:rFonts w:ascii="Calibri" w:eastAsia="Times New Roman" w:hAnsi="Calibri" w:cs="Times New Roman"/>
                <w:color w:val="000000"/>
                <w:lang w:eastAsia="ru-RU"/>
              </w:rPr>
            </w:pPr>
          </w:p>
        </w:tc>
        <w:tc>
          <w:tcPr>
            <w:tcW w:w="2174" w:type="dxa"/>
            <w:gridSpan w:val="2"/>
            <w:tcBorders>
              <w:top w:val="nil"/>
              <w:left w:val="nil"/>
              <w:bottom w:val="nil"/>
              <w:right w:val="nil"/>
            </w:tcBorders>
            <w:shd w:val="clear" w:color="auto" w:fill="auto"/>
            <w:noWrap/>
            <w:vAlign w:val="bottom"/>
            <w:hideMark/>
          </w:tcPr>
          <w:p w:rsidR="002B31EC" w:rsidRPr="002B31EC" w:rsidRDefault="002B31EC" w:rsidP="002B31EC">
            <w:pPr>
              <w:spacing w:after="0" w:line="240" w:lineRule="auto"/>
              <w:rPr>
                <w:rFonts w:ascii="Times New Roman" w:eastAsia="Times New Roman" w:hAnsi="Times New Roman" w:cs="Times New Roman"/>
                <w:color w:val="000000"/>
                <w:sz w:val="24"/>
                <w:szCs w:val="24"/>
                <w:lang w:eastAsia="ru-RU"/>
              </w:rPr>
            </w:pPr>
          </w:p>
        </w:tc>
        <w:tc>
          <w:tcPr>
            <w:tcW w:w="2647" w:type="dxa"/>
            <w:gridSpan w:val="2"/>
            <w:tcBorders>
              <w:top w:val="nil"/>
              <w:left w:val="nil"/>
              <w:bottom w:val="nil"/>
              <w:right w:val="nil"/>
            </w:tcBorders>
            <w:shd w:val="clear" w:color="auto" w:fill="auto"/>
            <w:noWrap/>
            <w:vAlign w:val="bottom"/>
            <w:hideMark/>
          </w:tcPr>
          <w:p w:rsidR="002B31EC" w:rsidRPr="002B31EC" w:rsidRDefault="002B31EC" w:rsidP="002B31EC">
            <w:pPr>
              <w:spacing w:after="0" w:line="240" w:lineRule="auto"/>
              <w:rPr>
                <w:rFonts w:ascii="Times New Roman" w:eastAsia="Times New Roman" w:hAnsi="Times New Roman" w:cs="Times New Roman"/>
                <w:color w:val="000000"/>
                <w:sz w:val="24"/>
                <w:szCs w:val="24"/>
                <w:lang w:eastAsia="ru-RU"/>
              </w:rPr>
            </w:pPr>
          </w:p>
        </w:tc>
        <w:tc>
          <w:tcPr>
            <w:tcW w:w="1417" w:type="dxa"/>
            <w:gridSpan w:val="2"/>
            <w:tcBorders>
              <w:top w:val="nil"/>
              <w:left w:val="nil"/>
              <w:bottom w:val="nil"/>
              <w:right w:val="nil"/>
            </w:tcBorders>
            <w:shd w:val="clear" w:color="auto" w:fill="auto"/>
            <w:noWrap/>
            <w:vAlign w:val="bottom"/>
            <w:hideMark/>
          </w:tcPr>
          <w:p w:rsidR="002B31EC" w:rsidRPr="002B31EC" w:rsidRDefault="002B31EC" w:rsidP="002B31EC">
            <w:pPr>
              <w:spacing w:after="0" w:line="240" w:lineRule="auto"/>
              <w:rPr>
                <w:rFonts w:ascii="Times New Roman" w:eastAsia="Times New Roman" w:hAnsi="Times New Roman" w:cs="Times New Roman"/>
                <w:color w:val="000000"/>
                <w:sz w:val="24"/>
                <w:szCs w:val="24"/>
                <w:lang w:eastAsia="ru-RU"/>
              </w:rPr>
            </w:pPr>
          </w:p>
        </w:tc>
        <w:tc>
          <w:tcPr>
            <w:tcW w:w="2968" w:type="dxa"/>
            <w:gridSpan w:val="3"/>
            <w:tcBorders>
              <w:top w:val="nil"/>
              <w:left w:val="nil"/>
              <w:bottom w:val="nil"/>
              <w:right w:val="nil"/>
            </w:tcBorders>
            <w:shd w:val="clear" w:color="auto" w:fill="auto"/>
            <w:noWrap/>
            <w:vAlign w:val="bottom"/>
            <w:hideMark/>
          </w:tcPr>
          <w:p w:rsidR="002B31EC" w:rsidRPr="002B31EC" w:rsidRDefault="002B31EC" w:rsidP="002B31EC">
            <w:pPr>
              <w:spacing w:after="0" w:line="240" w:lineRule="auto"/>
              <w:rPr>
                <w:rFonts w:ascii="Calibri" w:eastAsia="Times New Roman" w:hAnsi="Calibri" w:cs="Times New Roman"/>
                <w:color w:val="000000"/>
                <w:lang w:eastAsia="ru-RU"/>
              </w:rPr>
            </w:pPr>
          </w:p>
        </w:tc>
        <w:tc>
          <w:tcPr>
            <w:tcW w:w="434" w:type="dxa"/>
            <w:tcBorders>
              <w:top w:val="nil"/>
              <w:left w:val="nil"/>
              <w:bottom w:val="nil"/>
              <w:right w:val="nil"/>
            </w:tcBorders>
            <w:shd w:val="clear" w:color="auto" w:fill="auto"/>
            <w:noWrap/>
            <w:vAlign w:val="bottom"/>
            <w:hideMark/>
          </w:tcPr>
          <w:p w:rsidR="002B31EC" w:rsidRPr="002B31EC" w:rsidRDefault="002B31EC" w:rsidP="002B31EC">
            <w:pPr>
              <w:spacing w:after="0" w:line="240" w:lineRule="auto"/>
              <w:rPr>
                <w:rFonts w:ascii="Calibri" w:eastAsia="Times New Roman" w:hAnsi="Calibri" w:cs="Times New Roman"/>
                <w:color w:val="000000"/>
                <w:lang w:eastAsia="ru-RU"/>
              </w:rPr>
            </w:pPr>
          </w:p>
        </w:tc>
      </w:tr>
    </w:tbl>
    <w:p w:rsidR="00256F6C" w:rsidRPr="00256F6C" w:rsidRDefault="00256F6C" w:rsidP="00256F6C">
      <w:pPr>
        <w:spacing w:after="0" w:line="240" w:lineRule="auto"/>
        <w:jc w:val="both"/>
        <w:rPr>
          <w:rFonts w:ascii="Times New Roman" w:eastAsia="Calibri" w:hAnsi="Times New Roman" w:cs="Times New Roman"/>
          <w:sz w:val="24"/>
          <w:szCs w:val="24"/>
        </w:rPr>
      </w:pPr>
    </w:p>
    <w:p w:rsidR="00256F6C" w:rsidRPr="00256F6C" w:rsidRDefault="00CC4089" w:rsidP="00256F6C">
      <w:pPr>
        <w:spacing w:after="0" w:line="240" w:lineRule="auto"/>
        <w:ind w:left="-426"/>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Секретар ради</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t>Оксана ЦАРИК</w:t>
      </w:r>
    </w:p>
    <w:p w:rsidR="00256F6C" w:rsidRPr="00256F6C" w:rsidRDefault="00256F6C" w:rsidP="00256F6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Default="002B31EC"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Pr="008348C2" w:rsidRDefault="002D43DF" w:rsidP="002D43D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drawing>
          <wp:inline distT="0" distB="0" distL="0" distR="0">
            <wp:extent cx="1147445" cy="603885"/>
            <wp:effectExtent l="19050" t="0" r="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2D43DF" w:rsidRPr="008348C2" w:rsidRDefault="002D43DF" w:rsidP="002D43D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2D43DF" w:rsidRPr="008348C2" w:rsidRDefault="002D43DF" w:rsidP="002D43DF">
      <w:pPr>
        <w:spacing w:after="0" w:line="240" w:lineRule="auto"/>
        <w:jc w:val="center"/>
        <w:rPr>
          <w:rFonts w:ascii="Times New Roman" w:eastAsia="Calibri" w:hAnsi="Times New Roman" w:cs="Times New Roman"/>
          <w:b/>
          <w:sz w:val="32"/>
          <w:szCs w:val="32"/>
        </w:rPr>
      </w:pPr>
    </w:p>
    <w:p w:rsidR="002D43DF" w:rsidRPr="008348C2" w:rsidRDefault="002D43DF" w:rsidP="002D43D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370</w:t>
      </w:r>
    </w:p>
    <w:p w:rsidR="002D43DF" w:rsidRDefault="002D43DF"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Про надання матеріальної допомоги                                                                                                                                                                     </w:t>
      </w:r>
    </w:p>
    <w:p w:rsidR="002D43DF"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Тітику Миколі Васильовичу</w:t>
      </w:r>
      <w:r w:rsidR="002D43DF">
        <w:rPr>
          <w:rFonts w:ascii="Times New Roman" w:eastAsia="Calibri" w:hAnsi="Times New Roman" w:cs="Times New Roman"/>
          <w:sz w:val="24"/>
          <w:szCs w:val="24"/>
        </w:rPr>
        <w:t xml:space="preserve"> </w:t>
      </w:r>
      <w:r w:rsidRPr="002B31EC">
        <w:rPr>
          <w:rFonts w:ascii="Times New Roman" w:eastAsia="Calibri" w:hAnsi="Times New Roman" w:cs="Times New Roman"/>
          <w:sz w:val="24"/>
          <w:szCs w:val="24"/>
        </w:rPr>
        <w:t xml:space="preserve">на поховання </w:t>
      </w:r>
    </w:p>
    <w:p w:rsidR="002B31EC" w:rsidRPr="002B31EC" w:rsidRDefault="00967524" w:rsidP="002B31EC">
      <w:pPr>
        <w:spacing w:after="0" w:line="240" w:lineRule="auto"/>
        <w:jc w:val="both"/>
        <w:rPr>
          <w:rFonts w:ascii="Times New Roman" w:eastAsia="Calibri" w:hAnsi="Times New Roman" w:cs="Times New Roman"/>
          <w:sz w:val="24"/>
          <w:szCs w:val="24"/>
        </w:rPr>
      </w:pPr>
      <w:r w:rsidRPr="003D4365">
        <w:rPr>
          <w:rFonts w:ascii="Times New Roman" w:eastAsia="Times New Roman" w:hAnsi="Times New Roman" w:cs="Times New Roman"/>
          <w:i/>
          <w:sz w:val="24"/>
          <w:szCs w:val="24"/>
          <w:lang w:eastAsia="uk-UA"/>
        </w:rPr>
        <w:t>(персональні дані)</w:t>
      </w: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   </w:t>
      </w:r>
      <w:r w:rsidRPr="002B31EC">
        <w:rPr>
          <w:rFonts w:ascii="Times New Roman" w:eastAsia="Calibri" w:hAnsi="Times New Roman" w:cs="Times New Roman"/>
          <w:sz w:val="24"/>
          <w:szCs w:val="24"/>
        </w:rPr>
        <w:t xml:space="preserve"> Розглянувши заяву Тітика Миколи Васильовича (проживає: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2B31EC">
        <w:rPr>
          <w:rFonts w:ascii="Times New Roman" w:eastAsia="Calibri" w:hAnsi="Times New Roman" w:cs="Times New Roman"/>
          <w:sz w:val="24"/>
          <w:szCs w:val="24"/>
        </w:rPr>
        <w:t xml:space="preserve"> Львівської області ) про надання йому допомоги  на поховання </w:t>
      </w:r>
      <w:r w:rsidR="00967524" w:rsidRPr="003D4365">
        <w:rPr>
          <w:rFonts w:ascii="Times New Roman" w:eastAsia="Times New Roman" w:hAnsi="Times New Roman" w:cs="Times New Roman"/>
          <w:i/>
          <w:sz w:val="24"/>
          <w:szCs w:val="24"/>
          <w:lang w:eastAsia="uk-UA"/>
        </w:rPr>
        <w:t>(персональні дані)</w:t>
      </w:r>
      <w:r w:rsidRPr="002B31EC">
        <w:rPr>
          <w:rFonts w:ascii="Times New Roman" w:eastAsia="Calibri" w:hAnsi="Times New Roman" w:cs="Times New Roman"/>
          <w:sz w:val="24"/>
          <w:szCs w:val="24"/>
        </w:rPr>
        <w:t>,  який помер 9 травня 2024 року і до дня  смерті проживав за адресою: м</w:t>
      </w:r>
      <w:r w:rsidR="00967524" w:rsidRPr="003D4365">
        <w:rPr>
          <w:rFonts w:ascii="Times New Roman" w:eastAsia="Times New Roman" w:hAnsi="Times New Roman" w:cs="Times New Roman"/>
          <w:i/>
          <w:sz w:val="24"/>
          <w:szCs w:val="24"/>
          <w:lang w:eastAsia="uk-UA"/>
        </w:rPr>
        <w:t>(персональні дані)</w:t>
      </w:r>
      <w:r w:rsidRPr="002B31EC">
        <w:rPr>
          <w:rFonts w:ascii="Times New Roman" w:eastAsia="Calibri" w:hAnsi="Times New Roman" w:cs="Times New Roman"/>
          <w:sz w:val="24"/>
          <w:szCs w:val="24"/>
        </w:rPr>
        <w:t>, Львівської області відповідно до Постанови Кабінету Міністрів України № 99 від 31.01.2007р. "Про  затвердження Порядку  надання  допомоги  на поховання деяких категорій осіб, виконавцю волевиявлення померлого або особі, яка зобов’язалася поховати  померлого ", рішення сесії Новороздільської міської ради №1752 від 29 лютого 2024 року "Про затвердження Положення про порядок  надання допомоги на поховання", висновку комісії з питань соціального захисту населення, пп.4 п"а" ч. 1 ст. 34, ст.52, ч.6 ст.59, ч.1 ст.73 Закону України "Про місцеве самоврядування в Україні", виконавчий комітет Новороздільської міської ради.</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D43DF" w:rsidP="002B31EC">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ВИРІШИВ</w:t>
      </w:r>
      <w:r w:rsidR="002B31EC" w:rsidRPr="002B31EC">
        <w:rPr>
          <w:rFonts w:ascii="Times New Roman" w:eastAsia="Calibri" w:hAnsi="Times New Roman" w:cs="Times New Roman"/>
          <w:sz w:val="24"/>
          <w:szCs w:val="24"/>
        </w:rPr>
        <w:t xml:space="preserve"> :</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ind w:firstLine="567"/>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1. Надати матеріальну допомогу Петрів Іванні Іванівні на поховання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2B31EC">
        <w:rPr>
          <w:rFonts w:ascii="Times New Roman" w:eastAsia="Calibri" w:hAnsi="Times New Roman" w:cs="Times New Roman"/>
          <w:sz w:val="24"/>
          <w:szCs w:val="24"/>
        </w:rPr>
        <w:t xml:space="preserve"> в сумі 6056,00  (шість тисяч п</w:t>
      </w:r>
      <w:r w:rsidRPr="002B31EC">
        <w:rPr>
          <w:rFonts w:ascii="Times New Roman" w:eastAsia="Calibri" w:hAnsi="Times New Roman" w:cs="Times New Roman"/>
          <w:sz w:val="24"/>
          <w:szCs w:val="24"/>
          <w:lang w:val="en-US"/>
        </w:rPr>
        <w:t>’</w:t>
      </w:r>
      <w:r w:rsidRPr="002B31EC">
        <w:rPr>
          <w:rFonts w:ascii="Times New Roman" w:eastAsia="Calibri" w:hAnsi="Times New Roman" w:cs="Times New Roman"/>
          <w:sz w:val="24"/>
          <w:szCs w:val="24"/>
        </w:rPr>
        <w:t>ятдесят шість грн. 00 коп.) гривень .</w:t>
      </w:r>
    </w:p>
    <w:p w:rsidR="002B31EC" w:rsidRPr="002B31EC" w:rsidRDefault="002B31EC" w:rsidP="002B31EC">
      <w:pPr>
        <w:spacing w:after="0" w:line="240" w:lineRule="auto"/>
        <w:ind w:firstLine="567"/>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2. Начальнику фінансового управління Ричагівському І.І. профінансувати, а начальнику відділу соціальних виплат та бухгалтерського обліку Дерефінці М.І. провести видатки  з бюджету  міської ради  в сумі 60</w:t>
      </w:r>
      <w:r w:rsidRPr="002B31EC">
        <w:rPr>
          <w:rFonts w:ascii="Times New Roman" w:eastAsia="Calibri" w:hAnsi="Times New Roman" w:cs="Times New Roman"/>
          <w:sz w:val="24"/>
          <w:szCs w:val="24"/>
          <w:lang w:val="en-US"/>
        </w:rPr>
        <w:t>56</w:t>
      </w:r>
      <w:r w:rsidRPr="002B31EC">
        <w:rPr>
          <w:rFonts w:ascii="Times New Roman" w:eastAsia="Calibri" w:hAnsi="Times New Roman" w:cs="Times New Roman"/>
          <w:sz w:val="24"/>
          <w:szCs w:val="24"/>
        </w:rPr>
        <w:t>,00 (шість тисяч п</w:t>
      </w:r>
      <w:r w:rsidRPr="002B31EC">
        <w:rPr>
          <w:rFonts w:ascii="Times New Roman" w:eastAsia="Calibri" w:hAnsi="Times New Roman" w:cs="Times New Roman"/>
          <w:sz w:val="24"/>
          <w:szCs w:val="24"/>
          <w:lang w:val="en-US"/>
        </w:rPr>
        <w:t>’</w:t>
      </w:r>
      <w:r w:rsidRPr="002B31EC">
        <w:rPr>
          <w:rFonts w:ascii="Times New Roman" w:eastAsia="Calibri" w:hAnsi="Times New Roman" w:cs="Times New Roman"/>
          <w:sz w:val="24"/>
          <w:szCs w:val="24"/>
        </w:rPr>
        <w:t>ятдесят шість грн. 00 коп.) гривень по коду функціональної класифікації 0813242.</w:t>
      </w:r>
    </w:p>
    <w:p w:rsidR="002B31EC" w:rsidRPr="002B31EC" w:rsidRDefault="002B31EC" w:rsidP="002B31EC">
      <w:pPr>
        <w:spacing w:after="0" w:line="240" w:lineRule="auto"/>
        <w:ind w:firstLine="567"/>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МІСЬКИЙ ГОЛОВА </w:t>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t xml:space="preserve">ЯРИНА ЯЦЕНКО </w:t>
      </w:r>
    </w:p>
    <w:p w:rsidR="002B31EC" w:rsidRDefault="002B31EC"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Default="002D43DF" w:rsidP="002B31EC">
      <w:pPr>
        <w:spacing w:after="0" w:line="240" w:lineRule="auto"/>
        <w:ind w:left="-426"/>
        <w:jc w:val="both"/>
        <w:rPr>
          <w:rFonts w:ascii="Times New Roman" w:eastAsia="Calibri" w:hAnsi="Times New Roman" w:cs="Times New Roman"/>
          <w:sz w:val="24"/>
          <w:szCs w:val="24"/>
        </w:rPr>
      </w:pPr>
    </w:p>
    <w:p w:rsidR="002D43DF" w:rsidRPr="008348C2" w:rsidRDefault="002D43DF" w:rsidP="002D43D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2D43DF" w:rsidRPr="008348C2" w:rsidRDefault="002D43DF" w:rsidP="002D43D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2D43DF" w:rsidRPr="008348C2" w:rsidRDefault="002D43DF" w:rsidP="002D43DF">
      <w:pPr>
        <w:spacing w:after="0" w:line="240" w:lineRule="auto"/>
        <w:jc w:val="center"/>
        <w:rPr>
          <w:rFonts w:ascii="Times New Roman" w:eastAsia="Calibri" w:hAnsi="Times New Roman" w:cs="Times New Roman"/>
          <w:b/>
          <w:sz w:val="32"/>
          <w:szCs w:val="32"/>
        </w:rPr>
      </w:pPr>
    </w:p>
    <w:p w:rsidR="002D43DF" w:rsidRPr="008348C2" w:rsidRDefault="002D43DF" w:rsidP="002D43D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371</w:t>
      </w: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Про надання матеріальної допомоги                                                                                                                                                                     </w:t>
      </w:r>
    </w:p>
    <w:p w:rsidR="002D43DF"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Дзяній Ксенії Дмитрівні</w:t>
      </w:r>
      <w:r w:rsidR="002D43DF">
        <w:rPr>
          <w:rFonts w:ascii="Times New Roman" w:eastAsia="Calibri" w:hAnsi="Times New Roman" w:cs="Times New Roman"/>
          <w:sz w:val="24"/>
          <w:szCs w:val="24"/>
        </w:rPr>
        <w:t xml:space="preserve"> </w:t>
      </w:r>
      <w:r w:rsidRPr="002B31EC">
        <w:rPr>
          <w:rFonts w:ascii="Times New Roman" w:eastAsia="Calibri" w:hAnsi="Times New Roman" w:cs="Times New Roman"/>
          <w:sz w:val="24"/>
          <w:szCs w:val="24"/>
        </w:rPr>
        <w:t xml:space="preserve">на поховання </w:t>
      </w:r>
      <w:r>
        <w:rPr>
          <w:rFonts w:ascii="Times New Roman" w:eastAsia="Calibri" w:hAnsi="Times New Roman" w:cs="Times New Roman"/>
          <w:sz w:val="24"/>
          <w:szCs w:val="24"/>
        </w:rPr>
        <w:t xml:space="preserve"> </w:t>
      </w:r>
    </w:p>
    <w:p w:rsidR="002B31EC" w:rsidRPr="002B31EC" w:rsidRDefault="00967524" w:rsidP="002B31EC">
      <w:pPr>
        <w:spacing w:after="0" w:line="240" w:lineRule="auto"/>
        <w:jc w:val="both"/>
        <w:rPr>
          <w:rFonts w:ascii="Times New Roman" w:eastAsia="Calibri" w:hAnsi="Times New Roman" w:cs="Times New Roman"/>
          <w:sz w:val="24"/>
          <w:szCs w:val="24"/>
        </w:rPr>
      </w:pPr>
      <w:r w:rsidRPr="003D4365">
        <w:rPr>
          <w:rFonts w:ascii="Times New Roman" w:eastAsia="Times New Roman" w:hAnsi="Times New Roman" w:cs="Times New Roman"/>
          <w:i/>
          <w:sz w:val="24"/>
          <w:szCs w:val="24"/>
          <w:lang w:eastAsia="uk-UA"/>
        </w:rPr>
        <w:t>(персональні дані)</w:t>
      </w: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Розглянувши заяву Дзяної Ксенії Дмитрівни (проживає: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2B31EC">
        <w:rPr>
          <w:rFonts w:ascii="Times New Roman" w:eastAsia="Calibri" w:hAnsi="Times New Roman" w:cs="Times New Roman"/>
          <w:sz w:val="24"/>
          <w:szCs w:val="24"/>
        </w:rPr>
        <w:t xml:space="preserve">Львівської області ) про надання їй допомоги  на поховання </w:t>
      </w:r>
      <w:r w:rsidR="00967524" w:rsidRPr="003D4365">
        <w:rPr>
          <w:rFonts w:ascii="Times New Roman" w:eastAsia="Times New Roman" w:hAnsi="Times New Roman" w:cs="Times New Roman"/>
          <w:i/>
          <w:sz w:val="24"/>
          <w:szCs w:val="24"/>
          <w:lang w:eastAsia="uk-UA"/>
        </w:rPr>
        <w:t>(персональні дані)</w:t>
      </w:r>
      <w:r w:rsidRPr="002B31EC">
        <w:rPr>
          <w:rFonts w:ascii="Times New Roman" w:eastAsia="Calibri" w:hAnsi="Times New Roman" w:cs="Times New Roman"/>
          <w:sz w:val="24"/>
          <w:szCs w:val="24"/>
        </w:rPr>
        <w:t xml:space="preserve">,  який помер 8 липня 2024 року і до дня  смерті проживав за адресою: м.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2B31EC">
        <w:rPr>
          <w:rFonts w:ascii="Times New Roman" w:eastAsia="Calibri" w:hAnsi="Times New Roman" w:cs="Times New Roman"/>
          <w:sz w:val="24"/>
          <w:szCs w:val="24"/>
        </w:rPr>
        <w:t>Львівської області відповідно до Постанови Кабінету Міністрів України № 99 від 31.01.2007р. "Про  затвердження Порядку  надання  допомоги  на поховання деяких категорій осіб, виконавцю волевиявлення померлого або особі, яка зобов’язалася поховати  померлого ", рішення сесії Новороздільської міської ради №1752 від 29 лютого 2024 року "Про затвердження Положення про порядок  надання допомоги на поховання", висновку комісії з питань соціального захисту населення, пп.4 п"а" ч. 1 ст. 34, ст.52, ч.6 ст.59, ч.1 ст.73 Закону України "Про місцеве самоврядування в Україні", виконавчий комітет Новороздільської міської ради.</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Вирішив :</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ind w:firstLine="567"/>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1. Надати матеріальну допомогу Дзяній Ксенії Дмитрівні на поховання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2B31EC">
        <w:rPr>
          <w:rFonts w:ascii="Times New Roman" w:eastAsia="Calibri" w:hAnsi="Times New Roman" w:cs="Times New Roman"/>
          <w:sz w:val="24"/>
          <w:szCs w:val="24"/>
        </w:rPr>
        <w:t xml:space="preserve"> в сумі 6056,00  (шість тисяч п</w:t>
      </w:r>
      <w:r w:rsidRPr="002B31EC">
        <w:rPr>
          <w:rFonts w:ascii="Times New Roman" w:eastAsia="Calibri" w:hAnsi="Times New Roman" w:cs="Times New Roman"/>
          <w:sz w:val="24"/>
          <w:szCs w:val="24"/>
          <w:lang w:val="en-US"/>
        </w:rPr>
        <w:t>’</w:t>
      </w:r>
      <w:r w:rsidRPr="002B31EC">
        <w:rPr>
          <w:rFonts w:ascii="Times New Roman" w:eastAsia="Calibri" w:hAnsi="Times New Roman" w:cs="Times New Roman"/>
          <w:sz w:val="24"/>
          <w:szCs w:val="24"/>
        </w:rPr>
        <w:t>ятдесят шість грн. 00 коп.) гривень .</w:t>
      </w:r>
    </w:p>
    <w:p w:rsidR="002B31EC" w:rsidRPr="002B31EC" w:rsidRDefault="002B31EC" w:rsidP="002B31EC">
      <w:pPr>
        <w:spacing w:after="0" w:line="240" w:lineRule="auto"/>
        <w:ind w:firstLine="567"/>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2. Начальнику фінансового управління Ричагівському І.І. профінансувати, а начальнику відділу соціальних виплат та бухгалтерського обліку Дерефінці М.І. провести видатки  з бюджету  міської ради  в сумі 60</w:t>
      </w:r>
      <w:r w:rsidRPr="002B31EC">
        <w:rPr>
          <w:rFonts w:ascii="Times New Roman" w:eastAsia="Calibri" w:hAnsi="Times New Roman" w:cs="Times New Roman"/>
          <w:sz w:val="24"/>
          <w:szCs w:val="24"/>
          <w:lang w:val="en-US"/>
        </w:rPr>
        <w:t>56</w:t>
      </w:r>
      <w:r w:rsidRPr="002B31EC">
        <w:rPr>
          <w:rFonts w:ascii="Times New Roman" w:eastAsia="Calibri" w:hAnsi="Times New Roman" w:cs="Times New Roman"/>
          <w:sz w:val="24"/>
          <w:szCs w:val="24"/>
        </w:rPr>
        <w:t>,00 (шість тисяч п</w:t>
      </w:r>
      <w:r w:rsidRPr="002B31EC">
        <w:rPr>
          <w:rFonts w:ascii="Times New Roman" w:eastAsia="Calibri" w:hAnsi="Times New Roman" w:cs="Times New Roman"/>
          <w:sz w:val="24"/>
          <w:szCs w:val="24"/>
          <w:lang w:val="en-US"/>
        </w:rPr>
        <w:t>’</w:t>
      </w:r>
      <w:r w:rsidRPr="002B31EC">
        <w:rPr>
          <w:rFonts w:ascii="Times New Roman" w:eastAsia="Calibri" w:hAnsi="Times New Roman" w:cs="Times New Roman"/>
          <w:sz w:val="24"/>
          <w:szCs w:val="24"/>
        </w:rPr>
        <w:t>ятдесят шість грн. 00 коп.) гривень по коду функціональної класифікації 0813242.</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МІСЬКИЙ ГОЛОВА </w:t>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t xml:space="preserve">ЯРИНА ЯЦЕНКО </w:t>
      </w:r>
    </w:p>
    <w:p w:rsidR="002B31EC" w:rsidRDefault="002B31EC"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Default="002D43DF" w:rsidP="002B31EC">
      <w:pPr>
        <w:spacing w:after="0" w:line="240" w:lineRule="auto"/>
        <w:jc w:val="both"/>
        <w:rPr>
          <w:rFonts w:ascii="Times New Roman" w:eastAsia="Calibri" w:hAnsi="Times New Roman" w:cs="Times New Roman"/>
          <w:sz w:val="24"/>
          <w:szCs w:val="24"/>
        </w:rPr>
      </w:pPr>
    </w:p>
    <w:p w:rsidR="002D43DF" w:rsidRPr="008348C2" w:rsidRDefault="002D43DF" w:rsidP="002D43DF">
      <w:pPr>
        <w:spacing w:after="0" w:line="240" w:lineRule="auto"/>
        <w:jc w:val="center"/>
        <w:rPr>
          <w:rFonts w:ascii="Times New Roman" w:eastAsia="Calibri" w:hAnsi="Times New Roman" w:cs="Times New Roman"/>
          <w:sz w:val="24"/>
        </w:rPr>
      </w:pPr>
      <w:r w:rsidRPr="008348C2">
        <w:rPr>
          <w:rFonts w:ascii="Calibri" w:eastAsia="Calibri" w:hAnsi="Calibri" w:cs="Times New Roman"/>
          <w:noProof/>
          <w:lang w:eastAsia="uk-UA"/>
        </w:rPr>
        <w:lastRenderedPageBreak/>
        <w:drawing>
          <wp:inline distT="0" distB="0" distL="0" distR="0">
            <wp:extent cx="1147445" cy="603885"/>
            <wp:effectExtent l="19050" t="0" r="0" b="0"/>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1147445" cy="603885"/>
                    </a:xfrm>
                    <a:prstGeom prst="rect">
                      <a:avLst/>
                    </a:prstGeom>
                    <a:noFill/>
                    <a:ln w="9525">
                      <a:noFill/>
                      <a:miter lim="800000"/>
                      <a:headEnd/>
                      <a:tailEnd/>
                    </a:ln>
                  </pic:spPr>
                </pic:pic>
              </a:graphicData>
            </a:graphic>
          </wp:inline>
        </w:drawing>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НОВОРОЗДІЛЬСЬКА МІСЬКА РАДА </w:t>
      </w:r>
    </w:p>
    <w:p w:rsidR="002D43DF" w:rsidRPr="008348C2" w:rsidRDefault="002D43DF" w:rsidP="002D43DF">
      <w:pPr>
        <w:spacing w:after="0" w:line="240" w:lineRule="auto"/>
        <w:jc w:val="center"/>
        <w:rPr>
          <w:rFonts w:ascii="Times New Roman" w:eastAsia="Calibri" w:hAnsi="Times New Roman" w:cs="Times New Roman"/>
          <w:b/>
          <w:sz w:val="28"/>
          <w:szCs w:val="28"/>
        </w:rPr>
      </w:pPr>
      <w:r w:rsidRPr="008348C2">
        <w:rPr>
          <w:rFonts w:ascii="Times New Roman" w:eastAsia="Calibri" w:hAnsi="Times New Roman" w:cs="Times New Roman"/>
          <w:b/>
          <w:sz w:val="28"/>
          <w:szCs w:val="28"/>
        </w:rPr>
        <w:t xml:space="preserve">ВИКОНАВЧИЙ КОМІТЕТ                                                                                                </w:t>
      </w:r>
    </w:p>
    <w:p w:rsidR="002D43DF" w:rsidRPr="008348C2" w:rsidRDefault="002D43DF" w:rsidP="002D43DF">
      <w:pPr>
        <w:spacing w:after="0" w:line="240" w:lineRule="auto"/>
        <w:jc w:val="center"/>
        <w:rPr>
          <w:rFonts w:ascii="Times New Roman" w:eastAsia="Calibri" w:hAnsi="Times New Roman" w:cs="Times New Roman"/>
          <w:b/>
          <w:sz w:val="32"/>
          <w:szCs w:val="32"/>
        </w:rPr>
      </w:pPr>
      <w:r w:rsidRPr="008348C2">
        <w:rPr>
          <w:rFonts w:ascii="Times New Roman" w:eastAsia="Calibri" w:hAnsi="Times New Roman" w:cs="Times New Roman"/>
          <w:b/>
          <w:sz w:val="32"/>
          <w:szCs w:val="32"/>
        </w:rPr>
        <w:t>Р І Ш Е Н Н Я</w:t>
      </w:r>
    </w:p>
    <w:p w:rsidR="002D43DF" w:rsidRPr="008348C2" w:rsidRDefault="002D43DF" w:rsidP="002D43DF">
      <w:pPr>
        <w:spacing w:after="0" w:line="240" w:lineRule="auto"/>
        <w:jc w:val="center"/>
        <w:rPr>
          <w:rFonts w:ascii="Times New Roman" w:eastAsia="Calibri" w:hAnsi="Times New Roman" w:cs="Times New Roman"/>
          <w:b/>
          <w:sz w:val="32"/>
          <w:szCs w:val="32"/>
        </w:rPr>
      </w:pPr>
    </w:p>
    <w:p w:rsidR="002D43DF" w:rsidRPr="008348C2" w:rsidRDefault="002D43DF" w:rsidP="002D43DF">
      <w:pPr>
        <w:spacing w:after="0" w:line="240" w:lineRule="auto"/>
        <w:rPr>
          <w:rFonts w:ascii="Times New Roman" w:eastAsia="Times New Roman" w:hAnsi="Times New Roman" w:cs="Times New Roman"/>
          <w:sz w:val="24"/>
          <w:szCs w:val="24"/>
          <w:lang w:eastAsia="uk-UA"/>
        </w:rPr>
      </w:pPr>
      <w:r>
        <w:rPr>
          <w:rFonts w:ascii="Times New Roman" w:eastAsia="Times New Roman" w:hAnsi="Times New Roman" w:cs="Times New Roman"/>
          <w:sz w:val="24"/>
          <w:szCs w:val="24"/>
          <w:lang w:eastAsia="uk-UA"/>
        </w:rPr>
        <w:t>24 вересня</w:t>
      </w:r>
      <w:r w:rsidRPr="008348C2">
        <w:rPr>
          <w:rFonts w:ascii="Times New Roman" w:eastAsia="Times New Roman" w:hAnsi="Times New Roman" w:cs="Times New Roman"/>
          <w:sz w:val="24"/>
          <w:szCs w:val="24"/>
          <w:lang w:eastAsia="uk-UA"/>
        </w:rPr>
        <w:t xml:space="preserve"> 2024 року     </w:t>
      </w:r>
      <w:r w:rsidRPr="008348C2">
        <w:rPr>
          <w:rFonts w:ascii="Times New Roman" w:eastAsia="Calibri" w:hAnsi="Times New Roman" w:cs="Times New Roman"/>
          <w:sz w:val="24"/>
          <w:szCs w:val="24"/>
        </w:rPr>
        <w:t xml:space="preserve">                    </w:t>
      </w:r>
      <w:r w:rsidRPr="008348C2">
        <w:rPr>
          <w:rFonts w:ascii="Century Schoolbook" w:eastAsia="Calibri" w:hAnsi="Century Schoolbook" w:cs="Times New Roman"/>
          <w:b/>
        </w:rPr>
        <w:t>м. Новий Розділ</w:t>
      </w:r>
      <w:r w:rsidRPr="008348C2">
        <w:rPr>
          <w:rFonts w:ascii="Times New Roman" w:eastAsia="Calibri" w:hAnsi="Times New Roman" w:cs="Times New Roman"/>
          <w:sz w:val="24"/>
          <w:szCs w:val="24"/>
        </w:rPr>
        <w:t xml:space="preserve">                                              </w:t>
      </w:r>
      <w:r w:rsidRPr="008348C2">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372</w:t>
      </w:r>
    </w:p>
    <w:p w:rsidR="002B31EC" w:rsidRPr="002B31EC" w:rsidRDefault="002B31EC" w:rsidP="002B31EC">
      <w:pPr>
        <w:spacing w:after="0" w:line="240" w:lineRule="auto"/>
        <w:ind w:left="-426"/>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Про надання матеріальної допомоги                                                                                                                                                                     </w:t>
      </w:r>
    </w:p>
    <w:p w:rsidR="002D43DF"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Нефьодовій Тетяні Володимирівні</w:t>
      </w:r>
      <w:r w:rsidR="002D43DF">
        <w:rPr>
          <w:rFonts w:ascii="Times New Roman" w:eastAsia="Calibri" w:hAnsi="Times New Roman" w:cs="Times New Roman"/>
          <w:sz w:val="24"/>
          <w:szCs w:val="24"/>
        </w:rPr>
        <w:t xml:space="preserve"> </w:t>
      </w:r>
      <w:r w:rsidRPr="002B31EC">
        <w:rPr>
          <w:rFonts w:ascii="Times New Roman" w:eastAsia="Calibri" w:hAnsi="Times New Roman" w:cs="Times New Roman"/>
          <w:sz w:val="24"/>
          <w:szCs w:val="24"/>
        </w:rPr>
        <w:t xml:space="preserve">на поховання </w:t>
      </w:r>
      <w:r>
        <w:rPr>
          <w:rFonts w:ascii="Times New Roman" w:eastAsia="Calibri" w:hAnsi="Times New Roman" w:cs="Times New Roman"/>
          <w:sz w:val="24"/>
          <w:szCs w:val="24"/>
        </w:rPr>
        <w:t xml:space="preserve"> </w:t>
      </w:r>
    </w:p>
    <w:p w:rsidR="002B31EC" w:rsidRPr="002B31EC" w:rsidRDefault="00967524" w:rsidP="002B31EC">
      <w:pPr>
        <w:spacing w:after="0" w:line="240" w:lineRule="auto"/>
        <w:jc w:val="both"/>
        <w:rPr>
          <w:rFonts w:ascii="Times New Roman" w:eastAsia="Calibri" w:hAnsi="Times New Roman" w:cs="Times New Roman"/>
          <w:sz w:val="24"/>
          <w:szCs w:val="24"/>
        </w:rPr>
      </w:pPr>
      <w:r w:rsidRPr="003D4365">
        <w:rPr>
          <w:rFonts w:ascii="Times New Roman" w:eastAsia="Times New Roman" w:hAnsi="Times New Roman" w:cs="Times New Roman"/>
          <w:i/>
          <w:sz w:val="24"/>
          <w:szCs w:val="24"/>
          <w:lang w:eastAsia="uk-UA"/>
        </w:rPr>
        <w:t>(персональні дані)</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967524">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Розглянувши заяву Нефьодовій Тетяні Володимирівні (проживає: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2B31EC">
        <w:rPr>
          <w:rFonts w:ascii="Times New Roman" w:eastAsia="Calibri" w:hAnsi="Times New Roman" w:cs="Times New Roman"/>
          <w:sz w:val="24"/>
          <w:szCs w:val="24"/>
        </w:rPr>
        <w:t xml:space="preserve">Львівської області ) про надання їй допомоги  на поховання </w:t>
      </w:r>
      <w:r w:rsidR="00967524" w:rsidRPr="003D4365">
        <w:rPr>
          <w:rFonts w:ascii="Times New Roman" w:eastAsia="Times New Roman" w:hAnsi="Times New Roman" w:cs="Times New Roman"/>
          <w:i/>
          <w:sz w:val="24"/>
          <w:szCs w:val="24"/>
          <w:lang w:eastAsia="uk-UA"/>
        </w:rPr>
        <w:t>(персональні дані)</w:t>
      </w:r>
      <w:r w:rsidRPr="002B31EC">
        <w:rPr>
          <w:rFonts w:ascii="Times New Roman" w:eastAsia="Calibri" w:hAnsi="Times New Roman" w:cs="Times New Roman"/>
          <w:sz w:val="24"/>
          <w:szCs w:val="24"/>
        </w:rPr>
        <w:t xml:space="preserve">,  який помер 18 серпня 2024 року і до дня  смерті проживав за адресою: </w:t>
      </w:r>
      <w:r w:rsidR="00967524" w:rsidRPr="003D4365">
        <w:rPr>
          <w:rFonts w:ascii="Times New Roman" w:eastAsia="Times New Roman" w:hAnsi="Times New Roman" w:cs="Times New Roman"/>
          <w:i/>
          <w:sz w:val="24"/>
          <w:szCs w:val="24"/>
          <w:lang w:eastAsia="uk-UA"/>
        </w:rPr>
        <w:t>(персональні дані)</w:t>
      </w:r>
      <w:r w:rsidRPr="002B31EC">
        <w:rPr>
          <w:rFonts w:ascii="Times New Roman" w:eastAsia="Calibri" w:hAnsi="Times New Roman" w:cs="Times New Roman"/>
          <w:sz w:val="24"/>
          <w:szCs w:val="24"/>
        </w:rPr>
        <w:t>, Львівської області відповідно до Постанови Кабінету Міністрів України № 99 від 31.01.2007р. "Про  затвердження Порядку  надання  допомоги  на поховання деяких категорій осіб, виконавцю волевиявлення померлого або особі, яка зобов’язалася поховати  померлого ", рішення сесії Новороздільської міської ради №1752 від 29 лютого 2024 року "Про затвердження Положення про порядок  надання допомоги на поховання", висновку комісії з питань соціального захисту населення, пп.4 п"а" ч. 1 ст. 34, ст.52, ч.6 ст.59, ч.1 ст.73 Закону України "Про місцеве самоврядування в Україні", виконавчий комітет Новороздільської міської ради.</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Вирішив :</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ind w:firstLine="426"/>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1. Надати матеріальну допомогу Нефьодовій Тетяні Володимирівні на поховання </w:t>
      </w:r>
      <w:r w:rsidR="00967524" w:rsidRPr="003D4365">
        <w:rPr>
          <w:rFonts w:ascii="Times New Roman" w:eastAsia="Times New Roman" w:hAnsi="Times New Roman" w:cs="Times New Roman"/>
          <w:i/>
          <w:sz w:val="24"/>
          <w:szCs w:val="24"/>
          <w:lang w:eastAsia="uk-UA"/>
        </w:rPr>
        <w:t>(персональні дані)</w:t>
      </w:r>
      <w:r w:rsidR="00967524">
        <w:rPr>
          <w:rFonts w:ascii="Times New Roman" w:eastAsia="Times New Roman" w:hAnsi="Times New Roman" w:cs="Times New Roman"/>
          <w:sz w:val="24"/>
          <w:szCs w:val="24"/>
          <w:lang w:eastAsia="uk-UA"/>
        </w:rPr>
        <w:t xml:space="preserve"> </w:t>
      </w:r>
      <w:r w:rsidRPr="002B31EC">
        <w:rPr>
          <w:rFonts w:ascii="Times New Roman" w:eastAsia="Calibri" w:hAnsi="Times New Roman" w:cs="Times New Roman"/>
          <w:sz w:val="24"/>
          <w:szCs w:val="24"/>
        </w:rPr>
        <w:t>в сумі 6056,00  (шість тисяч п</w:t>
      </w:r>
      <w:r w:rsidRPr="002B31EC">
        <w:rPr>
          <w:rFonts w:ascii="Times New Roman" w:eastAsia="Calibri" w:hAnsi="Times New Roman" w:cs="Times New Roman"/>
          <w:sz w:val="24"/>
          <w:szCs w:val="24"/>
          <w:lang w:val="en-US"/>
        </w:rPr>
        <w:t>’</w:t>
      </w:r>
      <w:r w:rsidRPr="002B31EC">
        <w:rPr>
          <w:rFonts w:ascii="Times New Roman" w:eastAsia="Calibri" w:hAnsi="Times New Roman" w:cs="Times New Roman"/>
          <w:sz w:val="24"/>
          <w:szCs w:val="24"/>
        </w:rPr>
        <w:t>ятдесят шість грн. 00 коп.) гривень .</w:t>
      </w:r>
    </w:p>
    <w:p w:rsidR="002B31EC" w:rsidRPr="002B31EC" w:rsidRDefault="002B31EC" w:rsidP="002B31EC">
      <w:pPr>
        <w:spacing w:after="0" w:line="240" w:lineRule="auto"/>
        <w:ind w:firstLine="426"/>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    2. Начальнику фінансового управління Ричагівському І.І. профінансувати, а начальнику відділу соціальних виплат та бухгалтерського обліку Дерефінці М.І. провести видатки  з бюджету  міської ради  в сумі 60</w:t>
      </w:r>
      <w:r w:rsidRPr="002B31EC">
        <w:rPr>
          <w:rFonts w:ascii="Times New Roman" w:eastAsia="Calibri" w:hAnsi="Times New Roman" w:cs="Times New Roman"/>
          <w:sz w:val="24"/>
          <w:szCs w:val="24"/>
          <w:lang w:val="en-US"/>
        </w:rPr>
        <w:t>56</w:t>
      </w:r>
      <w:r w:rsidRPr="002B31EC">
        <w:rPr>
          <w:rFonts w:ascii="Times New Roman" w:eastAsia="Calibri" w:hAnsi="Times New Roman" w:cs="Times New Roman"/>
          <w:sz w:val="24"/>
          <w:szCs w:val="24"/>
        </w:rPr>
        <w:t>,00 (шість тисяч п</w:t>
      </w:r>
      <w:r w:rsidRPr="002B31EC">
        <w:rPr>
          <w:rFonts w:ascii="Times New Roman" w:eastAsia="Calibri" w:hAnsi="Times New Roman" w:cs="Times New Roman"/>
          <w:sz w:val="24"/>
          <w:szCs w:val="24"/>
          <w:lang w:val="en-US"/>
        </w:rPr>
        <w:t>’</w:t>
      </w:r>
      <w:r w:rsidRPr="002B31EC">
        <w:rPr>
          <w:rFonts w:ascii="Times New Roman" w:eastAsia="Calibri" w:hAnsi="Times New Roman" w:cs="Times New Roman"/>
          <w:sz w:val="24"/>
          <w:szCs w:val="24"/>
        </w:rPr>
        <w:t>ятдесят шість грн. 00 коп.) гривень по коду функціональної класифікації 0813242.</w:t>
      </w: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p>
    <w:p w:rsidR="002B31EC" w:rsidRPr="002B31EC" w:rsidRDefault="002B31EC" w:rsidP="002B31EC">
      <w:pPr>
        <w:spacing w:after="0" w:line="240" w:lineRule="auto"/>
        <w:jc w:val="both"/>
        <w:rPr>
          <w:rFonts w:ascii="Times New Roman" w:eastAsia="Calibri" w:hAnsi="Times New Roman" w:cs="Times New Roman"/>
          <w:sz w:val="24"/>
          <w:szCs w:val="24"/>
        </w:rPr>
      </w:pPr>
      <w:r w:rsidRPr="002B31EC">
        <w:rPr>
          <w:rFonts w:ascii="Times New Roman" w:eastAsia="Calibri" w:hAnsi="Times New Roman" w:cs="Times New Roman"/>
          <w:sz w:val="24"/>
          <w:szCs w:val="24"/>
        </w:rPr>
        <w:t xml:space="preserve">МІСЬКИЙ ГОЛОВА </w:t>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r>
      <w:r w:rsidRPr="002B31EC">
        <w:rPr>
          <w:rFonts w:ascii="Times New Roman" w:eastAsia="Calibri" w:hAnsi="Times New Roman" w:cs="Times New Roman"/>
          <w:sz w:val="24"/>
          <w:szCs w:val="24"/>
        </w:rPr>
        <w:tab/>
        <w:t xml:space="preserve">ЯРИНА ЯЦЕНКО </w:t>
      </w:r>
    </w:p>
    <w:p w:rsidR="002B31EC" w:rsidRDefault="002B31EC"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967524" w:rsidRDefault="00967524" w:rsidP="002B31EC">
      <w:pPr>
        <w:spacing w:after="0" w:line="240" w:lineRule="auto"/>
        <w:ind w:left="-426"/>
        <w:jc w:val="both"/>
        <w:rPr>
          <w:rFonts w:ascii="Times New Roman" w:eastAsia="Calibri" w:hAnsi="Times New Roman" w:cs="Times New Roman"/>
          <w:sz w:val="24"/>
          <w:szCs w:val="24"/>
        </w:rPr>
      </w:pPr>
    </w:p>
    <w:p w:rsidR="00967524" w:rsidRDefault="00967524" w:rsidP="002B31EC">
      <w:pPr>
        <w:spacing w:after="0" w:line="240" w:lineRule="auto"/>
        <w:ind w:left="-426"/>
        <w:jc w:val="both"/>
        <w:rPr>
          <w:rFonts w:ascii="Times New Roman" w:eastAsia="Calibri" w:hAnsi="Times New Roman" w:cs="Times New Roman"/>
          <w:sz w:val="24"/>
          <w:szCs w:val="24"/>
        </w:rPr>
      </w:pPr>
    </w:p>
    <w:p w:rsidR="00967524" w:rsidRDefault="00967524" w:rsidP="002B31EC">
      <w:pPr>
        <w:spacing w:after="0" w:line="240" w:lineRule="auto"/>
        <w:ind w:left="-426"/>
        <w:jc w:val="both"/>
        <w:rPr>
          <w:rFonts w:ascii="Times New Roman" w:eastAsia="Calibri" w:hAnsi="Times New Roman" w:cs="Times New Roman"/>
          <w:sz w:val="24"/>
          <w:szCs w:val="24"/>
        </w:rPr>
      </w:pPr>
    </w:p>
    <w:p w:rsidR="00EC1A74" w:rsidRDefault="00EC1A74" w:rsidP="002B31EC">
      <w:pPr>
        <w:spacing w:after="0" w:line="240" w:lineRule="auto"/>
        <w:ind w:left="-426"/>
        <w:jc w:val="both"/>
        <w:rPr>
          <w:rFonts w:ascii="Times New Roman" w:eastAsia="Calibri" w:hAnsi="Times New Roman" w:cs="Times New Roman"/>
          <w:sz w:val="24"/>
          <w:szCs w:val="24"/>
        </w:rPr>
      </w:pPr>
    </w:p>
    <w:p w:rsidR="00FB7309" w:rsidRDefault="00FB7309" w:rsidP="00FB7309">
      <w:pPr>
        <w:spacing w:after="0" w:line="240" w:lineRule="auto"/>
        <w:rPr>
          <w:rFonts w:ascii="Times New Roman" w:eastAsia="Calibri" w:hAnsi="Times New Roman" w:cs="Times New Roman"/>
          <w:sz w:val="24"/>
          <w:szCs w:val="24"/>
        </w:rPr>
      </w:pPr>
    </w:p>
    <w:p w:rsidR="00B670B4" w:rsidRDefault="00B670B4" w:rsidP="00FB7309">
      <w:pPr>
        <w:spacing w:after="0" w:line="240" w:lineRule="auto"/>
        <w:rPr>
          <w:rFonts w:ascii="Times New Roman" w:eastAsia="Calibri" w:hAnsi="Times New Roman" w:cs="Times New Roman"/>
          <w:sz w:val="24"/>
          <w:szCs w:val="24"/>
        </w:rPr>
      </w:pPr>
    </w:p>
    <w:p w:rsidR="00FB7309" w:rsidRPr="002545D5" w:rsidRDefault="00FB7309" w:rsidP="00FB7309">
      <w:pPr>
        <w:spacing w:after="0" w:line="240" w:lineRule="auto"/>
        <w:jc w:val="both"/>
        <w:rPr>
          <w:rFonts w:ascii="Times New Roman" w:eastAsia="Calibri" w:hAnsi="Times New Roman" w:cs="Times New Roman"/>
          <w:color w:val="FF0000"/>
          <w:sz w:val="24"/>
          <w:szCs w:val="24"/>
        </w:rPr>
      </w:pPr>
      <w:r>
        <w:rPr>
          <w:rFonts w:ascii="Times New Roman" w:eastAsia="Calibri" w:hAnsi="Times New Roman" w:cs="Times New Roman"/>
          <w:sz w:val="24"/>
          <w:szCs w:val="24"/>
        </w:rPr>
        <w:t>Рішення не прийнято</w:t>
      </w:r>
      <w:r w:rsidRPr="00FB7309">
        <w:rPr>
          <w:rFonts w:ascii="Times New Roman" w:eastAsia="Calibri" w:hAnsi="Times New Roman" w:cs="Times New Roman"/>
          <w:color w:val="FF0000"/>
          <w:sz w:val="24"/>
          <w:szCs w:val="24"/>
        </w:rPr>
        <w:t xml:space="preserve"> </w:t>
      </w:r>
      <w:r w:rsidRPr="002545D5">
        <w:rPr>
          <w:rFonts w:ascii="Times New Roman" w:eastAsia="Calibri" w:hAnsi="Times New Roman" w:cs="Times New Roman"/>
          <w:color w:val="FF0000"/>
          <w:sz w:val="24"/>
          <w:szCs w:val="24"/>
        </w:rPr>
        <w:t xml:space="preserve">за </w:t>
      </w:r>
      <w:r>
        <w:rPr>
          <w:rFonts w:ascii="Times New Roman" w:eastAsia="Calibri" w:hAnsi="Times New Roman" w:cs="Times New Roman"/>
          <w:color w:val="FF0000"/>
          <w:sz w:val="24"/>
          <w:szCs w:val="24"/>
        </w:rPr>
        <w:t>-</w:t>
      </w:r>
      <w:r w:rsidRPr="002545D5">
        <w:rPr>
          <w:rFonts w:ascii="Times New Roman" w:eastAsia="Calibri" w:hAnsi="Times New Roman" w:cs="Times New Roman"/>
          <w:color w:val="FF0000"/>
          <w:sz w:val="24"/>
          <w:szCs w:val="24"/>
        </w:rPr>
        <w:t>7 проти</w:t>
      </w:r>
      <w:r>
        <w:rPr>
          <w:rFonts w:ascii="Times New Roman" w:eastAsia="Calibri" w:hAnsi="Times New Roman" w:cs="Times New Roman"/>
          <w:color w:val="FF0000"/>
          <w:sz w:val="24"/>
          <w:szCs w:val="24"/>
        </w:rPr>
        <w:t xml:space="preserve"> -</w:t>
      </w:r>
      <w:r w:rsidRPr="002545D5">
        <w:rPr>
          <w:rFonts w:ascii="Times New Roman" w:eastAsia="Calibri" w:hAnsi="Times New Roman" w:cs="Times New Roman"/>
          <w:color w:val="FF0000"/>
          <w:sz w:val="24"/>
          <w:szCs w:val="24"/>
        </w:rPr>
        <w:t xml:space="preserve">0  утримався </w:t>
      </w:r>
      <w:r>
        <w:rPr>
          <w:rFonts w:ascii="Times New Roman" w:eastAsia="Calibri" w:hAnsi="Times New Roman" w:cs="Times New Roman"/>
          <w:color w:val="FF0000"/>
          <w:sz w:val="24"/>
          <w:szCs w:val="24"/>
        </w:rPr>
        <w:t xml:space="preserve">-4  </w:t>
      </w:r>
    </w:p>
    <w:p w:rsidR="00FB7309" w:rsidRDefault="00FB7309" w:rsidP="00FB7309">
      <w:pPr>
        <w:spacing w:after="0" w:line="240" w:lineRule="auto"/>
        <w:rPr>
          <w:rFonts w:ascii="Times New Roman" w:eastAsia="Calibri" w:hAnsi="Times New Roman" w:cs="Times New Roman"/>
          <w:sz w:val="24"/>
          <w:szCs w:val="24"/>
        </w:rPr>
      </w:pPr>
    </w:p>
    <w:p w:rsidR="00FB7309" w:rsidRDefault="00FB7309" w:rsidP="00FB7309">
      <w:pPr>
        <w:spacing w:after="0" w:line="240" w:lineRule="auto"/>
        <w:rPr>
          <w:rFonts w:ascii="Times New Roman" w:eastAsia="Calibri" w:hAnsi="Times New Roman" w:cs="Times New Roman"/>
          <w:sz w:val="24"/>
          <w:szCs w:val="24"/>
        </w:rPr>
      </w:pPr>
    </w:p>
    <w:p w:rsidR="00FB7309" w:rsidRPr="00817E33"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sz w:val="24"/>
          <w:szCs w:val="24"/>
          <w:u w:val="single"/>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sidRPr="00817E33">
        <w:rPr>
          <w:rFonts w:ascii="Times New Roman" w:eastAsia="Times New Roman" w:hAnsi="Times New Roman" w:cs="Times New Roman"/>
          <w:b/>
          <w:sz w:val="24"/>
          <w:szCs w:val="24"/>
          <w:u w:val="single"/>
        </w:rPr>
        <w:t>Проєкт № _</w:t>
      </w:r>
      <w:r>
        <w:rPr>
          <w:rFonts w:ascii="Times New Roman" w:eastAsia="Times New Roman" w:hAnsi="Times New Roman" w:cs="Times New Roman"/>
          <w:b/>
          <w:sz w:val="24"/>
          <w:szCs w:val="24"/>
          <w:u w:val="single"/>
        </w:rPr>
        <w:t>12</w:t>
      </w: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sidRPr="00817E33">
        <w:rPr>
          <w:rFonts w:ascii="Times New Roman" w:hAnsi="Times New Roman" w:cs="Times New Roman"/>
          <w:sz w:val="24"/>
          <w:szCs w:val="24"/>
        </w:rPr>
        <w:t>19 вересня 2024 року</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Pr="00951FEA" w:rsidRDefault="00FB7309" w:rsidP="00FB7309">
      <w:pPr>
        <w:spacing w:after="0" w:line="240" w:lineRule="auto"/>
        <w:jc w:val="both"/>
        <w:rPr>
          <w:rFonts w:ascii="Times New Roman" w:eastAsia="Calibri" w:hAnsi="Times New Roman" w:cs="Times New Roman"/>
          <w:sz w:val="24"/>
          <w:szCs w:val="24"/>
        </w:rPr>
      </w:pPr>
      <w:r w:rsidRPr="00951FEA">
        <w:rPr>
          <w:rFonts w:ascii="Times New Roman" w:eastAsia="Calibri" w:hAnsi="Times New Roman" w:cs="Times New Roman"/>
          <w:sz w:val="24"/>
          <w:szCs w:val="24"/>
        </w:rPr>
        <w:t xml:space="preserve">Про встановлення тарифів на теплову енергію, </w:t>
      </w:r>
    </w:p>
    <w:p w:rsidR="00FB7309" w:rsidRPr="00951FEA" w:rsidRDefault="00FB7309" w:rsidP="00FB7309">
      <w:pPr>
        <w:spacing w:after="0" w:line="240" w:lineRule="auto"/>
        <w:jc w:val="both"/>
        <w:rPr>
          <w:rFonts w:ascii="Times New Roman" w:eastAsia="Calibri" w:hAnsi="Times New Roman" w:cs="Times New Roman"/>
          <w:sz w:val="24"/>
          <w:szCs w:val="24"/>
        </w:rPr>
      </w:pPr>
      <w:r w:rsidRPr="00951FEA">
        <w:rPr>
          <w:rFonts w:ascii="Times New Roman" w:eastAsia="Calibri" w:hAnsi="Times New Roman" w:cs="Times New Roman"/>
          <w:sz w:val="24"/>
          <w:szCs w:val="24"/>
        </w:rPr>
        <w:t xml:space="preserve">її виробництво, транспортування та постачання, </w:t>
      </w:r>
    </w:p>
    <w:p w:rsidR="00FB7309" w:rsidRDefault="00FB7309" w:rsidP="00FB7309">
      <w:pPr>
        <w:spacing w:after="0" w:line="240" w:lineRule="auto"/>
        <w:jc w:val="both"/>
        <w:rPr>
          <w:rFonts w:ascii="Times New Roman" w:eastAsia="Calibri" w:hAnsi="Times New Roman" w:cs="Times New Roman"/>
          <w:sz w:val="24"/>
          <w:szCs w:val="24"/>
        </w:rPr>
      </w:pPr>
      <w:r w:rsidRPr="00951FEA">
        <w:rPr>
          <w:rFonts w:ascii="Times New Roman" w:eastAsia="Calibri" w:hAnsi="Times New Roman" w:cs="Times New Roman"/>
          <w:sz w:val="24"/>
          <w:szCs w:val="24"/>
        </w:rPr>
        <w:t>послуги з постачання теплової енергії ТОВ «Нафтогаз Тепло»</w:t>
      </w:r>
    </w:p>
    <w:p w:rsidR="00FB7309" w:rsidRPr="00951FEA" w:rsidRDefault="00FB7309" w:rsidP="00FB7309">
      <w:pPr>
        <w:spacing w:after="0" w:line="240" w:lineRule="auto"/>
        <w:jc w:val="both"/>
        <w:rPr>
          <w:rFonts w:ascii="Times New Roman" w:eastAsia="Calibri" w:hAnsi="Times New Roman" w:cs="Times New Roman"/>
          <w:sz w:val="24"/>
          <w:szCs w:val="24"/>
        </w:rPr>
      </w:pPr>
    </w:p>
    <w:p w:rsidR="00FB7309" w:rsidRPr="00951FEA" w:rsidRDefault="00FB7309" w:rsidP="00FB7309">
      <w:pPr>
        <w:spacing w:after="0" w:line="240" w:lineRule="auto"/>
        <w:ind w:firstLine="708"/>
        <w:jc w:val="both"/>
        <w:rPr>
          <w:rFonts w:ascii="Times New Roman" w:eastAsia="Calibri" w:hAnsi="Times New Roman" w:cs="Times New Roman"/>
          <w:sz w:val="24"/>
          <w:szCs w:val="24"/>
        </w:rPr>
      </w:pPr>
      <w:r w:rsidRPr="00951FEA">
        <w:rPr>
          <w:rFonts w:ascii="Times New Roman" w:eastAsia="Calibri" w:hAnsi="Times New Roman" w:cs="Times New Roman"/>
          <w:sz w:val="24"/>
          <w:szCs w:val="24"/>
        </w:rPr>
        <w:t>Розглянувши заяв</w:t>
      </w:r>
      <w:r>
        <w:rPr>
          <w:rFonts w:ascii="Times New Roman" w:eastAsia="Calibri" w:hAnsi="Times New Roman" w:cs="Times New Roman"/>
          <w:sz w:val="24"/>
          <w:szCs w:val="24"/>
        </w:rPr>
        <w:t>у</w:t>
      </w:r>
      <w:r w:rsidRPr="00951FEA">
        <w:rPr>
          <w:rFonts w:ascii="Times New Roman" w:eastAsia="Calibri" w:hAnsi="Times New Roman" w:cs="Times New Roman"/>
          <w:sz w:val="24"/>
          <w:szCs w:val="24"/>
        </w:rPr>
        <w:t xml:space="preserve"> ТОВ «Нафтогаз Тепло» </w:t>
      </w:r>
      <w:r>
        <w:rPr>
          <w:rFonts w:ascii="Times New Roman" w:eastAsia="Calibri" w:hAnsi="Times New Roman" w:cs="Times New Roman"/>
          <w:sz w:val="24"/>
          <w:szCs w:val="24"/>
        </w:rPr>
        <w:t>(</w:t>
      </w:r>
      <w:r w:rsidRPr="00951FEA">
        <w:rPr>
          <w:rFonts w:ascii="Times New Roman" w:eastAsia="Calibri" w:hAnsi="Times New Roman" w:cs="Times New Roman"/>
          <w:sz w:val="24"/>
          <w:szCs w:val="24"/>
        </w:rPr>
        <w:t xml:space="preserve">вх. № </w:t>
      </w:r>
      <w:r>
        <w:rPr>
          <w:rFonts w:ascii="Times New Roman" w:eastAsia="Calibri" w:hAnsi="Times New Roman" w:cs="Times New Roman"/>
          <w:sz w:val="24"/>
          <w:szCs w:val="24"/>
        </w:rPr>
        <w:t xml:space="preserve">710 </w:t>
      </w:r>
      <w:r w:rsidRPr="00951FEA">
        <w:rPr>
          <w:rFonts w:ascii="Times New Roman" w:eastAsia="Calibri" w:hAnsi="Times New Roman" w:cs="Times New Roman"/>
          <w:sz w:val="24"/>
          <w:szCs w:val="24"/>
        </w:rPr>
        <w:t xml:space="preserve">від </w:t>
      </w:r>
      <w:r>
        <w:rPr>
          <w:rFonts w:ascii="Times New Roman" w:eastAsia="Calibri" w:hAnsi="Times New Roman" w:cs="Times New Roman"/>
          <w:sz w:val="24"/>
          <w:szCs w:val="24"/>
        </w:rPr>
        <w:t>28</w:t>
      </w:r>
      <w:r w:rsidRPr="00951FEA">
        <w:rPr>
          <w:rFonts w:ascii="Times New Roman" w:eastAsia="Calibri" w:hAnsi="Times New Roman" w:cs="Times New Roman"/>
          <w:sz w:val="24"/>
          <w:szCs w:val="24"/>
        </w:rPr>
        <w:t>.</w:t>
      </w:r>
      <w:r>
        <w:rPr>
          <w:rFonts w:ascii="Times New Roman" w:eastAsia="Calibri" w:hAnsi="Times New Roman" w:cs="Times New Roman"/>
          <w:sz w:val="24"/>
          <w:szCs w:val="24"/>
        </w:rPr>
        <w:t>06</w:t>
      </w:r>
      <w:r w:rsidRPr="00951FEA">
        <w:rPr>
          <w:rFonts w:ascii="Times New Roman" w:eastAsia="Calibri" w:hAnsi="Times New Roman" w:cs="Times New Roman"/>
          <w:sz w:val="24"/>
          <w:szCs w:val="24"/>
        </w:rPr>
        <w:t>.202</w:t>
      </w:r>
      <w:r>
        <w:rPr>
          <w:rFonts w:ascii="Times New Roman" w:eastAsia="Calibri" w:hAnsi="Times New Roman" w:cs="Times New Roman"/>
          <w:sz w:val="24"/>
          <w:szCs w:val="24"/>
        </w:rPr>
        <w:t xml:space="preserve">4р.) </w:t>
      </w:r>
      <w:r w:rsidRPr="00951FEA">
        <w:rPr>
          <w:rFonts w:ascii="Times New Roman" w:eastAsia="Calibri" w:hAnsi="Times New Roman" w:cs="Times New Roman"/>
          <w:sz w:val="24"/>
          <w:szCs w:val="24"/>
        </w:rPr>
        <w:t xml:space="preserve">та долучені документи, відповідно до Постанови Національної комісії, що здійснює державне регулювання у сферах енергетики та комунальних послуг від </w:t>
      </w:r>
      <w:r>
        <w:rPr>
          <w:rFonts w:ascii="Times New Roman" w:eastAsia="Calibri" w:hAnsi="Times New Roman" w:cs="Times New Roman"/>
          <w:sz w:val="24"/>
          <w:szCs w:val="24"/>
        </w:rPr>
        <w:t>27</w:t>
      </w:r>
      <w:r w:rsidRPr="00951FEA">
        <w:rPr>
          <w:rFonts w:ascii="Times New Roman" w:eastAsia="Calibri" w:hAnsi="Times New Roman" w:cs="Times New Roman"/>
          <w:sz w:val="24"/>
          <w:szCs w:val="24"/>
        </w:rPr>
        <w:t>.12.202</w:t>
      </w:r>
      <w:r>
        <w:rPr>
          <w:rFonts w:ascii="Times New Roman" w:eastAsia="Calibri" w:hAnsi="Times New Roman" w:cs="Times New Roman"/>
          <w:sz w:val="24"/>
          <w:szCs w:val="24"/>
        </w:rPr>
        <w:t>3</w:t>
      </w:r>
      <w:r w:rsidRPr="00951FEA">
        <w:rPr>
          <w:rFonts w:ascii="Times New Roman" w:eastAsia="Calibri" w:hAnsi="Times New Roman" w:cs="Times New Roman"/>
          <w:sz w:val="24"/>
          <w:szCs w:val="24"/>
        </w:rPr>
        <w:t xml:space="preserve"> № </w:t>
      </w:r>
      <w:r w:rsidRPr="00F82134">
        <w:rPr>
          <w:rFonts w:ascii="Times New Roman" w:eastAsia="Calibri" w:hAnsi="Times New Roman" w:cs="Times New Roman"/>
          <w:sz w:val="24"/>
          <w:szCs w:val="24"/>
        </w:rPr>
        <w:t>2601 «Про внесення змін до постанови НКРЕКП від 22 грудня 2021 року № 2727»,</w:t>
      </w:r>
      <w:r w:rsidRPr="00951FEA">
        <w:rPr>
          <w:rFonts w:ascii="Times New Roman" w:eastAsia="Calibri" w:hAnsi="Times New Roman" w:cs="Times New Roman"/>
          <w:sz w:val="24"/>
          <w:szCs w:val="24"/>
        </w:rPr>
        <w:t xml:space="preserve"> відповідно до Порядку формування тарифів на теплову енергію, її виробництво, транспортування та постачання, послуги з постачання теплової енергії і постачання гарячої води, затвердженого постановою Кабінету Міністрів України від 01.06.2011 № 869, Порядку розгляду органами місцевого самоврядування розрахунків тарифів на теплову енергію, її виробництво, транспортування та постачання, а також розрахунків тарифів на комунальні послуги, поданих для їх встановлення, затвердженого Наказом Міністерства регіонального розвитку, будівництва та житлово-комунального господарства України від 12.09.2018р. №239,  Закону України “Про житлово-комунальні послуги” від 09.11.2017 № 2189-VIII, Закону України «Про місцеве самоврядування в Україні»,</w:t>
      </w:r>
      <w:r>
        <w:rPr>
          <w:rFonts w:ascii="Times New Roman" w:eastAsia="Calibri" w:hAnsi="Times New Roman" w:cs="Times New Roman"/>
          <w:sz w:val="24"/>
          <w:szCs w:val="24"/>
        </w:rPr>
        <w:t xml:space="preserve"> </w:t>
      </w:r>
      <w:r w:rsidRPr="00637642">
        <w:rPr>
          <w:rFonts w:ascii="Times New Roman" w:eastAsia="Calibri" w:hAnsi="Times New Roman" w:cs="Times New Roman"/>
          <w:sz w:val="24"/>
          <w:szCs w:val="24"/>
        </w:rPr>
        <w:t>Порядку інформування споживачів про намір зміни цін/тарифів на комунальні послуги з обґрунтуванням такої необхідності, затвердженого наказом Міністерства регіонального розвитку, будівництва та житлово-комунального господарства України від 05 червня 2018 року № 130, статті 1 Закону України «Про особливості регулювання відносин на ринку природного газу та у сфері теплопостачання під час дії воєнного стану та подальшого відновлення їх функціонування»,</w:t>
      </w:r>
      <w:r w:rsidRPr="00951FEA">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постанови Кабінету Міністрів України від 29.04.2022 року № 502 «Деякі питання регулювання діяльності у сфері комунальних послуг у зв’язку із введенням в Україні воєнного стану», </w:t>
      </w:r>
      <w:r w:rsidRPr="00951FEA">
        <w:rPr>
          <w:rFonts w:ascii="Times New Roman" w:eastAsia="Calibri" w:hAnsi="Times New Roman" w:cs="Times New Roman"/>
          <w:sz w:val="24"/>
          <w:szCs w:val="24"/>
        </w:rPr>
        <w:t xml:space="preserve">виконавчий комітет Новороздільської міської ради </w:t>
      </w:r>
    </w:p>
    <w:p w:rsidR="00FB7309" w:rsidRPr="00951FEA" w:rsidRDefault="00FB7309" w:rsidP="00FB7309">
      <w:pPr>
        <w:spacing w:after="0" w:line="240" w:lineRule="auto"/>
        <w:jc w:val="both"/>
        <w:rPr>
          <w:rFonts w:ascii="Times New Roman" w:eastAsia="Calibri" w:hAnsi="Times New Roman" w:cs="Times New Roman"/>
          <w:sz w:val="24"/>
          <w:szCs w:val="24"/>
        </w:rPr>
      </w:pPr>
    </w:p>
    <w:p w:rsidR="00FB7309" w:rsidRPr="00951FEA" w:rsidRDefault="00FB7309" w:rsidP="00FB7309">
      <w:pPr>
        <w:spacing w:after="0" w:line="240" w:lineRule="auto"/>
        <w:rPr>
          <w:rFonts w:ascii="Times New Roman" w:eastAsia="Times New Roman" w:hAnsi="Times New Roman" w:cs="Times New Roman"/>
          <w:color w:val="000000"/>
          <w:sz w:val="24"/>
          <w:szCs w:val="24"/>
          <w:lang w:eastAsia="ru-RU"/>
        </w:rPr>
      </w:pPr>
      <w:r w:rsidRPr="00951FEA">
        <w:rPr>
          <w:rFonts w:ascii="Times New Roman" w:eastAsia="Times New Roman" w:hAnsi="Times New Roman" w:cs="Times New Roman"/>
          <w:color w:val="000000"/>
          <w:sz w:val="24"/>
          <w:szCs w:val="24"/>
          <w:lang w:eastAsia="ru-RU"/>
        </w:rPr>
        <w:t>В И Р І Ш И В:</w:t>
      </w:r>
    </w:p>
    <w:p w:rsidR="00FB7309" w:rsidRPr="00951FEA" w:rsidRDefault="00FB7309" w:rsidP="00FB7309">
      <w:pPr>
        <w:spacing w:after="0" w:line="240" w:lineRule="auto"/>
        <w:rPr>
          <w:rFonts w:ascii="Times New Roman" w:eastAsia="Times New Roman" w:hAnsi="Times New Roman" w:cs="Times New Roman"/>
          <w:color w:val="000000"/>
          <w:sz w:val="24"/>
          <w:szCs w:val="24"/>
          <w:lang w:eastAsia="ru-RU"/>
        </w:rPr>
      </w:pPr>
    </w:p>
    <w:p w:rsidR="00FB7309" w:rsidRPr="00951FEA"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951FEA">
        <w:rPr>
          <w:rFonts w:ascii="Times New Roman" w:eastAsia="Times New Roman" w:hAnsi="Times New Roman" w:cs="Times New Roman"/>
          <w:color w:val="000000"/>
          <w:sz w:val="24"/>
          <w:szCs w:val="24"/>
          <w:lang w:eastAsia="ru-RU"/>
        </w:rPr>
        <w:t>1. Встановити ТОВ «Нафтогаз Тепло</w:t>
      </w:r>
      <w:r w:rsidRPr="00951FEA">
        <w:rPr>
          <w:rFonts w:ascii="Times New Roman" w:eastAsia="Calibri" w:hAnsi="Times New Roman" w:cs="Times New Roman"/>
          <w:sz w:val="24"/>
          <w:szCs w:val="24"/>
        </w:rPr>
        <w:t>» тарифи на теплову енергію, її виробництво, транспортування та постачання, послуги з постачання теплової енергії</w:t>
      </w:r>
      <w:r>
        <w:rPr>
          <w:rFonts w:ascii="Times New Roman" w:eastAsia="Calibri" w:hAnsi="Times New Roman" w:cs="Times New Roman"/>
          <w:sz w:val="24"/>
          <w:szCs w:val="24"/>
        </w:rPr>
        <w:t xml:space="preserve"> на плановий період 2024-2025 рр. </w:t>
      </w:r>
      <w:r w:rsidRPr="00951FEA">
        <w:rPr>
          <w:rFonts w:ascii="Times New Roman" w:eastAsia="Calibri" w:hAnsi="Times New Roman" w:cs="Times New Roman"/>
          <w:sz w:val="24"/>
          <w:szCs w:val="24"/>
        </w:rPr>
        <w:t xml:space="preserve">: </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 для потреб населення – 2291,50 грн. за 1 Гкал (без ПДВ) за такими складовими:</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виробництво теплової енергії – 1486,67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транспортування теплової енергії – 780,57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постачання теплової енергії – 24,26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 для релігійних організацій – 4284,17 грн. за 1 Гкал (без ПДВ) за такими складовими:</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виробництво теплової енергії – 2881,96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транспортування теплової енергії – 1377,95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постачання теплової енергії – 24,26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 для бюджетних установ – 4204,39 грн. за 1 Гкал (без ПДВ) за такими складовими:</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виробництво теплової енергії – 2883,77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транспортування теплової енергії – 1296,36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постачання теплової енергії – 24,26 грн. за 1 Гкал (без ПДВ).</w:t>
      </w: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p>
    <w:p w:rsidR="00FB7309" w:rsidRPr="00FB7309"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lastRenderedPageBreak/>
        <w:t>- для інших споживачів – 4223,99 грн. за 1 Гкал (без ПДВ) за такими складовими:</w:t>
      </w:r>
    </w:p>
    <w:p w:rsidR="00FB7309" w:rsidRPr="00951FEA"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FB7309">
        <w:rPr>
          <w:rFonts w:ascii="Times New Roman" w:eastAsia="Calibri" w:hAnsi="Times New Roman" w:cs="Times New Roman"/>
          <w:sz w:val="24"/>
          <w:szCs w:val="24"/>
        </w:rPr>
        <w:t>тариф на виробництво теплової</w:t>
      </w:r>
      <w:r w:rsidRPr="00951FEA">
        <w:rPr>
          <w:rFonts w:ascii="Times New Roman" w:eastAsia="Calibri" w:hAnsi="Times New Roman" w:cs="Times New Roman"/>
          <w:sz w:val="24"/>
          <w:szCs w:val="24"/>
        </w:rPr>
        <w:t xml:space="preserve"> енергії – </w:t>
      </w:r>
      <w:r>
        <w:rPr>
          <w:rFonts w:ascii="Times New Roman" w:eastAsia="Calibri" w:hAnsi="Times New Roman" w:cs="Times New Roman"/>
          <w:sz w:val="24"/>
          <w:szCs w:val="24"/>
        </w:rPr>
        <w:t>2881,8</w:t>
      </w:r>
      <w:r w:rsidRPr="00951FEA">
        <w:rPr>
          <w:rFonts w:ascii="Times New Roman" w:eastAsia="Calibri" w:hAnsi="Times New Roman" w:cs="Times New Roman"/>
          <w:sz w:val="24"/>
          <w:szCs w:val="24"/>
        </w:rPr>
        <w:t xml:space="preserve"> грн. за 1 Гкал (без ПДВ);</w:t>
      </w:r>
    </w:p>
    <w:p w:rsidR="00FB7309" w:rsidRPr="00951FEA"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951FEA">
        <w:rPr>
          <w:rFonts w:ascii="Times New Roman" w:eastAsia="Calibri" w:hAnsi="Times New Roman" w:cs="Times New Roman"/>
          <w:sz w:val="24"/>
          <w:szCs w:val="24"/>
        </w:rPr>
        <w:t xml:space="preserve">тариф на транспортування теплової енергії </w:t>
      </w:r>
      <w:r>
        <w:rPr>
          <w:rFonts w:ascii="Times New Roman" w:eastAsia="Calibri" w:hAnsi="Times New Roman" w:cs="Times New Roman"/>
          <w:sz w:val="24"/>
          <w:szCs w:val="24"/>
        </w:rPr>
        <w:t>–</w:t>
      </w:r>
      <w:r w:rsidRPr="00951FEA">
        <w:rPr>
          <w:rFonts w:ascii="Times New Roman" w:eastAsia="Calibri" w:hAnsi="Times New Roman" w:cs="Times New Roman"/>
          <w:sz w:val="24"/>
          <w:szCs w:val="24"/>
        </w:rPr>
        <w:t xml:space="preserve"> </w:t>
      </w:r>
      <w:r>
        <w:rPr>
          <w:rFonts w:ascii="Times New Roman" w:eastAsia="Calibri" w:hAnsi="Times New Roman" w:cs="Times New Roman"/>
          <w:sz w:val="24"/>
          <w:szCs w:val="24"/>
        </w:rPr>
        <w:t>1317,93</w:t>
      </w:r>
      <w:r w:rsidRPr="00951FEA">
        <w:rPr>
          <w:rFonts w:ascii="Times New Roman" w:eastAsia="Calibri" w:hAnsi="Times New Roman" w:cs="Times New Roman"/>
          <w:sz w:val="24"/>
          <w:szCs w:val="24"/>
        </w:rPr>
        <w:t xml:space="preserve"> грн. за 1 Гкал (без ПДВ);</w:t>
      </w:r>
    </w:p>
    <w:p w:rsidR="00FB7309" w:rsidRPr="00951FEA"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951FEA">
        <w:rPr>
          <w:rFonts w:ascii="Times New Roman" w:eastAsia="Calibri" w:hAnsi="Times New Roman" w:cs="Times New Roman"/>
          <w:sz w:val="24"/>
          <w:szCs w:val="24"/>
        </w:rPr>
        <w:t xml:space="preserve">тариф на постачання теплової енергії </w:t>
      </w:r>
      <w:r>
        <w:rPr>
          <w:rFonts w:ascii="Times New Roman" w:eastAsia="Calibri" w:hAnsi="Times New Roman" w:cs="Times New Roman"/>
          <w:sz w:val="24"/>
          <w:szCs w:val="24"/>
        </w:rPr>
        <w:t>–</w:t>
      </w:r>
      <w:r w:rsidRPr="00951FEA">
        <w:rPr>
          <w:rFonts w:ascii="Times New Roman" w:eastAsia="Calibri" w:hAnsi="Times New Roman" w:cs="Times New Roman"/>
          <w:sz w:val="24"/>
          <w:szCs w:val="24"/>
        </w:rPr>
        <w:t xml:space="preserve"> </w:t>
      </w:r>
      <w:r>
        <w:rPr>
          <w:rFonts w:ascii="Times New Roman" w:eastAsia="Calibri" w:hAnsi="Times New Roman" w:cs="Times New Roman"/>
          <w:sz w:val="24"/>
          <w:szCs w:val="24"/>
        </w:rPr>
        <w:t>24,26</w:t>
      </w:r>
      <w:r w:rsidRPr="00951FEA">
        <w:rPr>
          <w:rFonts w:ascii="Times New Roman" w:eastAsia="Calibri" w:hAnsi="Times New Roman" w:cs="Times New Roman"/>
          <w:sz w:val="24"/>
          <w:szCs w:val="24"/>
        </w:rPr>
        <w:t xml:space="preserve"> грн. за 1 Гкал (без ПДВ).</w:t>
      </w:r>
      <w:r>
        <w:rPr>
          <w:rFonts w:ascii="Times New Roman" w:eastAsia="Calibri" w:hAnsi="Times New Roman" w:cs="Times New Roman"/>
          <w:sz w:val="24"/>
          <w:szCs w:val="24"/>
        </w:rPr>
        <w:t xml:space="preserve"> </w:t>
      </w:r>
    </w:p>
    <w:p w:rsidR="00FB7309" w:rsidRPr="00951FEA" w:rsidRDefault="00FB7309" w:rsidP="00FB7309">
      <w:pPr>
        <w:tabs>
          <w:tab w:val="left" w:pos="284"/>
        </w:tabs>
        <w:spacing w:after="0" w:line="240" w:lineRule="auto"/>
        <w:ind w:firstLine="567"/>
        <w:jc w:val="both"/>
        <w:rPr>
          <w:rFonts w:ascii="Times New Roman" w:eastAsia="Calibri" w:hAnsi="Times New Roman" w:cs="Times New Roman"/>
          <w:sz w:val="24"/>
          <w:szCs w:val="24"/>
        </w:rPr>
      </w:pPr>
    </w:p>
    <w:p w:rsidR="00FB7309" w:rsidRPr="001D220E"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1D220E">
        <w:rPr>
          <w:rFonts w:ascii="Times New Roman" w:eastAsia="Calibri" w:hAnsi="Times New Roman" w:cs="Times New Roman"/>
          <w:sz w:val="24"/>
          <w:szCs w:val="24"/>
        </w:rPr>
        <w:t>2. Затвердити структуру тарифів на теплову енергію, її виробництво, транспортування та постачання, послуги з постачання теплової енергії згідно Додатків 1-4.</w:t>
      </w:r>
    </w:p>
    <w:p w:rsidR="00FB7309" w:rsidRPr="001D220E"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1D220E">
        <w:rPr>
          <w:rFonts w:ascii="Times New Roman" w:eastAsia="Calibri" w:hAnsi="Times New Roman" w:cs="Times New Roman"/>
          <w:sz w:val="24"/>
          <w:szCs w:val="24"/>
        </w:rPr>
        <w:t>3. Тарифи на теплову енергію, її виробництво, транспортування та постачання, послуги з постачання теплової енергії для населення ввести в дію через шість місяців після місяця, в якому воєнний стан буде припинено або скасовано.</w:t>
      </w:r>
    </w:p>
    <w:p w:rsidR="00FB7309" w:rsidRPr="001D220E"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1D220E">
        <w:rPr>
          <w:rFonts w:ascii="Times New Roman" w:eastAsia="Calibri" w:hAnsi="Times New Roman" w:cs="Times New Roman"/>
          <w:sz w:val="24"/>
          <w:szCs w:val="24"/>
        </w:rPr>
        <w:t>4. Застосовувати тарифи на теплову енергію, її виробництво, транспортування, постачання, послуги з постачання теплової енергії для населення на рівні тарифів, що застосовувались станом на 24 лютого 2022 року.</w:t>
      </w:r>
    </w:p>
    <w:p w:rsidR="00FB7309" w:rsidRPr="001D220E"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1D220E">
        <w:rPr>
          <w:rFonts w:ascii="Times New Roman" w:eastAsia="Calibri" w:hAnsi="Times New Roman" w:cs="Times New Roman"/>
          <w:sz w:val="24"/>
          <w:szCs w:val="24"/>
        </w:rPr>
        <w:t>5. Ввести в дію тарифи, встановлені даним рішенням, згідно з чинним законодавством з 01.10.2024 – 30.09.2025 року.</w:t>
      </w:r>
    </w:p>
    <w:p w:rsidR="00FB7309" w:rsidRPr="001D220E" w:rsidRDefault="00FB7309" w:rsidP="00FB7309">
      <w:pPr>
        <w:shd w:val="clear" w:color="auto" w:fill="FFFFFF"/>
        <w:spacing w:after="0" w:line="240" w:lineRule="auto"/>
        <w:ind w:firstLine="567"/>
        <w:jc w:val="both"/>
        <w:rPr>
          <w:rFonts w:ascii="Times New Roman" w:eastAsia="Calibri" w:hAnsi="Times New Roman" w:cs="Times New Roman"/>
          <w:sz w:val="24"/>
          <w:szCs w:val="24"/>
        </w:rPr>
      </w:pPr>
      <w:r w:rsidRPr="001D220E">
        <w:rPr>
          <w:rFonts w:ascii="Times New Roman" w:eastAsia="Calibri" w:hAnsi="Times New Roman" w:cs="Times New Roman"/>
          <w:sz w:val="24"/>
          <w:szCs w:val="24"/>
        </w:rPr>
        <w:t>6. Фінансовому управлінню міської ради (начальник Ричагівський І. І.) передбачити кошти на видатки з оплати послуг з постачання теплової енергії спожитих бюджетними установами та закладами, що фінансуються з міського бюджету для подальшого подання Новороздільській міській раді.</w:t>
      </w:r>
    </w:p>
    <w:p w:rsidR="00FB7309" w:rsidRPr="001D220E" w:rsidRDefault="00FB7309" w:rsidP="00FB7309">
      <w:pPr>
        <w:spacing w:after="0" w:line="240" w:lineRule="auto"/>
        <w:ind w:firstLine="567"/>
        <w:jc w:val="both"/>
        <w:rPr>
          <w:rFonts w:ascii="Times New Roman" w:eastAsia="Calibri" w:hAnsi="Times New Roman" w:cs="Times New Roman"/>
          <w:sz w:val="24"/>
          <w:szCs w:val="24"/>
        </w:rPr>
      </w:pPr>
      <w:r w:rsidRPr="001D220E">
        <w:rPr>
          <w:rFonts w:ascii="Times New Roman" w:eastAsia="Calibri" w:hAnsi="Times New Roman" w:cs="Times New Roman"/>
          <w:sz w:val="24"/>
          <w:szCs w:val="24"/>
        </w:rPr>
        <w:t>7. Управлінню соціального захисту населення, організаціям та установам, що проводять нарахування платежів населенню за житлово-комунальні послуги, нарахування субсидій та компенсацій для відшкодування витрат на оплату житлово-комунальних послуг забезпечити своєчасне перерахування субсидій та пільг.</w:t>
      </w:r>
    </w:p>
    <w:p w:rsidR="00FB7309" w:rsidRPr="001D220E" w:rsidRDefault="00FB7309" w:rsidP="00FB7309">
      <w:pPr>
        <w:tabs>
          <w:tab w:val="left" w:pos="284"/>
        </w:tabs>
        <w:spacing w:after="0" w:line="240" w:lineRule="auto"/>
        <w:ind w:firstLine="567"/>
        <w:jc w:val="both"/>
        <w:rPr>
          <w:rFonts w:ascii="Times New Roman" w:eastAsia="Calibri" w:hAnsi="Times New Roman" w:cs="Times New Roman"/>
          <w:sz w:val="24"/>
          <w:szCs w:val="24"/>
        </w:rPr>
      </w:pPr>
      <w:r w:rsidRPr="001D220E">
        <w:rPr>
          <w:rFonts w:ascii="Times New Roman" w:eastAsia="Calibri" w:hAnsi="Times New Roman" w:cs="Times New Roman"/>
          <w:sz w:val="24"/>
          <w:szCs w:val="24"/>
        </w:rPr>
        <w:t>8. Контроль за виконанням даного рішення покласти на першого заступника міського голови Гулія М. М.</w:t>
      </w:r>
    </w:p>
    <w:p w:rsidR="00FB7309" w:rsidRPr="00951FEA" w:rsidRDefault="00FB7309" w:rsidP="00FB7309">
      <w:pPr>
        <w:spacing w:after="0" w:line="240" w:lineRule="auto"/>
        <w:rPr>
          <w:rFonts w:ascii="Times New Roman" w:eastAsia="Times New Roman" w:hAnsi="Times New Roman" w:cs="Times New Roman"/>
          <w:color w:val="000000"/>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r w:rsidRPr="00951FEA">
        <w:rPr>
          <w:rFonts w:ascii="Times New Roman" w:eastAsia="Times New Roman" w:hAnsi="Times New Roman" w:cs="Times New Roman"/>
          <w:sz w:val="24"/>
          <w:szCs w:val="24"/>
          <w:lang w:eastAsia="ru-RU"/>
        </w:rPr>
        <w:t xml:space="preserve">МІСЬКИЙ ГОЛОВА                 </w:t>
      </w:r>
      <w:r w:rsidRPr="00951FEA">
        <w:rPr>
          <w:rFonts w:ascii="Times New Roman" w:eastAsia="Times New Roman" w:hAnsi="Times New Roman" w:cs="Times New Roman"/>
          <w:sz w:val="24"/>
          <w:szCs w:val="24"/>
          <w:lang w:eastAsia="ru-RU"/>
        </w:rPr>
        <w:tab/>
      </w:r>
      <w:r w:rsidRPr="00951FEA">
        <w:rPr>
          <w:rFonts w:ascii="Times New Roman" w:eastAsia="Times New Roman" w:hAnsi="Times New Roman" w:cs="Times New Roman"/>
          <w:sz w:val="24"/>
          <w:szCs w:val="24"/>
          <w:lang w:eastAsia="ru-RU"/>
        </w:rPr>
        <w:tab/>
      </w:r>
      <w:r w:rsidRPr="00951FEA">
        <w:rPr>
          <w:rFonts w:ascii="Times New Roman" w:eastAsia="Times New Roman" w:hAnsi="Times New Roman" w:cs="Times New Roman"/>
          <w:sz w:val="24"/>
          <w:szCs w:val="24"/>
          <w:lang w:eastAsia="ru-RU"/>
        </w:rPr>
        <w:tab/>
        <w:t xml:space="preserve">                    Ярина ЯЦЕНКО</w:t>
      </w: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967524" w:rsidRDefault="00967524" w:rsidP="00FB7309">
      <w:pPr>
        <w:spacing w:after="0" w:line="240" w:lineRule="auto"/>
        <w:rPr>
          <w:rFonts w:ascii="Times New Roman" w:eastAsia="Times New Roman" w:hAnsi="Times New Roman" w:cs="Times New Roman"/>
          <w:sz w:val="24"/>
          <w:szCs w:val="24"/>
          <w:lang w:eastAsia="ru-RU"/>
        </w:rPr>
      </w:pPr>
    </w:p>
    <w:p w:rsidR="00FB7309" w:rsidRPr="003D104B" w:rsidRDefault="00FB7309" w:rsidP="00FB7309">
      <w:pPr>
        <w:spacing w:after="0" w:line="240" w:lineRule="auto"/>
        <w:jc w:val="right"/>
        <w:rPr>
          <w:rFonts w:ascii="Times New Roman" w:eastAsia="Times New Roman" w:hAnsi="Times New Roman" w:cs="Times New Roman"/>
          <w:sz w:val="20"/>
          <w:szCs w:val="20"/>
          <w:lang w:eastAsia="ru-RU"/>
        </w:rPr>
      </w:pPr>
      <w:r w:rsidRPr="003D104B">
        <w:rPr>
          <w:rFonts w:ascii="Times New Roman" w:eastAsia="Times New Roman" w:hAnsi="Times New Roman" w:cs="Times New Roman"/>
          <w:sz w:val="20"/>
          <w:szCs w:val="20"/>
          <w:lang w:eastAsia="ru-RU"/>
        </w:rPr>
        <w:t xml:space="preserve">Додаток 1 </w:t>
      </w:r>
    </w:p>
    <w:p w:rsidR="00FB7309" w:rsidRPr="003D104B" w:rsidRDefault="00FB7309" w:rsidP="00FB7309">
      <w:pPr>
        <w:spacing w:after="0" w:line="240" w:lineRule="auto"/>
        <w:jc w:val="right"/>
        <w:rPr>
          <w:rFonts w:ascii="Times New Roman" w:eastAsia="Times New Roman" w:hAnsi="Times New Roman" w:cs="Times New Roman"/>
          <w:sz w:val="20"/>
          <w:szCs w:val="20"/>
          <w:lang w:eastAsia="ru-RU"/>
        </w:rPr>
      </w:pPr>
      <w:r w:rsidRPr="003D104B">
        <w:rPr>
          <w:rFonts w:ascii="Times New Roman" w:eastAsia="Times New Roman" w:hAnsi="Times New Roman" w:cs="Times New Roman"/>
          <w:sz w:val="20"/>
          <w:szCs w:val="20"/>
          <w:lang w:eastAsia="ru-RU"/>
        </w:rPr>
        <w:t>до рішення виконкому</w:t>
      </w:r>
    </w:p>
    <w:p w:rsidR="00FB7309" w:rsidRPr="003D104B" w:rsidRDefault="00FB7309" w:rsidP="00FB7309">
      <w:pPr>
        <w:spacing w:after="0" w:line="240" w:lineRule="auto"/>
        <w:jc w:val="right"/>
        <w:rPr>
          <w:rFonts w:ascii="Times New Roman" w:eastAsia="Times New Roman" w:hAnsi="Times New Roman" w:cs="Times New Roman"/>
          <w:sz w:val="20"/>
          <w:szCs w:val="20"/>
          <w:lang w:eastAsia="ru-RU"/>
        </w:rPr>
      </w:pPr>
      <w:r w:rsidRPr="003D104B">
        <w:rPr>
          <w:rFonts w:ascii="Times New Roman" w:eastAsia="Times New Roman" w:hAnsi="Times New Roman" w:cs="Times New Roman"/>
          <w:sz w:val="20"/>
          <w:szCs w:val="20"/>
          <w:lang w:eastAsia="ru-RU"/>
        </w:rPr>
        <w:t>№__від 19.09.2024року</w:t>
      </w:r>
    </w:p>
    <w:p w:rsidR="00FB7309" w:rsidRPr="003D104B" w:rsidRDefault="00FB7309" w:rsidP="00FB7309">
      <w:pPr>
        <w:spacing w:after="0" w:line="240" w:lineRule="auto"/>
        <w:rPr>
          <w:rFonts w:ascii="Times New Roman" w:eastAsia="Calibri" w:hAnsi="Times New Roman" w:cs="Times New Roman"/>
          <w:color w:val="333333"/>
          <w:sz w:val="20"/>
          <w:szCs w:val="20"/>
        </w:rPr>
      </w:pPr>
    </w:p>
    <w:tbl>
      <w:tblPr>
        <w:tblW w:w="9920" w:type="dxa"/>
        <w:tblInd w:w="95" w:type="dxa"/>
        <w:tblLook w:val="04A0"/>
      </w:tblPr>
      <w:tblGrid>
        <w:gridCol w:w="560"/>
        <w:gridCol w:w="3706"/>
        <w:gridCol w:w="1100"/>
        <w:gridCol w:w="1180"/>
        <w:gridCol w:w="1180"/>
        <w:gridCol w:w="1100"/>
        <w:gridCol w:w="1094"/>
      </w:tblGrid>
      <w:tr w:rsidR="00FB7309" w:rsidRPr="00570FF4" w:rsidTr="00055028">
        <w:trPr>
          <w:trHeight w:val="270"/>
        </w:trPr>
        <w:tc>
          <w:tcPr>
            <w:tcW w:w="56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Calibri" w:eastAsia="Times New Roman" w:hAnsi="Calibri" w:cs="Calibri"/>
                <w:color w:val="000000"/>
                <w:lang w:eastAsia="uk-UA"/>
              </w:rPr>
            </w:pPr>
          </w:p>
        </w:tc>
        <w:tc>
          <w:tcPr>
            <w:tcW w:w="3706"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Calibri" w:eastAsia="Times New Roman" w:hAnsi="Calibri" w:cs="Calibri"/>
                <w:color w:val="000000"/>
                <w:lang w:eastAsia="uk-UA"/>
              </w:rPr>
            </w:pPr>
          </w:p>
        </w:tc>
        <w:tc>
          <w:tcPr>
            <w:tcW w:w="110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b/>
                <w:bCs/>
                <w:sz w:val="20"/>
                <w:szCs w:val="20"/>
                <w:lang w:eastAsia="uk-UA"/>
              </w:rPr>
            </w:pPr>
          </w:p>
        </w:tc>
        <w:tc>
          <w:tcPr>
            <w:tcW w:w="118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b/>
                <w:bCs/>
                <w:color w:val="000000"/>
                <w:sz w:val="20"/>
                <w:szCs w:val="20"/>
                <w:lang w:eastAsia="uk-UA"/>
              </w:rPr>
            </w:pPr>
          </w:p>
        </w:tc>
        <w:tc>
          <w:tcPr>
            <w:tcW w:w="118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b/>
                <w:bCs/>
                <w:color w:val="000000"/>
                <w:sz w:val="20"/>
                <w:szCs w:val="20"/>
                <w:lang w:eastAsia="uk-UA"/>
              </w:rPr>
            </w:pPr>
          </w:p>
        </w:tc>
        <w:tc>
          <w:tcPr>
            <w:tcW w:w="110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b/>
                <w:bCs/>
                <w:color w:val="000000"/>
                <w:sz w:val="20"/>
                <w:szCs w:val="20"/>
                <w:lang w:eastAsia="uk-UA"/>
              </w:rPr>
            </w:pPr>
          </w:p>
        </w:tc>
        <w:tc>
          <w:tcPr>
            <w:tcW w:w="1094"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b/>
                <w:bCs/>
                <w:color w:val="000000"/>
                <w:sz w:val="20"/>
                <w:szCs w:val="20"/>
                <w:lang w:eastAsia="uk-UA"/>
              </w:rPr>
            </w:pPr>
          </w:p>
        </w:tc>
      </w:tr>
      <w:tr w:rsidR="00FB7309" w:rsidRPr="00570FF4" w:rsidTr="00055028">
        <w:trPr>
          <w:trHeight w:val="300"/>
        </w:trPr>
        <w:tc>
          <w:tcPr>
            <w:tcW w:w="9920" w:type="dxa"/>
            <w:gridSpan w:val="7"/>
            <w:tcBorders>
              <w:top w:val="nil"/>
              <w:left w:val="nil"/>
              <w:bottom w:val="nil"/>
              <w:right w:val="nil"/>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lang w:eastAsia="uk-UA"/>
              </w:rPr>
            </w:pPr>
            <w:r w:rsidRPr="00570FF4">
              <w:rPr>
                <w:rFonts w:ascii="Times New Roman" w:eastAsia="Times New Roman" w:hAnsi="Times New Roman" w:cs="Times New Roman"/>
                <w:b/>
                <w:bCs/>
                <w:color w:val="000000"/>
                <w:lang w:eastAsia="uk-UA"/>
              </w:rPr>
              <w:t>Структура тарифів на теплову енергію</w:t>
            </w:r>
          </w:p>
        </w:tc>
      </w:tr>
      <w:tr w:rsidR="00FB7309" w:rsidRPr="00570FF4" w:rsidTr="00055028">
        <w:trPr>
          <w:trHeight w:val="300"/>
        </w:trPr>
        <w:tc>
          <w:tcPr>
            <w:tcW w:w="9920" w:type="dxa"/>
            <w:gridSpan w:val="7"/>
            <w:tcBorders>
              <w:top w:val="nil"/>
              <w:left w:val="nil"/>
              <w:bottom w:val="nil"/>
              <w:right w:val="nil"/>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lang w:eastAsia="uk-UA"/>
              </w:rPr>
            </w:pPr>
            <w:r w:rsidRPr="00570FF4">
              <w:rPr>
                <w:rFonts w:ascii="Times New Roman" w:eastAsia="Times New Roman" w:hAnsi="Times New Roman" w:cs="Times New Roman"/>
                <w:b/>
                <w:bCs/>
                <w:color w:val="000000"/>
                <w:lang w:eastAsia="uk-UA"/>
              </w:rPr>
              <w:t>Новороздільської ТЕЦ ТОВ "Нафтогаз Тепло" 2024/2025</w:t>
            </w:r>
          </w:p>
        </w:tc>
      </w:tr>
      <w:tr w:rsidR="00FB7309" w:rsidRPr="00570FF4" w:rsidTr="00055028">
        <w:trPr>
          <w:trHeight w:val="300"/>
        </w:trPr>
        <w:tc>
          <w:tcPr>
            <w:tcW w:w="56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p>
        </w:tc>
        <w:tc>
          <w:tcPr>
            <w:tcW w:w="3706"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p>
        </w:tc>
        <w:tc>
          <w:tcPr>
            <w:tcW w:w="110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lang w:eastAsia="uk-UA"/>
              </w:rPr>
            </w:pPr>
          </w:p>
        </w:tc>
        <w:tc>
          <w:tcPr>
            <w:tcW w:w="118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p>
        </w:tc>
        <w:tc>
          <w:tcPr>
            <w:tcW w:w="118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p>
        </w:tc>
        <w:tc>
          <w:tcPr>
            <w:tcW w:w="1100"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p>
        </w:tc>
        <w:tc>
          <w:tcPr>
            <w:tcW w:w="1094" w:type="dxa"/>
            <w:tcBorders>
              <w:top w:val="nil"/>
              <w:left w:val="nil"/>
              <w:bottom w:val="nil"/>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p>
        </w:tc>
      </w:tr>
      <w:tr w:rsidR="00FB7309" w:rsidRPr="00570FF4" w:rsidTr="00055028">
        <w:trPr>
          <w:trHeight w:val="210"/>
        </w:trPr>
        <w:tc>
          <w:tcPr>
            <w:tcW w:w="560" w:type="dxa"/>
            <w:tcBorders>
              <w:top w:val="nil"/>
              <w:left w:val="nil"/>
              <w:bottom w:val="single" w:sz="4" w:space="0" w:color="auto"/>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r w:rsidRPr="00570FF4">
              <w:rPr>
                <w:rFonts w:ascii="Times New Roman" w:eastAsia="Times New Roman" w:hAnsi="Times New Roman" w:cs="Times New Roman"/>
                <w:color w:val="000000"/>
                <w:lang w:eastAsia="uk-UA"/>
              </w:rPr>
              <w:t> </w:t>
            </w:r>
          </w:p>
        </w:tc>
        <w:tc>
          <w:tcPr>
            <w:tcW w:w="3706" w:type="dxa"/>
            <w:tcBorders>
              <w:top w:val="nil"/>
              <w:left w:val="nil"/>
              <w:bottom w:val="single" w:sz="4" w:space="0" w:color="auto"/>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r w:rsidRPr="00570FF4">
              <w:rPr>
                <w:rFonts w:ascii="Times New Roman" w:eastAsia="Times New Roman" w:hAnsi="Times New Roman" w:cs="Times New Roman"/>
                <w:color w:val="000000"/>
                <w:lang w:eastAsia="uk-UA"/>
              </w:rPr>
              <w:t> </w:t>
            </w:r>
          </w:p>
        </w:tc>
        <w:tc>
          <w:tcPr>
            <w:tcW w:w="1100" w:type="dxa"/>
            <w:tcBorders>
              <w:top w:val="nil"/>
              <w:left w:val="nil"/>
              <w:bottom w:val="single" w:sz="4" w:space="0" w:color="auto"/>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lang w:eastAsia="uk-UA"/>
              </w:rPr>
            </w:pPr>
            <w:r w:rsidRPr="00570FF4">
              <w:rPr>
                <w:rFonts w:ascii="Times New Roman" w:eastAsia="Times New Roman" w:hAnsi="Times New Roman" w:cs="Times New Roman"/>
                <w:lang w:eastAsia="uk-UA"/>
              </w:rPr>
              <w:t> </w:t>
            </w:r>
          </w:p>
        </w:tc>
        <w:tc>
          <w:tcPr>
            <w:tcW w:w="1180" w:type="dxa"/>
            <w:tcBorders>
              <w:top w:val="nil"/>
              <w:left w:val="nil"/>
              <w:bottom w:val="single" w:sz="4" w:space="0" w:color="auto"/>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r w:rsidRPr="00570FF4">
              <w:rPr>
                <w:rFonts w:ascii="Times New Roman" w:eastAsia="Times New Roman" w:hAnsi="Times New Roman" w:cs="Times New Roman"/>
                <w:color w:val="000000"/>
                <w:lang w:eastAsia="uk-UA"/>
              </w:rPr>
              <w:t> </w:t>
            </w:r>
          </w:p>
        </w:tc>
        <w:tc>
          <w:tcPr>
            <w:tcW w:w="1180" w:type="dxa"/>
            <w:tcBorders>
              <w:top w:val="nil"/>
              <w:left w:val="nil"/>
              <w:bottom w:val="single" w:sz="4" w:space="0" w:color="auto"/>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r w:rsidRPr="00570FF4">
              <w:rPr>
                <w:rFonts w:ascii="Times New Roman" w:eastAsia="Times New Roman" w:hAnsi="Times New Roman" w:cs="Times New Roman"/>
                <w:color w:val="000000"/>
                <w:lang w:eastAsia="uk-UA"/>
              </w:rPr>
              <w:t> </w:t>
            </w:r>
          </w:p>
        </w:tc>
        <w:tc>
          <w:tcPr>
            <w:tcW w:w="1100" w:type="dxa"/>
            <w:tcBorders>
              <w:top w:val="nil"/>
              <w:left w:val="nil"/>
              <w:bottom w:val="single" w:sz="4" w:space="0" w:color="auto"/>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lang w:eastAsia="uk-UA"/>
              </w:rPr>
            </w:pPr>
            <w:r w:rsidRPr="00570FF4">
              <w:rPr>
                <w:rFonts w:ascii="Times New Roman" w:eastAsia="Times New Roman" w:hAnsi="Times New Roman" w:cs="Times New Roman"/>
                <w:color w:val="000000"/>
                <w:lang w:eastAsia="uk-UA"/>
              </w:rPr>
              <w:t> </w:t>
            </w:r>
          </w:p>
        </w:tc>
        <w:tc>
          <w:tcPr>
            <w:tcW w:w="1094" w:type="dxa"/>
            <w:tcBorders>
              <w:top w:val="nil"/>
              <w:left w:val="nil"/>
              <w:bottom w:val="single" w:sz="4" w:space="0" w:color="auto"/>
              <w:right w:val="nil"/>
            </w:tcBorders>
            <w:shd w:val="clear" w:color="auto" w:fill="auto"/>
            <w:noWrap/>
            <w:vAlign w:val="bottom"/>
            <w:hideMark/>
          </w:tcPr>
          <w:p w:rsidR="00FB7309" w:rsidRPr="00570FF4" w:rsidRDefault="00FB7309" w:rsidP="00055028">
            <w:pPr>
              <w:spacing w:after="0" w:line="240" w:lineRule="auto"/>
              <w:rPr>
                <w:rFonts w:ascii="Times New Roman" w:eastAsia="Times New Roman" w:hAnsi="Times New Roman" w:cs="Times New Roman"/>
                <w:color w:val="000000"/>
                <w:sz w:val="18"/>
                <w:szCs w:val="18"/>
                <w:lang w:eastAsia="uk-UA"/>
              </w:rPr>
            </w:pPr>
            <w:r w:rsidRPr="00570FF4">
              <w:rPr>
                <w:rFonts w:ascii="Times New Roman" w:eastAsia="Times New Roman" w:hAnsi="Times New Roman" w:cs="Times New Roman"/>
                <w:color w:val="000000"/>
                <w:sz w:val="18"/>
                <w:szCs w:val="18"/>
                <w:lang w:eastAsia="uk-UA"/>
              </w:rPr>
              <w:t>без ПДВ</w:t>
            </w:r>
          </w:p>
        </w:tc>
      </w:tr>
      <w:tr w:rsidR="00FB7309" w:rsidRPr="00570FF4" w:rsidTr="00055028">
        <w:trPr>
          <w:trHeight w:val="7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570FF4">
              <w:rPr>
                <w:rFonts w:ascii="Times New Roman" w:eastAsia="Times New Roman" w:hAnsi="Times New Roman" w:cs="Times New Roman"/>
                <w:color w:val="000000"/>
                <w:sz w:val="18"/>
                <w:szCs w:val="18"/>
                <w:lang w:eastAsia="uk-UA"/>
              </w:rPr>
              <w:t>№ з/п</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570FF4">
              <w:rPr>
                <w:rFonts w:ascii="Times New Roman" w:eastAsia="Times New Roman" w:hAnsi="Times New Roman" w:cs="Times New Roman"/>
                <w:color w:val="000000"/>
                <w:sz w:val="18"/>
                <w:szCs w:val="18"/>
                <w:lang w:eastAsia="uk-UA"/>
              </w:rPr>
              <w:t>Найменування показників</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8"/>
                <w:szCs w:val="18"/>
                <w:lang w:eastAsia="uk-UA"/>
              </w:rPr>
            </w:pPr>
            <w:r w:rsidRPr="00570FF4">
              <w:rPr>
                <w:rFonts w:ascii="Times New Roman" w:eastAsia="Times New Roman" w:hAnsi="Times New Roman" w:cs="Times New Roman"/>
                <w:sz w:val="18"/>
                <w:szCs w:val="18"/>
                <w:lang w:eastAsia="uk-UA"/>
              </w:rPr>
              <w:t>Усього</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570FF4">
              <w:rPr>
                <w:rFonts w:ascii="Times New Roman" w:eastAsia="Times New Roman" w:hAnsi="Times New Roman" w:cs="Times New Roman"/>
                <w:color w:val="000000"/>
                <w:sz w:val="18"/>
                <w:szCs w:val="18"/>
                <w:lang w:eastAsia="uk-UA"/>
              </w:rPr>
              <w:t>Для потреб населення</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570FF4">
              <w:rPr>
                <w:rFonts w:ascii="Times New Roman" w:eastAsia="Times New Roman" w:hAnsi="Times New Roman" w:cs="Times New Roman"/>
                <w:color w:val="000000"/>
                <w:sz w:val="18"/>
                <w:szCs w:val="18"/>
                <w:lang w:eastAsia="uk-UA"/>
              </w:rPr>
              <w:t>Для потреб релігійних організацій</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570FF4">
              <w:rPr>
                <w:rFonts w:ascii="Times New Roman" w:eastAsia="Times New Roman" w:hAnsi="Times New Roman" w:cs="Times New Roman"/>
                <w:color w:val="000000"/>
                <w:sz w:val="18"/>
                <w:szCs w:val="18"/>
                <w:lang w:eastAsia="uk-UA"/>
              </w:rPr>
              <w:t>Для потреб бюджетних установ</w:t>
            </w:r>
          </w:p>
        </w:tc>
        <w:tc>
          <w:tcPr>
            <w:tcW w:w="1094"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570FF4">
              <w:rPr>
                <w:rFonts w:ascii="Times New Roman" w:eastAsia="Times New Roman" w:hAnsi="Times New Roman" w:cs="Times New Roman"/>
                <w:color w:val="000000"/>
                <w:sz w:val="18"/>
                <w:szCs w:val="18"/>
                <w:lang w:eastAsia="uk-UA"/>
              </w:rPr>
              <w:t xml:space="preserve">Для потреб інших споживачів </w:t>
            </w:r>
          </w:p>
        </w:tc>
      </w:tr>
      <w:tr w:rsidR="00FB7309" w:rsidRPr="00570FF4" w:rsidTr="00055028">
        <w:trPr>
          <w:trHeight w:val="24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570FF4">
              <w:rPr>
                <w:rFonts w:ascii="Times New Roman" w:eastAsia="Times New Roman" w:hAnsi="Times New Roman" w:cs="Times New Roman"/>
                <w:color w:val="000000"/>
                <w:sz w:val="12"/>
                <w:szCs w:val="12"/>
                <w:lang w:eastAsia="uk-UA"/>
              </w:rPr>
              <w:t>1</w:t>
            </w:r>
          </w:p>
        </w:tc>
        <w:tc>
          <w:tcPr>
            <w:tcW w:w="3706"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570FF4">
              <w:rPr>
                <w:rFonts w:ascii="Times New Roman" w:eastAsia="Times New Roman" w:hAnsi="Times New Roman" w:cs="Times New Roman"/>
                <w:color w:val="000000"/>
                <w:sz w:val="12"/>
                <w:szCs w:val="12"/>
                <w:lang w:eastAsia="uk-UA"/>
              </w:rPr>
              <w:t>2</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2"/>
                <w:szCs w:val="12"/>
                <w:lang w:eastAsia="uk-UA"/>
              </w:rPr>
            </w:pPr>
            <w:r w:rsidRPr="00570FF4">
              <w:rPr>
                <w:rFonts w:ascii="Times New Roman" w:eastAsia="Times New Roman" w:hAnsi="Times New Roman" w:cs="Times New Roman"/>
                <w:sz w:val="12"/>
                <w:szCs w:val="12"/>
                <w:lang w:eastAsia="uk-UA"/>
              </w:rPr>
              <w:t>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570FF4">
              <w:rPr>
                <w:rFonts w:ascii="Times New Roman" w:eastAsia="Times New Roman" w:hAnsi="Times New Roman" w:cs="Times New Roman"/>
                <w:color w:val="000000"/>
                <w:sz w:val="12"/>
                <w:szCs w:val="12"/>
                <w:lang w:eastAsia="uk-UA"/>
              </w:rPr>
              <w:t>2819,771798</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570FF4">
              <w:rPr>
                <w:rFonts w:ascii="Times New Roman" w:eastAsia="Times New Roman" w:hAnsi="Times New Roman" w:cs="Times New Roman"/>
                <w:color w:val="000000"/>
                <w:sz w:val="12"/>
                <w:szCs w:val="12"/>
                <w:lang w:eastAsia="uk-UA"/>
              </w:rPr>
              <w:t>5290,660711</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570FF4">
              <w:rPr>
                <w:rFonts w:ascii="Times New Roman" w:eastAsia="Times New Roman" w:hAnsi="Times New Roman" w:cs="Times New Roman"/>
                <w:color w:val="000000"/>
                <w:sz w:val="12"/>
                <w:szCs w:val="12"/>
                <w:lang w:eastAsia="uk-UA"/>
              </w:rPr>
              <w:t>4884,082902</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570FF4">
              <w:rPr>
                <w:rFonts w:ascii="Times New Roman" w:eastAsia="Times New Roman" w:hAnsi="Times New Roman" w:cs="Times New Roman"/>
                <w:color w:val="000000"/>
                <w:sz w:val="12"/>
                <w:szCs w:val="12"/>
                <w:lang w:eastAsia="uk-UA"/>
              </w:rPr>
              <w:t>5441,326274</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І</w:t>
            </w:r>
          </w:p>
        </w:tc>
        <w:tc>
          <w:tcPr>
            <w:tcW w:w="9360" w:type="dxa"/>
            <w:gridSpan w:val="6"/>
            <w:tcBorders>
              <w:top w:val="single" w:sz="4" w:space="0" w:color="auto"/>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Структура тарифів на теплову енергію, грн/Гкал</w:t>
            </w:r>
          </w:p>
        </w:tc>
      </w:tr>
      <w:tr w:rsidR="00FB7309" w:rsidRPr="00570FF4" w:rsidTr="00055028">
        <w:trPr>
          <w:trHeight w:val="42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Тарифи на теплову енергію, у тому числі:</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2 679,85</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2 291,50</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4 284,17</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4 204,39</w:t>
            </w:r>
          </w:p>
        </w:tc>
        <w:tc>
          <w:tcPr>
            <w:tcW w:w="1094"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4 223,99</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тарифи на виробництво теплової енергії</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1 765,55</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1 486,67</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2 881,96</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2 883,77</w:t>
            </w:r>
          </w:p>
        </w:tc>
        <w:tc>
          <w:tcPr>
            <w:tcW w:w="1094"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2 881,80</w:t>
            </w:r>
          </w:p>
        </w:tc>
      </w:tr>
      <w:tr w:rsidR="00FB7309" w:rsidRPr="00570FF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 xml:space="preserve">тарифи на транспортування теплової енергії </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890,04</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780,57</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1 377,95</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1 296,36</w:t>
            </w:r>
          </w:p>
        </w:tc>
        <w:tc>
          <w:tcPr>
            <w:tcW w:w="1094"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1 317,93</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тарифи на постачання теплової енергії</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24,26</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24,26</w:t>
            </w:r>
          </w:p>
        </w:tc>
        <w:tc>
          <w:tcPr>
            <w:tcW w:w="118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24,26</w:t>
            </w:r>
          </w:p>
        </w:tc>
        <w:tc>
          <w:tcPr>
            <w:tcW w:w="1100"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24,26</w:t>
            </w:r>
          </w:p>
        </w:tc>
        <w:tc>
          <w:tcPr>
            <w:tcW w:w="1094"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24,26</w:t>
            </w:r>
          </w:p>
        </w:tc>
      </w:tr>
      <w:tr w:rsidR="00FB7309" w:rsidRPr="00570FF4" w:rsidTr="00055028">
        <w:trPr>
          <w:trHeight w:val="420"/>
        </w:trPr>
        <w:tc>
          <w:tcPr>
            <w:tcW w:w="560" w:type="dxa"/>
            <w:tcBorders>
              <w:top w:val="nil"/>
              <w:left w:val="single" w:sz="4" w:space="0" w:color="auto"/>
              <w:bottom w:val="single" w:sz="4" w:space="0" w:color="auto"/>
              <w:right w:val="single" w:sz="4" w:space="0" w:color="auto"/>
            </w:tcBorders>
            <w:shd w:val="clear" w:color="000000" w:fill="92D050"/>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w:t>
            </w:r>
          </w:p>
        </w:tc>
        <w:tc>
          <w:tcPr>
            <w:tcW w:w="3706" w:type="dxa"/>
            <w:tcBorders>
              <w:top w:val="nil"/>
              <w:left w:val="nil"/>
              <w:bottom w:val="single" w:sz="4" w:space="0" w:color="auto"/>
              <w:right w:val="single" w:sz="4" w:space="0" w:color="auto"/>
            </w:tcBorders>
            <w:shd w:val="clear" w:color="000000" w:fill="92D050"/>
            <w:vAlign w:val="center"/>
            <w:hideMark/>
          </w:tcPr>
          <w:p w:rsidR="00FB7309" w:rsidRPr="00570FF4" w:rsidRDefault="00FB7309" w:rsidP="00055028">
            <w:pPr>
              <w:spacing w:after="0" w:line="240" w:lineRule="auto"/>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Тарифи на послуги з постачання теплової енергії з ПДВ</w:t>
            </w:r>
          </w:p>
        </w:tc>
        <w:tc>
          <w:tcPr>
            <w:tcW w:w="1100" w:type="dxa"/>
            <w:tcBorders>
              <w:top w:val="nil"/>
              <w:left w:val="nil"/>
              <w:bottom w:val="single" w:sz="4" w:space="0" w:color="auto"/>
              <w:right w:val="single" w:sz="4" w:space="0" w:color="auto"/>
            </w:tcBorders>
            <w:shd w:val="clear" w:color="000000" w:fill="92D050"/>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3 215,82</w:t>
            </w:r>
          </w:p>
        </w:tc>
        <w:tc>
          <w:tcPr>
            <w:tcW w:w="1180" w:type="dxa"/>
            <w:tcBorders>
              <w:top w:val="nil"/>
              <w:left w:val="nil"/>
              <w:bottom w:val="single" w:sz="4" w:space="0" w:color="auto"/>
              <w:right w:val="single" w:sz="4" w:space="0" w:color="auto"/>
            </w:tcBorders>
            <w:shd w:val="clear" w:color="000000" w:fill="92D050"/>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2 749,79</w:t>
            </w:r>
          </w:p>
        </w:tc>
        <w:tc>
          <w:tcPr>
            <w:tcW w:w="1180" w:type="dxa"/>
            <w:tcBorders>
              <w:top w:val="nil"/>
              <w:left w:val="nil"/>
              <w:bottom w:val="single" w:sz="4" w:space="0" w:color="auto"/>
              <w:right w:val="single" w:sz="4" w:space="0" w:color="auto"/>
            </w:tcBorders>
            <w:shd w:val="clear" w:color="000000" w:fill="92D050"/>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5 140,99</w:t>
            </w:r>
          </w:p>
        </w:tc>
        <w:tc>
          <w:tcPr>
            <w:tcW w:w="1100" w:type="dxa"/>
            <w:tcBorders>
              <w:top w:val="nil"/>
              <w:left w:val="nil"/>
              <w:bottom w:val="single" w:sz="4" w:space="0" w:color="auto"/>
              <w:right w:val="single" w:sz="4" w:space="0" w:color="auto"/>
            </w:tcBorders>
            <w:shd w:val="clear" w:color="000000" w:fill="92D050"/>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5 045,27</w:t>
            </w:r>
          </w:p>
        </w:tc>
        <w:tc>
          <w:tcPr>
            <w:tcW w:w="1094" w:type="dxa"/>
            <w:tcBorders>
              <w:top w:val="nil"/>
              <w:left w:val="nil"/>
              <w:bottom w:val="single" w:sz="4" w:space="0" w:color="auto"/>
              <w:right w:val="single" w:sz="4" w:space="0" w:color="auto"/>
            </w:tcBorders>
            <w:shd w:val="clear" w:color="000000" w:fill="92D050"/>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5 068,79</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ІІ</w:t>
            </w:r>
          </w:p>
        </w:tc>
        <w:tc>
          <w:tcPr>
            <w:tcW w:w="9360" w:type="dxa"/>
            <w:gridSpan w:val="6"/>
            <w:tcBorders>
              <w:top w:val="single" w:sz="4" w:space="0" w:color="auto"/>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Структура витрат на теплову енергію, тис. грн на рік</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Виробнича собівартість,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203 850,629</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138 052,530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2 071,805</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49 686,640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14 039,654</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прямі матеріальні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155 230,005</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100 905,870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1 716,581</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40 997,582</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11 609,972</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1.1.1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паливо</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100 552,682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64 978,400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1 120,036</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26 671,612</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7 782,634</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1.1.2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електроенергія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9 439,984</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6 183,112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102,427</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2 443,770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710,675</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1.1.3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покупна теплова енергія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45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1.1.4</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холодна вода для технологічних потреб та водовідведення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1.1.5</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інші прямі матеріальні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45 237,339</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29 744,358</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494,118</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11 882,200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3 116,663</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прямі витрати на оплату праці</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32 351,693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24 942,852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229,790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5 604,677</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1 574,374</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інші прямі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13 775,631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9 710,508</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125,434</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3 084,381</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855,308</w:t>
            </w:r>
          </w:p>
        </w:tc>
      </w:tr>
      <w:tr w:rsidR="00FB7309" w:rsidRPr="00570FF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1.3.1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відрахування на соціальні заходи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7 117,370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5 487,426</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50,553</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1 233,029</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346,362</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1.3.2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 амортизація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806,320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484,391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10,005</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243,246</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68,678</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1.3.3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 інші прямі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5 851,941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3 738,691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64,876</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1 608,106</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440,268</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1.4.</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загальновиробничі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1.4.1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витрати на оплату праці</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1.4.2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відрахування на соціальні заходи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1.4.3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амортизація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1.4.4</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інші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Адміністративні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1 623,400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1 623,400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витрати на оплату праці</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1 080,900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1 080,900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відрахування на соціальні заходи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237,800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237,800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амортизація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53,700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53,700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2.4</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інші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251,000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251,000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Інші операційні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184,712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144,812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1,216</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30,491</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8,193</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4</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Фінансові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 </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lastRenderedPageBreak/>
              <w:t>5</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Повна собівартість</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205 658,741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139 820,742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2 073,021</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49 717,131</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14 047,847</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6</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Витрати на відшкодування втрат</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Розрахунковий прибуток,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4 077,233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2 803,200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39,949</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957,554</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276,530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7.1</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податок на прибуток</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720,831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494,247</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7,109</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170,238</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49,237</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7.2</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 дивіденди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7.3</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 резервний фонд (капітал)</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6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7.4</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на розвиток виробництва (виробничі інвестиції)</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0,000</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8</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 xml:space="preserve"> інше використання  прибутку</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3 356,402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2 308,953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32,840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787,316</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227,293</w:t>
            </w:r>
          </w:p>
        </w:tc>
      </w:tr>
      <w:tr w:rsidR="00FB7309" w:rsidRPr="00570FF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9</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Загальна вартість теплової енергії</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sz w:val="16"/>
                <w:szCs w:val="16"/>
                <w:lang w:eastAsia="uk-UA"/>
              </w:rPr>
            </w:pPr>
            <w:r w:rsidRPr="00570FF4">
              <w:rPr>
                <w:rFonts w:ascii="Times New Roman" w:eastAsia="Times New Roman" w:hAnsi="Times New Roman" w:cs="Times New Roman"/>
                <w:b/>
                <w:bCs/>
                <w:sz w:val="16"/>
                <w:szCs w:val="16"/>
                <w:lang w:eastAsia="uk-UA"/>
              </w:rPr>
              <w:t>209 735,974</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142 623,942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2 112,970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50 674,685</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14 324,377</w:t>
            </w:r>
          </w:p>
        </w:tc>
      </w:tr>
      <w:tr w:rsidR="00FB7309" w:rsidRPr="00570FF4" w:rsidTr="00055028">
        <w:trPr>
          <w:trHeight w:val="42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rPr>
                <w:rFonts w:ascii="Calibri" w:eastAsia="Times New Roman" w:hAnsi="Calibri" w:cs="Calibri"/>
                <w:color w:val="000000"/>
                <w:lang w:eastAsia="uk-UA"/>
              </w:rPr>
            </w:pPr>
            <w:r w:rsidRPr="00570FF4">
              <w:rPr>
                <w:rFonts w:ascii="Calibri" w:eastAsia="Times New Roman" w:hAnsi="Calibri" w:cs="Calibri"/>
                <w:color w:val="000000"/>
                <w:lang w:eastAsia="uk-UA"/>
              </w:rPr>
              <w:t> </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Обсяг реалізації теплової енергії власним споживачам, Гкал</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63 987,328</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50 579,959</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399,377</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10 375,476</w:t>
            </w:r>
          </w:p>
        </w:tc>
        <w:tc>
          <w:tcPr>
            <w:tcW w:w="1094"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2 632,516</w:t>
            </w:r>
          </w:p>
        </w:tc>
      </w:tr>
      <w:tr w:rsidR="00FB7309" w:rsidRPr="00570FF4" w:rsidTr="00055028">
        <w:trPr>
          <w:trHeight w:val="63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rPr>
                <w:rFonts w:ascii="Calibri" w:eastAsia="Times New Roman" w:hAnsi="Calibri" w:cs="Calibri"/>
                <w:color w:val="000000"/>
                <w:lang w:eastAsia="uk-UA"/>
              </w:rPr>
            </w:pPr>
            <w:r w:rsidRPr="00570FF4">
              <w:rPr>
                <w:rFonts w:ascii="Calibri" w:eastAsia="Times New Roman" w:hAnsi="Calibri" w:cs="Calibri"/>
                <w:color w:val="000000"/>
                <w:lang w:eastAsia="uk-UA"/>
              </w:rPr>
              <w:t> </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Обсяг відпуску теплової енергії з колекторів власних котелень/ТЕЦ, Гкал</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85 657,178</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68 552,798</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538,856</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12 820,974</w:t>
            </w:r>
          </w:p>
        </w:tc>
        <w:tc>
          <w:tcPr>
            <w:tcW w:w="1094"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570FF4">
              <w:rPr>
                <w:rFonts w:ascii="Times New Roman" w:eastAsia="Times New Roman" w:hAnsi="Times New Roman" w:cs="Times New Roman"/>
                <w:b/>
                <w:bCs/>
                <w:color w:val="000000"/>
                <w:sz w:val="16"/>
                <w:szCs w:val="16"/>
                <w:lang w:eastAsia="uk-UA"/>
              </w:rPr>
              <w:t>3 744,550</w:t>
            </w:r>
          </w:p>
        </w:tc>
      </w:tr>
      <w:tr w:rsidR="00FB7309" w:rsidRPr="00570FF4" w:rsidTr="00055028">
        <w:trPr>
          <w:trHeight w:val="67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570FF4" w:rsidRDefault="00FB7309" w:rsidP="00055028">
            <w:pPr>
              <w:spacing w:after="0" w:line="240" w:lineRule="auto"/>
              <w:rPr>
                <w:rFonts w:ascii="Calibri" w:eastAsia="Times New Roman" w:hAnsi="Calibri" w:cs="Calibri"/>
                <w:color w:val="000000"/>
                <w:lang w:eastAsia="uk-UA"/>
              </w:rPr>
            </w:pPr>
            <w:r w:rsidRPr="00570FF4">
              <w:rPr>
                <w:rFonts w:ascii="Calibri" w:eastAsia="Times New Roman" w:hAnsi="Calibri" w:cs="Calibri"/>
                <w:color w:val="000000"/>
                <w:lang w:eastAsia="uk-UA"/>
              </w:rPr>
              <w:t> </w:t>
            </w:r>
          </w:p>
        </w:tc>
        <w:tc>
          <w:tcPr>
            <w:tcW w:w="3706" w:type="dxa"/>
            <w:tcBorders>
              <w:top w:val="nil"/>
              <w:left w:val="nil"/>
              <w:bottom w:val="single" w:sz="4" w:space="0" w:color="auto"/>
              <w:right w:val="single" w:sz="4" w:space="0" w:color="auto"/>
            </w:tcBorders>
            <w:shd w:val="clear" w:color="auto" w:fill="auto"/>
            <w:vAlign w:val="center"/>
            <w:hideMark/>
          </w:tcPr>
          <w:p w:rsidR="00FB7309" w:rsidRPr="00570FF4" w:rsidRDefault="00FB7309" w:rsidP="00055028">
            <w:pPr>
              <w:spacing w:after="0" w:line="240" w:lineRule="auto"/>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Ціна природного газу (без ПДВ з урахуванням послуг з транспортування), тис.грн. за 1 тис.куб.м.</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sz w:val="16"/>
                <w:szCs w:val="16"/>
                <w:lang w:eastAsia="uk-UA"/>
              </w:rPr>
            </w:pPr>
            <w:r w:rsidRPr="00570FF4">
              <w:rPr>
                <w:rFonts w:ascii="Times New Roman" w:eastAsia="Times New Roman" w:hAnsi="Times New Roman" w:cs="Times New Roman"/>
                <w:sz w:val="16"/>
                <w:szCs w:val="16"/>
                <w:lang w:eastAsia="uk-UA"/>
              </w:rPr>
              <w:t>Х</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6 319,91</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13 795,00</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13 795,00</w:t>
            </w:r>
          </w:p>
        </w:tc>
        <w:tc>
          <w:tcPr>
            <w:tcW w:w="1094" w:type="dxa"/>
            <w:tcBorders>
              <w:top w:val="nil"/>
              <w:left w:val="nil"/>
              <w:bottom w:val="single" w:sz="4" w:space="0" w:color="auto"/>
              <w:right w:val="single" w:sz="4" w:space="0" w:color="auto"/>
            </w:tcBorders>
            <w:shd w:val="clear" w:color="auto" w:fill="auto"/>
            <w:noWrap/>
            <w:vAlign w:val="center"/>
            <w:hideMark/>
          </w:tcPr>
          <w:p w:rsidR="00FB7309" w:rsidRPr="00570FF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570FF4">
              <w:rPr>
                <w:rFonts w:ascii="Times New Roman" w:eastAsia="Times New Roman" w:hAnsi="Times New Roman" w:cs="Times New Roman"/>
                <w:color w:val="000000"/>
                <w:sz w:val="16"/>
                <w:szCs w:val="16"/>
                <w:lang w:eastAsia="uk-UA"/>
              </w:rPr>
              <w:t>6 227,26</w:t>
            </w:r>
          </w:p>
        </w:tc>
      </w:tr>
    </w:tbl>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Керуючий справами виконавчого комітету</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Анатолій МЕЛЬНІКОВ</w:t>
      </w: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FB7309" w:rsidRDefault="00FB7309" w:rsidP="00FB7309">
      <w:pPr>
        <w:spacing w:after="0" w:line="240" w:lineRule="auto"/>
        <w:rPr>
          <w:rFonts w:ascii="Times New Roman" w:eastAsia="Times New Roman" w:hAnsi="Times New Roman" w:cs="Times New Roman"/>
          <w:sz w:val="24"/>
          <w:szCs w:val="24"/>
          <w:lang w:eastAsia="ru-RU"/>
        </w:rPr>
      </w:pPr>
    </w:p>
    <w:p w:rsidR="00B670B4" w:rsidRDefault="00B670B4" w:rsidP="00FB7309">
      <w:pPr>
        <w:spacing w:after="0" w:line="240" w:lineRule="auto"/>
        <w:rPr>
          <w:rFonts w:ascii="Times New Roman" w:eastAsia="Times New Roman" w:hAnsi="Times New Roman" w:cs="Times New Roman"/>
          <w:sz w:val="24"/>
          <w:szCs w:val="24"/>
          <w:lang w:eastAsia="ru-RU"/>
        </w:rPr>
      </w:pPr>
    </w:p>
    <w:p w:rsidR="00FB7309" w:rsidRPr="003D104B" w:rsidRDefault="00FB7309" w:rsidP="00FB7309">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Додаток 2</w:t>
      </w:r>
      <w:r w:rsidRPr="003D104B">
        <w:rPr>
          <w:rFonts w:ascii="Times New Roman" w:eastAsia="Times New Roman" w:hAnsi="Times New Roman" w:cs="Times New Roman"/>
          <w:sz w:val="20"/>
          <w:szCs w:val="20"/>
          <w:lang w:eastAsia="ru-RU"/>
        </w:rPr>
        <w:t xml:space="preserve"> </w:t>
      </w:r>
    </w:p>
    <w:p w:rsidR="00FB7309" w:rsidRPr="003D104B" w:rsidRDefault="00FB7309" w:rsidP="00FB7309">
      <w:pPr>
        <w:spacing w:after="0" w:line="240" w:lineRule="auto"/>
        <w:jc w:val="right"/>
        <w:rPr>
          <w:rFonts w:ascii="Times New Roman" w:eastAsia="Times New Roman" w:hAnsi="Times New Roman" w:cs="Times New Roman"/>
          <w:sz w:val="20"/>
          <w:szCs w:val="20"/>
          <w:lang w:eastAsia="ru-RU"/>
        </w:rPr>
      </w:pPr>
      <w:r w:rsidRPr="003D104B">
        <w:rPr>
          <w:rFonts w:ascii="Times New Roman" w:eastAsia="Times New Roman" w:hAnsi="Times New Roman" w:cs="Times New Roman"/>
          <w:sz w:val="20"/>
          <w:szCs w:val="20"/>
          <w:lang w:eastAsia="ru-RU"/>
        </w:rPr>
        <w:t>до рішення виконкому</w:t>
      </w:r>
    </w:p>
    <w:p w:rsidR="00FB7309" w:rsidRPr="003D104B" w:rsidRDefault="00FB7309" w:rsidP="00FB7309">
      <w:pPr>
        <w:spacing w:after="0" w:line="240" w:lineRule="auto"/>
        <w:jc w:val="right"/>
        <w:rPr>
          <w:rFonts w:ascii="Times New Roman" w:eastAsia="Times New Roman" w:hAnsi="Times New Roman" w:cs="Times New Roman"/>
          <w:sz w:val="20"/>
          <w:szCs w:val="20"/>
          <w:lang w:eastAsia="ru-RU"/>
        </w:rPr>
      </w:pPr>
      <w:r w:rsidRPr="003D104B">
        <w:rPr>
          <w:rFonts w:ascii="Times New Roman" w:eastAsia="Times New Roman" w:hAnsi="Times New Roman" w:cs="Times New Roman"/>
          <w:sz w:val="20"/>
          <w:szCs w:val="20"/>
          <w:lang w:eastAsia="ru-RU"/>
        </w:rPr>
        <w:t>№__від 19.09.2024року</w:t>
      </w:r>
    </w:p>
    <w:tbl>
      <w:tblPr>
        <w:tblW w:w="9920" w:type="dxa"/>
        <w:tblInd w:w="250" w:type="dxa"/>
        <w:tblLook w:val="04A0"/>
      </w:tblPr>
      <w:tblGrid>
        <w:gridCol w:w="560"/>
        <w:gridCol w:w="3706"/>
        <w:gridCol w:w="1100"/>
        <w:gridCol w:w="1180"/>
        <w:gridCol w:w="1180"/>
        <w:gridCol w:w="1100"/>
        <w:gridCol w:w="1094"/>
      </w:tblGrid>
      <w:tr w:rsidR="00FB7309" w:rsidRPr="00152A44" w:rsidTr="00055028">
        <w:trPr>
          <w:trHeight w:val="270"/>
        </w:trPr>
        <w:tc>
          <w:tcPr>
            <w:tcW w:w="56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Calibri" w:eastAsia="Times New Roman" w:hAnsi="Calibri" w:cs="Calibri"/>
                <w:color w:val="000000"/>
                <w:lang w:eastAsia="uk-UA"/>
              </w:rPr>
            </w:pPr>
          </w:p>
        </w:tc>
        <w:tc>
          <w:tcPr>
            <w:tcW w:w="3706"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Calibri" w:eastAsia="Times New Roman" w:hAnsi="Calibri" w:cs="Calibri"/>
                <w:color w:val="000000"/>
                <w:lang w:eastAsia="uk-UA"/>
              </w:rPr>
            </w:pPr>
          </w:p>
        </w:tc>
        <w:tc>
          <w:tcPr>
            <w:tcW w:w="110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p>
        </w:tc>
        <w:tc>
          <w:tcPr>
            <w:tcW w:w="118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b/>
                <w:bCs/>
                <w:color w:val="000000"/>
                <w:sz w:val="20"/>
                <w:szCs w:val="20"/>
                <w:lang w:eastAsia="uk-UA"/>
              </w:rPr>
            </w:pPr>
          </w:p>
        </w:tc>
        <w:tc>
          <w:tcPr>
            <w:tcW w:w="118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b/>
                <w:bCs/>
                <w:color w:val="000000"/>
                <w:sz w:val="20"/>
                <w:szCs w:val="20"/>
                <w:lang w:eastAsia="uk-UA"/>
              </w:rPr>
            </w:pPr>
          </w:p>
        </w:tc>
        <w:tc>
          <w:tcPr>
            <w:tcW w:w="110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b/>
                <w:bCs/>
                <w:color w:val="000000"/>
                <w:sz w:val="20"/>
                <w:szCs w:val="20"/>
                <w:lang w:eastAsia="uk-UA"/>
              </w:rPr>
            </w:pPr>
          </w:p>
        </w:tc>
        <w:tc>
          <w:tcPr>
            <w:tcW w:w="1094"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b/>
                <w:bCs/>
                <w:color w:val="000000"/>
                <w:sz w:val="20"/>
                <w:szCs w:val="20"/>
                <w:lang w:eastAsia="uk-UA"/>
              </w:rPr>
            </w:pPr>
          </w:p>
        </w:tc>
      </w:tr>
      <w:tr w:rsidR="00FB7309" w:rsidRPr="00152A44" w:rsidTr="00055028">
        <w:trPr>
          <w:trHeight w:val="300"/>
        </w:trPr>
        <w:tc>
          <w:tcPr>
            <w:tcW w:w="9920" w:type="dxa"/>
            <w:gridSpan w:val="7"/>
            <w:tcBorders>
              <w:top w:val="nil"/>
              <w:left w:val="nil"/>
              <w:bottom w:val="nil"/>
              <w:right w:val="nil"/>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lang w:eastAsia="uk-UA"/>
              </w:rPr>
            </w:pPr>
            <w:r w:rsidRPr="00152A44">
              <w:rPr>
                <w:rFonts w:ascii="Times New Roman" w:eastAsia="Times New Roman" w:hAnsi="Times New Roman" w:cs="Times New Roman"/>
                <w:b/>
                <w:bCs/>
                <w:color w:val="000000"/>
                <w:lang w:eastAsia="uk-UA"/>
              </w:rPr>
              <w:t>Структура тарифів на теплову енергію</w:t>
            </w:r>
          </w:p>
        </w:tc>
      </w:tr>
      <w:tr w:rsidR="00FB7309" w:rsidRPr="00152A44" w:rsidTr="00055028">
        <w:trPr>
          <w:trHeight w:val="300"/>
        </w:trPr>
        <w:tc>
          <w:tcPr>
            <w:tcW w:w="9920" w:type="dxa"/>
            <w:gridSpan w:val="7"/>
            <w:tcBorders>
              <w:top w:val="nil"/>
              <w:left w:val="nil"/>
              <w:bottom w:val="nil"/>
              <w:right w:val="nil"/>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lang w:eastAsia="uk-UA"/>
              </w:rPr>
            </w:pPr>
            <w:r w:rsidRPr="00152A44">
              <w:rPr>
                <w:rFonts w:ascii="Times New Roman" w:eastAsia="Times New Roman" w:hAnsi="Times New Roman" w:cs="Times New Roman"/>
                <w:b/>
                <w:bCs/>
                <w:color w:val="000000"/>
                <w:lang w:eastAsia="uk-UA"/>
              </w:rPr>
              <w:t>Новороздільської ТЕЦ ТОВ "Нафтогаз Тепло" 2024/2025</w:t>
            </w:r>
          </w:p>
        </w:tc>
      </w:tr>
      <w:tr w:rsidR="00FB7309" w:rsidRPr="00152A44" w:rsidTr="00055028">
        <w:trPr>
          <w:trHeight w:val="210"/>
        </w:trPr>
        <w:tc>
          <w:tcPr>
            <w:tcW w:w="560" w:type="dxa"/>
            <w:tcBorders>
              <w:top w:val="nil"/>
              <w:left w:val="nil"/>
              <w:bottom w:val="single" w:sz="4" w:space="0" w:color="auto"/>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color w:val="000000"/>
                <w:lang w:eastAsia="uk-UA"/>
              </w:rPr>
            </w:pPr>
            <w:r w:rsidRPr="00152A44">
              <w:rPr>
                <w:rFonts w:ascii="Times New Roman" w:eastAsia="Times New Roman" w:hAnsi="Times New Roman" w:cs="Times New Roman"/>
                <w:color w:val="000000"/>
                <w:lang w:eastAsia="uk-UA"/>
              </w:rPr>
              <w:t> </w:t>
            </w:r>
          </w:p>
        </w:tc>
        <w:tc>
          <w:tcPr>
            <w:tcW w:w="3706" w:type="dxa"/>
            <w:tcBorders>
              <w:top w:val="nil"/>
              <w:left w:val="nil"/>
              <w:bottom w:val="single" w:sz="4" w:space="0" w:color="auto"/>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color w:val="000000"/>
                <w:lang w:eastAsia="uk-UA"/>
              </w:rPr>
            </w:pPr>
            <w:r w:rsidRPr="00152A44">
              <w:rPr>
                <w:rFonts w:ascii="Times New Roman" w:eastAsia="Times New Roman" w:hAnsi="Times New Roman" w:cs="Times New Roman"/>
                <w:color w:val="000000"/>
                <w:lang w:eastAsia="uk-UA"/>
              </w:rPr>
              <w:t> </w:t>
            </w:r>
          </w:p>
        </w:tc>
        <w:tc>
          <w:tcPr>
            <w:tcW w:w="1100" w:type="dxa"/>
            <w:tcBorders>
              <w:top w:val="nil"/>
              <w:left w:val="nil"/>
              <w:bottom w:val="single" w:sz="4" w:space="0" w:color="auto"/>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lang w:eastAsia="uk-UA"/>
              </w:rPr>
            </w:pPr>
            <w:r w:rsidRPr="00152A44">
              <w:rPr>
                <w:rFonts w:ascii="Times New Roman" w:eastAsia="Times New Roman" w:hAnsi="Times New Roman" w:cs="Times New Roman"/>
                <w:lang w:eastAsia="uk-UA"/>
              </w:rPr>
              <w:t> </w:t>
            </w:r>
          </w:p>
        </w:tc>
        <w:tc>
          <w:tcPr>
            <w:tcW w:w="1180" w:type="dxa"/>
            <w:tcBorders>
              <w:top w:val="nil"/>
              <w:left w:val="nil"/>
              <w:bottom w:val="single" w:sz="4" w:space="0" w:color="auto"/>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color w:val="000000"/>
                <w:lang w:eastAsia="uk-UA"/>
              </w:rPr>
            </w:pPr>
            <w:r w:rsidRPr="00152A44">
              <w:rPr>
                <w:rFonts w:ascii="Times New Roman" w:eastAsia="Times New Roman" w:hAnsi="Times New Roman" w:cs="Times New Roman"/>
                <w:color w:val="000000"/>
                <w:lang w:eastAsia="uk-UA"/>
              </w:rPr>
              <w:t> </w:t>
            </w:r>
          </w:p>
        </w:tc>
        <w:tc>
          <w:tcPr>
            <w:tcW w:w="1180" w:type="dxa"/>
            <w:tcBorders>
              <w:top w:val="nil"/>
              <w:left w:val="nil"/>
              <w:bottom w:val="single" w:sz="4" w:space="0" w:color="auto"/>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color w:val="000000"/>
                <w:lang w:eastAsia="uk-UA"/>
              </w:rPr>
            </w:pPr>
            <w:r w:rsidRPr="00152A44">
              <w:rPr>
                <w:rFonts w:ascii="Times New Roman" w:eastAsia="Times New Roman" w:hAnsi="Times New Roman" w:cs="Times New Roman"/>
                <w:color w:val="000000"/>
                <w:lang w:eastAsia="uk-UA"/>
              </w:rPr>
              <w:t> </w:t>
            </w:r>
          </w:p>
        </w:tc>
        <w:tc>
          <w:tcPr>
            <w:tcW w:w="1100" w:type="dxa"/>
            <w:tcBorders>
              <w:top w:val="nil"/>
              <w:left w:val="nil"/>
              <w:bottom w:val="single" w:sz="4" w:space="0" w:color="auto"/>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color w:val="000000"/>
                <w:lang w:eastAsia="uk-UA"/>
              </w:rPr>
            </w:pPr>
            <w:r w:rsidRPr="00152A44">
              <w:rPr>
                <w:rFonts w:ascii="Times New Roman" w:eastAsia="Times New Roman" w:hAnsi="Times New Roman" w:cs="Times New Roman"/>
                <w:color w:val="000000"/>
                <w:lang w:eastAsia="uk-UA"/>
              </w:rPr>
              <w:t> </w:t>
            </w:r>
          </w:p>
        </w:tc>
        <w:tc>
          <w:tcPr>
            <w:tcW w:w="1094" w:type="dxa"/>
            <w:tcBorders>
              <w:top w:val="nil"/>
              <w:left w:val="nil"/>
              <w:bottom w:val="single" w:sz="4" w:space="0" w:color="auto"/>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color w:val="000000"/>
                <w:sz w:val="18"/>
                <w:szCs w:val="18"/>
                <w:lang w:eastAsia="uk-UA"/>
              </w:rPr>
            </w:pPr>
            <w:r w:rsidRPr="00152A44">
              <w:rPr>
                <w:rFonts w:ascii="Times New Roman" w:eastAsia="Times New Roman" w:hAnsi="Times New Roman" w:cs="Times New Roman"/>
                <w:color w:val="000000"/>
                <w:sz w:val="18"/>
                <w:szCs w:val="18"/>
                <w:lang w:eastAsia="uk-UA"/>
              </w:rPr>
              <w:t>без ПДВ</w:t>
            </w:r>
          </w:p>
        </w:tc>
      </w:tr>
      <w:tr w:rsidR="00FB7309" w:rsidRPr="00152A44" w:rsidTr="00055028">
        <w:trPr>
          <w:trHeight w:val="7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152A44">
              <w:rPr>
                <w:rFonts w:ascii="Times New Roman" w:eastAsia="Times New Roman" w:hAnsi="Times New Roman" w:cs="Times New Roman"/>
                <w:color w:val="000000"/>
                <w:sz w:val="18"/>
                <w:szCs w:val="18"/>
                <w:lang w:eastAsia="uk-UA"/>
              </w:rPr>
              <w:t>№ з/п</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152A44">
              <w:rPr>
                <w:rFonts w:ascii="Times New Roman" w:eastAsia="Times New Roman" w:hAnsi="Times New Roman" w:cs="Times New Roman"/>
                <w:color w:val="000000"/>
                <w:sz w:val="18"/>
                <w:szCs w:val="18"/>
                <w:lang w:eastAsia="uk-UA"/>
              </w:rPr>
              <w:t>Найменування показників</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8"/>
                <w:szCs w:val="18"/>
                <w:lang w:eastAsia="uk-UA"/>
              </w:rPr>
            </w:pPr>
            <w:r w:rsidRPr="00152A44">
              <w:rPr>
                <w:rFonts w:ascii="Times New Roman" w:eastAsia="Times New Roman" w:hAnsi="Times New Roman" w:cs="Times New Roman"/>
                <w:sz w:val="18"/>
                <w:szCs w:val="18"/>
                <w:lang w:eastAsia="uk-UA"/>
              </w:rPr>
              <w:t>Усього</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152A44">
              <w:rPr>
                <w:rFonts w:ascii="Times New Roman" w:eastAsia="Times New Roman" w:hAnsi="Times New Roman" w:cs="Times New Roman"/>
                <w:color w:val="000000"/>
                <w:sz w:val="18"/>
                <w:szCs w:val="18"/>
                <w:lang w:eastAsia="uk-UA"/>
              </w:rPr>
              <w:t>Для потреб населення</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152A44">
              <w:rPr>
                <w:rFonts w:ascii="Times New Roman" w:eastAsia="Times New Roman" w:hAnsi="Times New Roman" w:cs="Times New Roman"/>
                <w:color w:val="000000"/>
                <w:sz w:val="18"/>
                <w:szCs w:val="18"/>
                <w:lang w:eastAsia="uk-UA"/>
              </w:rPr>
              <w:t>Для потреб релігійних організацій</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152A44">
              <w:rPr>
                <w:rFonts w:ascii="Times New Roman" w:eastAsia="Times New Roman" w:hAnsi="Times New Roman" w:cs="Times New Roman"/>
                <w:color w:val="000000"/>
                <w:sz w:val="18"/>
                <w:szCs w:val="18"/>
                <w:lang w:eastAsia="uk-UA"/>
              </w:rPr>
              <w:t>Для потреб бюджетних установ</w:t>
            </w:r>
          </w:p>
        </w:tc>
        <w:tc>
          <w:tcPr>
            <w:tcW w:w="1094"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8"/>
                <w:szCs w:val="18"/>
                <w:lang w:eastAsia="uk-UA"/>
              </w:rPr>
            </w:pPr>
            <w:r w:rsidRPr="00152A44">
              <w:rPr>
                <w:rFonts w:ascii="Times New Roman" w:eastAsia="Times New Roman" w:hAnsi="Times New Roman" w:cs="Times New Roman"/>
                <w:color w:val="000000"/>
                <w:sz w:val="18"/>
                <w:szCs w:val="18"/>
                <w:lang w:eastAsia="uk-UA"/>
              </w:rPr>
              <w:t xml:space="preserve">Для потреб інших споживачів </w:t>
            </w:r>
          </w:p>
        </w:tc>
      </w:tr>
      <w:tr w:rsidR="00FB7309" w:rsidRPr="00152A44" w:rsidTr="00055028">
        <w:trPr>
          <w:trHeight w:val="24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152A44">
              <w:rPr>
                <w:rFonts w:ascii="Times New Roman" w:eastAsia="Times New Roman" w:hAnsi="Times New Roman" w:cs="Times New Roman"/>
                <w:color w:val="000000"/>
                <w:sz w:val="12"/>
                <w:szCs w:val="12"/>
                <w:lang w:eastAsia="uk-UA"/>
              </w:rPr>
              <w:t>1</w:t>
            </w:r>
          </w:p>
        </w:tc>
        <w:tc>
          <w:tcPr>
            <w:tcW w:w="3706"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152A44">
              <w:rPr>
                <w:rFonts w:ascii="Times New Roman" w:eastAsia="Times New Roman" w:hAnsi="Times New Roman" w:cs="Times New Roman"/>
                <w:color w:val="000000"/>
                <w:sz w:val="12"/>
                <w:szCs w:val="12"/>
                <w:lang w:eastAsia="uk-UA"/>
              </w:rPr>
              <w:t>2</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2"/>
                <w:szCs w:val="12"/>
                <w:lang w:eastAsia="uk-UA"/>
              </w:rPr>
            </w:pPr>
            <w:r w:rsidRPr="00152A44">
              <w:rPr>
                <w:rFonts w:ascii="Times New Roman" w:eastAsia="Times New Roman" w:hAnsi="Times New Roman" w:cs="Times New Roman"/>
                <w:sz w:val="12"/>
                <w:szCs w:val="12"/>
                <w:lang w:eastAsia="uk-UA"/>
              </w:rPr>
              <w:t>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152A44">
              <w:rPr>
                <w:rFonts w:ascii="Times New Roman" w:eastAsia="Times New Roman" w:hAnsi="Times New Roman" w:cs="Times New Roman"/>
                <w:color w:val="000000"/>
                <w:sz w:val="12"/>
                <w:szCs w:val="12"/>
                <w:lang w:eastAsia="uk-UA"/>
              </w:rPr>
              <w:t>2819,771798</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152A44">
              <w:rPr>
                <w:rFonts w:ascii="Times New Roman" w:eastAsia="Times New Roman" w:hAnsi="Times New Roman" w:cs="Times New Roman"/>
                <w:color w:val="000000"/>
                <w:sz w:val="12"/>
                <w:szCs w:val="12"/>
                <w:lang w:eastAsia="uk-UA"/>
              </w:rPr>
              <w:t>5290,660711</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152A44">
              <w:rPr>
                <w:rFonts w:ascii="Times New Roman" w:eastAsia="Times New Roman" w:hAnsi="Times New Roman" w:cs="Times New Roman"/>
                <w:color w:val="000000"/>
                <w:sz w:val="12"/>
                <w:szCs w:val="12"/>
                <w:lang w:eastAsia="uk-UA"/>
              </w:rPr>
              <w:t>4884,082902</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2"/>
                <w:szCs w:val="12"/>
                <w:lang w:eastAsia="uk-UA"/>
              </w:rPr>
            </w:pPr>
            <w:r w:rsidRPr="00152A44">
              <w:rPr>
                <w:rFonts w:ascii="Times New Roman" w:eastAsia="Times New Roman" w:hAnsi="Times New Roman" w:cs="Times New Roman"/>
                <w:color w:val="000000"/>
                <w:sz w:val="12"/>
                <w:szCs w:val="12"/>
                <w:lang w:eastAsia="uk-UA"/>
              </w:rPr>
              <w:t>5441,326274</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І</w:t>
            </w:r>
          </w:p>
        </w:tc>
        <w:tc>
          <w:tcPr>
            <w:tcW w:w="9360" w:type="dxa"/>
            <w:gridSpan w:val="6"/>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Структура тарифів на теплову енергію, грн/Гкал</w:t>
            </w:r>
          </w:p>
        </w:tc>
      </w:tr>
      <w:tr w:rsidR="00FB7309" w:rsidRPr="00152A44" w:rsidTr="00055028">
        <w:trPr>
          <w:trHeight w:val="42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Тарифи на теплову енергію, у тому числі:</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2 679,85</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2 291,50</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4 284,17</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4 204,39</w:t>
            </w:r>
          </w:p>
        </w:tc>
        <w:tc>
          <w:tcPr>
            <w:tcW w:w="1094"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4 223,99</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тарифи на виробництво теплової енергії</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1 765,55</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1 486,67</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2 881,96</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2 883,77</w:t>
            </w:r>
          </w:p>
        </w:tc>
        <w:tc>
          <w:tcPr>
            <w:tcW w:w="1094"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2 881,80</w:t>
            </w:r>
          </w:p>
        </w:tc>
      </w:tr>
      <w:tr w:rsidR="00FB7309" w:rsidRPr="00152A4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 xml:space="preserve">тарифи на транспортування теплової енергії </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890,04</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780,57</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1 377,95</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1 296,36</w:t>
            </w:r>
          </w:p>
        </w:tc>
        <w:tc>
          <w:tcPr>
            <w:tcW w:w="1094"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1 317,93</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тарифи на постачання теплової енергії</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24,26</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24,26</w:t>
            </w:r>
          </w:p>
        </w:tc>
        <w:tc>
          <w:tcPr>
            <w:tcW w:w="118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24,26</w:t>
            </w:r>
          </w:p>
        </w:tc>
        <w:tc>
          <w:tcPr>
            <w:tcW w:w="11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24,26</w:t>
            </w:r>
          </w:p>
        </w:tc>
        <w:tc>
          <w:tcPr>
            <w:tcW w:w="1094"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24,26</w:t>
            </w:r>
          </w:p>
        </w:tc>
      </w:tr>
      <w:tr w:rsidR="00FB7309" w:rsidRPr="00152A44" w:rsidTr="00055028">
        <w:trPr>
          <w:trHeight w:val="420"/>
        </w:trPr>
        <w:tc>
          <w:tcPr>
            <w:tcW w:w="560" w:type="dxa"/>
            <w:tcBorders>
              <w:top w:val="nil"/>
              <w:left w:val="single" w:sz="4" w:space="0" w:color="auto"/>
              <w:bottom w:val="single" w:sz="4" w:space="0" w:color="auto"/>
              <w:right w:val="single" w:sz="4" w:space="0" w:color="auto"/>
            </w:tcBorders>
            <w:shd w:val="clear" w:color="000000" w:fill="92D050"/>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w:t>
            </w:r>
          </w:p>
        </w:tc>
        <w:tc>
          <w:tcPr>
            <w:tcW w:w="3706" w:type="dxa"/>
            <w:tcBorders>
              <w:top w:val="nil"/>
              <w:left w:val="nil"/>
              <w:bottom w:val="single" w:sz="4" w:space="0" w:color="auto"/>
              <w:right w:val="single" w:sz="4" w:space="0" w:color="auto"/>
            </w:tcBorders>
            <w:shd w:val="clear" w:color="000000" w:fill="92D050"/>
            <w:vAlign w:val="center"/>
            <w:hideMark/>
          </w:tcPr>
          <w:p w:rsidR="00FB7309" w:rsidRPr="00152A44" w:rsidRDefault="00FB7309" w:rsidP="00055028">
            <w:pPr>
              <w:spacing w:after="0" w:line="240" w:lineRule="auto"/>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Тарифи на послуги з постачання теплової енергії з ПДВ</w:t>
            </w:r>
          </w:p>
        </w:tc>
        <w:tc>
          <w:tcPr>
            <w:tcW w:w="1100" w:type="dxa"/>
            <w:tcBorders>
              <w:top w:val="nil"/>
              <w:left w:val="nil"/>
              <w:bottom w:val="single" w:sz="4" w:space="0" w:color="auto"/>
              <w:right w:val="single" w:sz="4" w:space="0" w:color="auto"/>
            </w:tcBorders>
            <w:shd w:val="clear" w:color="000000" w:fill="92D050"/>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3 215,82</w:t>
            </w:r>
          </w:p>
        </w:tc>
        <w:tc>
          <w:tcPr>
            <w:tcW w:w="1180" w:type="dxa"/>
            <w:tcBorders>
              <w:top w:val="nil"/>
              <w:left w:val="nil"/>
              <w:bottom w:val="single" w:sz="4" w:space="0" w:color="auto"/>
              <w:right w:val="single" w:sz="4" w:space="0" w:color="auto"/>
            </w:tcBorders>
            <w:shd w:val="clear" w:color="000000" w:fill="92D050"/>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2 749,79</w:t>
            </w:r>
          </w:p>
        </w:tc>
        <w:tc>
          <w:tcPr>
            <w:tcW w:w="1180" w:type="dxa"/>
            <w:tcBorders>
              <w:top w:val="nil"/>
              <w:left w:val="nil"/>
              <w:bottom w:val="single" w:sz="4" w:space="0" w:color="auto"/>
              <w:right w:val="single" w:sz="4" w:space="0" w:color="auto"/>
            </w:tcBorders>
            <w:shd w:val="clear" w:color="000000" w:fill="92D050"/>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5 140,99</w:t>
            </w:r>
          </w:p>
        </w:tc>
        <w:tc>
          <w:tcPr>
            <w:tcW w:w="1100" w:type="dxa"/>
            <w:tcBorders>
              <w:top w:val="nil"/>
              <w:left w:val="nil"/>
              <w:bottom w:val="single" w:sz="4" w:space="0" w:color="auto"/>
              <w:right w:val="single" w:sz="4" w:space="0" w:color="auto"/>
            </w:tcBorders>
            <w:shd w:val="clear" w:color="000000" w:fill="92D050"/>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5 045,27</w:t>
            </w:r>
          </w:p>
        </w:tc>
        <w:tc>
          <w:tcPr>
            <w:tcW w:w="1094" w:type="dxa"/>
            <w:tcBorders>
              <w:top w:val="nil"/>
              <w:left w:val="nil"/>
              <w:bottom w:val="single" w:sz="4" w:space="0" w:color="auto"/>
              <w:right w:val="single" w:sz="4" w:space="0" w:color="auto"/>
            </w:tcBorders>
            <w:shd w:val="clear" w:color="000000" w:fill="92D050"/>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5 068,79</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ІІ</w:t>
            </w:r>
          </w:p>
        </w:tc>
        <w:tc>
          <w:tcPr>
            <w:tcW w:w="9360" w:type="dxa"/>
            <w:gridSpan w:val="6"/>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Структура витрат на теплову енергію, тис. грн на рік</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Виробнича собівартість,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203 850,629</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138 052,530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2 071,805</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49 686,640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14 039,654</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прямі матеріальні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155 230,005</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100 905,870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1 716,581</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40 997,582</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11 609,972</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1.1.1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паливо</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100 552,682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64 978,400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1 120,036</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26 671,612</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7 782,634</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1.1.2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електроенергія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9 439,984</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6 183,112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102,427</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2 443,770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710,675</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1.1.3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покупна теплова енергія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45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1.1.4</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холодна вода для технологічних потреб та водовідведення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1.1.5</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інші прямі матеріальні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45 237,339</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29 744,358</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494,118</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11 882,200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3 116,663</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прямі витрати на оплату праці</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32 351,693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24 942,852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229,790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5 604,677</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1 574,374</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інші прямі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13 775,631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9 710,508</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125,434</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3 084,381</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855,308</w:t>
            </w:r>
          </w:p>
        </w:tc>
      </w:tr>
      <w:tr w:rsidR="00FB7309" w:rsidRPr="00152A4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1.3.1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відрахування на соціальні заходи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7 117,370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5 487,426</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50,553</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1 233,029</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346,362</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1.3.2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 амортизація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806,320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484,391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10,005</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243,246</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68,678</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1.3.3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 інші прямі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5 851,941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3 738,691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64,876</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1 608,106</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440,268</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1.4.</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загальновиробничі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1.4.1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витрати на оплату праці</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1.4.2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відрахування на соціальні заходи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1.4.3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амортизація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1.4.4</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інші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2 493,300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Адміністративні витрати,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1 623,400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1 623,400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витрати на оплату праці</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1 080,900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1 080,900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відрахування на соціальні заходи </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237,800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237,800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48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амортизація</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53,700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53,700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2.4</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інші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251,000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251,000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Інші операційні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184,712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144,812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1,216</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30,491</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8,193</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4</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Фінансові витрати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 </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5</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Повна собівартість</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205 658,741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139 820,742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2 073,021</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49 717,131</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14 047,847</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6</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Витрати на відшкодування втрат</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Розрахунковий прибуток, у т.ч.:</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4 077,233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2 803,200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39,949</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957,554</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276,530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lastRenderedPageBreak/>
              <w:t>7.1</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податок на прибуток</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720,831</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494,247</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7,109</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170,238</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49,237</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7.2</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 дивіденди</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7.3</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 резервний фонд (капітал)</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6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7.4</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на розвиток виробництва (виробничі інвестиції)</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0,000</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8</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 xml:space="preserve"> інше використання  прибутку</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3 356,402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2 308,953</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32,840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787,316</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227,293</w:t>
            </w:r>
          </w:p>
        </w:tc>
      </w:tr>
      <w:tr w:rsidR="00FB7309" w:rsidRPr="00152A44" w:rsidTr="00055028">
        <w:trPr>
          <w:trHeight w:val="300"/>
        </w:trPr>
        <w:tc>
          <w:tcPr>
            <w:tcW w:w="56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9</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Загальна вартість теплової енергії</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16"/>
                <w:szCs w:val="16"/>
                <w:lang w:eastAsia="uk-UA"/>
              </w:rPr>
            </w:pPr>
            <w:r w:rsidRPr="00152A44">
              <w:rPr>
                <w:rFonts w:ascii="Times New Roman" w:eastAsia="Times New Roman" w:hAnsi="Times New Roman" w:cs="Times New Roman"/>
                <w:b/>
                <w:bCs/>
                <w:sz w:val="16"/>
                <w:szCs w:val="16"/>
                <w:lang w:eastAsia="uk-UA"/>
              </w:rPr>
              <w:t>209 735,974</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142 623,942</w:t>
            </w:r>
          </w:p>
        </w:tc>
        <w:tc>
          <w:tcPr>
            <w:tcW w:w="118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2 112,970</w:t>
            </w:r>
          </w:p>
        </w:tc>
        <w:tc>
          <w:tcPr>
            <w:tcW w:w="1100"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50 674,685</w:t>
            </w:r>
          </w:p>
        </w:tc>
        <w:tc>
          <w:tcPr>
            <w:tcW w:w="1094" w:type="dxa"/>
            <w:tcBorders>
              <w:top w:val="nil"/>
              <w:left w:val="nil"/>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14 324,377</w:t>
            </w:r>
          </w:p>
        </w:tc>
      </w:tr>
      <w:tr w:rsidR="00FB7309" w:rsidRPr="00152A44" w:rsidTr="00055028">
        <w:trPr>
          <w:trHeight w:val="42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rPr>
                <w:rFonts w:ascii="Calibri" w:eastAsia="Times New Roman" w:hAnsi="Calibri" w:cs="Calibri"/>
                <w:color w:val="000000"/>
                <w:lang w:eastAsia="uk-UA"/>
              </w:rPr>
            </w:pPr>
            <w:r w:rsidRPr="00152A44">
              <w:rPr>
                <w:rFonts w:ascii="Calibri" w:eastAsia="Times New Roman" w:hAnsi="Calibri" w:cs="Calibri"/>
                <w:color w:val="000000"/>
                <w:lang w:eastAsia="uk-UA"/>
              </w:rPr>
              <w:t> </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Обсяг реалізації теплової енергії власним споживачам, Гкал</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63 987,328</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50 579,959</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399,377</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10 375,476</w:t>
            </w:r>
          </w:p>
        </w:tc>
        <w:tc>
          <w:tcPr>
            <w:tcW w:w="1094"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2 632,516</w:t>
            </w:r>
          </w:p>
        </w:tc>
      </w:tr>
      <w:tr w:rsidR="00FB7309" w:rsidRPr="00152A44" w:rsidTr="00055028">
        <w:trPr>
          <w:trHeight w:val="630"/>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rPr>
                <w:rFonts w:ascii="Calibri" w:eastAsia="Times New Roman" w:hAnsi="Calibri" w:cs="Calibri"/>
                <w:color w:val="000000"/>
                <w:lang w:eastAsia="uk-UA"/>
              </w:rPr>
            </w:pPr>
            <w:r w:rsidRPr="00152A44">
              <w:rPr>
                <w:rFonts w:ascii="Calibri" w:eastAsia="Times New Roman" w:hAnsi="Calibri" w:cs="Calibri"/>
                <w:color w:val="000000"/>
                <w:lang w:eastAsia="uk-UA"/>
              </w:rPr>
              <w:t> </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Обсяг відпуску теплової енергії з колекторів власних котелень/ТЕЦ, Гкал</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85 657,178</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68 552,798</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538,856</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12 820,974</w:t>
            </w:r>
          </w:p>
        </w:tc>
        <w:tc>
          <w:tcPr>
            <w:tcW w:w="1094"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16"/>
                <w:szCs w:val="16"/>
                <w:lang w:eastAsia="uk-UA"/>
              </w:rPr>
            </w:pPr>
            <w:r w:rsidRPr="00152A44">
              <w:rPr>
                <w:rFonts w:ascii="Times New Roman" w:eastAsia="Times New Roman" w:hAnsi="Times New Roman" w:cs="Times New Roman"/>
                <w:b/>
                <w:bCs/>
                <w:color w:val="000000"/>
                <w:sz w:val="16"/>
                <w:szCs w:val="16"/>
                <w:lang w:eastAsia="uk-UA"/>
              </w:rPr>
              <w:t>3 744,550</w:t>
            </w:r>
          </w:p>
        </w:tc>
      </w:tr>
      <w:tr w:rsidR="00FB7309" w:rsidRPr="00152A44" w:rsidTr="00055028">
        <w:trPr>
          <w:trHeight w:val="675"/>
        </w:trPr>
        <w:tc>
          <w:tcPr>
            <w:tcW w:w="560" w:type="dxa"/>
            <w:tcBorders>
              <w:top w:val="nil"/>
              <w:left w:val="single" w:sz="4" w:space="0" w:color="auto"/>
              <w:bottom w:val="single" w:sz="4" w:space="0" w:color="auto"/>
              <w:right w:val="single" w:sz="4" w:space="0" w:color="auto"/>
            </w:tcBorders>
            <w:shd w:val="clear" w:color="auto" w:fill="auto"/>
            <w:noWrap/>
            <w:vAlign w:val="bottom"/>
            <w:hideMark/>
          </w:tcPr>
          <w:p w:rsidR="00FB7309" w:rsidRPr="00152A44" w:rsidRDefault="00FB7309" w:rsidP="00055028">
            <w:pPr>
              <w:spacing w:after="0" w:line="240" w:lineRule="auto"/>
              <w:rPr>
                <w:rFonts w:ascii="Calibri" w:eastAsia="Times New Roman" w:hAnsi="Calibri" w:cs="Calibri"/>
                <w:color w:val="000000"/>
                <w:lang w:eastAsia="uk-UA"/>
              </w:rPr>
            </w:pPr>
            <w:r w:rsidRPr="00152A44">
              <w:rPr>
                <w:rFonts w:ascii="Calibri" w:eastAsia="Times New Roman" w:hAnsi="Calibri" w:cs="Calibri"/>
                <w:color w:val="000000"/>
                <w:lang w:eastAsia="uk-UA"/>
              </w:rPr>
              <w:t> </w:t>
            </w:r>
          </w:p>
        </w:tc>
        <w:tc>
          <w:tcPr>
            <w:tcW w:w="3706"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Ціна природного газу (без ПДВ з урахуванням послуг з транспортування), тис.грн. за 1 тис.куб.м.</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sz w:val="16"/>
                <w:szCs w:val="16"/>
                <w:lang w:eastAsia="uk-UA"/>
              </w:rPr>
            </w:pPr>
            <w:r w:rsidRPr="00152A44">
              <w:rPr>
                <w:rFonts w:ascii="Times New Roman" w:eastAsia="Times New Roman" w:hAnsi="Times New Roman" w:cs="Times New Roman"/>
                <w:sz w:val="16"/>
                <w:szCs w:val="16"/>
                <w:lang w:eastAsia="uk-UA"/>
              </w:rPr>
              <w:t>Х</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6 319,91</w:t>
            </w:r>
          </w:p>
        </w:tc>
        <w:tc>
          <w:tcPr>
            <w:tcW w:w="118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13 795,00</w:t>
            </w:r>
          </w:p>
        </w:tc>
        <w:tc>
          <w:tcPr>
            <w:tcW w:w="1100"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13 795,00</w:t>
            </w:r>
          </w:p>
        </w:tc>
        <w:tc>
          <w:tcPr>
            <w:tcW w:w="1094" w:type="dxa"/>
            <w:tcBorders>
              <w:top w:val="nil"/>
              <w:left w:val="nil"/>
              <w:bottom w:val="single" w:sz="4" w:space="0" w:color="auto"/>
              <w:right w:val="single" w:sz="4" w:space="0" w:color="auto"/>
            </w:tcBorders>
            <w:shd w:val="clear" w:color="auto" w:fill="auto"/>
            <w:noWrap/>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16"/>
                <w:szCs w:val="16"/>
                <w:lang w:eastAsia="uk-UA"/>
              </w:rPr>
            </w:pPr>
            <w:r w:rsidRPr="00152A44">
              <w:rPr>
                <w:rFonts w:ascii="Times New Roman" w:eastAsia="Times New Roman" w:hAnsi="Times New Roman" w:cs="Times New Roman"/>
                <w:color w:val="000000"/>
                <w:sz w:val="16"/>
                <w:szCs w:val="16"/>
                <w:lang w:eastAsia="uk-UA"/>
              </w:rPr>
              <w:t>6 227,26</w:t>
            </w:r>
          </w:p>
        </w:tc>
      </w:tr>
    </w:tbl>
    <w:p w:rsidR="00FB7309" w:rsidRDefault="00FB7309" w:rsidP="00FB7309">
      <w:pPr>
        <w:spacing w:after="0" w:line="240" w:lineRule="auto"/>
        <w:rPr>
          <w:rFonts w:ascii="Times New Roman" w:eastAsia="Times New Roman" w:hAnsi="Times New Roman" w:cs="Times New Roman"/>
          <w:sz w:val="24"/>
          <w:szCs w:val="24"/>
          <w:lang w:eastAsia="ru-RU"/>
        </w:rPr>
      </w:pPr>
    </w:p>
    <w:tbl>
      <w:tblPr>
        <w:tblW w:w="10491" w:type="dxa"/>
        <w:tblInd w:w="-318" w:type="dxa"/>
        <w:tblLayout w:type="fixed"/>
        <w:tblLook w:val="04A0"/>
      </w:tblPr>
      <w:tblGrid>
        <w:gridCol w:w="10491"/>
      </w:tblGrid>
      <w:tr w:rsidR="00FB7309" w:rsidRPr="00152A44" w:rsidTr="00055028">
        <w:trPr>
          <w:trHeight w:val="300"/>
        </w:trPr>
        <w:tc>
          <w:tcPr>
            <w:tcW w:w="10491" w:type="dxa"/>
            <w:tcBorders>
              <w:top w:val="nil"/>
              <w:left w:val="nil"/>
              <w:bottom w:val="nil"/>
              <w:right w:val="nil"/>
            </w:tcBorders>
            <w:shd w:val="clear" w:color="auto" w:fill="auto"/>
            <w:noWrap/>
            <w:hideMark/>
          </w:tcPr>
          <w:p w:rsidR="00FB7309" w:rsidRPr="00152A44" w:rsidRDefault="00FB7309" w:rsidP="00055028">
            <w:pPr>
              <w:spacing w:after="0" w:line="240" w:lineRule="auto"/>
              <w:rPr>
                <w:rFonts w:ascii="Times New Roman" w:eastAsia="Times New Roman" w:hAnsi="Times New Roman" w:cs="Times New Roman"/>
                <w:sz w:val="18"/>
                <w:szCs w:val="18"/>
                <w:lang w:eastAsia="uk-UA"/>
              </w:rPr>
            </w:pPr>
          </w:p>
        </w:tc>
      </w:tr>
    </w:tbl>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Керуючий справами виконавчого комітету</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Анатолій МЕЛЬНІКОВ</w:t>
      </w: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spacing w:after="0" w:line="240" w:lineRule="auto"/>
        <w:rPr>
          <w:rFonts w:ascii="Times New Roman" w:eastAsia="Times New Roman" w:hAnsi="Times New Roman" w:cs="Times New Roman"/>
          <w:sz w:val="24"/>
          <w:szCs w:val="24"/>
          <w:lang w:eastAsia="ru-RU"/>
        </w:rPr>
      </w:pPr>
    </w:p>
    <w:tbl>
      <w:tblPr>
        <w:tblW w:w="10240" w:type="dxa"/>
        <w:tblInd w:w="108" w:type="dxa"/>
        <w:tblLook w:val="04A0"/>
      </w:tblPr>
      <w:tblGrid>
        <w:gridCol w:w="928"/>
        <w:gridCol w:w="3629"/>
        <w:gridCol w:w="978"/>
        <w:gridCol w:w="1120"/>
        <w:gridCol w:w="1187"/>
        <w:gridCol w:w="1198"/>
        <w:gridCol w:w="1200"/>
      </w:tblGrid>
      <w:tr w:rsidR="00FB7309" w:rsidRPr="00152A44" w:rsidTr="00055028">
        <w:trPr>
          <w:trHeight w:val="345"/>
        </w:trPr>
        <w:tc>
          <w:tcPr>
            <w:tcW w:w="10240" w:type="dxa"/>
            <w:gridSpan w:val="7"/>
            <w:tcBorders>
              <w:top w:val="nil"/>
              <w:left w:val="nil"/>
              <w:bottom w:val="nil"/>
              <w:right w:val="nil"/>
            </w:tcBorders>
            <w:shd w:val="clear" w:color="auto" w:fill="auto"/>
            <w:noWrap/>
            <w:hideMark/>
          </w:tcPr>
          <w:p w:rsidR="00FB7309" w:rsidRPr="004955C8" w:rsidRDefault="00FB7309" w:rsidP="00055028">
            <w:pPr>
              <w:spacing w:after="0" w:line="240" w:lineRule="auto"/>
              <w:jc w:val="right"/>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lastRenderedPageBreak/>
              <w:t>Додаток 3</w:t>
            </w:r>
            <w:r w:rsidRPr="004955C8">
              <w:rPr>
                <w:rFonts w:ascii="Times New Roman" w:eastAsia="Times New Roman" w:hAnsi="Times New Roman" w:cs="Times New Roman"/>
                <w:sz w:val="20"/>
                <w:szCs w:val="20"/>
                <w:lang w:eastAsia="ru-RU"/>
              </w:rPr>
              <w:t xml:space="preserve"> </w:t>
            </w:r>
          </w:p>
          <w:p w:rsidR="00FB7309" w:rsidRPr="004955C8" w:rsidRDefault="00FB7309" w:rsidP="00055028">
            <w:pPr>
              <w:spacing w:after="0" w:line="240" w:lineRule="auto"/>
              <w:jc w:val="right"/>
              <w:rPr>
                <w:rFonts w:ascii="Times New Roman" w:eastAsia="Times New Roman" w:hAnsi="Times New Roman" w:cs="Times New Roman"/>
                <w:sz w:val="20"/>
                <w:szCs w:val="20"/>
                <w:lang w:eastAsia="ru-RU"/>
              </w:rPr>
            </w:pPr>
            <w:r w:rsidRPr="004955C8">
              <w:rPr>
                <w:rFonts w:ascii="Times New Roman" w:eastAsia="Times New Roman" w:hAnsi="Times New Roman" w:cs="Times New Roman"/>
                <w:sz w:val="20"/>
                <w:szCs w:val="20"/>
                <w:lang w:eastAsia="ru-RU"/>
              </w:rPr>
              <w:t>до рішення виконкому</w:t>
            </w:r>
          </w:p>
          <w:p w:rsidR="00FB7309" w:rsidRPr="004955C8" w:rsidRDefault="00FB7309" w:rsidP="00055028">
            <w:pPr>
              <w:spacing w:after="0" w:line="240" w:lineRule="auto"/>
              <w:jc w:val="right"/>
              <w:rPr>
                <w:rFonts w:ascii="Times New Roman" w:eastAsia="Times New Roman" w:hAnsi="Times New Roman" w:cs="Times New Roman"/>
                <w:sz w:val="20"/>
                <w:szCs w:val="20"/>
                <w:lang w:eastAsia="ru-RU"/>
              </w:rPr>
            </w:pPr>
            <w:r w:rsidRPr="004955C8">
              <w:rPr>
                <w:rFonts w:ascii="Times New Roman" w:eastAsia="Times New Roman" w:hAnsi="Times New Roman" w:cs="Times New Roman"/>
                <w:sz w:val="20"/>
                <w:szCs w:val="20"/>
                <w:lang w:eastAsia="ru-RU"/>
              </w:rPr>
              <w:t>№__від 19.09.2024року</w:t>
            </w:r>
          </w:p>
        </w:tc>
      </w:tr>
      <w:tr w:rsidR="00FB7309" w:rsidRPr="00152A44" w:rsidTr="00055028">
        <w:trPr>
          <w:trHeight w:val="342"/>
        </w:trPr>
        <w:tc>
          <w:tcPr>
            <w:tcW w:w="10240" w:type="dxa"/>
            <w:gridSpan w:val="7"/>
            <w:tcBorders>
              <w:top w:val="nil"/>
              <w:left w:val="nil"/>
              <w:bottom w:val="nil"/>
              <w:right w:val="nil"/>
            </w:tcBorders>
            <w:shd w:val="clear" w:color="auto" w:fill="auto"/>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 xml:space="preserve">Структура тарифів на транспортування теплової енергії </w:t>
            </w:r>
          </w:p>
        </w:tc>
      </w:tr>
      <w:tr w:rsidR="00FB7309" w:rsidRPr="00152A44" w:rsidTr="00055028">
        <w:trPr>
          <w:trHeight w:val="342"/>
        </w:trPr>
        <w:tc>
          <w:tcPr>
            <w:tcW w:w="10240" w:type="dxa"/>
            <w:gridSpan w:val="7"/>
            <w:tcBorders>
              <w:top w:val="nil"/>
              <w:left w:val="nil"/>
              <w:bottom w:val="nil"/>
              <w:right w:val="nil"/>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ТОВ "Нафтогаз Тепло" Новороздільська ТЕЦ на ОЗП 2024/2025 р.</w:t>
            </w:r>
          </w:p>
        </w:tc>
      </w:tr>
      <w:tr w:rsidR="00FB7309" w:rsidRPr="00152A44" w:rsidTr="00055028">
        <w:trPr>
          <w:trHeight w:val="300"/>
        </w:trPr>
        <w:tc>
          <w:tcPr>
            <w:tcW w:w="10240" w:type="dxa"/>
            <w:gridSpan w:val="7"/>
            <w:tcBorders>
              <w:top w:val="nil"/>
              <w:left w:val="nil"/>
              <w:bottom w:val="single" w:sz="4" w:space="0" w:color="auto"/>
              <w:right w:val="nil"/>
            </w:tcBorders>
            <w:shd w:val="clear" w:color="auto" w:fill="auto"/>
            <w:noWrap/>
            <w:hideMark/>
          </w:tcPr>
          <w:p w:rsidR="00FB7309" w:rsidRPr="00152A44" w:rsidRDefault="00FB7309" w:rsidP="00055028">
            <w:pPr>
              <w:spacing w:after="0" w:line="240" w:lineRule="auto"/>
              <w:jc w:val="center"/>
              <w:rPr>
                <w:rFonts w:ascii="Times New Roman" w:eastAsia="Times New Roman" w:hAnsi="Times New Roman" w:cs="Times New Roman"/>
                <w:sz w:val="18"/>
                <w:szCs w:val="18"/>
                <w:lang w:eastAsia="uk-UA"/>
              </w:rPr>
            </w:pPr>
            <w:r w:rsidRPr="00152A44">
              <w:rPr>
                <w:rFonts w:ascii="Times New Roman" w:eastAsia="Times New Roman" w:hAnsi="Times New Roman" w:cs="Times New Roman"/>
                <w:sz w:val="18"/>
                <w:szCs w:val="18"/>
                <w:lang w:eastAsia="uk-UA"/>
              </w:rPr>
              <w:t> </w:t>
            </w:r>
          </w:p>
        </w:tc>
      </w:tr>
      <w:tr w:rsidR="00FB7309" w:rsidRPr="00152A44" w:rsidTr="00055028">
        <w:trPr>
          <w:trHeight w:val="300"/>
        </w:trPr>
        <w:tc>
          <w:tcPr>
            <w:tcW w:w="928" w:type="dxa"/>
            <w:vMerge w:val="restart"/>
            <w:tcBorders>
              <w:top w:val="nil"/>
              <w:left w:val="single" w:sz="4" w:space="0" w:color="auto"/>
              <w:bottom w:val="nil"/>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з/п</w:t>
            </w:r>
          </w:p>
        </w:tc>
        <w:tc>
          <w:tcPr>
            <w:tcW w:w="3629" w:type="dxa"/>
            <w:vMerge w:val="restart"/>
            <w:tcBorders>
              <w:top w:val="nil"/>
              <w:left w:val="single" w:sz="4" w:space="0" w:color="auto"/>
              <w:bottom w:val="nil"/>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Показники</w:t>
            </w:r>
          </w:p>
        </w:tc>
        <w:tc>
          <w:tcPr>
            <w:tcW w:w="978" w:type="dxa"/>
            <w:vMerge w:val="restart"/>
            <w:tcBorders>
              <w:top w:val="nil"/>
              <w:left w:val="single" w:sz="4" w:space="0" w:color="auto"/>
              <w:bottom w:val="single" w:sz="4" w:space="0" w:color="000000"/>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Сумарні тарифні витрати, тис.грн. на рік</w:t>
            </w:r>
          </w:p>
        </w:tc>
        <w:tc>
          <w:tcPr>
            <w:tcW w:w="4705" w:type="dxa"/>
            <w:gridSpan w:val="4"/>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Тарифи, грн./Гкал:</w:t>
            </w:r>
          </w:p>
        </w:tc>
      </w:tr>
      <w:tr w:rsidR="00FB7309" w:rsidRPr="00152A44" w:rsidTr="00055028">
        <w:trPr>
          <w:trHeight w:val="1590"/>
        </w:trPr>
        <w:tc>
          <w:tcPr>
            <w:tcW w:w="928" w:type="dxa"/>
            <w:vMerge/>
            <w:tcBorders>
              <w:top w:val="nil"/>
              <w:left w:val="single" w:sz="4" w:space="0" w:color="auto"/>
              <w:bottom w:val="nil"/>
              <w:right w:val="single" w:sz="4" w:space="0" w:color="auto"/>
            </w:tcBorders>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p>
        </w:tc>
        <w:tc>
          <w:tcPr>
            <w:tcW w:w="3629" w:type="dxa"/>
            <w:vMerge/>
            <w:tcBorders>
              <w:top w:val="nil"/>
              <w:left w:val="single" w:sz="4" w:space="0" w:color="auto"/>
              <w:bottom w:val="nil"/>
              <w:right w:val="single" w:sz="4" w:space="0" w:color="auto"/>
            </w:tcBorders>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p>
        </w:tc>
        <w:tc>
          <w:tcPr>
            <w:tcW w:w="978" w:type="dxa"/>
            <w:vMerge/>
            <w:tcBorders>
              <w:top w:val="nil"/>
              <w:left w:val="single" w:sz="4" w:space="0" w:color="auto"/>
              <w:bottom w:val="single" w:sz="4" w:space="0" w:color="000000"/>
              <w:right w:val="single" w:sz="4" w:space="0" w:color="auto"/>
            </w:tcBorders>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20"/>
                <w:szCs w:val="20"/>
                <w:lang w:eastAsia="uk-UA"/>
              </w:rPr>
            </w:pP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населення</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релігійних організацій</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бюджетних установ</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інших споживачів (крім населення)</w:t>
            </w:r>
          </w:p>
        </w:tc>
      </w:tr>
      <w:tr w:rsidR="00FB7309" w:rsidRPr="00152A44" w:rsidTr="00055028">
        <w:trPr>
          <w:trHeight w:val="240"/>
        </w:trPr>
        <w:tc>
          <w:tcPr>
            <w:tcW w:w="92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w:t>
            </w:r>
          </w:p>
        </w:tc>
        <w:tc>
          <w:tcPr>
            <w:tcW w:w="3629"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3</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4</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5</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6</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7</w:t>
            </w:r>
          </w:p>
        </w:tc>
      </w:tr>
      <w:tr w:rsidR="00FB7309" w:rsidRPr="00152A44" w:rsidTr="00055028">
        <w:trPr>
          <w:trHeight w:val="510"/>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Тарифи на транспортування теплової енергії</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890,04</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780,57</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1 377,95</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1 296,36</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1 317,93</w:t>
            </w:r>
          </w:p>
        </w:tc>
      </w:tr>
      <w:tr w:rsidR="00FB7309" w:rsidRPr="00152A44" w:rsidTr="00055028">
        <w:trPr>
          <w:trHeight w:val="37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w:t>
            </w:r>
          </w:p>
        </w:tc>
        <w:tc>
          <w:tcPr>
            <w:tcW w:w="9312" w:type="dxa"/>
            <w:gridSpan w:val="6"/>
            <w:tcBorders>
              <w:top w:val="single" w:sz="4" w:space="0" w:color="auto"/>
              <w:left w:val="nil"/>
              <w:bottom w:val="single" w:sz="4" w:space="0" w:color="auto"/>
              <w:right w:val="single" w:sz="4" w:space="0" w:color="000000"/>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 xml:space="preserve">Структура тарифів на транспортування теплової енергії </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Виробнича собівартість, зокрема:</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56 413,266</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39 055,921</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546,963</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13 363,042</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3 447,340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1.1</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Прямі матеріальні витрати, зокрема:</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40 516,196</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26 489,791</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447,741</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10 785,349</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2 793,315</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1.1.1</w:t>
            </w:r>
          </w:p>
        </w:tc>
        <w:tc>
          <w:tcPr>
            <w:tcW w:w="3629"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електроенергія</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492,761</w:t>
            </w:r>
          </w:p>
        </w:tc>
        <w:tc>
          <w:tcPr>
            <w:tcW w:w="112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389,512</w:t>
            </w:r>
          </w:p>
        </w:tc>
        <w:tc>
          <w:tcPr>
            <w:tcW w:w="1187"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3,075</w:t>
            </w:r>
          </w:p>
        </w:tc>
        <w:tc>
          <w:tcPr>
            <w:tcW w:w="119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79,901</w:t>
            </w:r>
          </w:p>
        </w:tc>
        <w:tc>
          <w:tcPr>
            <w:tcW w:w="120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20,273</w:t>
            </w:r>
          </w:p>
        </w:tc>
      </w:tr>
      <w:tr w:rsidR="00FB7309" w:rsidRPr="00152A44" w:rsidTr="00055028">
        <w:trPr>
          <w:trHeight w:val="510"/>
        </w:trPr>
        <w:tc>
          <w:tcPr>
            <w:tcW w:w="928"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1.1.2</w:t>
            </w:r>
          </w:p>
        </w:tc>
        <w:tc>
          <w:tcPr>
            <w:tcW w:w="3629"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вода для технологічних потреб та водовідведення</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1 397,005</w:t>
            </w:r>
          </w:p>
        </w:tc>
        <w:tc>
          <w:tcPr>
            <w:tcW w:w="112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1 104,288</w:t>
            </w:r>
          </w:p>
        </w:tc>
        <w:tc>
          <w:tcPr>
            <w:tcW w:w="1187"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8,720</w:t>
            </w:r>
          </w:p>
        </w:tc>
        <w:tc>
          <w:tcPr>
            <w:tcW w:w="119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226,523</w:t>
            </w:r>
          </w:p>
        </w:tc>
        <w:tc>
          <w:tcPr>
            <w:tcW w:w="120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57,474</w:t>
            </w:r>
          </w:p>
        </w:tc>
      </w:tr>
      <w:tr w:rsidR="00FB7309" w:rsidRPr="00152A44" w:rsidTr="00055028">
        <w:trPr>
          <w:trHeight w:val="435"/>
        </w:trPr>
        <w:tc>
          <w:tcPr>
            <w:tcW w:w="928"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1.1.3</w:t>
            </w:r>
          </w:p>
        </w:tc>
        <w:tc>
          <w:tcPr>
            <w:tcW w:w="3629"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прямі матеріальні витрати</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38 626,430</w:t>
            </w:r>
          </w:p>
        </w:tc>
        <w:tc>
          <w:tcPr>
            <w:tcW w:w="112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24 995,991</w:t>
            </w:r>
          </w:p>
        </w:tc>
        <w:tc>
          <w:tcPr>
            <w:tcW w:w="1187"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435,946</w:t>
            </w:r>
          </w:p>
        </w:tc>
        <w:tc>
          <w:tcPr>
            <w:tcW w:w="119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10 478,925</w:t>
            </w:r>
          </w:p>
        </w:tc>
        <w:tc>
          <w:tcPr>
            <w:tcW w:w="120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2 715,568</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1.2</w:t>
            </w:r>
          </w:p>
        </w:tc>
        <w:tc>
          <w:tcPr>
            <w:tcW w:w="3629"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 xml:space="preserve">Прямі витрати на оплату праці </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9 032,862</w:t>
            </w:r>
          </w:p>
        </w:tc>
        <w:tc>
          <w:tcPr>
            <w:tcW w:w="112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7 140,191</w:t>
            </w:r>
          </w:p>
        </w:tc>
        <w:tc>
          <w:tcPr>
            <w:tcW w:w="1187"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56,379</w:t>
            </w:r>
          </w:p>
        </w:tc>
        <w:tc>
          <w:tcPr>
            <w:tcW w:w="119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1 464,669</w:t>
            </w:r>
          </w:p>
        </w:tc>
        <w:tc>
          <w:tcPr>
            <w:tcW w:w="120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371,623</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1.3</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Інші прямі витрати, зокрема:</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6 864,208</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5 425,939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42,843</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1 113,024</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282,402</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1.3.1</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1 987,229</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1 570,842</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12,403</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322,227</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81,757</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1.3.2</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xml:space="preserve">амортизаційні відрахування </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333,394</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263,537</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2,081</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54,060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13,716</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1.3.3</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прямі витрати</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4 543,585</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3 591,560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28,359</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736,737</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186,929</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1.4</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Загальновиробничі витрати, у тому числі:</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1.4.1</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витрати на оплату праці</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1.4.2</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1.4.3</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витрати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Адміністративні витрати, у тому числі:</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2.1</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витрати на оплату праці</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2.2</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2.3</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витрати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Витрати на збут, зокрема:</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3.1</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витрати на оплату праці</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3.2</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3.3</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витрати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 xml:space="preserve">Інші операційні витрати* </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97,572</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77,128</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0,609</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15,821</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4,014</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Фінансові витрати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6</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Повна собівартість</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56 510,838</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39 133,049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547,572</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13 378,863</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3 451,354</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7</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Витрати на відшкодування втрат</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0,000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r>
      <w:tr w:rsidR="00FB7309" w:rsidRPr="00152A44" w:rsidTr="00055028">
        <w:trPr>
          <w:trHeight w:val="259"/>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8</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Розрахунковий прибуток*, усього, зокрема:</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440,638</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348,311</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2,750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71,449</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18,128</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8.1</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податок на прибуток</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67,215</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53,132</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0,419</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10,899</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2,765</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lastRenderedPageBreak/>
              <w:t>8.2</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дивіденди</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8.3</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резервний фонд (капітал)</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r>
      <w:tr w:rsidR="00FB7309" w:rsidRPr="00152A44" w:rsidTr="00055028">
        <w:trPr>
          <w:trHeight w:val="259"/>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8.4</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на розвиток виробництва (виробничі інвестиції)</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0,000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r>
      <w:tr w:rsidR="00FB7309" w:rsidRPr="00152A44" w:rsidTr="00055028">
        <w:trPr>
          <w:trHeight w:val="255"/>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8.5</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інше використання прибутку</w:t>
            </w:r>
          </w:p>
        </w:tc>
        <w:tc>
          <w:tcPr>
            <w:tcW w:w="97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373,423</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295,179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2,331</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60,550</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15,363</w:t>
            </w:r>
          </w:p>
        </w:tc>
      </w:tr>
      <w:tr w:rsidR="00FB7309" w:rsidRPr="00152A44" w:rsidTr="00055028">
        <w:trPr>
          <w:trHeight w:val="510"/>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9</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Вартість транспортування теплової енергії за відповідними тарифами</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56 951,476</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39 481,360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550,322</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13 450,312</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3 469,482</w:t>
            </w:r>
          </w:p>
        </w:tc>
      </w:tr>
      <w:tr w:rsidR="00FB7309" w:rsidRPr="00152A44" w:rsidTr="00055028">
        <w:trPr>
          <w:trHeight w:val="510"/>
        </w:trPr>
        <w:tc>
          <w:tcPr>
            <w:tcW w:w="928"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10</w:t>
            </w:r>
          </w:p>
        </w:tc>
        <w:tc>
          <w:tcPr>
            <w:tcW w:w="3629"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Корисний відпуск теплової енергії з мереж ліцензіата, зокрема:</w:t>
            </w:r>
          </w:p>
        </w:tc>
        <w:tc>
          <w:tcPr>
            <w:tcW w:w="97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color w:val="000000"/>
                <w:sz w:val="20"/>
                <w:szCs w:val="20"/>
                <w:lang w:eastAsia="uk-UA"/>
              </w:rPr>
            </w:pPr>
            <w:r w:rsidRPr="00152A44">
              <w:rPr>
                <w:rFonts w:ascii="Times New Roman" w:eastAsia="Times New Roman" w:hAnsi="Times New Roman" w:cs="Times New Roman"/>
                <w:b/>
                <w:bCs/>
                <w:color w:val="000000"/>
                <w:sz w:val="20"/>
                <w:szCs w:val="20"/>
                <w:lang w:eastAsia="uk-UA"/>
              </w:rPr>
              <w:t>63 987,328</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50 579,959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399,377</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10 375,476</w:t>
            </w:r>
          </w:p>
        </w:tc>
        <w:tc>
          <w:tcPr>
            <w:tcW w:w="120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2 632,516</w:t>
            </w:r>
          </w:p>
        </w:tc>
      </w:tr>
    </w:tbl>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Керуючий справами виконавчого комітету</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Анатолій МЕЛЬНІКОВ</w:t>
      </w: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B670B4" w:rsidRDefault="00B670B4"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B670B4" w:rsidRDefault="00B670B4"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tbl>
      <w:tblPr>
        <w:tblW w:w="10491" w:type="dxa"/>
        <w:tblInd w:w="-176" w:type="dxa"/>
        <w:tblLayout w:type="fixed"/>
        <w:tblLook w:val="04A0"/>
      </w:tblPr>
      <w:tblGrid>
        <w:gridCol w:w="616"/>
        <w:gridCol w:w="4040"/>
        <w:gridCol w:w="1180"/>
        <w:gridCol w:w="1120"/>
        <w:gridCol w:w="1187"/>
        <w:gridCol w:w="1198"/>
        <w:gridCol w:w="1150"/>
      </w:tblGrid>
      <w:tr w:rsidR="00FB7309" w:rsidRPr="00152A44" w:rsidTr="00055028">
        <w:trPr>
          <w:trHeight w:val="480"/>
        </w:trPr>
        <w:tc>
          <w:tcPr>
            <w:tcW w:w="10491" w:type="dxa"/>
            <w:gridSpan w:val="7"/>
            <w:tcBorders>
              <w:top w:val="nil"/>
              <w:left w:val="nil"/>
              <w:bottom w:val="nil"/>
            </w:tcBorders>
            <w:shd w:val="clear" w:color="auto" w:fill="auto"/>
            <w:noWrap/>
            <w:hideMark/>
          </w:tcPr>
          <w:p w:rsidR="00FB7309" w:rsidRPr="00E732B0" w:rsidRDefault="00FB7309" w:rsidP="00055028">
            <w:pPr>
              <w:spacing w:after="0" w:line="240" w:lineRule="auto"/>
              <w:jc w:val="right"/>
              <w:rPr>
                <w:rFonts w:ascii="Times New Roman" w:eastAsia="Times New Roman" w:hAnsi="Times New Roman" w:cs="Times New Roman"/>
                <w:sz w:val="20"/>
                <w:szCs w:val="20"/>
                <w:lang w:eastAsia="ru-RU"/>
              </w:rPr>
            </w:pPr>
            <w:bookmarkStart w:id="84" w:name="RANGE!A1:G41"/>
            <w:bookmarkEnd w:id="84"/>
            <w:r>
              <w:rPr>
                <w:rFonts w:ascii="Times New Roman" w:eastAsia="Times New Roman" w:hAnsi="Times New Roman" w:cs="Times New Roman"/>
                <w:sz w:val="20"/>
                <w:szCs w:val="20"/>
                <w:lang w:eastAsia="ru-RU"/>
              </w:rPr>
              <w:lastRenderedPageBreak/>
              <w:t>Додаток 4</w:t>
            </w:r>
            <w:r w:rsidRPr="00E732B0">
              <w:rPr>
                <w:rFonts w:ascii="Times New Roman" w:eastAsia="Times New Roman" w:hAnsi="Times New Roman" w:cs="Times New Roman"/>
                <w:sz w:val="20"/>
                <w:szCs w:val="20"/>
                <w:lang w:eastAsia="ru-RU"/>
              </w:rPr>
              <w:t xml:space="preserve"> </w:t>
            </w:r>
          </w:p>
          <w:p w:rsidR="00FB7309" w:rsidRPr="00E732B0" w:rsidRDefault="00FB7309" w:rsidP="00055028">
            <w:pPr>
              <w:spacing w:after="0" w:line="240" w:lineRule="auto"/>
              <w:jc w:val="right"/>
              <w:rPr>
                <w:rFonts w:ascii="Times New Roman" w:eastAsia="Times New Roman" w:hAnsi="Times New Roman" w:cs="Times New Roman"/>
                <w:sz w:val="20"/>
                <w:szCs w:val="20"/>
                <w:lang w:eastAsia="ru-RU"/>
              </w:rPr>
            </w:pPr>
            <w:r w:rsidRPr="00E732B0">
              <w:rPr>
                <w:rFonts w:ascii="Times New Roman" w:eastAsia="Times New Roman" w:hAnsi="Times New Roman" w:cs="Times New Roman"/>
                <w:sz w:val="20"/>
                <w:szCs w:val="20"/>
                <w:lang w:eastAsia="ru-RU"/>
              </w:rPr>
              <w:t>до рішення виконкому</w:t>
            </w:r>
          </w:p>
          <w:p w:rsidR="00FB7309" w:rsidRPr="00E732B0" w:rsidRDefault="00FB7309" w:rsidP="00055028">
            <w:pPr>
              <w:spacing w:after="0" w:line="240" w:lineRule="auto"/>
              <w:jc w:val="right"/>
              <w:rPr>
                <w:rFonts w:ascii="Times New Roman" w:eastAsia="Calibri" w:hAnsi="Times New Roman" w:cs="Times New Roman"/>
                <w:color w:val="333333"/>
                <w:sz w:val="20"/>
                <w:szCs w:val="20"/>
              </w:rPr>
            </w:pPr>
            <w:r w:rsidRPr="00E732B0">
              <w:rPr>
                <w:rFonts w:ascii="Times New Roman" w:eastAsia="Times New Roman" w:hAnsi="Times New Roman" w:cs="Times New Roman"/>
                <w:sz w:val="20"/>
                <w:szCs w:val="20"/>
                <w:lang w:eastAsia="ru-RU"/>
              </w:rPr>
              <w:t>№__від 19.09.2024року</w:t>
            </w:r>
          </w:p>
        </w:tc>
      </w:tr>
      <w:tr w:rsidR="00FB7309" w:rsidRPr="00152A44" w:rsidTr="00055028">
        <w:trPr>
          <w:trHeight w:val="675"/>
        </w:trPr>
        <w:tc>
          <w:tcPr>
            <w:tcW w:w="10491" w:type="dxa"/>
            <w:gridSpan w:val="7"/>
            <w:tcBorders>
              <w:top w:val="nil"/>
              <w:left w:val="nil"/>
              <w:bottom w:val="nil"/>
              <w:right w:val="nil"/>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Структура тарифів на постачання теплової енергії</w:t>
            </w:r>
          </w:p>
        </w:tc>
      </w:tr>
      <w:tr w:rsidR="00FB7309" w:rsidRPr="00152A44" w:rsidTr="00055028">
        <w:trPr>
          <w:trHeight w:val="300"/>
        </w:trPr>
        <w:tc>
          <w:tcPr>
            <w:tcW w:w="10491" w:type="dxa"/>
            <w:gridSpan w:val="7"/>
            <w:tcBorders>
              <w:top w:val="nil"/>
              <w:left w:val="nil"/>
              <w:bottom w:val="nil"/>
              <w:right w:val="nil"/>
            </w:tcBorders>
            <w:shd w:val="clear" w:color="auto" w:fill="auto"/>
            <w:noWrap/>
            <w:vAlign w:val="bottom"/>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ТОВ "Нафтогаз Тепло" Новороздільська ТЕЦ на ОЗП 2024/2025 р.</w:t>
            </w:r>
          </w:p>
        </w:tc>
      </w:tr>
      <w:tr w:rsidR="00FB7309" w:rsidRPr="00152A44" w:rsidTr="00055028">
        <w:trPr>
          <w:trHeight w:val="180"/>
        </w:trPr>
        <w:tc>
          <w:tcPr>
            <w:tcW w:w="616"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p>
        </w:tc>
        <w:tc>
          <w:tcPr>
            <w:tcW w:w="404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p>
        </w:tc>
        <w:tc>
          <w:tcPr>
            <w:tcW w:w="118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p>
        </w:tc>
        <w:tc>
          <w:tcPr>
            <w:tcW w:w="1120"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p>
        </w:tc>
        <w:tc>
          <w:tcPr>
            <w:tcW w:w="1187" w:type="dxa"/>
            <w:tcBorders>
              <w:top w:val="nil"/>
              <w:left w:val="nil"/>
              <w:bottom w:val="nil"/>
              <w:right w:val="nil"/>
            </w:tcBorders>
            <w:shd w:val="clear" w:color="auto" w:fill="auto"/>
            <w:noWrap/>
            <w:vAlign w:val="bottom"/>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p>
        </w:tc>
        <w:tc>
          <w:tcPr>
            <w:tcW w:w="1198" w:type="dxa"/>
            <w:tcBorders>
              <w:top w:val="nil"/>
              <w:left w:val="nil"/>
              <w:bottom w:val="nil"/>
              <w:right w:val="nil"/>
            </w:tcBorders>
            <w:shd w:val="clear" w:color="000000" w:fill="FFFFFF"/>
            <w:noWrap/>
            <w:vAlign w:val="bottom"/>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w:t>
            </w:r>
          </w:p>
        </w:tc>
        <w:tc>
          <w:tcPr>
            <w:tcW w:w="1150" w:type="dxa"/>
            <w:tcBorders>
              <w:top w:val="nil"/>
              <w:left w:val="nil"/>
              <w:bottom w:val="nil"/>
              <w:right w:val="nil"/>
            </w:tcBorders>
            <w:shd w:val="clear" w:color="000000" w:fill="FFFFFF"/>
            <w:noWrap/>
            <w:vAlign w:val="bottom"/>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w:t>
            </w:r>
          </w:p>
        </w:tc>
      </w:tr>
      <w:tr w:rsidR="00FB7309" w:rsidRPr="00152A44" w:rsidTr="00055028">
        <w:trPr>
          <w:trHeight w:val="285"/>
        </w:trPr>
        <w:tc>
          <w:tcPr>
            <w:tcW w:w="61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 з/п</w:t>
            </w:r>
          </w:p>
        </w:tc>
        <w:tc>
          <w:tcPr>
            <w:tcW w:w="404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Показники</w:t>
            </w:r>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color w:val="000000"/>
                <w:sz w:val="20"/>
                <w:szCs w:val="20"/>
                <w:lang w:eastAsia="uk-UA"/>
              </w:rPr>
            </w:pPr>
            <w:r w:rsidRPr="00152A44">
              <w:rPr>
                <w:rFonts w:ascii="Times New Roman" w:eastAsia="Times New Roman" w:hAnsi="Times New Roman" w:cs="Times New Roman"/>
                <w:color w:val="000000"/>
                <w:sz w:val="20"/>
                <w:szCs w:val="20"/>
                <w:lang w:eastAsia="uk-UA"/>
              </w:rPr>
              <w:t>Сумарні тарифні витрати, тис.грн. на рік</w:t>
            </w:r>
          </w:p>
        </w:tc>
        <w:tc>
          <w:tcPr>
            <w:tcW w:w="4655" w:type="dxa"/>
            <w:gridSpan w:val="4"/>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Тарифи, грн./Гкал:</w:t>
            </w:r>
          </w:p>
        </w:tc>
      </w:tr>
      <w:tr w:rsidR="00FB7309" w:rsidRPr="00152A44" w:rsidTr="00055028">
        <w:trPr>
          <w:trHeight w:val="1410"/>
        </w:trPr>
        <w:tc>
          <w:tcPr>
            <w:tcW w:w="616" w:type="dxa"/>
            <w:vMerge/>
            <w:tcBorders>
              <w:top w:val="single" w:sz="4" w:space="0" w:color="auto"/>
              <w:left w:val="single" w:sz="4" w:space="0" w:color="auto"/>
              <w:bottom w:val="single" w:sz="4" w:space="0" w:color="auto"/>
              <w:right w:val="single" w:sz="4" w:space="0" w:color="auto"/>
            </w:tcBorders>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p>
        </w:tc>
        <w:tc>
          <w:tcPr>
            <w:tcW w:w="4040" w:type="dxa"/>
            <w:vMerge/>
            <w:tcBorders>
              <w:top w:val="single" w:sz="4" w:space="0" w:color="auto"/>
              <w:left w:val="single" w:sz="4" w:space="0" w:color="auto"/>
              <w:bottom w:val="single" w:sz="4" w:space="0" w:color="auto"/>
              <w:right w:val="single" w:sz="4" w:space="0" w:color="auto"/>
            </w:tcBorders>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p>
        </w:tc>
        <w:tc>
          <w:tcPr>
            <w:tcW w:w="1180" w:type="dxa"/>
            <w:vMerge/>
            <w:tcBorders>
              <w:top w:val="single" w:sz="4" w:space="0" w:color="auto"/>
              <w:left w:val="single" w:sz="4" w:space="0" w:color="auto"/>
              <w:bottom w:val="single" w:sz="4" w:space="0" w:color="000000"/>
              <w:right w:val="single" w:sz="4" w:space="0" w:color="auto"/>
            </w:tcBorders>
            <w:vAlign w:val="center"/>
            <w:hideMark/>
          </w:tcPr>
          <w:p w:rsidR="00FB7309" w:rsidRPr="00152A44" w:rsidRDefault="00FB7309" w:rsidP="00055028">
            <w:pPr>
              <w:spacing w:after="0" w:line="240" w:lineRule="auto"/>
              <w:rPr>
                <w:rFonts w:ascii="Times New Roman" w:eastAsia="Times New Roman" w:hAnsi="Times New Roman" w:cs="Times New Roman"/>
                <w:color w:val="000000"/>
                <w:sz w:val="20"/>
                <w:szCs w:val="20"/>
                <w:lang w:eastAsia="uk-UA"/>
              </w:rPr>
            </w:pP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населення</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релігійних організацій</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бюджетних установ</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Для потреб інших споживачів (крім населення)</w:t>
            </w:r>
          </w:p>
        </w:tc>
      </w:tr>
      <w:tr w:rsidR="00FB7309" w:rsidRPr="00152A44" w:rsidTr="00055028">
        <w:trPr>
          <w:trHeight w:val="22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4</w:t>
            </w:r>
          </w:p>
        </w:tc>
        <w:tc>
          <w:tcPr>
            <w:tcW w:w="1187"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5</w:t>
            </w:r>
          </w:p>
        </w:tc>
        <w:tc>
          <w:tcPr>
            <w:tcW w:w="1198" w:type="dxa"/>
            <w:tcBorders>
              <w:top w:val="single" w:sz="4" w:space="0" w:color="auto"/>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6</w:t>
            </w:r>
          </w:p>
        </w:tc>
        <w:tc>
          <w:tcPr>
            <w:tcW w:w="1150" w:type="dxa"/>
            <w:tcBorders>
              <w:top w:val="single" w:sz="4" w:space="0" w:color="auto"/>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7</w:t>
            </w:r>
          </w:p>
        </w:tc>
      </w:tr>
      <w:tr w:rsidR="00FB7309" w:rsidRPr="00152A44" w:rsidTr="00055028">
        <w:trPr>
          <w:trHeight w:val="330"/>
        </w:trPr>
        <w:tc>
          <w:tcPr>
            <w:tcW w:w="6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Тарифи на постачання теплової енергії</w:t>
            </w:r>
          </w:p>
        </w:tc>
        <w:tc>
          <w:tcPr>
            <w:tcW w:w="118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24,26</w:t>
            </w:r>
          </w:p>
        </w:tc>
        <w:tc>
          <w:tcPr>
            <w:tcW w:w="112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24,26</w:t>
            </w:r>
          </w:p>
        </w:tc>
        <w:tc>
          <w:tcPr>
            <w:tcW w:w="1187"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24,26</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24,26</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24,26</w:t>
            </w:r>
          </w:p>
        </w:tc>
      </w:tr>
      <w:tr w:rsidR="00FB7309" w:rsidRPr="00152A44" w:rsidTr="00055028">
        <w:trPr>
          <w:trHeight w:val="43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w:t>
            </w:r>
          </w:p>
        </w:tc>
        <w:tc>
          <w:tcPr>
            <w:tcW w:w="9875" w:type="dxa"/>
            <w:gridSpan w:val="6"/>
            <w:tcBorders>
              <w:top w:val="single" w:sz="4" w:space="0" w:color="auto"/>
              <w:left w:val="nil"/>
              <w:bottom w:val="single" w:sz="4" w:space="0" w:color="auto"/>
              <w:right w:val="single" w:sz="4" w:space="0" w:color="000000"/>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Структура тарифів на постачання теплової енергії</w:t>
            </w:r>
          </w:p>
        </w:tc>
      </w:tr>
      <w:tr w:rsidR="00FB7309" w:rsidRPr="00152A44" w:rsidTr="00055028">
        <w:trPr>
          <w:trHeight w:val="255"/>
        </w:trPr>
        <w:tc>
          <w:tcPr>
            <w:tcW w:w="6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Виробнича собівартість, зокрема:</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1 499,502</w:t>
            </w:r>
          </w:p>
        </w:tc>
        <w:tc>
          <w:tcPr>
            <w:tcW w:w="1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1 185,309</w:t>
            </w:r>
          </w:p>
        </w:tc>
        <w:tc>
          <w:tcPr>
            <w:tcW w:w="1187"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9,359</w:t>
            </w:r>
          </w:p>
        </w:tc>
        <w:tc>
          <w:tcPr>
            <w:tcW w:w="1198"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243,143</w:t>
            </w:r>
          </w:p>
        </w:tc>
        <w:tc>
          <w:tcPr>
            <w:tcW w:w="115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61,691</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1.1</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прямі матеріальні витрати</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10,600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8,379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0,066</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1,719</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0,436</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1.2</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прямі витрати на оплату праці</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1 029,214</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813,561</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6,424</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166,886</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42,343</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1.3</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інші прямі витрати, зокрема:</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459,688</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363,369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2,869</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74,538</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18,912</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1.3.1</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226,427</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178,984</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1,413</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36,715</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9,315</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1.3.2</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 xml:space="preserve">амортизаційні відрахування </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47,129</w:t>
            </w:r>
          </w:p>
        </w:tc>
        <w:tc>
          <w:tcPr>
            <w:tcW w:w="112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37,254</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0,294</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7,642</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1,939</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1.3.3</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прямі витрати</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186,132</w:t>
            </w:r>
          </w:p>
        </w:tc>
        <w:tc>
          <w:tcPr>
            <w:tcW w:w="112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147,131</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1,162</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30,181</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7,658</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1.4</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Загальновиробничі витрати, зокрема:</w:t>
            </w:r>
          </w:p>
        </w:tc>
        <w:tc>
          <w:tcPr>
            <w:tcW w:w="1180" w:type="dxa"/>
            <w:tcBorders>
              <w:top w:val="single" w:sz="4" w:space="0" w:color="auto"/>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1.4.1</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витрати на оплату праці</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1.4.2</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1.4.3</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витрати</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Адміністративні витрати, зокрема:</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2.1</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витрати на оплату праці</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2.2</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2.3</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витрати</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Витрати на збут, зокрема:</w:t>
            </w:r>
          </w:p>
        </w:tc>
        <w:tc>
          <w:tcPr>
            <w:tcW w:w="1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3.1</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витрати на оплату праці</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3.2</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відрахування на соціальні заходи</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3.3</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інші витрати</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4</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 xml:space="preserve">Інші  операційні витрати*  </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16,960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13,406</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0,106</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2,750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0,698</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Фінансові витрати</w:t>
            </w:r>
          </w:p>
        </w:tc>
        <w:tc>
          <w:tcPr>
            <w:tcW w:w="1180" w:type="dxa"/>
            <w:tcBorders>
              <w:top w:val="single" w:sz="4" w:space="0" w:color="auto"/>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6</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Повна собівартість*</w:t>
            </w:r>
          </w:p>
        </w:tc>
        <w:tc>
          <w:tcPr>
            <w:tcW w:w="118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1 516,462</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1 198,715</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9,465</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245,893</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62,389</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7</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Витрати на відшкодування втрат</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0,000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8</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Розрахунковий прибуток, усього, зокрема:</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35,788</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28,289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0,223</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5,803</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1,473</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8.1</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податок на прибуток</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5,459</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4,315</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0,034</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0,885</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0,225</w:t>
            </w:r>
          </w:p>
        </w:tc>
      </w:tr>
      <w:tr w:rsidR="00FB7309" w:rsidRPr="00152A44" w:rsidTr="00055028">
        <w:trPr>
          <w:trHeight w:val="255"/>
        </w:trPr>
        <w:tc>
          <w:tcPr>
            <w:tcW w:w="6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8.2</w:t>
            </w:r>
          </w:p>
        </w:tc>
        <w:tc>
          <w:tcPr>
            <w:tcW w:w="404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дивіденди</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8.3</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резервний фонд (капітал)</w:t>
            </w:r>
          </w:p>
        </w:tc>
        <w:tc>
          <w:tcPr>
            <w:tcW w:w="118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8.4</w:t>
            </w:r>
          </w:p>
        </w:tc>
        <w:tc>
          <w:tcPr>
            <w:tcW w:w="4040" w:type="dxa"/>
            <w:tcBorders>
              <w:top w:val="single" w:sz="4" w:space="0" w:color="auto"/>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на розвиток виробництва (виробничі інвестиції)</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0,000</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0,0</w:t>
            </w:r>
          </w:p>
        </w:tc>
      </w:tr>
      <w:tr w:rsidR="00FB7309" w:rsidRPr="00152A44" w:rsidTr="00055028">
        <w:trPr>
          <w:trHeight w:val="255"/>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8.5</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інше використання  прибутку</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30,329</w:t>
            </w:r>
          </w:p>
        </w:tc>
        <w:tc>
          <w:tcPr>
            <w:tcW w:w="1120"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23,974</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0,189</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4,918</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sz w:val="20"/>
                <w:szCs w:val="20"/>
                <w:lang w:eastAsia="uk-UA"/>
              </w:rPr>
            </w:pPr>
            <w:r w:rsidRPr="00152A44">
              <w:rPr>
                <w:rFonts w:ascii="Times New Roman" w:eastAsia="Times New Roman" w:hAnsi="Times New Roman" w:cs="Times New Roman"/>
                <w:sz w:val="20"/>
                <w:szCs w:val="20"/>
                <w:lang w:eastAsia="uk-UA"/>
              </w:rPr>
              <w:t>1,248</w:t>
            </w:r>
          </w:p>
        </w:tc>
      </w:tr>
      <w:tr w:rsidR="00FB7309" w:rsidRPr="00152A44" w:rsidTr="00055028">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9</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Вартість постачання теплової енергії за відповідними тарифами</w:t>
            </w:r>
          </w:p>
        </w:tc>
        <w:tc>
          <w:tcPr>
            <w:tcW w:w="118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1 552,250</w:t>
            </w:r>
          </w:p>
        </w:tc>
        <w:tc>
          <w:tcPr>
            <w:tcW w:w="1120" w:type="dxa"/>
            <w:tcBorders>
              <w:top w:val="nil"/>
              <w:left w:val="single" w:sz="4" w:space="0" w:color="auto"/>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1 227,004</w:t>
            </w:r>
          </w:p>
        </w:tc>
        <w:tc>
          <w:tcPr>
            <w:tcW w:w="1187"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9,688</w:t>
            </w:r>
          </w:p>
        </w:tc>
        <w:tc>
          <w:tcPr>
            <w:tcW w:w="1198"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251,696</w:t>
            </w:r>
          </w:p>
        </w:tc>
        <w:tc>
          <w:tcPr>
            <w:tcW w:w="1150" w:type="dxa"/>
            <w:tcBorders>
              <w:top w:val="nil"/>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63,862</w:t>
            </w:r>
          </w:p>
        </w:tc>
      </w:tr>
      <w:tr w:rsidR="00FB7309" w:rsidRPr="00152A44" w:rsidTr="00055028">
        <w:trPr>
          <w:trHeight w:val="510"/>
        </w:trPr>
        <w:tc>
          <w:tcPr>
            <w:tcW w:w="616" w:type="dxa"/>
            <w:tcBorders>
              <w:top w:val="nil"/>
              <w:left w:val="single" w:sz="4" w:space="0" w:color="auto"/>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right"/>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10</w:t>
            </w:r>
          </w:p>
        </w:tc>
        <w:tc>
          <w:tcPr>
            <w:tcW w:w="404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Обсяг реалізованої теплової енергії власним споживачам, зокрема на потреби:</w:t>
            </w:r>
          </w:p>
        </w:tc>
        <w:tc>
          <w:tcPr>
            <w:tcW w:w="1180" w:type="dxa"/>
            <w:tcBorders>
              <w:top w:val="single" w:sz="4" w:space="0" w:color="auto"/>
              <w:left w:val="nil"/>
              <w:bottom w:val="single" w:sz="4" w:space="0" w:color="auto"/>
              <w:right w:val="single" w:sz="4" w:space="0" w:color="auto"/>
            </w:tcBorders>
            <w:shd w:val="clear" w:color="000000" w:fill="FFFFFF"/>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63 987,328</w:t>
            </w:r>
          </w:p>
        </w:tc>
        <w:tc>
          <w:tcPr>
            <w:tcW w:w="112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50 579,959</w:t>
            </w:r>
          </w:p>
        </w:tc>
        <w:tc>
          <w:tcPr>
            <w:tcW w:w="1187"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399,377</w:t>
            </w:r>
          </w:p>
        </w:tc>
        <w:tc>
          <w:tcPr>
            <w:tcW w:w="1198"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10 375,476</w:t>
            </w:r>
          </w:p>
        </w:tc>
        <w:tc>
          <w:tcPr>
            <w:tcW w:w="1150" w:type="dxa"/>
            <w:tcBorders>
              <w:top w:val="nil"/>
              <w:left w:val="nil"/>
              <w:bottom w:val="single" w:sz="4" w:space="0" w:color="auto"/>
              <w:right w:val="single" w:sz="4" w:space="0" w:color="auto"/>
            </w:tcBorders>
            <w:shd w:val="clear" w:color="auto" w:fill="auto"/>
            <w:vAlign w:val="center"/>
            <w:hideMark/>
          </w:tcPr>
          <w:p w:rsidR="00FB7309" w:rsidRPr="00152A44" w:rsidRDefault="00FB7309" w:rsidP="00055028">
            <w:pPr>
              <w:spacing w:after="0" w:line="240" w:lineRule="auto"/>
              <w:jc w:val="center"/>
              <w:rPr>
                <w:rFonts w:ascii="Times New Roman" w:eastAsia="Times New Roman" w:hAnsi="Times New Roman" w:cs="Times New Roman"/>
                <w:b/>
                <w:bCs/>
                <w:sz w:val="20"/>
                <w:szCs w:val="20"/>
                <w:lang w:eastAsia="uk-UA"/>
              </w:rPr>
            </w:pPr>
            <w:r w:rsidRPr="00152A44">
              <w:rPr>
                <w:rFonts w:ascii="Times New Roman" w:eastAsia="Times New Roman" w:hAnsi="Times New Roman" w:cs="Times New Roman"/>
                <w:b/>
                <w:bCs/>
                <w:sz w:val="20"/>
                <w:szCs w:val="20"/>
                <w:lang w:eastAsia="uk-UA"/>
              </w:rPr>
              <w:t>2 632,516</w:t>
            </w:r>
          </w:p>
        </w:tc>
      </w:tr>
    </w:tbl>
    <w:p w:rsidR="00FB7309" w:rsidRDefault="00FB7309" w:rsidP="00FB7309">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p>
    <w:p w:rsidR="00AF0935" w:rsidRPr="00B670B4" w:rsidRDefault="00FB7309" w:rsidP="00B670B4">
      <w:pPr>
        <w:tabs>
          <w:tab w:val="left" w:pos="916"/>
          <w:tab w:val="left" w:pos="1832"/>
          <w:tab w:val="left" w:pos="2464"/>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Керуючий справами виконавчого комітету</w:t>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Анатолій МЕЛЬНІКОВ</w:t>
      </w:r>
    </w:p>
    <w:sectPr w:rsidR="00AF0935" w:rsidRPr="00B670B4" w:rsidSect="007B4130">
      <w:pgSz w:w="11906" w:h="16838"/>
      <w:pgMar w:top="568" w:right="566" w:bottom="56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77D2B" w:rsidRDefault="00277D2B" w:rsidP="00CA5F17">
      <w:pPr>
        <w:spacing w:after="0" w:line="240" w:lineRule="auto"/>
      </w:pPr>
      <w:r>
        <w:separator/>
      </w:r>
    </w:p>
  </w:endnote>
  <w:endnote w:type="continuationSeparator" w:id="0">
    <w:p w:rsidR="00277D2B" w:rsidRDefault="00277D2B" w:rsidP="00CA5F1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A00002BF" w:usb1="68C7FCFB" w:usb2="00000010" w:usb3="00000000" w:csb0="000200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StarSymbol">
    <w:altName w:val="Arial Unicode MS"/>
    <w:charset w:val="80"/>
    <w:family w:val="auto"/>
    <w:pitch w:val="default"/>
    <w:sig w:usb0="00000000" w:usb1="00000000" w:usb2="00000000" w:usb3="00000000" w:csb0="00000000" w:csb1="00000000"/>
  </w:font>
  <w:font w:name="OpenSymbol">
    <w:altName w:val="Times New Roman"/>
    <w:charset w:val="00"/>
    <w:family w:val="auto"/>
    <w:pitch w:val="variable"/>
    <w:sig w:usb0="00000003" w:usb1="1001ECEA" w:usb2="00000000" w:usb3="00000000" w:csb0="00000001" w:csb1="00000000"/>
  </w:font>
  <w:font w:name="Liberation Sans">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Andale Sans UI">
    <w:altName w:val="Arial Unicode MS"/>
    <w:charset w:val="CC"/>
    <w:family w:val="auto"/>
    <w:pitch w:val="variable"/>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Arial Black">
    <w:panose1 w:val="020B0A04020102020204"/>
    <w:charset w:val="CC"/>
    <w:family w:val="swiss"/>
    <w:pitch w:val="variable"/>
    <w:sig w:usb0="A00002AF" w:usb1="400078FB" w:usb2="00000000" w:usb3="00000000" w:csb0="0000009F" w:csb1="00000000"/>
  </w:font>
  <w:font w:name="Antiqua">
    <w:altName w:val="Arial Narrow"/>
    <w:panose1 w:val="00000000000000000000"/>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Mangal">
    <w:panose1 w:val="00000400000000000000"/>
    <w:charset w:val="01"/>
    <w:family w:val="roman"/>
    <w:notTrueType/>
    <w:pitch w:val="variable"/>
    <w:sig w:usb0="00002000" w:usb1="00000000" w:usb2="00000000" w:usb3="00000000" w:csb0="00000000"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hicago">
    <w:altName w:val="Arial"/>
    <w:charset w:val="00"/>
    <w:family w:val="swiss"/>
    <w:pitch w:val="variable"/>
    <w:sig w:usb0="00000203" w:usb1="00000000" w:usb2="00000000" w:usb3="00000000" w:csb0="00000005" w:csb1="00000000"/>
  </w:font>
  <w:font w:name="Bookman Old Style">
    <w:panose1 w:val="02050604050505020204"/>
    <w:charset w:val="CC"/>
    <w:family w:val="roman"/>
    <w:pitch w:val="variable"/>
    <w:sig w:usb0="00000287" w:usb1="00000000" w:usb2="00000000" w:usb3="00000000" w:csb0="0000009F" w:csb1="00000000"/>
  </w:font>
  <w:font w:name="SchoolDL">
    <w:altName w:val="Times New Roman"/>
    <w:panose1 w:val="00000000000000000000"/>
    <w:charset w:val="00"/>
    <w:family w:val="auto"/>
    <w:notTrueType/>
    <w:pitch w:val="variable"/>
    <w:sig w:usb0="00000003" w:usb1="00000000" w:usb2="00000000" w:usb3="00000000" w:csb0="00000001" w:csb1="00000000"/>
  </w:font>
  <w:font w:name="UkrainianBaltica">
    <w:altName w:val="Arial"/>
    <w:charset w:val="CC"/>
    <w:family w:val="swiss"/>
    <w:pitch w:val="variable"/>
    <w:sig w:usb0="20007A87" w:usb1="80000000" w:usb2="00000008" w:usb3="00000000" w:csb0="000001FF" w:csb1="00000000"/>
  </w:font>
  <w:font w:name="Franklin Gothic Medium">
    <w:panose1 w:val="020B0603020102020204"/>
    <w:charset w:val="CC"/>
    <w:family w:val="swiss"/>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ourier New Cyr">
    <w:panose1 w:val="02070309020205020404"/>
    <w:charset w:val="CC"/>
    <w:family w:val="modern"/>
    <w:pitch w:val="fixed"/>
    <w:sig w:usb0="00000201" w:usb1="00000000" w:usb2="00000000" w:usb3="00000000" w:csb0="00000004" w:csb1="00000000"/>
  </w:font>
  <w:font w:name="ProbaPro">
    <w:altName w:val="Times New Roman"/>
    <w:panose1 w:val="00000000000000000000"/>
    <w:charset w:val="00"/>
    <w:family w:val="roman"/>
    <w:notTrueType/>
    <w:pitch w:val="default"/>
    <w:sig w:usb0="00000000" w:usb1="00000000" w:usb2="00000000" w:usb3="00000000" w:csb0="00000000" w:csb1="00000000"/>
  </w:font>
  <w:font w:name="Century Schoolbook">
    <w:altName w:val="Century"/>
    <w:charset w:val="CC"/>
    <w:family w:val="roman"/>
    <w:pitch w:val="variable"/>
    <w:sig w:usb0="00000287" w:usb1="00000000" w:usb2="00000000" w:usb3="00000000" w:csb0="0000009F" w:csb1="00000000"/>
  </w:font>
  <w:font w:name="Liberation Serif">
    <w:altName w:val="Yu Gothic UI"/>
    <w:panose1 w:val="00000000000000000000"/>
    <w:charset w:val="80"/>
    <w:family w:val="roman"/>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12">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365" w:rsidRDefault="003D4365" w:rsidP="00BD31C2">
    <w:pPr>
      <w:pStyle w:val="aa"/>
      <w:framePr w:wrap="around" w:vAnchor="text" w:hAnchor="margin" w:xAlign="center" w:y="1"/>
      <w:rPr>
        <w:rStyle w:val="aff1"/>
      </w:rPr>
    </w:pPr>
    <w:r>
      <w:rPr>
        <w:rStyle w:val="aff1"/>
      </w:rPr>
      <w:fldChar w:fldCharType="begin"/>
    </w:r>
    <w:r>
      <w:rPr>
        <w:rStyle w:val="aff1"/>
      </w:rPr>
      <w:instrText xml:space="preserve">PAGE  </w:instrText>
    </w:r>
    <w:r>
      <w:rPr>
        <w:rStyle w:val="aff1"/>
      </w:rPr>
      <w:fldChar w:fldCharType="end"/>
    </w:r>
  </w:p>
  <w:p w:rsidR="003D4365" w:rsidRDefault="003D4365">
    <w:pPr>
      <w:pStyle w:val="a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365" w:rsidRDefault="003D4365">
    <w:pPr>
      <w:pStyle w:val="aa"/>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365" w:rsidRDefault="003D4365">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77D2B" w:rsidRDefault="00277D2B" w:rsidP="00CA5F17">
      <w:pPr>
        <w:spacing w:after="0" w:line="240" w:lineRule="auto"/>
      </w:pPr>
      <w:r>
        <w:separator/>
      </w:r>
    </w:p>
  </w:footnote>
  <w:footnote w:type="continuationSeparator" w:id="0">
    <w:p w:rsidR="00277D2B" w:rsidRDefault="00277D2B" w:rsidP="00CA5F1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365" w:rsidRDefault="003D4365">
    <w:pPr>
      <w:pStyle w:val="a8"/>
      <w:framePr w:wrap="around" w:vAnchor="text" w:hAnchor="margin" w:xAlign="center" w:y="1"/>
      <w:rPr>
        <w:rStyle w:val="aff1"/>
      </w:rPr>
    </w:pPr>
    <w:r>
      <w:rPr>
        <w:rStyle w:val="aff1"/>
      </w:rPr>
      <w:fldChar w:fldCharType="begin"/>
    </w:r>
    <w:r>
      <w:rPr>
        <w:rStyle w:val="aff1"/>
      </w:rPr>
      <w:instrText xml:space="preserve">PAGE  </w:instrText>
    </w:r>
    <w:r>
      <w:rPr>
        <w:rStyle w:val="aff1"/>
      </w:rPr>
      <w:fldChar w:fldCharType="end"/>
    </w:r>
  </w:p>
  <w:p w:rsidR="003D4365" w:rsidRDefault="003D4365">
    <w:pPr>
      <w:pStyle w:val="a8"/>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D4365" w:rsidRDefault="003D4365" w:rsidP="00BD31C2">
    <w:pPr>
      <w:pStyle w:val="a8"/>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none"/>
      <w:pStyle w:val="1"/>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pStyle w:val="8"/>
      <w:suff w:val="nothing"/>
      <w:lvlText w:val=""/>
      <w:lvlJc w:val="left"/>
      <w:pPr>
        <w:tabs>
          <w:tab w:val="num" w:pos="0"/>
        </w:tabs>
        <w:ind w:left="0" w:firstLine="0"/>
      </w:pPr>
    </w:lvl>
    <w:lvl w:ilvl="8">
      <w:start w:val="1"/>
      <w:numFmt w:val="none"/>
      <w:pStyle w:val="9"/>
      <w:suff w:val="nothing"/>
      <w:lvlText w:val=""/>
      <w:lvlJc w:val="left"/>
      <w:pPr>
        <w:tabs>
          <w:tab w:val="num" w:pos="0"/>
        </w:tabs>
        <w:ind w:left="0" w:firstLine="0"/>
      </w:pPr>
    </w:lvl>
  </w:abstractNum>
  <w:abstractNum w:abstractNumId="1">
    <w:nsid w:val="0A6D2087"/>
    <w:multiLevelType w:val="hybridMultilevel"/>
    <w:tmpl w:val="09484D8E"/>
    <w:lvl w:ilvl="0" w:tplc="0419000F">
      <w:start w:val="1"/>
      <w:numFmt w:val="decimal"/>
      <w:lvlText w:val="%1."/>
      <w:lvlJc w:val="left"/>
      <w:pPr>
        <w:tabs>
          <w:tab w:val="num" w:pos="1260"/>
        </w:tabs>
        <w:ind w:left="12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nsid w:val="0E3D626C"/>
    <w:multiLevelType w:val="multilevel"/>
    <w:tmpl w:val="43688338"/>
    <w:styleLink w:val="10"/>
    <w:lvl w:ilvl="0">
      <w:start w:val="1"/>
      <w:numFmt w:val="decimal"/>
      <w:lvlText w:val="%1."/>
      <w:lvlJc w:val="left"/>
      <w:pPr>
        <w:ind w:left="360" w:hanging="360"/>
      </w:pPr>
      <w:rPr>
        <w:rFonts w:hint="default"/>
      </w:rPr>
    </w:lvl>
    <w:lvl w:ilvl="1">
      <w:start w:val="1"/>
      <w:numFmt w:val="decimal"/>
      <w:lvlText w:val="%2."/>
      <w:lvlJc w:val="left"/>
      <w:pPr>
        <w:ind w:left="720" w:hanging="360"/>
      </w:pPr>
      <w:rPr>
        <w:rFonts w:hint="default"/>
      </w:rPr>
    </w:lvl>
    <w:lvl w:ilvl="2">
      <w:start w:val="1"/>
      <w:numFmt w:val="decimal"/>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lvlText w:val="%5."/>
      <w:lvlJc w:val="left"/>
      <w:pPr>
        <w:ind w:left="1800" w:hanging="360"/>
      </w:pPr>
      <w:rPr>
        <w:rFonts w:hint="default"/>
      </w:rPr>
    </w:lvl>
    <w:lvl w:ilvl="5">
      <w:start w:val="1"/>
      <w:numFmt w:val="decimal"/>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decimal"/>
      <w:lvlText w:val="%8."/>
      <w:lvlJc w:val="left"/>
      <w:pPr>
        <w:ind w:left="2880" w:hanging="360"/>
      </w:pPr>
      <w:rPr>
        <w:rFonts w:hint="default"/>
      </w:rPr>
    </w:lvl>
    <w:lvl w:ilvl="8">
      <w:start w:val="1"/>
      <w:numFmt w:val="decimal"/>
      <w:lvlText w:val="%9."/>
      <w:lvlJc w:val="left"/>
      <w:pPr>
        <w:ind w:left="3240" w:hanging="360"/>
      </w:pPr>
      <w:rPr>
        <w:rFonts w:hint="default"/>
      </w:rPr>
    </w:lvl>
  </w:abstractNum>
  <w:abstractNum w:abstractNumId="3">
    <w:nsid w:val="143971F0"/>
    <w:multiLevelType w:val="hybridMultilevel"/>
    <w:tmpl w:val="FA52AF00"/>
    <w:lvl w:ilvl="0" w:tplc="9BE8B2C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
    <w:nsid w:val="1F7A5191"/>
    <w:multiLevelType w:val="hybridMultilevel"/>
    <w:tmpl w:val="A26217D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nsid w:val="1FC4504E"/>
    <w:multiLevelType w:val="hybridMultilevel"/>
    <w:tmpl w:val="FA52AF00"/>
    <w:lvl w:ilvl="0" w:tplc="9BE8B2C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
    <w:nsid w:val="202D0526"/>
    <w:multiLevelType w:val="hybridMultilevel"/>
    <w:tmpl w:val="1F58CE5A"/>
    <w:lvl w:ilvl="0" w:tplc="A11E819E">
      <w:start w:val="4"/>
      <w:numFmt w:val="decimal"/>
      <w:lvlText w:val="%1."/>
      <w:lvlJc w:val="left"/>
      <w:pPr>
        <w:ind w:left="12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27EC375C"/>
    <w:multiLevelType w:val="hybridMultilevel"/>
    <w:tmpl w:val="74C4F16C"/>
    <w:lvl w:ilvl="0" w:tplc="E43A3A92">
      <w:numFmt w:val="bullet"/>
      <w:lvlText w:val="-"/>
      <w:lvlJc w:val="left"/>
      <w:pPr>
        <w:ind w:left="720" w:hanging="360"/>
      </w:pPr>
      <w:rPr>
        <w:rFonts w:ascii="Times New Roman" w:eastAsia="Times New Roman" w:hAnsi="Times New Roman" w:cs="Times New Roman" w:hint="default"/>
        <w:color w:val="000000"/>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2B076959"/>
    <w:multiLevelType w:val="hybridMultilevel"/>
    <w:tmpl w:val="F9D4FF0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2EA47ECA"/>
    <w:multiLevelType w:val="hybridMultilevel"/>
    <w:tmpl w:val="72963F10"/>
    <w:lvl w:ilvl="0" w:tplc="14F2FAE2">
      <w:numFmt w:val="bullet"/>
      <w:lvlText w:val="-"/>
      <w:lvlJc w:val="left"/>
      <w:pPr>
        <w:tabs>
          <w:tab w:val="num" w:pos="1260"/>
        </w:tabs>
        <w:ind w:left="1260" w:hanging="360"/>
      </w:pPr>
      <w:rPr>
        <w:rFonts w:ascii="Times New Roman" w:eastAsia="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0">
    <w:nsid w:val="2FBA3FA2"/>
    <w:multiLevelType w:val="hybridMultilevel"/>
    <w:tmpl w:val="ED4AC290"/>
    <w:lvl w:ilvl="0" w:tplc="04220001">
      <w:start w:val="1"/>
      <w:numFmt w:val="bullet"/>
      <w:lvlText w:val=""/>
      <w:lvlJc w:val="left"/>
      <w:pPr>
        <w:ind w:left="1440" w:hanging="360"/>
      </w:pPr>
      <w:rPr>
        <w:rFonts w:ascii="Symbol" w:hAnsi="Symbol"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11">
    <w:nsid w:val="31745A8E"/>
    <w:multiLevelType w:val="hybridMultilevel"/>
    <w:tmpl w:val="6BA0397C"/>
    <w:lvl w:ilvl="0" w:tplc="1DBE6C20">
      <w:start w:val="323"/>
      <w:numFmt w:val="decimal"/>
      <w:lvlText w:val="%1."/>
      <w:lvlJc w:val="left"/>
      <w:pPr>
        <w:tabs>
          <w:tab w:val="num" w:pos="360"/>
        </w:tabs>
        <w:ind w:left="360" w:hanging="360"/>
      </w:pPr>
      <w:rPr>
        <w:rFonts w:cs="Times New Roman" w:hint="default"/>
        <w:color w:val="auto"/>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nsid w:val="347C2733"/>
    <w:multiLevelType w:val="hybridMultilevel"/>
    <w:tmpl w:val="0EA4261E"/>
    <w:lvl w:ilvl="0" w:tplc="0419000F">
      <w:start w:val="6"/>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nsid w:val="34A9786F"/>
    <w:multiLevelType w:val="hybridMultilevel"/>
    <w:tmpl w:val="E5CAF72C"/>
    <w:lvl w:ilvl="0" w:tplc="1366B7AC">
      <w:start w:val="7"/>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4F258D2"/>
    <w:multiLevelType w:val="hybridMultilevel"/>
    <w:tmpl w:val="8730A5FE"/>
    <w:lvl w:ilvl="0" w:tplc="975887F0">
      <w:start w:val="1"/>
      <w:numFmt w:val="decimal"/>
      <w:lvlText w:val="%1)"/>
      <w:lvlJc w:val="left"/>
      <w:pPr>
        <w:ind w:left="1068" w:hanging="360"/>
      </w:pPr>
      <w:rPr>
        <w:rFonts w:ascii="Times New Roman" w:eastAsia="Times New Roman" w:hAnsi="Times New Roman" w:cs="Times New Roman"/>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15">
    <w:nsid w:val="46EE4C85"/>
    <w:multiLevelType w:val="hybridMultilevel"/>
    <w:tmpl w:val="8FAC584C"/>
    <w:lvl w:ilvl="0" w:tplc="DDD60950">
      <w:start w:val="1"/>
      <w:numFmt w:val="decimal"/>
      <w:lvlText w:val="%1."/>
      <w:lvlJc w:val="left"/>
      <w:pPr>
        <w:tabs>
          <w:tab w:val="num" w:pos="360"/>
        </w:tabs>
        <w:ind w:left="360" w:hanging="360"/>
      </w:pPr>
      <w:rPr>
        <w:rFonts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ED04C42"/>
    <w:multiLevelType w:val="hybridMultilevel"/>
    <w:tmpl w:val="87D43C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30B02B9"/>
    <w:multiLevelType w:val="hybridMultilevel"/>
    <w:tmpl w:val="93B641A8"/>
    <w:lvl w:ilvl="0" w:tplc="8BC0C72C">
      <w:start w:val="4"/>
      <w:numFmt w:val="decimal"/>
      <w:lvlText w:val="%1."/>
      <w:lvlJc w:val="left"/>
      <w:pPr>
        <w:ind w:left="1620" w:hanging="360"/>
      </w:pPr>
      <w:rPr>
        <w:rFonts w:hint="default"/>
        <w:i w:val="0"/>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18">
    <w:nsid w:val="5A1C3A36"/>
    <w:multiLevelType w:val="multilevel"/>
    <w:tmpl w:val="06182952"/>
    <w:styleLink w:val="Style1"/>
    <w:lvl w:ilvl="0">
      <w:start w:val="10"/>
      <w:numFmt w:val="decimal"/>
      <w:lvlText w:val="%1."/>
      <w:lvlJc w:val="left"/>
      <w:pPr>
        <w:ind w:left="450" w:hanging="450"/>
      </w:pPr>
      <w:rPr>
        <w:rFonts w:hint="default"/>
      </w:rPr>
    </w:lvl>
    <w:lvl w:ilvl="1">
      <w:start w:val="1"/>
      <w:numFmt w:val="decimal"/>
      <w:lvlText w:val="%1.%2."/>
      <w:lvlJc w:val="left"/>
      <w:pPr>
        <w:ind w:left="1890" w:hanging="720"/>
      </w:pPr>
      <w:rPr>
        <w:rFonts w:hint="default"/>
      </w:rPr>
    </w:lvl>
    <w:lvl w:ilvl="2">
      <w:start w:val="1"/>
      <w:numFmt w:val="decimal"/>
      <w:lvlText w:val="%1.%2.%3."/>
      <w:lvlJc w:val="left"/>
      <w:pPr>
        <w:ind w:left="6958" w:hanging="720"/>
      </w:pPr>
      <w:rPr>
        <w:rFonts w:hint="default"/>
      </w:rPr>
    </w:lvl>
    <w:lvl w:ilvl="3">
      <w:start w:val="1"/>
      <w:numFmt w:val="decimal"/>
      <w:lvlText w:val="%1.%2.%3.%4."/>
      <w:lvlJc w:val="left"/>
      <w:pPr>
        <w:ind w:left="10437" w:hanging="1080"/>
      </w:pPr>
      <w:rPr>
        <w:rFonts w:hint="default"/>
      </w:rPr>
    </w:lvl>
    <w:lvl w:ilvl="4">
      <w:start w:val="1"/>
      <w:numFmt w:val="decimal"/>
      <w:lvlText w:val="%1.%2.%3.%4.%5."/>
      <w:lvlJc w:val="left"/>
      <w:pPr>
        <w:ind w:left="13556" w:hanging="1080"/>
      </w:pPr>
      <w:rPr>
        <w:rFonts w:hint="default"/>
      </w:rPr>
    </w:lvl>
    <w:lvl w:ilvl="5">
      <w:start w:val="1"/>
      <w:numFmt w:val="decimal"/>
      <w:lvlText w:val="%1.%2.%3.%4.%5.%6."/>
      <w:lvlJc w:val="left"/>
      <w:pPr>
        <w:ind w:left="17035" w:hanging="1440"/>
      </w:pPr>
      <w:rPr>
        <w:rFonts w:hint="default"/>
      </w:rPr>
    </w:lvl>
    <w:lvl w:ilvl="6">
      <w:start w:val="1"/>
      <w:numFmt w:val="decimal"/>
      <w:lvlText w:val="%1.%2.%3.%4.%5.%6.%7."/>
      <w:lvlJc w:val="left"/>
      <w:pPr>
        <w:ind w:left="20514" w:hanging="1800"/>
      </w:pPr>
      <w:rPr>
        <w:rFonts w:hint="default"/>
      </w:rPr>
    </w:lvl>
    <w:lvl w:ilvl="7">
      <w:start w:val="1"/>
      <w:numFmt w:val="decimal"/>
      <w:lvlText w:val="%1.%2.%3.%4.%5.%6.%7.%8."/>
      <w:lvlJc w:val="left"/>
      <w:pPr>
        <w:ind w:left="23633" w:hanging="1800"/>
      </w:pPr>
      <w:rPr>
        <w:rFonts w:hint="default"/>
      </w:rPr>
    </w:lvl>
    <w:lvl w:ilvl="8">
      <w:start w:val="1"/>
      <w:numFmt w:val="decimal"/>
      <w:lvlText w:val="%1.%2.%3.%4.%5.%6.%7.%8.%9."/>
      <w:lvlJc w:val="left"/>
      <w:pPr>
        <w:ind w:left="27112" w:hanging="2160"/>
      </w:pPr>
      <w:rPr>
        <w:rFonts w:hint="default"/>
      </w:rPr>
    </w:lvl>
  </w:abstractNum>
  <w:abstractNum w:abstractNumId="19">
    <w:nsid w:val="5A29122D"/>
    <w:multiLevelType w:val="hybridMultilevel"/>
    <w:tmpl w:val="7598CA84"/>
    <w:lvl w:ilvl="0" w:tplc="4D30983C">
      <w:start w:val="2"/>
      <w:numFmt w:val="bullet"/>
      <w:lvlText w:val="-"/>
      <w:lvlJc w:val="left"/>
      <w:pPr>
        <w:ind w:left="720" w:hanging="360"/>
      </w:pPr>
      <w:rPr>
        <w:rFonts w:ascii="Times New Roman" w:eastAsia="Times New Roman" w:hAnsi="Times New Roman" w:cs="Times New Roman" w:hint="default"/>
      </w:rPr>
    </w:lvl>
    <w:lvl w:ilvl="1" w:tplc="C83AF226" w:tentative="1">
      <w:start w:val="1"/>
      <w:numFmt w:val="bullet"/>
      <w:lvlText w:val="o"/>
      <w:lvlJc w:val="left"/>
      <w:pPr>
        <w:ind w:left="1440" w:hanging="360"/>
      </w:pPr>
      <w:rPr>
        <w:rFonts w:ascii="Courier New" w:hAnsi="Courier New" w:cs="Courier New" w:hint="default"/>
      </w:rPr>
    </w:lvl>
    <w:lvl w:ilvl="2" w:tplc="2446DABA" w:tentative="1">
      <w:start w:val="1"/>
      <w:numFmt w:val="bullet"/>
      <w:lvlText w:val=""/>
      <w:lvlJc w:val="left"/>
      <w:pPr>
        <w:ind w:left="2160" w:hanging="360"/>
      </w:pPr>
      <w:rPr>
        <w:rFonts w:ascii="Wingdings" w:hAnsi="Wingdings" w:hint="default"/>
      </w:rPr>
    </w:lvl>
    <w:lvl w:ilvl="3" w:tplc="A8880BF0" w:tentative="1">
      <w:start w:val="1"/>
      <w:numFmt w:val="bullet"/>
      <w:lvlText w:val=""/>
      <w:lvlJc w:val="left"/>
      <w:pPr>
        <w:ind w:left="2880" w:hanging="360"/>
      </w:pPr>
      <w:rPr>
        <w:rFonts w:ascii="Symbol" w:hAnsi="Symbol" w:hint="default"/>
      </w:rPr>
    </w:lvl>
    <w:lvl w:ilvl="4" w:tplc="5ED21872" w:tentative="1">
      <w:start w:val="1"/>
      <w:numFmt w:val="bullet"/>
      <w:lvlText w:val="o"/>
      <w:lvlJc w:val="left"/>
      <w:pPr>
        <w:ind w:left="3600" w:hanging="360"/>
      </w:pPr>
      <w:rPr>
        <w:rFonts w:ascii="Courier New" w:hAnsi="Courier New" w:cs="Courier New" w:hint="default"/>
      </w:rPr>
    </w:lvl>
    <w:lvl w:ilvl="5" w:tplc="278221FC" w:tentative="1">
      <w:start w:val="1"/>
      <w:numFmt w:val="bullet"/>
      <w:lvlText w:val=""/>
      <w:lvlJc w:val="left"/>
      <w:pPr>
        <w:ind w:left="4320" w:hanging="360"/>
      </w:pPr>
      <w:rPr>
        <w:rFonts w:ascii="Wingdings" w:hAnsi="Wingdings" w:hint="default"/>
      </w:rPr>
    </w:lvl>
    <w:lvl w:ilvl="6" w:tplc="0AA22D74" w:tentative="1">
      <w:start w:val="1"/>
      <w:numFmt w:val="bullet"/>
      <w:lvlText w:val=""/>
      <w:lvlJc w:val="left"/>
      <w:pPr>
        <w:ind w:left="5040" w:hanging="360"/>
      </w:pPr>
      <w:rPr>
        <w:rFonts w:ascii="Symbol" w:hAnsi="Symbol" w:hint="default"/>
      </w:rPr>
    </w:lvl>
    <w:lvl w:ilvl="7" w:tplc="2FD09BA2" w:tentative="1">
      <w:start w:val="1"/>
      <w:numFmt w:val="bullet"/>
      <w:lvlText w:val="o"/>
      <w:lvlJc w:val="left"/>
      <w:pPr>
        <w:ind w:left="5760" w:hanging="360"/>
      </w:pPr>
      <w:rPr>
        <w:rFonts w:ascii="Courier New" w:hAnsi="Courier New" w:cs="Courier New" w:hint="default"/>
      </w:rPr>
    </w:lvl>
    <w:lvl w:ilvl="8" w:tplc="FB1AD3AC" w:tentative="1">
      <w:start w:val="1"/>
      <w:numFmt w:val="bullet"/>
      <w:lvlText w:val=""/>
      <w:lvlJc w:val="left"/>
      <w:pPr>
        <w:ind w:left="6480" w:hanging="360"/>
      </w:pPr>
      <w:rPr>
        <w:rFonts w:ascii="Wingdings" w:hAnsi="Wingdings" w:hint="default"/>
      </w:rPr>
    </w:lvl>
  </w:abstractNum>
  <w:abstractNum w:abstractNumId="20">
    <w:nsid w:val="5E03682B"/>
    <w:multiLevelType w:val="hybridMultilevel"/>
    <w:tmpl w:val="0FC0BA34"/>
    <w:lvl w:ilvl="0" w:tplc="08EA711A">
      <w:start w:val="1"/>
      <w:numFmt w:val="decimal"/>
      <w:lvlText w:val="%1."/>
      <w:lvlJc w:val="left"/>
      <w:pPr>
        <w:tabs>
          <w:tab w:val="num" w:pos="1260"/>
        </w:tabs>
        <w:ind w:left="1260" w:hanging="360"/>
      </w:pPr>
      <w:rPr>
        <w:rFonts w:cs="Times New Roman"/>
      </w:rPr>
    </w:lvl>
    <w:lvl w:ilvl="1" w:tplc="84FC34AE">
      <w:numFmt w:val="none"/>
      <w:lvlText w:val=""/>
      <w:lvlJc w:val="left"/>
      <w:pPr>
        <w:tabs>
          <w:tab w:val="num" w:pos="360"/>
        </w:tabs>
      </w:pPr>
      <w:rPr>
        <w:rFonts w:cs="Times New Roman"/>
      </w:rPr>
    </w:lvl>
    <w:lvl w:ilvl="2" w:tplc="7CF8A1A0">
      <w:numFmt w:val="none"/>
      <w:lvlText w:val=""/>
      <w:lvlJc w:val="left"/>
      <w:pPr>
        <w:tabs>
          <w:tab w:val="num" w:pos="360"/>
        </w:tabs>
      </w:pPr>
      <w:rPr>
        <w:rFonts w:cs="Times New Roman"/>
      </w:rPr>
    </w:lvl>
    <w:lvl w:ilvl="3" w:tplc="F33CE100">
      <w:numFmt w:val="none"/>
      <w:lvlText w:val=""/>
      <w:lvlJc w:val="left"/>
      <w:pPr>
        <w:tabs>
          <w:tab w:val="num" w:pos="360"/>
        </w:tabs>
      </w:pPr>
      <w:rPr>
        <w:rFonts w:cs="Times New Roman"/>
      </w:rPr>
    </w:lvl>
    <w:lvl w:ilvl="4" w:tplc="4D02B03A">
      <w:numFmt w:val="none"/>
      <w:lvlText w:val=""/>
      <w:lvlJc w:val="left"/>
      <w:pPr>
        <w:tabs>
          <w:tab w:val="num" w:pos="360"/>
        </w:tabs>
      </w:pPr>
      <w:rPr>
        <w:rFonts w:cs="Times New Roman"/>
      </w:rPr>
    </w:lvl>
    <w:lvl w:ilvl="5" w:tplc="58122A7C">
      <w:numFmt w:val="none"/>
      <w:lvlText w:val=""/>
      <w:lvlJc w:val="left"/>
      <w:pPr>
        <w:tabs>
          <w:tab w:val="num" w:pos="360"/>
        </w:tabs>
      </w:pPr>
      <w:rPr>
        <w:rFonts w:cs="Times New Roman"/>
      </w:rPr>
    </w:lvl>
    <w:lvl w:ilvl="6" w:tplc="50A68546">
      <w:numFmt w:val="none"/>
      <w:lvlText w:val=""/>
      <w:lvlJc w:val="left"/>
      <w:pPr>
        <w:tabs>
          <w:tab w:val="num" w:pos="360"/>
        </w:tabs>
      </w:pPr>
      <w:rPr>
        <w:rFonts w:cs="Times New Roman"/>
      </w:rPr>
    </w:lvl>
    <w:lvl w:ilvl="7" w:tplc="3E64E2A0">
      <w:numFmt w:val="none"/>
      <w:lvlText w:val=""/>
      <w:lvlJc w:val="left"/>
      <w:pPr>
        <w:tabs>
          <w:tab w:val="num" w:pos="360"/>
        </w:tabs>
      </w:pPr>
      <w:rPr>
        <w:rFonts w:cs="Times New Roman"/>
      </w:rPr>
    </w:lvl>
    <w:lvl w:ilvl="8" w:tplc="C27489BA">
      <w:numFmt w:val="none"/>
      <w:lvlText w:val=""/>
      <w:lvlJc w:val="left"/>
      <w:pPr>
        <w:tabs>
          <w:tab w:val="num" w:pos="360"/>
        </w:tabs>
      </w:pPr>
      <w:rPr>
        <w:rFonts w:cs="Times New Roman"/>
      </w:rPr>
    </w:lvl>
  </w:abstractNum>
  <w:abstractNum w:abstractNumId="21">
    <w:nsid w:val="5F7E2E52"/>
    <w:multiLevelType w:val="hybridMultilevel"/>
    <w:tmpl w:val="C784B5B8"/>
    <w:lvl w:ilvl="0" w:tplc="33ACC9FC">
      <w:start w:val="2022"/>
      <w:numFmt w:val="bullet"/>
      <w:lvlText w:val="-"/>
      <w:lvlJc w:val="left"/>
      <w:pPr>
        <w:tabs>
          <w:tab w:val="num" w:pos="720"/>
        </w:tabs>
        <w:ind w:left="720" w:hanging="360"/>
      </w:pPr>
      <w:rPr>
        <w:rFonts w:ascii="Times New Roman" w:eastAsia="Times New Roman" w:hAnsi="Times New Roman" w:cs="Times New Roman" w:hint="default"/>
        <w:color w:val="00000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5FBC07A7"/>
    <w:multiLevelType w:val="hybridMultilevel"/>
    <w:tmpl w:val="97A6478A"/>
    <w:lvl w:ilvl="0" w:tplc="2E12C3AA">
      <w:start w:val="4"/>
      <w:numFmt w:val="decimal"/>
      <w:lvlText w:val="%1."/>
      <w:lvlJc w:val="left"/>
      <w:pPr>
        <w:ind w:left="720" w:hanging="360"/>
      </w:pPr>
      <w:rPr>
        <w:b/>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3">
    <w:nsid w:val="6162358E"/>
    <w:multiLevelType w:val="hybridMultilevel"/>
    <w:tmpl w:val="FE9AFEE8"/>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2C609C8"/>
    <w:multiLevelType w:val="hybridMultilevel"/>
    <w:tmpl w:val="F74CAC14"/>
    <w:lvl w:ilvl="0" w:tplc="0BC01C18">
      <w:start w:val="1"/>
      <w:numFmt w:val="bullet"/>
      <w:lvlText w:val="-"/>
      <w:lvlJc w:val="left"/>
      <w:pPr>
        <w:ind w:left="720" w:hanging="360"/>
      </w:pPr>
      <w:rPr>
        <w:rFonts w:ascii="Times New Roman" w:eastAsia="Times New Roman" w:hAnsi="Times New Roman" w:cs="Times New Roman" w:hint="default"/>
      </w:r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25">
    <w:nsid w:val="662C717A"/>
    <w:multiLevelType w:val="hybridMultilevel"/>
    <w:tmpl w:val="A838DC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BC1281A"/>
    <w:multiLevelType w:val="singleLevel"/>
    <w:tmpl w:val="BFC8007E"/>
    <w:lvl w:ilvl="0">
      <w:start w:val="1"/>
      <w:numFmt w:val="decimal"/>
      <w:pStyle w:val="7"/>
      <w:lvlText w:val="%1"/>
      <w:lvlJc w:val="left"/>
      <w:pPr>
        <w:tabs>
          <w:tab w:val="num" w:pos="927"/>
        </w:tabs>
        <w:ind w:left="927" w:hanging="360"/>
      </w:pPr>
      <w:rPr>
        <w:rFonts w:cs="Times New Roman" w:hint="default"/>
      </w:rPr>
    </w:lvl>
  </w:abstractNum>
  <w:abstractNum w:abstractNumId="27">
    <w:nsid w:val="6E5B5630"/>
    <w:multiLevelType w:val="hybridMultilevel"/>
    <w:tmpl w:val="04CC6C6A"/>
    <w:lvl w:ilvl="0" w:tplc="61660BDA">
      <w:start w:val="1"/>
      <w:numFmt w:val="bullet"/>
      <w:lvlText w:val="-"/>
      <w:lvlJc w:val="left"/>
      <w:pPr>
        <w:ind w:left="1428" w:hanging="360"/>
      </w:pPr>
      <w:rPr>
        <w:rFonts w:ascii="Times New Roman" w:eastAsia="Times New Roman" w:hAnsi="Times New Roman" w:cs="Times New Roman"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8">
    <w:nsid w:val="7B7221C7"/>
    <w:multiLevelType w:val="hybridMultilevel"/>
    <w:tmpl w:val="5D7E3C7A"/>
    <w:lvl w:ilvl="0" w:tplc="C764E3F8">
      <w:start w:val="5"/>
      <w:numFmt w:val="bullet"/>
      <w:lvlText w:val="-"/>
      <w:lvlJc w:val="left"/>
      <w:pPr>
        <w:ind w:left="1068" w:hanging="360"/>
      </w:pPr>
      <w:rPr>
        <w:rFonts w:ascii="Times New Roman" w:eastAsia="Times New Roman" w:hAnsi="Times New Roman" w:hint="default"/>
      </w:rPr>
    </w:lvl>
    <w:lvl w:ilvl="1" w:tplc="2C425A08" w:tentative="1">
      <w:start w:val="1"/>
      <w:numFmt w:val="bullet"/>
      <w:lvlText w:val="o"/>
      <w:lvlJc w:val="left"/>
      <w:pPr>
        <w:ind w:left="1788" w:hanging="360"/>
      </w:pPr>
      <w:rPr>
        <w:rFonts w:ascii="Courier New" w:hAnsi="Courier New" w:hint="default"/>
      </w:rPr>
    </w:lvl>
    <w:lvl w:ilvl="2" w:tplc="3D5672EE" w:tentative="1">
      <w:start w:val="1"/>
      <w:numFmt w:val="bullet"/>
      <w:lvlText w:val=""/>
      <w:lvlJc w:val="left"/>
      <w:pPr>
        <w:ind w:left="2508" w:hanging="360"/>
      </w:pPr>
      <w:rPr>
        <w:rFonts w:ascii="Wingdings" w:hAnsi="Wingdings" w:hint="default"/>
      </w:rPr>
    </w:lvl>
    <w:lvl w:ilvl="3" w:tplc="7A3CC53A" w:tentative="1">
      <w:start w:val="1"/>
      <w:numFmt w:val="bullet"/>
      <w:lvlText w:val=""/>
      <w:lvlJc w:val="left"/>
      <w:pPr>
        <w:ind w:left="3228" w:hanging="360"/>
      </w:pPr>
      <w:rPr>
        <w:rFonts w:ascii="Symbol" w:hAnsi="Symbol" w:hint="default"/>
      </w:rPr>
    </w:lvl>
    <w:lvl w:ilvl="4" w:tplc="C7F0BD5C" w:tentative="1">
      <w:start w:val="1"/>
      <w:numFmt w:val="bullet"/>
      <w:lvlText w:val="o"/>
      <w:lvlJc w:val="left"/>
      <w:pPr>
        <w:ind w:left="3948" w:hanging="360"/>
      </w:pPr>
      <w:rPr>
        <w:rFonts w:ascii="Courier New" w:hAnsi="Courier New" w:hint="default"/>
      </w:rPr>
    </w:lvl>
    <w:lvl w:ilvl="5" w:tplc="0A18A22C" w:tentative="1">
      <w:start w:val="1"/>
      <w:numFmt w:val="bullet"/>
      <w:lvlText w:val=""/>
      <w:lvlJc w:val="left"/>
      <w:pPr>
        <w:ind w:left="4668" w:hanging="360"/>
      </w:pPr>
      <w:rPr>
        <w:rFonts w:ascii="Wingdings" w:hAnsi="Wingdings" w:hint="default"/>
      </w:rPr>
    </w:lvl>
    <w:lvl w:ilvl="6" w:tplc="EED2907E" w:tentative="1">
      <w:start w:val="1"/>
      <w:numFmt w:val="bullet"/>
      <w:lvlText w:val=""/>
      <w:lvlJc w:val="left"/>
      <w:pPr>
        <w:ind w:left="5388" w:hanging="360"/>
      </w:pPr>
      <w:rPr>
        <w:rFonts w:ascii="Symbol" w:hAnsi="Symbol" w:hint="default"/>
      </w:rPr>
    </w:lvl>
    <w:lvl w:ilvl="7" w:tplc="BFAA75E6" w:tentative="1">
      <w:start w:val="1"/>
      <w:numFmt w:val="bullet"/>
      <w:lvlText w:val="o"/>
      <w:lvlJc w:val="left"/>
      <w:pPr>
        <w:ind w:left="6108" w:hanging="360"/>
      </w:pPr>
      <w:rPr>
        <w:rFonts w:ascii="Courier New" w:hAnsi="Courier New" w:hint="default"/>
      </w:rPr>
    </w:lvl>
    <w:lvl w:ilvl="8" w:tplc="8500B558" w:tentative="1">
      <w:start w:val="1"/>
      <w:numFmt w:val="bullet"/>
      <w:lvlText w:val=""/>
      <w:lvlJc w:val="left"/>
      <w:pPr>
        <w:ind w:left="6828" w:hanging="360"/>
      </w:pPr>
      <w:rPr>
        <w:rFonts w:ascii="Wingdings" w:hAnsi="Wingdings" w:hint="default"/>
      </w:r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8"/>
  </w:num>
  <w:num w:numId="5">
    <w:abstractNumId w:val="26"/>
  </w:num>
  <w:num w:numId="6">
    <w:abstractNumId w:val="2"/>
  </w:num>
  <w:num w:numId="7">
    <w:abstractNumId w:val="13"/>
  </w:num>
  <w:num w:numId="8">
    <w:abstractNumId w:val="19"/>
  </w:num>
  <w:num w:numId="9">
    <w:abstractNumId w:val="3"/>
  </w:num>
  <w:num w:numId="10">
    <w:abstractNumId w:val="2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8"/>
  </w:num>
  <w:num w:numId="14">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7"/>
  </w:num>
  <w:num w:numId="16">
    <w:abstractNumId w:val="10"/>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7"/>
  </w:num>
  <w:num w:numId="19">
    <w:abstractNumId w:val="14"/>
  </w:num>
  <w:num w:numId="20">
    <w:abstractNumId w:val="4"/>
  </w:num>
  <w:num w:numId="21">
    <w:abstractNumId w:val="8"/>
  </w:num>
  <w:num w:numId="22">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11"/>
  </w:num>
  <w:num w:numId="26">
    <w:abstractNumId w:val="25"/>
  </w:num>
  <w:num w:numId="27">
    <w:abstractNumId w:val="17"/>
  </w:num>
  <w:num w:numId="28">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num>
  <w:num w:numId="30">
    <w:abstractNumId w:val="23"/>
  </w:num>
  <w:num w:numId="31">
    <w:abstractNumId w:val="5"/>
  </w:num>
  <w:numIdMacAtCleanup w:val="3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hideSpellingErrors/>
  <w:hideGrammaticalErrors/>
  <w:defaultTabStop w:val="708"/>
  <w:hyphenationZone w:val="425"/>
  <w:characterSpacingControl w:val="doNotCompress"/>
  <w:footnotePr>
    <w:footnote w:id="-1"/>
    <w:footnote w:id="0"/>
  </w:footnotePr>
  <w:endnotePr>
    <w:endnote w:id="-1"/>
    <w:endnote w:id="0"/>
  </w:endnotePr>
  <w:compat/>
  <w:rsids>
    <w:rsidRoot w:val="005A3A1F"/>
    <w:rsid w:val="0001030C"/>
    <w:rsid w:val="000349FE"/>
    <w:rsid w:val="00055028"/>
    <w:rsid w:val="00090203"/>
    <w:rsid w:val="000936EA"/>
    <w:rsid w:val="000A1BF1"/>
    <w:rsid w:val="000B4087"/>
    <w:rsid w:val="000C4F45"/>
    <w:rsid w:val="001067C2"/>
    <w:rsid w:val="0010784E"/>
    <w:rsid w:val="00126EDA"/>
    <w:rsid w:val="0013215D"/>
    <w:rsid w:val="00140C0B"/>
    <w:rsid w:val="0015257A"/>
    <w:rsid w:val="00152A44"/>
    <w:rsid w:val="001539AF"/>
    <w:rsid w:val="00165518"/>
    <w:rsid w:val="00191428"/>
    <w:rsid w:val="001B521D"/>
    <w:rsid w:val="001D220E"/>
    <w:rsid w:val="00226548"/>
    <w:rsid w:val="0023235B"/>
    <w:rsid w:val="002518F6"/>
    <w:rsid w:val="00253B0C"/>
    <w:rsid w:val="002545D5"/>
    <w:rsid w:val="00256F6C"/>
    <w:rsid w:val="00263EFD"/>
    <w:rsid w:val="002723C4"/>
    <w:rsid w:val="00277D2B"/>
    <w:rsid w:val="002A2A91"/>
    <w:rsid w:val="002B2A3C"/>
    <w:rsid w:val="002B31EC"/>
    <w:rsid w:val="002C0931"/>
    <w:rsid w:val="002C28F2"/>
    <w:rsid w:val="002D43DF"/>
    <w:rsid w:val="002E0B1A"/>
    <w:rsid w:val="002E5B91"/>
    <w:rsid w:val="0032320A"/>
    <w:rsid w:val="00323A5C"/>
    <w:rsid w:val="003527DC"/>
    <w:rsid w:val="00357B85"/>
    <w:rsid w:val="0036449D"/>
    <w:rsid w:val="00376E16"/>
    <w:rsid w:val="00381740"/>
    <w:rsid w:val="00387194"/>
    <w:rsid w:val="003930D0"/>
    <w:rsid w:val="003B2666"/>
    <w:rsid w:val="003B74DD"/>
    <w:rsid w:val="003D104B"/>
    <w:rsid w:val="003D1E9C"/>
    <w:rsid w:val="003D4365"/>
    <w:rsid w:val="00404B91"/>
    <w:rsid w:val="0041517D"/>
    <w:rsid w:val="0041691A"/>
    <w:rsid w:val="00432428"/>
    <w:rsid w:val="00450321"/>
    <w:rsid w:val="004643BB"/>
    <w:rsid w:val="00475375"/>
    <w:rsid w:val="00482171"/>
    <w:rsid w:val="004A6057"/>
    <w:rsid w:val="004B15DB"/>
    <w:rsid w:val="004C4FD4"/>
    <w:rsid w:val="004D399D"/>
    <w:rsid w:val="004D57C0"/>
    <w:rsid w:val="004E02A7"/>
    <w:rsid w:val="004F734B"/>
    <w:rsid w:val="005106CE"/>
    <w:rsid w:val="005200AE"/>
    <w:rsid w:val="00531183"/>
    <w:rsid w:val="005370B6"/>
    <w:rsid w:val="00540CB8"/>
    <w:rsid w:val="00555B57"/>
    <w:rsid w:val="00570FF4"/>
    <w:rsid w:val="00576699"/>
    <w:rsid w:val="00590B2D"/>
    <w:rsid w:val="005A3A1F"/>
    <w:rsid w:val="005C374E"/>
    <w:rsid w:val="005D5341"/>
    <w:rsid w:val="005E47E4"/>
    <w:rsid w:val="00611B52"/>
    <w:rsid w:val="006161F5"/>
    <w:rsid w:val="0062206D"/>
    <w:rsid w:val="00633ED9"/>
    <w:rsid w:val="006351A1"/>
    <w:rsid w:val="00640163"/>
    <w:rsid w:val="00652567"/>
    <w:rsid w:val="00652868"/>
    <w:rsid w:val="00656DEB"/>
    <w:rsid w:val="006704F7"/>
    <w:rsid w:val="0068443B"/>
    <w:rsid w:val="006943BC"/>
    <w:rsid w:val="006A55B0"/>
    <w:rsid w:val="006C0A9A"/>
    <w:rsid w:val="006D4118"/>
    <w:rsid w:val="006D443E"/>
    <w:rsid w:val="006D75C1"/>
    <w:rsid w:val="006E04AD"/>
    <w:rsid w:val="006E4C74"/>
    <w:rsid w:val="006F32B6"/>
    <w:rsid w:val="00727B77"/>
    <w:rsid w:val="007568C5"/>
    <w:rsid w:val="00785DC5"/>
    <w:rsid w:val="00786157"/>
    <w:rsid w:val="007B4130"/>
    <w:rsid w:val="007B4C91"/>
    <w:rsid w:val="007E2A46"/>
    <w:rsid w:val="007F44AF"/>
    <w:rsid w:val="007F5BA9"/>
    <w:rsid w:val="007F5BE0"/>
    <w:rsid w:val="008004F2"/>
    <w:rsid w:val="0081024F"/>
    <w:rsid w:val="00810910"/>
    <w:rsid w:val="008152A9"/>
    <w:rsid w:val="00817E33"/>
    <w:rsid w:val="00833FD7"/>
    <w:rsid w:val="00834A67"/>
    <w:rsid w:val="008640C8"/>
    <w:rsid w:val="008A260F"/>
    <w:rsid w:val="008C13EF"/>
    <w:rsid w:val="008E3947"/>
    <w:rsid w:val="00925045"/>
    <w:rsid w:val="00935969"/>
    <w:rsid w:val="00945BE3"/>
    <w:rsid w:val="009547DD"/>
    <w:rsid w:val="00963856"/>
    <w:rsid w:val="00967524"/>
    <w:rsid w:val="009729D7"/>
    <w:rsid w:val="00985A97"/>
    <w:rsid w:val="00991204"/>
    <w:rsid w:val="009B05F6"/>
    <w:rsid w:val="009C3B6A"/>
    <w:rsid w:val="009E1A1F"/>
    <w:rsid w:val="009E5E24"/>
    <w:rsid w:val="009E5F4A"/>
    <w:rsid w:val="00A100B4"/>
    <w:rsid w:val="00A15005"/>
    <w:rsid w:val="00A242DD"/>
    <w:rsid w:val="00A47638"/>
    <w:rsid w:val="00A61DFC"/>
    <w:rsid w:val="00A719F3"/>
    <w:rsid w:val="00A76402"/>
    <w:rsid w:val="00A94E42"/>
    <w:rsid w:val="00AA2DC1"/>
    <w:rsid w:val="00AA6884"/>
    <w:rsid w:val="00AB310A"/>
    <w:rsid w:val="00AB3649"/>
    <w:rsid w:val="00AC7DDE"/>
    <w:rsid w:val="00AE379E"/>
    <w:rsid w:val="00AE3D8A"/>
    <w:rsid w:val="00AF04ED"/>
    <w:rsid w:val="00AF0935"/>
    <w:rsid w:val="00AF625A"/>
    <w:rsid w:val="00B02D84"/>
    <w:rsid w:val="00B05F32"/>
    <w:rsid w:val="00B07F30"/>
    <w:rsid w:val="00B110DE"/>
    <w:rsid w:val="00B15171"/>
    <w:rsid w:val="00B533D5"/>
    <w:rsid w:val="00B56C68"/>
    <w:rsid w:val="00B62FD9"/>
    <w:rsid w:val="00B66920"/>
    <w:rsid w:val="00B670B4"/>
    <w:rsid w:val="00B82845"/>
    <w:rsid w:val="00B85916"/>
    <w:rsid w:val="00BD31C2"/>
    <w:rsid w:val="00BF56B2"/>
    <w:rsid w:val="00C015FB"/>
    <w:rsid w:val="00C168C3"/>
    <w:rsid w:val="00C34BFA"/>
    <w:rsid w:val="00C47AFD"/>
    <w:rsid w:val="00C502AB"/>
    <w:rsid w:val="00C62535"/>
    <w:rsid w:val="00C70493"/>
    <w:rsid w:val="00C74209"/>
    <w:rsid w:val="00C75BD6"/>
    <w:rsid w:val="00C75C78"/>
    <w:rsid w:val="00C8512B"/>
    <w:rsid w:val="00C86AD6"/>
    <w:rsid w:val="00C90365"/>
    <w:rsid w:val="00C910B8"/>
    <w:rsid w:val="00C96A1D"/>
    <w:rsid w:val="00CA2B4C"/>
    <w:rsid w:val="00CA5F17"/>
    <w:rsid w:val="00CA69AC"/>
    <w:rsid w:val="00CA7DB3"/>
    <w:rsid w:val="00CC4089"/>
    <w:rsid w:val="00CD4619"/>
    <w:rsid w:val="00D153DA"/>
    <w:rsid w:val="00D241A4"/>
    <w:rsid w:val="00D34380"/>
    <w:rsid w:val="00D362C6"/>
    <w:rsid w:val="00D42D43"/>
    <w:rsid w:val="00D55DB1"/>
    <w:rsid w:val="00D5794B"/>
    <w:rsid w:val="00DB267A"/>
    <w:rsid w:val="00DC1A3E"/>
    <w:rsid w:val="00DE7084"/>
    <w:rsid w:val="00DF0885"/>
    <w:rsid w:val="00DF65EF"/>
    <w:rsid w:val="00E1458F"/>
    <w:rsid w:val="00E1720F"/>
    <w:rsid w:val="00E44254"/>
    <w:rsid w:val="00E77F59"/>
    <w:rsid w:val="00E91634"/>
    <w:rsid w:val="00EA0180"/>
    <w:rsid w:val="00EB0759"/>
    <w:rsid w:val="00EB2AAC"/>
    <w:rsid w:val="00EC1A74"/>
    <w:rsid w:val="00EC5833"/>
    <w:rsid w:val="00ED1D0C"/>
    <w:rsid w:val="00EE13DB"/>
    <w:rsid w:val="00EE17A2"/>
    <w:rsid w:val="00F03B28"/>
    <w:rsid w:val="00F06EEB"/>
    <w:rsid w:val="00F161FE"/>
    <w:rsid w:val="00F27251"/>
    <w:rsid w:val="00F27521"/>
    <w:rsid w:val="00F414C7"/>
    <w:rsid w:val="00F55140"/>
    <w:rsid w:val="00F666A9"/>
    <w:rsid w:val="00FA0511"/>
    <w:rsid w:val="00FB36E1"/>
    <w:rsid w:val="00FB46D9"/>
    <w:rsid w:val="00FB7309"/>
    <w:rsid w:val="00FC05A3"/>
    <w:rsid w:val="00FE564E"/>
    <w:rsid w:val="00FF26DD"/>
  </w:rsids>
  <m:mathPr>
    <m:mathFont m:val="Cambria Math"/>
    <m:brkBin m:val="before"/>
    <m:brkBinSub m:val="--"/>
    <m:smallFrac m:val="off"/>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25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toc 1" w:uiPriority="0"/>
    <w:lsdException w:name="toc 2" w:uiPriority="0"/>
    <w:lsdException w:name="toc 3" w:uiPriority="0"/>
    <w:lsdException w:name="toc 4" w:uiPriority="0"/>
    <w:lsdException w:name="toc 5" w:uiPriority="39"/>
    <w:lsdException w:name="toc 6" w:uiPriority="39"/>
    <w:lsdException w:name="toc 7" w:uiPriority="39"/>
    <w:lsdException w:name="toc 8" w:uiPriority="39"/>
    <w:lsdException w:name="toc 9" w:uiPriority="39"/>
    <w:lsdException w:name="header" w:uiPriority="0"/>
    <w:lsdException w:name="footer" w:uiPriority="0" w:qFormat="1"/>
    <w:lsdException w:name="index heading" w:uiPriority="0"/>
    <w:lsdException w:name="caption" w:uiPriority="0" w:qFormat="1"/>
    <w:lsdException w:name="footnote reference" w:uiPriority="0"/>
    <w:lsdException w:name="annotation reference" w:uiPriority="0"/>
    <w:lsdException w:name="page number" w:uiPriority="0"/>
    <w:lsdException w:name="endnote reference" w:uiPriority="0"/>
    <w:lsdException w:name="macro" w:uiPriority="0"/>
    <w:lsdException w:name="toa heading" w:uiPriority="0"/>
    <w:lsdException w:name="Title" w:semiHidden="0" w:uiPriority="0" w:unhideWhenUsed="0" w:qFormat="1"/>
    <w:lsdException w:name="Signature" w:uiPriority="0"/>
    <w:lsdException w:name="Default Paragraph Font" w:uiPriority="1"/>
    <w:lsdException w:name="Body Text" w:uiPriority="0"/>
    <w:lsdException w:name="Body Text Indent" w:uiPriority="0"/>
    <w:lsdException w:name="Message Header"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0" w:unhideWhenUsed="0" w:qFormat="1"/>
    <w:lsdException w:name="Emphasis" w:semiHidden="0" w:unhideWhenUsed="0" w:qFormat="1"/>
    <w:lsdException w:name="Document Map" w:uiPriority="0"/>
    <w:lsdException w:name="Plain Text" w:uiPriority="0"/>
    <w:lsdException w:name="Normal (Web)" w:uiPriority="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2666"/>
  </w:style>
  <w:style w:type="paragraph" w:styleId="1">
    <w:name w:val="heading 1"/>
    <w:aliases w:val="Заголовок 1 Знак1 Знак,Заголовок 1 Знак Знак Знак,Заголовок 1 Знак1 Знак Знак Знак,Заголовок 1 Знак Знак Знак Знак Знак,Заголовок 1 Знак1 Знак Знак Знак Знак Знак,Заголовок 1 Знак Знак Знак Знак Знак Знак Знак"/>
    <w:basedOn w:val="a"/>
    <w:next w:val="a"/>
    <w:link w:val="11"/>
    <w:uiPriority w:val="9"/>
    <w:qFormat/>
    <w:rsid w:val="00AF0935"/>
    <w:pPr>
      <w:widowControl w:val="0"/>
      <w:numPr>
        <w:numId w:val="3"/>
      </w:numPr>
      <w:suppressAutoHyphens/>
      <w:autoSpaceDE w:val="0"/>
      <w:spacing w:after="0" w:line="240" w:lineRule="auto"/>
      <w:ind w:left="2451" w:hanging="1035"/>
      <w:outlineLvl w:val="0"/>
    </w:pPr>
    <w:rPr>
      <w:rFonts w:ascii="Arial CYR" w:eastAsia="Times New Roman" w:hAnsi="Arial CYR" w:cs="Arial CYR"/>
      <w:sz w:val="24"/>
      <w:szCs w:val="24"/>
      <w:lang w:val="ru-RU" w:eastAsia="zh-CN"/>
    </w:rPr>
  </w:style>
  <w:style w:type="paragraph" w:styleId="2">
    <w:name w:val="heading 2"/>
    <w:basedOn w:val="a"/>
    <w:next w:val="a"/>
    <w:link w:val="20"/>
    <w:unhideWhenUsed/>
    <w:qFormat/>
    <w:rsid w:val="00AF0935"/>
    <w:pPr>
      <w:keepNext/>
      <w:keepLines/>
      <w:spacing w:before="200" w:after="0" w:line="240" w:lineRule="auto"/>
      <w:outlineLvl w:val="1"/>
    </w:pPr>
    <w:rPr>
      <w:rFonts w:ascii="Cambria" w:eastAsia="Times New Roman" w:hAnsi="Cambria" w:cs="Times New Roman"/>
      <w:b/>
      <w:bCs/>
      <w:color w:val="4F81BD"/>
      <w:sz w:val="26"/>
      <w:szCs w:val="26"/>
      <w:lang w:val="ru-RU" w:eastAsia="ru-RU"/>
    </w:rPr>
  </w:style>
  <w:style w:type="paragraph" w:styleId="3">
    <w:name w:val="heading 3"/>
    <w:basedOn w:val="a"/>
    <w:next w:val="a"/>
    <w:link w:val="30"/>
    <w:unhideWhenUsed/>
    <w:qFormat/>
    <w:rsid w:val="00AF0935"/>
    <w:pPr>
      <w:keepNext/>
      <w:keepLines/>
      <w:suppressAutoHyphens/>
      <w:spacing w:before="200" w:after="0" w:line="240" w:lineRule="auto"/>
      <w:outlineLvl w:val="2"/>
    </w:pPr>
    <w:rPr>
      <w:rFonts w:asciiTheme="majorHAnsi" w:eastAsiaTheme="majorEastAsia" w:hAnsiTheme="majorHAnsi" w:cstheme="majorBidi"/>
      <w:b/>
      <w:bCs/>
      <w:color w:val="4F81BD" w:themeColor="accent1"/>
      <w:sz w:val="24"/>
      <w:szCs w:val="24"/>
      <w:lang w:eastAsia="zh-CN"/>
    </w:rPr>
  </w:style>
  <w:style w:type="paragraph" w:styleId="4">
    <w:name w:val="heading 4"/>
    <w:basedOn w:val="a"/>
    <w:next w:val="a"/>
    <w:link w:val="40"/>
    <w:unhideWhenUsed/>
    <w:qFormat/>
    <w:rsid w:val="00AF0935"/>
    <w:pPr>
      <w:keepNext/>
      <w:spacing w:before="240" w:after="60" w:line="240" w:lineRule="auto"/>
      <w:outlineLvl w:val="3"/>
    </w:pPr>
    <w:rPr>
      <w:rFonts w:ascii="Calibri" w:eastAsia="Times New Roman" w:hAnsi="Calibri" w:cs="Times New Roman"/>
      <w:b/>
      <w:bCs/>
      <w:sz w:val="28"/>
      <w:szCs w:val="28"/>
      <w:lang w:val="ru-RU" w:eastAsia="ru-RU"/>
    </w:rPr>
  </w:style>
  <w:style w:type="paragraph" w:styleId="5">
    <w:name w:val="heading 5"/>
    <w:basedOn w:val="a"/>
    <w:next w:val="a"/>
    <w:link w:val="50"/>
    <w:qFormat/>
    <w:rsid w:val="00AF0935"/>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
    <w:next w:val="a"/>
    <w:link w:val="60"/>
    <w:qFormat/>
    <w:rsid w:val="00AF0935"/>
    <w:pPr>
      <w:spacing w:before="240" w:after="60" w:line="240" w:lineRule="auto"/>
      <w:outlineLvl w:val="5"/>
    </w:pPr>
    <w:rPr>
      <w:rFonts w:ascii="Times New Roman" w:eastAsia="MS Mincho" w:hAnsi="Times New Roman" w:cs="Times New Roman"/>
      <w:b/>
      <w:bCs/>
      <w:lang w:val="ru-RU" w:eastAsia="ru-RU"/>
    </w:rPr>
  </w:style>
  <w:style w:type="paragraph" w:styleId="7">
    <w:name w:val="heading 7"/>
    <w:basedOn w:val="a"/>
    <w:next w:val="a"/>
    <w:link w:val="70"/>
    <w:qFormat/>
    <w:rsid w:val="00AF0935"/>
    <w:pPr>
      <w:keepNext/>
      <w:numPr>
        <w:numId w:val="5"/>
      </w:numPr>
      <w:spacing w:after="0" w:line="288" w:lineRule="auto"/>
      <w:jc w:val="center"/>
      <w:outlineLvl w:val="6"/>
    </w:pPr>
    <w:rPr>
      <w:rFonts w:ascii="Times New Roman" w:eastAsia="Times New Roman" w:hAnsi="Times New Roman" w:cs="Times New Roman"/>
      <w:sz w:val="28"/>
      <w:szCs w:val="20"/>
      <w:lang w:eastAsia="ru-RU"/>
    </w:rPr>
  </w:style>
  <w:style w:type="paragraph" w:styleId="8">
    <w:name w:val="heading 8"/>
    <w:basedOn w:val="a"/>
    <w:next w:val="a"/>
    <w:link w:val="80"/>
    <w:qFormat/>
    <w:rsid w:val="00AF0935"/>
    <w:pPr>
      <w:keepNext/>
      <w:widowControl w:val="0"/>
      <w:numPr>
        <w:ilvl w:val="7"/>
        <w:numId w:val="3"/>
      </w:numPr>
      <w:tabs>
        <w:tab w:val="left" w:pos="0"/>
      </w:tabs>
      <w:suppressAutoHyphens/>
      <w:spacing w:after="0" w:line="240" w:lineRule="auto"/>
      <w:ind w:left="1440" w:hanging="1440"/>
      <w:jc w:val="center"/>
      <w:outlineLvl w:val="7"/>
    </w:pPr>
    <w:rPr>
      <w:rFonts w:ascii="Arial" w:eastAsia="Lucida Sans Unicode" w:hAnsi="Arial" w:cs="Arial"/>
      <w:color w:val="000000"/>
      <w:kern w:val="1"/>
      <w:sz w:val="28"/>
      <w:szCs w:val="24"/>
      <w:lang w:eastAsia="zh-CN"/>
    </w:rPr>
  </w:style>
  <w:style w:type="paragraph" w:styleId="9">
    <w:name w:val="heading 9"/>
    <w:basedOn w:val="a"/>
    <w:next w:val="a"/>
    <w:link w:val="90"/>
    <w:qFormat/>
    <w:rsid w:val="00AF0935"/>
    <w:pPr>
      <w:keepNext/>
      <w:widowControl w:val="0"/>
      <w:numPr>
        <w:ilvl w:val="8"/>
        <w:numId w:val="3"/>
      </w:numPr>
      <w:tabs>
        <w:tab w:val="left" w:pos="0"/>
      </w:tabs>
      <w:suppressAutoHyphens/>
      <w:spacing w:after="0" w:line="240" w:lineRule="auto"/>
      <w:ind w:left="1584" w:hanging="1584"/>
      <w:jc w:val="both"/>
      <w:outlineLvl w:val="8"/>
    </w:pPr>
    <w:rPr>
      <w:rFonts w:ascii="Arial" w:eastAsia="Lucida Sans Unicode" w:hAnsi="Arial" w:cs="Arial"/>
      <w:color w:val="000000"/>
      <w:kern w:val="1"/>
      <w:sz w:val="28"/>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unhideWhenUsed/>
    <w:rsid w:val="005A3A1F"/>
    <w:pPr>
      <w:spacing w:after="0" w:line="240" w:lineRule="auto"/>
    </w:pPr>
    <w:rPr>
      <w:rFonts w:ascii="Tahoma" w:hAnsi="Tahoma" w:cs="Tahoma"/>
      <w:sz w:val="16"/>
      <w:szCs w:val="16"/>
    </w:rPr>
  </w:style>
  <w:style w:type="character" w:customStyle="1" w:styleId="a4">
    <w:name w:val="Текст выноски Знак"/>
    <w:basedOn w:val="a0"/>
    <w:link w:val="a3"/>
    <w:uiPriority w:val="99"/>
    <w:rsid w:val="005A3A1F"/>
    <w:rPr>
      <w:rFonts w:ascii="Tahoma" w:hAnsi="Tahoma" w:cs="Tahoma"/>
      <w:sz w:val="16"/>
      <w:szCs w:val="16"/>
    </w:rPr>
  </w:style>
  <w:style w:type="table" w:customStyle="1" w:styleId="12">
    <w:name w:val="Сетка таблицы12"/>
    <w:basedOn w:val="a1"/>
    <w:uiPriority w:val="99"/>
    <w:rsid w:val="005A3A1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1">
    <w:name w:val="Заголовок 1 Знак"/>
    <w:aliases w:val="Заголовок 1 Знак1 Знак Знак1,Заголовок 1 Знак Знак Знак Знак1,Заголовок 1 Знак1 Знак Знак Знак Знак1,Заголовок 1 Знак Знак Знак Знак Знак Знак1,Заголовок 1 Знак1 Знак Знак Знак Знак Знак Знак1"/>
    <w:basedOn w:val="a0"/>
    <w:link w:val="1"/>
    <w:uiPriority w:val="9"/>
    <w:rsid w:val="00AF0935"/>
    <w:rPr>
      <w:rFonts w:ascii="Arial CYR" w:eastAsia="Times New Roman" w:hAnsi="Arial CYR" w:cs="Arial CYR"/>
      <w:sz w:val="24"/>
      <w:szCs w:val="24"/>
      <w:lang w:val="ru-RU" w:eastAsia="zh-CN"/>
    </w:rPr>
  </w:style>
  <w:style w:type="character" w:customStyle="1" w:styleId="20">
    <w:name w:val="Заголовок 2 Знак"/>
    <w:basedOn w:val="a0"/>
    <w:link w:val="2"/>
    <w:rsid w:val="00AF0935"/>
    <w:rPr>
      <w:rFonts w:ascii="Cambria" w:eastAsia="Times New Roman" w:hAnsi="Cambria" w:cs="Times New Roman"/>
      <w:b/>
      <w:bCs/>
      <w:color w:val="4F81BD"/>
      <w:sz w:val="26"/>
      <w:szCs w:val="26"/>
      <w:lang w:val="ru-RU" w:eastAsia="ru-RU"/>
    </w:rPr>
  </w:style>
  <w:style w:type="character" w:customStyle="1" w:styleId="30">
    <w:name w:val="Заголовок 3 Знак"/>
    <w:basedOn w:val="a0"/>
    <w:link w:val="3"/>
    <w:rsid w:val="00AF0935"/>
    <w:rPr>
      <w:rFonts w:asciiTheme="majorHAnsi" w:eastAsiaTheme="majorEastAsia" w:hAnsiTheme="majorHAnsi" w:cstheme="majorBidi"/>
      <w:b/>
      <w:bCs/>
      <w:color w:val="4F81BD" w:themeColor="accent1"/>
      <w:sz w:val="24"/>
      <w:szCs w:val="24"/>
      <w:lang w:eastAsia="zh-CN"/>
    </w:rPr>
  </w:style>
  <w:style w:type="character" w:customStyle="1" w:styleId="40">
    <w:name w:val="Заголовок 4 Знак"/>
    <w:basedOn w:val="a0"/>
    <w:link w:val="4"/>
    <w:rsid w:val="00AF0935"/>
    <w:rPr>
      <w:rFonts w:ascii="Calibri" w:eastAsia="Times New Roman" w:hAnsi="Calibri" w:cs="Times New Roman"/>
      <w:b/>
      <w:bCs/>
      <w:sz w:val="28"/>
      <w:szCs w:val="28"/>
      <w:lang w:val="ru-RU" w:eastAsia="ru-RU"/>
    </w:rPr>
  </w:style>
  <w:style w:type="character" w:customStyle="1" w:styleId="50">
    <w:name w:val="Заголовок 5 Знак"/>
    <w:basedOn w:val="a0"/>
    <w:link w:val="5"/>
    <w:rsid w:val="00AF0935"/>
    <w:rPr>
      <w:rFonts w:ascii="Times New Roman" w:eastAsia="Times New Roman" w:hAnsi="Times New Roman" w:cs="Times New Roman"/>
      <w:b/>
      <w:bCs/>
      <w:i/>
      <w:iCs/>
      <w:sz w:val="26"/>
      <w:szCs w:val="26"/>
      <w:lang w:eastAsia="ru-RU"/>
    </w:rPr>
  </w:style>
  <w:style w:type="character" w:customStyle="1" w:styleId="60">
    <w:name w:val="Заголовок 6 Знак"/>
    <w:basedOn w:val="a0"/>
    <w:link w:val="6"/>
    <w:rsid w:val="00AF0935"/>
    <w:rPr>
      <w:rFonts w:ascii="Times New Roman" w:eastAsia="MS Mincho" w:hAnsi="Times New Roman" w:cs="Times New Roman"/>
      <w:b/>
      <w:bCs/>
      <w:lang w:val="ru-RU" w:eastAsia="ru-RU"/>
    </w:rPr>
  </w:style>
  <w:style w:type="character" w:customStyle="1" w:styleId="70">
    <w:name w:val="Заголовок 7 Знак"/>
    <w:basedOn w:val="a0"/>
    <w:link w:val="7"/>
    <w:rsid w:val="00AF0935"/>
    <w:rPr>
      <w:rFonts w:ascii="Times New Roman" w:eastAsia="Times New Roman" w:hAnsi="Times New Roman" w:cs="Times New Roman"/>
      <w:sz w:val="28"/>
      <w:szCs w:val="20"/>
      <w:lang w:eastAsia="ru-RU"/>
    </w:rPr>
  </w:style>
  <w:style w:type="character" w:customStyle="1" w:styleId="80">
    <w:name w:val="Заголовок 8 Знак"/>
    <w:basedOn w:val="a0"/>
    <w:link w:val="8"/>
    <w:rsid w:val="00AF0935"/>
    <w:rPr>
      <w:rFonts w:ascii="Arial" w:eastAsia="Lucida Sans Unicode" w:hAnsi="Arial" w:cs="Arial"/>
      <w:color w:val="000000"/>
      <w:kern w:val="1"/>
      <w:sz w:val="28"/>
      <w:szCs w:val="24"/>
      <w:lang w:eastAsia="zh-CN"/>
    </w:rPr>
  </w:style>
  <w:style w:type="character" w:customStyle="1" w:styleId="90">
    <w:name w:val="Заголовок 9 Знак"/>
    <w:basedOn w:val="a0"/>
    <w:link w:val="9"/>
    <w:rsid w:val="00AF0935"/>
    <w:rPr>
      <w:rFonts w:ascii="Arial" w:eastAsia="Lucida Sans Unicode" w:hAnsi="Arial" w:cs="Arial"/>
      <w:color w:val="000000"/>
      <w:kern w:val="1"/>
      <w:sz w:val="28"/>
      <w:szCs w:val="24"/>
      <w:lang w:eastAsia="zh-CN"/>
    </w:rPr>
  </w:style>
  <w:style w:type="numbering" w:customStyle="1" w:styleId="13">
    <w:name w:val="Нет списка1"/>
    <w:next w:val="a2"/>
    <w:uiPriority w:val="99"/>
    <w:semiHidden/>
    <w:unhideWhenUsed/>
    <w:rsid w:val="00AF0935"/>
  </w:style>
  <w:style w:type="table" w:styleId="a5">
    <w:name w:val="Table Grid"/>
    <w:basedOn w:val="a1"/>
    <w:uiPriority w:val="59"/>
    <w:rsid w:val="00AF0935"/>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Indent 2"/>
    <w:aliases w:val="отст Знак,отст,Основной текст с отступом 2 Знак Знак,Основной текст с отступом 2 Знак2 Знак Знак,Основной текст с отступом 2 Знак1 Знак Знак Знак,отст Знак1 Знак Знак Знак"/>
    <w:basedOn w:val="a"/>
    <w:link w:val="22"/>
    <w:unhideWhenUsed/>
    <w:rsid w:val="00AF0935"/>
    <w:pPr>
      <w:spacing w:after="0" w:line="240" w:lineRule="auto"/>
      <w:ind w:firstLine="567"/>
      <w:jc w:val="both"/>
    </w:pPr>
    <w:rPr>
      <w:rFonts w:ascii="Times New Roman" w:eastAsia="Times New Roman" w:hAnsi="Times New Roman" w:cs="Times New Roman"/>
      <w:sz w:val="24"/>
      <w:szCs w:val="20"/>
      <w:lang w:eastAsia="uk-UA"/>
    </w:rPr>
  </w:style>
  <w:style w:type="character" w:customStyle="1" w:styleId="22">
    <w:name w:val="Основной текст с отступом 2 Знак"/>
    <w:aliases w:val="отст Знак Знак1,отст Знак2,Основной текст с отступом 2 Знак Знак Знак1,Основной текст с отступом 2 Знак2 Знак Знак Знак1,Основной текст с отступом 2 Знак1 Знак Знак Знак Знак1,отст Знак1 Знак Знак Знак Знак"/>
    <w:basedOn w:val="a0"/>
    <w:link w:val="21"/>
    <w:rsid w:val="00AF0935"/>
    <w:rPr>
      <w:rFonts w:ascii="Times New Roman" w:eastAsia="Times New Roman" w:hAnsi="Times New Roman" w:cs="Times New Roman"/>
      <w:sz w:val="24"/>
      <w:szCs w:val="20"/>
      <w:lang w:eastAsia="uk-UA"/>
    </w:rPr>
  </w:style>
  <w:style w:type="paragraph" w:customStyle="1" w:styleId="text">
    <w:name w:val="text"/>
    <w:basedOn w:val="a"/>
    <w:uiPriority w:val="99"/>
    <w:rsid w:val="00AF0935"/>
    <w:pPr>
      <w:spacing w:before="120" w:after="0" w:line="240" w:lineRule="auto"/>
      <w:ind w:firstLine="567"/>
      <w:jc w:val="both"/>
    </w:pPr>
    <w:rPr>
      <w:rFonts w:ascii="Courier New" w:eastAsia="Times New Roman" w:hAnsi="Courier New" w:cs="Times New Roman"/>
      <w:sz w:val="24"/>
      <w:szCs w:val="20"/>
      <w:lang w:eastAsia="ru-RU"/>
    </w:rPr>
  </w:style>
  <w:style w:type="character" w:styleId="a6">
    <w:name w:val="Strong"/>
    <w:qFormat/>
    <w:rsid w:val="00AF0935"/>
    <w:rPr>
      <w:b/>
      <w:bCs/>
    </w:rPr>
  </w:style>
  <w:style w:type="paragraph" w:styleId="a7">
    <w:name w:val="List Paragraph"/>
    <w:basedOn w:val="a"/>
    <w:uiPriority w:val="34"/>
    <w:qFormat/>
    <w:rsid w:val="00AF0935"/>
    <w:pPr>
      <w:ind w:left="720"/>
      <w:contextualSpacing/>
    </w:pPr>
    <w:rPr>
      <w:rFonts w:ascii="Calibri" w:eastAsia="Calibri" w:hAnsi="Calibri" w:cs="Times New Roman"/>
    </w:rPr>
  </w:style>
  <w:style w:type="paragraph" w:customStyle="1" w:styleId="210">
    <w:name w:val="Основной текст с отступом 21"/>
    <w:basedOn w:val="a"/>
    <w:rsid w:val="00AF0935"/>
    <w:pPr>
      <w:suppressAutoHyphens/>
      <w:spacing w:after="120" w:line="480" w:lineRule="auto"/>
      <w:ind w:left="283"/>
    </w:pPr>
    <w:rPr>
      <w:rFonts w:ascii="Times New Roman" w:eastAsia="Times New Roman" w:hAnsi="Times New Roman" w:cs="Times New Roman"/>
      <w:sz w:val="24"/>
      <w:szCs w:val="24"/>
      <w:lang w:val="ru-RU" w:eastAsia="ar-SA"/>
    </w:rPr>
  </w:style>
  <w:style w:type="numbering" w:customStyle="1" w:styleId="110">
    <w:name w:val="Нет списка11"/>
    <w:next w:val="a2"/>
    <w:uiPriority w:val="99"/>
    <w:semiHidden/>
    <w:unhideWhenUsed/>
    <w:rsid w:val="00AF0935"/>
  </w:style>
  <w:style w:type="numbering" w:customStyle="1" w:styleId="111">
    <w:name w:val="Нет списка111"/>
    <w:next w:val="a2"/>
    <w:uiPriority w:val="99"/>
    <w:semiHidden/>
    <w:unhideWhenUsed/>
    <w:rsid w:val="00AF0935"/>
  </w:style>
  <w:style w:type="paragraph" w:styleId="a8">
    <w:name w:val="header"/>
    <w:aliases w:val="Знак6 Знак,Знак6"/>
    <w:basedOn w:val="a"/>
    <w:link w:val="a9"/>
    <w:unhideWhenUsed/>
    <w:rsid w:val="00AF0935"/>
    <w:pPr>
      <w:tabs>
        <w:tab w:val="center" w:pos="4677"/>
        <w:tab w:val="right" w:pos="9355"/>
      </w:tabs>
      <w:spacing w:after="0" w:line="240" w:lineRule="auto"/>
    </w:pPr>
    <w:rPr>
      <w:rFonts w:ascii="Calibri" w:eastAsia="Calibri" w:hAnsi="Calibri" w:cs="Times New Roman"/>
    </w:rPr>
  </w:style>
  <w:style w:type="character" w:customStyle="1" w:styleId="a9">
    <w:name w:val="Верхний колонтитул Знак"/>
    <w:aliases w:val="Знак6 Знак Знак,Знак6 Знак1"/>
    <w:basedOn w:val="a0"/>
    <w:link w:val="a8"/>
    <w:rsid w:val="00AF0935"/>
    <w:rPr>
      <w:rFonts w:ascii="Calibri" w:eastAsia="Calibri" w:hAnsi="Calibri" w:cs="Times New Roman"/>
    </w:rPr>
  </w:style>
  <w:style w:type="paragraph" w:styleId="aa">
    <w:name w:val="footer"/>
    <w:aliases w:val="Знак13,Нижний колонтитул Знак Знак,Нижний колонтитул Знак Знак Знак Знак,Нижний колонтитул Знак2 Знак Знак Знак Знак,Нижний колонтитул Знак1 Знак Знак Знак Знак Знак,Нижний колонтитул Знак Знак Знак Знак Знак Знак Знак"/>
    <w:basedOn w:val="a"/>
    <w:link w:val="ab"/>
    <w:unhideWhenUsed/>
    <w:qFormat/>
    <w:rsid w:val="00AF0935"/>
    <w:pPr>
      <w:tabs>
        <w:tab w:val="center" w:pos="4677"/>
        <w:tab w:val="right" w:pos="9355"/>
      </w:tabs>
      <w:spacing w:after="0" w:line="240" w:lineRule="auto"/>
    </w:pPr>
    <w:rPr>
      <w:rFonts w:ascii="Calibri" w:eastAsia="Calibri" w:hAnsi="Calibri" w:cs="Times New Roman"/>
    </w:rPr>
  </w:style>
  <w:style w:type="character" w:customStyle="1" w:styleId="ab">
    <w:name w:val="Нижний колонтитул Знак"/>
    <w:aliases w:val="Знак13 Знак,Нижний колонтитул Знак Знак Знак,Нижний колонтитул Знак Знак Знак Знак Знак,Нижний колонтитул Знак2 Знак Знак Знак Знак Знак,Нижний колонтитул Знак1 Знак Знак Знак Знак Знак Знак"/>
    <w:basedOn w:val="a0"/>
    <w:link w:val="aa"/>
    <w:rsid w:val="00AF0935"/>
    <w:rPr>
      <w:rFonts w:ascii="Calibri" w:eastAsia="Calibri" w:hAnsi="Calibri" w:cs="Times New Roman"/>
    </w:rPr>
  </w:style>
  <w:style w:type="paragraph" w:styleId="ac">
    <w:name w:val="Normal (Web)"/>
    <w:aliases w:val="Обычный (Web)"/>
    <w:basedOn w:val="a"/>
    <w:unhideWhenUsed/>
    <w:qFormat/>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d">
    <w:name w:val="Hyperlink"/>
    <w:basedOn w:val="a0"/>
    <w:uiPriority w:val="99"/>
    <w:unhideWhenUsed/>
    <w:rsid w:val="00AF0935"/>
    <w:rPr>
      <w:color w:val="0000FF"/>
      <w:u w:val="single"/>
    </w:rPr>
  </w:style>
  <w:style w:type="character" w:styleId="ae">
    <w:name w:val="FollowedHyperlink"/>
    <w:basedOn w:val="a0"/>
    <w:uiPriority w:val="99"/>
    <w:unhideWhenUsed/>
    <w:rsid w:val="00AF0935"/>
    <w:rPr>
      <w:color w:val="800080"/>
      <w:u w:val="single"/>
    </w:rPr>
  </w:style>
  <w:style w:type="paragraph" w:customStyle="1" w:styleId="xl63">
    <w:name w:val="xl63"/>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64">
    <w:name w:val="xl64"/>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paragraph" w:customStyle="1" w:styleId="xl65">
    <w:name w:val="xl65"/>
    <w:basedOn w:val="a"/>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xl66">
    <w:name w:val="xl66"/>
    <w:basedOn w:val="a"/>
    <w:rsid w:val="00AF0935"/>
    <w:pPr>
      <w:spacing w:before="100" w:beforeAutospacing="1" w:after="100" w:afterAutospacing="1" w:line="240" w:lineRule="auto"/>
      <w:jc w:val="center"/>
    </w:pPr>
    <w:rPr>
      <w:rFonts w:ascii="Times New Roman" w:eastAsia="Times New Roman" w:hAnsi="Times New Roman" w:cs="Times New Roman"/>
      <w:b/>
      <w:bCs/>
      <w:sz w:val="24"/>
      <w:szCs w:val="24"/>
      <w:lang w:eastAsia="uk-UA"/>
    </w:rPr>
  </w:style>
  <w:style w:type="paragraph" w:customStyle="1" w:styleId="xl67">
    <w:name w:val="xl67"/>
    <w:basedOn w:val="a"/>
    <w:rsid w:val="00AF0935"/>
    <w:pPr>
      <w:spacing w:before="100" w:beforeAutospacing="1" w:after="100" w:afterAutospacing="1" w:line="240" w:lineRule="auto"/>
      <w:jc w:val="center"/>
    </w:pPr>
    <w:rPr>
      <w:rFonts w:ascii="Times New Roman" w:eastAsia="Times New Roman" w:hAnsi="Times New Roman" w:cs="Times New Roman"/>
      <w:b/>
      <w:bCs/>
      <w:sz w:val="24"/>
      <w:szCs w:val="24"/>
      <w:lang w:eastAsia="uk-UA"/>
    </w:rPr>
  </w:style>
  <w:style w:type="paragraph" w:customStyle="1" w:styleId="xl68">
    <w:name w:val="xl68"/>
    <w:basedOn w:val="a"/>
    <w:rsid w:val="00AF0935"/>
    <w:pPr>
      <w:spacing w:before="100" w:beforeAutospacing="1" w:after="100" w:afterAutospacing="1" w:line="240" w:lineRule="auto"/>
      <w:jc w:val="center"/>
    </w:pPr>
    <w:rPr>
      <w:rFonts w:ascii="Times New Roman" w:eastAsia="Times New Roman" w:hAnsi="Times New Roman" w:cs="Times New Roman"/>
      <w:sz w:val="24"/>
      <w:szCs w:val="24"/>
      <w:lang w:eastAsia="uk-UA"/>
    </w:rPr>
  </w:style>
  <w:style w:type="paragraph" w:customStyle="1" w:styleId="xl69">
    <w:name w:val="xl69"/>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uk-UA"/>
    </w:rPr>
  </w:style>
  <w:style w:type="numbering" w:customStyle="1" w:styleId="23">
    <w:name w:val="Нет списка2"/>
    <w:next w:val="a2"/>
    <w:uiPriority w:val="99"/>
    <w:semiHidden/>
    <w:unhideWhenUsed/>
    <w:rsid w:val="00AF0935"/>
  </w:style>
  <w:style w:type="numbering" w:customStyle="1" w:styleId="1111">
    <w:name w:val="Нет списка1111"/>
    <w:next w:val="a2"/>
    <w:uiPriority w:val="99"/>
    <w:semiHidden/>
    <w:unhideWhenUsed/>
    <w:rsid w:val="00AF0935"/>
  </w:style>
  <w:style w:type="numbering" w:customStyle="1" w:styleId="31">
    <w:name w:val="Нет списка3"/>
    <w:next w:val="a2"/>
    <w:uiPriority w:val="99"/>
    <w:semiHidden/>
    <w:unhideWhenUsed/>
    <w:rsid w:val="00AF0935"/>
  </w:style>
  <w:style w:type="character" w:customStyle="1" w:styleId="WW8Num1z0">
    <w:name w:val="WW8Num1z0"/>
    <w:uiPriority w:val="99"/>
    <w:rsid w:val="00AF0935"/>
    <w:rPr>
      <w:rFonts w:ascii="Times New Roman" w:hAnsi="Times New Roman" w:cs="Times New Roman"/>
      <w:b/>
      <w:bCs/>
      <w:sz w:val="24"/>
      <w:lang w:val="ru-RU"/>
    </w:rPr>
  </w:style>
  <w:style w:type="character" w:customStyle="1" w:styleId="WW8Num2z0">
    <w:name w:val="WW8Num2z0"/>
    <w:uiPriority w:val="99"/>
    <w:rsid w:val="00AF0935"/>
    <w:rPr>
      <w:rFonts w:ascii="Symbol" w:hAnsi="Symbol" w:cs="StarSymbol"/>
      <w:sz w:val="18"/>
      <w:szCs w:val="18"/>
    </w:rPr>
  </w:style>
  <w:style w:type="character" w:customStyle="1" w:styleId="WW8Num3z0">
    <w:name w:val="WW8Num3z0"/>
    <w:uiPriority w:val="99"/>
    <w:rsid w:val="00AF0935"/>
  </w:style>
  <w:style w:type="character" w:customStyle="1" w:styleId="WW8Num3z1">
    <w:name w:val="WW8Num3z1"/>
    <w:rsid w:val="00AF0935"/>
  </w:style>
  <w:style w:type="character" w:customStyle="1" w:styleId="WW8Num3z2">
    <w:name w:val="WW8Num3z2"/>
    <w:rsid w:val="00AF0935"/>
  </w:style>
  <w:style w:type="character" w:customStyle="1" w:styleId="WW8Num3z3">
    <w:name w:val="WW8Num3z3"/>
    <w:rsid w:val="00AF0935"/>
  </w:style>
  <w:style w:type="character" w:customStyle="1" w:styleId="WW8Num3z4">
    <w:name w:val="WW8Num3z4"/>
    <w:rsid w:val="00AF0935"/>
  </w:style>
  <w:style w:type="character" w:customStyle="1" w:styleId="WW8Num3z5">
    <w:name w:val="WW8Num3z5"/>
    <w:rsid w:val="00AF0935"/>
  </w:style>
  <w:style w:type="character" w:customStyle="1" w:styleId="WW8Num3z6">
    <w:name w:val="WW8Num3z6"/>
    <w:rsid w:val="00AF0935"/>
  </w:style>
  <w:style w:type="character" w:customStyle="1" w:styleId="WW8Num3z7">
    <w:name w:val="WW8Num3z7"/>
    <w:rsid w:val="00AF0935"/>
  </w:style>
  <w:style w:type="character" w:customStyle="1" w:styleId="WW8Num3z8">
    <w:name w:val="WW8Num3z8"/>
    <w:rsid w:val="00AF0935"/>
  </w:style>
  <w:style w:type="character" w:customStyle="1" w:styleId="WW8Num4z0">
    <w:name w:val="WW8Num4z0"/>
    <w:uiPriority w:val="99"/>
    <w:rsid w:val="00AF0935"/>
    <w:rPr>
      <w:rFonts w:hint="default"/>
      <w:sz w:val="28"/>
      <w:szCs w:val="28"/>
    </w:rPr>
  </w:style>
  <w:style w:type="character" w:customStyle="1" w:styleId="WW8Num4z1">
    <w:name w:val="WW8Num4z1"/>
    <w:uiPriority w:val="99"/>
    <w:rsid w:val="00AF0935"/>
  </w:style>
  <w:style w:type="character" w:customStyle="1" w:styleId="WW8Num4z2">
    <w:name w:val="WW8Num4z2"/>
    <w:uiPriority w:val="99"/>
    <w:rsid w:val="00AF0935"/>
  </w:style>
  <w:style w:type="character" w:customStyle="1" w:styleId="WW8Num4z3">
    <w:name w:val="WW8Num4z3"/>
    <w:uiPriority w:val="99"/>
    <w:rsid w:val="00AF0935"/>
  </w:style>
  <w:style w:type="character" w:customStyle="1" w:styleId="WW8Num4z4">
    <w:name w:val="WW8Num4z4"/>
    <w:rsid w:val="00AF0935"/>
  </w:style>
  <w:style w:type="character" w:customStyle="1" w:styleId="WW8Num4z5">
    <w:name w:val="WW8Num4z5"/>
    <w:rsid w:val="00AF0935"/>
  </w:style>
  <w:style w:type="character" w:customStyle="1" w:styleId="WW8Num4z6">
    <w:name w:val="WW8Num4z6"/>
    <w:rsid w:val="00AF0935"/>
  </w:style>
  <w:style w:type="character" w:customStyle="1" w:styleId="WW8Num4z7">
    <w:name w:val="WW8Num4z7"/>
    <w:rsid w:val="00AF0935"/>
  </w:style>
  <w:style w:type="character" w:customStyle="1" w:styleId="WW8Num4z8">
    <w:name w:val="WW8Num4z8"/>
    <w:rsid w:val="00AF0935"/>
  </w:style>
  <w:style w:type="character" w:customStyle="1" w:styleId="WW8Num5z0">
    <w:name w:val="WW8Num5z0"/>
    <w:uiPriority w:val="99"/>
    <w:rsid w:val="00AF0935"/>
    <w:rPr>
      <w:rFonts w:hint="default"/>
    </w:rPr>
  </w:style>
  <w:style w:type="character" w:customStyle="1" w:styleId="WW8Num5z1">
    <w:name w:val="WW8Num5z1"/>
    <w:uiPriority w:val="99"/>
    <w:rsid w:val="00AF0935"/>
  </w:style>
  <w:style w:type="character" w:customStyle="1" w:styleId="WW8Num5z2">
    <w:name w:val="WW8Num5z2"/>
    <w:uiPriority w:val="99"/>
    <w:rsid w:val="00AF0935"/>
  </w:style>
  <w:style w:type="character" w:customStyle="1" w:styleId="WW8Num5z3">
    <w:name w:val="WW8Num5z3"/>
    <w:uiPriority w:val="99"/>
    <w:rsid w:val="00AF0935"/>
  </w:style>
  <w:style w:type="character" w:customStyle="1" w:styleId="WW8Num5z4">
    <w:name w:val="WW8Num5z4"/>
    <w:rsid w:val="00AF0935"/>
  </w:style>
  <w:style w:type="character" w:customStyle="1" w:styleId="WW8Num5z5">
    <w:name w:val="WW8Num5z5"/>
    <w:rsid w:val="00AF0935"/>
  </w:style>
  <w:style w:type="character" w:customStyle="1" w:styleId="WW8Num5z6">
    <w:name w:val="WW8Num5z6"/>
    <w:rsid w:val="00AF0935"/>
  </w:style>
  <w:style w:type="character" w:customStyle="1" w:styleId="WW8Num5z7">
    <w:name w:val="WW8Num5z7"/>
    <w:rsid w:val="00AF0935"/>
  </w:style>
  <w:style w:type="character" w:customStyle="1" w:styleId="WW8Num5z8">
    <w:name w:val="WW8Num5z8"/>
    <w:rsid w:val="00AF0935"/>
  </w:style>
  <w:style w:type="character" w:customStyle="1" w:styleId="WW8Num6z0">
    <w:name w:val="WW8Num6z0"/>
    <w:uiPriority w:val="99"/>
    <w:rsid w:val="00AF0935"/>
    <w:rPr>
      <w:rFonts w:hint="default"/>
      <w:b/>
      <w:sz w:val="28"/>
      <w:szCs w:val="28"/>
    </w:rPr>
  </w:style>
  <w:style w:type="character" w:customStyle="1" w:styleId="WW8Num6z1">
    <w:name w:val="WW8Num6z1"/>
    <w:rsid w:val="00AF0935"/>
  </w:style>
  <w:style w:type="character" w:customStyle="1" w:styleId="WW8Num6z2">
    <w:name w:val="WW8Num6z2"/>
    <w:rsid w:val="00AF0935"/>
  </w:style>
  <w:style w:type="character" w:customStyle="1" w:styleId="WW8Num6z3">
    <w:name w:val="WW8Num6z3"/>
    <w:rsid w:val="00AF0935"/>
  </w:style>
  <w:style w:type="character" w:customStyle="1" w:styleId="WW8Num6z4">
    <w:name w:val="WW8Num6z4"/>
    <w:rsid w:val="00AF0935"/>
  </w:style>
  <w:style w:type="character" w:customStyle="1" w:styleId="WW8Num6z5">
    <w:name w:val="WW8Num6z5"/>
    <w:rsid w:val="00AF0935"/>
  </w:style>
  <w:style w:type="character" w:customStyle="1" w:styleId="WW8Num6z6">
    <w:name w:val="WW8Num6z6"/>
    <w:rsid w:val="00AF0935"/>
  </w:style>
  <w:style w:type="character" w:customStyle="1" w:styleId="WW8Num6z7">
    <w:name w:val="WW8Num6z7"/>
    <w:rsid w:val="00AF0935"/>
  </w:style>
  <w:style w:type="character" w:customStyle="1" w:styleId="WW8Num6z8">
    <w:name w:val="WW8Num6z8"/>
    <w:rsid w:val="00AF0935"/>
  </w:style>
  <w:style w:type="character" w:customStyle="1" w:styleId="WW8Num7z0">
    <w:name w:val="WW8Num7z0"/>
    <w:uiPriority w:val="99"/>
    <w:rsid w:val="00AF0935"/>
    <w:rPr>
      <w:rFonts w:cs="Times New Roman" w:hint="default"/>
    </w:rPr>
  </w:style>
  <w:style w:type="character" w:customStyle="1" w:styleId="WW8Num7z1">
    <w:name w:val="WW8Num7z1"/>
    <w:uiPriority w:val="99"/>
    <w:rsid w:val="00AF0935"/>
    <w:rPr>
      <w:rFonts w:ascii="Times New Roman" w:eastAsia="Times New Roman" w:hAnsi="Times New Roman" w:cs="Times New Roman" w:hint="default"/>
    </w:rPr>
  </w:style>
  <w:style w:type="character" w:customStyle="1" w:styleId="WW8Num7z2">
    <w:name w:val="WW8Num7z2"/>
    <w:uiPriority w:val="99"/>
    <w:rsid w:val="00AF0935"/>
    <w:rPr>
      <w:rFonts w:cs="Times New Roman"/>
    </w:rPr>
  </w:style>
  <w:style w:type="character" w:customStyle="1" w:styleId="WW8Num8z0">
    <w:name w:val="WW8Num8z0"/>
    <w:uiPriority w:val="99"/>
    <w:rsid w:val="00AF0935"/>
    <w:rPr>
      <w:rFonts w:hint="default"/>
    </w:rPr>
  </w:style>
  <w:style w:type="character" w:customStyle="1" w:styleId="WW8Num8z1">
    <w:name w:val="WW8Num8z1"/>
    <w:uiPriority w:val="99"/>
    <w:rsid w:val="00AF0935"/>
    <w:rPr>
      <w:rFonts w:hint="default"/>
      <w:b w:val="0"/>
    </w:rPr>
  </w:style>
  <w:style w:type="character" w:customStyle="1" w:styleId="WW8Num9z0">
    <w:name w:val="WW8Num9z0"/>
    <w:uiPriority w:val="99"/>
    <w:rsid w:val="00AF0935"/>
    <w:rPr>
      <w:rFonts w:hint="default"/>
    </w:rPr>
  </w:style>
  <w:style w:type="character" w:customStyle="1" w:styleId="WW8Num9z1">
    <w:name w:val="WW8Num9z1"/>
    <w:rsid w:val="00AF0935"/>
  </w:style>
  <w:style w:type="character" w:customStyle="1" w:styleId="WW8Num9z2">
    <w:name w:val="WW8Num9z2"/>
    <w:rsid w:val="00AF0935"/>
  </w:style>
  <w:style w:type="character" w:customStyle="1" w:styleId="WW8Num9z3">
    <w:name w:val="WW8Num9z3"/>
    <w:rsid w:val="00AF0935"/>
  </w:style>
  <w:style w:type="character" w:customStyle="1" w:styleId="WW8Num9z4">
    <w:name w:val="WW8Num9z4"/>
    <w:rsid w:val="00AF0935"/>
  </w:style>
  <w:style w:type="character" w:customStyle="1" w:styleId="WW8Num9z5">
    <w:name w:val="WW8Num9z5"/>
    <w:rsid w:val="00AF0935"/>
  </w:style>
  <w:style w:type="character" w:customStyle="1" w:styleId="WW8Num9z6">
    <w:name w:val="WW8Num9z6"/>
    <w:rsid w:val="00AF0935"/>
  </w:style>
  <w:style w:type="character" w:customStyle="1" w:styleId="WW8Num9z7">
    <w:name w:val="WW8Num9z7"/>
    <w:rsid w:val="00AF0935"/>
  </w:style>
  <w:style w:type="character" w:customStyle="1" w:styleId="WW8Num9z8">
    <w:name w:val="WW8Num9z8"/>
    <w:rsid w:val="00AF0935"/>
  </w:style>
  <w:style w:type="character" w:customStyle="1" w:styleId="14">
    <w:name w:val="Основной шрифт абзаца1"/>
    <w:uiPriority w:val="99"/>
    <w:rsid w:val="00AF0935"/>
  </w:style>
  <w:style w:type="character" w:customStyle="1" w:styleId="Absatz-Standardschriftart">
    <w:name w:val="Absatz-Standardschriftart"/>
    <w:uiPriority w:val="99"/>
    <w:rsid w:val="00AF0935"/>
  </w:style>
  <w:style w:type="character" w:customStyle="1" w:styleId="WW-Absatz-Standardschriftart">
    <w:name w:val="WW-Absatz-Standardschriftart"/>
    <w:rsid w:val="00AF0935"/>
  </w:style>
  <w:style w:type="character" w:customStyle="1" w:styleId="WW-Absatz-Standardschriftart1">
    <w:name w:val="WW-Absatz-Standardschriftart1"/>
    <w:rsid w:val="00AF0935"/>
  </w:style>
  <w:style w:type="character" w:customStyle="1" w:styleId="WW-Absatz-Standardschriftart11">
    <w:name w:val="WW-Absatz-Standardschriftart11"/>
    <w:rsid w:val="00AF0935"/>
  </w:style>
  <w:style w:type="character" w:customStyle="1" w:styleId="WW-Absatz-Standardschriftart111">
    <w:name w:val="WW-Absatz-Standardschriftart111"/>
    <w:rsid w:val="00AF0935"/>
  </w:style>
  <w:style w:type="character" w:customStyle="1" w:styleId="WW-Absatz-Standardschriftart1111">
    <w:name w:val="WW-Absatz-Standardschriftart1111"/>
    <w:rsid w:val="00AF0935"/>
  </w:style>
  <w:style w:type="character" w:customStyle="1" w:styleId="WW-Absatz-Standardschriftart11111">
    <w:name w:val="WW-Absatz-Standardschriftart11111"/>
    <w:rsid w:val="00AF0935"/>
  </w:style>
  <w:style w:type="character" w:customStyle="1" w:styleId="WW-Absatz-Standardschriftart111111">
    <w:name w:val="WW-Absatz-Standardschriftart111111"/>
    <w:rsid w:val="00AF0935"/>
  </w:style>
  <w:style w:type="character" w:customStyle="1" w:styleId="WW-Absatz-Standardschriftart1111111">
    <w:name w:val="WW-Absatz-Standardschriftart1111111"/>
    <w:rsid w:val="00AF0935"/>
  </w:style>
  <w:style w:type="character" w:customStyle="1" w:styleId="WW-Absatz-Standardschriftart11111111">
    <w:name w:val="WW-Absatz-Standardschriftart11111111"/>
    <w:rsid w:val="00AF0935"/>
  </w:style>
  <w:style w:type="character" w:customStyle="1" w:styleId="WW-Absatz-Standardschriftart111111111">
    <w:name w:val="WW-Absatz-Standardschriftart111111111"/>
    <w:rsid w:val="00AF0935"/>
  </w:style>
  <w:style w:type="character" w:customStyle="1" w:styleId="af">
    <w:name w:val="Символ нумерации"/>
    <w:rsid w:val="00AF0935"/>
  </w:style>
  <w:style w:type="character" w:customStyle="1" w:styleId="af0">
    <w:name w:val="Маркеры списка"/>
    <w:rsid w:val="00AF0935"/>
    <w:rPr>
      <w:rFonts w:ascii="OpenSymbol" w:eastAsia="OpenSymbol" w:hAnsi="OpenSymbol" w:cs="OpenSymbol"/>
    </w:rPr>
  </w:style>
  <w:style w:type="character" w:customStyle="1" w:styleId="af1">
    <w:name w:val="Основной текст Знак"/>
    <w:aliases w:val="Основной текст2 Знак,НЕТ отступов Знак Знак Знак Знак Знак Знак Знак Знак Знак Знак Знак Знак Знак1 Знак,Основной текст Знак1 Знак Знак Знак Знак,НЕТ отступов Знак Знак Знак Знак,Основной текст2 Знак Знак Знак Знак Знак"/>
    <w:basedOn w:val="14"/>
    <w:rsid w:val="00AF0935"/>
    <w:rPr>
      <w:rFonts w:ascii="Arial" w:eastAsia="Lucida Sans Unicode" w:hAnsi="Arial" w:cs="Arial"/>
      <w:kern w:val="1"/>
      <w:szCs w:val="24"/>
    </w:rPr>
  </w:style>
  <w:style w:type="character" w:customStyle="1" w:styleId="HTML">
    <w:name w:val="Стандартный HTML Знак"/>
    <w:aliases w:val="Стандартный HTML Знак1 Знак Знак Знак1"/>
    <w:basedOn w:val="14"/>
    <w:uiPriority w:val="99"/>
    <w:rsid w:val="00AF0935"/>
    <w:rPr>
      <w:rFonts w:ascii="Courier New" w:eastAsia="Times New Roman" w:hAnsi="Courier New" w:cs="Courier New"/>
    </w:rPr>
  </w:style>
  <w:style w:type="paragraph" w:customStyle="1" w:styleId="15">
    <w:name w:val="Заголовок1"/>
    <w:basedOn w:val="a"/>
    <w:next w:val="af2"/>
    <w:rsid w:val="00AF0935"/>
    <w:pPr>
      <w:keepNext/>
      <w:suppressAutoHyphens/>
      <w:spacing w:before="240" w:after="120" w:line="240" w:lineRule="auto"/>
    </w:pPr>
    <w:rPr>
      <w:rFonts w:ascii="Liberation Sans" w:eastAsia="Microsoft YaHei" w:hAnsi="Liberation Sans" w:cs="Arial"/>
      <w:sz w:val="28"/>
      <w:szCs w:val="28"/>
      <w:lang w:eastAsia="zh-CN"/>
    </w:rPr>
  </w:style>
  <w:style w:type="paragraph" w:styleId="af2">
    <w:name w:val="Body Text"/>
    <w:aliases w:val="НЕТ отступов Знак Знак Знак Знак Знак Знак Знак Знак Знак Знак Знак Знак Знак1,Основной текст Знак1 Знак Знак Знак,НЕТ отступов Знак Знак Знак,Основной текст2 Знак Знак Знак Знак,НЕТ отступов Знак Знак,Основной текст3,Знак7 Знак,Знак7"/>
    <w:basedOn w:val="a"/>
    <w:link w:val="16"/>
    <w:rsid w:val="00AF0935"/>
    <w:pPr>
      <w:widowControl w:val="0"/>
      <w:suppressAutoHyphens/>
      <w:spacing w:after="120" w:line="240" w:lineRule="auto"/>
    </w:pPr>
    <w:rPr>
      <w:rFonts w:ascii="Arial" w:eastAsia="Lucida Sans Unicode" w:hAnsi="Arial" w:cs="Arial"/>
      <w:kern w:val="1"/>
      <w:sz w:val="20"/>
      <w:szCs w:val="24"/>
      <w:lang w:val="ru-RU" w:eastAsia="zh-CN"/>
    </w:rPr>
  </w:style>
  <w:style w:type="character" w:customStyle="1" w:styleId="16">
    <w:name w:val="Основной текст Знак1"/>
    <w:aliases w:val="НЕТ отступов Знак Знак Знак Знак Знак Знак Знак Знак Знак Знак Знак Знак Знак1 Знак1,Основной текст Знак1 Знак Знак Знак Знак1,НЕТ отступов Знак Знак Знак Знак1,Основной текст2 Знак Знак Знак Знак Знак1,НЕТ отступов Знак Знак Знак1"/>
    <w:basedOn w:val="a0"/>
    <w:link w:val="af2"/>
    <w:rsid w:val="00AF0935"/>
    <w:rPr>
      <w:rFonts w:ascii="Arial" w:eastAsia="Lucida Sans Unicode" w:hAnsi="Arial" w:cs="Arial"/>
      <w:kern w:val="1"/>
      <w:sz w:val="20"/>
      <w:szCs w:val="24"/>
      <w:lang w:val="ru-RU" w:eastAsia="zh-CN"/>
    </w:rPr>
  </w:style>
  <w:style w:type="paragraph" w:styleId="af3">
    <w:name w:val="List"/>
    <w:basedOn w:val="af2"/>
    <w:uiPriority w:val="99"/>
    <w:rsid w:val="00AF0935"/>
    <w:rPr>
      <w:rFonts w:cs="Tahoma"/>
    </w:rPr>
  </w:style>
  <w:style w:type="paragraph" w:styleId="af4">
    <w:name w:val="caption"/>
    <w:basedOn w:val="a"/>
    <w:qFormat/>
    <w:rsid w:val="00AF0935"/>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17">
    <w:name w:val="Указатель1"/>
    <w:basedOn w:val="a"/>
    <w:uiPriority w:val="99"/>
    <w:rsid w:val="00AF0935"/>
    <w:pPr>
      <w:suppressLineNumbers/>
      <w:suppressAutoHyphens/>
      <w:spacing w:after="0" w:line="240" w:lineRule="auto"/>
    </w:pPr>
    <w:rPr>
      <w:rFonts w:ascii="Times New Roman" w:eastAsia="Times New Roman" w:hAnsi="Times New Roman" w:cs="Arial"/>
      <w:sz w:val="24"/>
      <w:szCs w:val="24"/>
      <w:lang w:eastAsia="zh-CN"/>
    </w:rPr>
  </w:style>
  <w:style w:type="paragraph" w:customStyle="1" w:styleId="18">
    <w:name w:val="Текст выноски1"/>
    <w:basedOn w:val="a"/>
    <w:uiPriority w:val="99"/>
    <w:rsid w:val="00AF0935"/>
    <w:pPr>
      <w:suppressAutoHyphens/>
      <w:spacing w:after="0" w:line="240" w:lineRule="auto"/>
    </w:pPr>
    <w:rPr>
      <w:rFonts w:ascii="Tahoma" w:eastAsia="Times New Roman" w:hAnsi="Tahoma" w:cs="Tahoma"/>
      <w:sz w:val="16"/>
      <w:szCs w:val="16"/>
      <w:lang w:eastAsia="zh-CN"/>
    </w:rPr>
  </w:style>
  <w:style w:type="paragraph" w:customStyle="1" w:styleId="19">
    <w:name w:val="Обычный (веб)1"/>
    <w:basedOn w:val="a"/>
    <w:uiPriority w:val="99"/>
    <w:rsid w:val="00AF0935"/>
    <w:pPr>
      <w:suppressAutoHyphens/>
      <w:spacing w:before="280" w:after="280" w:line="240" w:lineRule="auto"/>
    </w:pPr>
    <w:rPr>
      <w:rFonts w:ascii="Times New Roman" w:eastAsia="Calibri" w:hAnsi="Times New Roman" w:cs="Times New Roman"/>
      <w:sz w:val="24"/>
      <w:szCs w:val="24"/>
      <w:lang w:eastAsia="zh-CN"/>
    </w:rPr>
  </w:style>
  <w:style w:type="paragraph" w:customStyle="1" w:styleId="1a">
    <w:name w:val="Абзац списка1"/>
    <w:basedOn w:val="a"/>
    <w:rsid w:val="00AF0935"/>
    <w:pPr>
      <w:suppressAutoHyphens/>
      <w:spacing w:after="0" w:line="240" w:lineRule="auto"/>
      <w:ind w:left="720"/>
      <w:contextualSpacing/>
    </w:pPr>
    <w:rPr>
      <w:rFonts w:ascii="Times New Roman" w:eastAsia="Times New Roman" w:hAnsi="Times New Roman" w:cs="Times New Roman"/>
      <w:sz w:val="24"/>
      <w:szCs w:val="24"/>
      <w:lang w:eastAsia="zh-CN"/>
    </w:rPr>
  </w:style>
  <w:style w:type="paragraph" w:customStyle="1" w:styleId="1b">
    <w:name w:val="Название1"/>
    <w:basedOn w:val="a"/>
    <w:uiPriority w:val="99"/>
    <w:rsid w:val="00AF0935"/>
    <w:pPr>
      <w:widowControl w:val="0"/>
      <w:suppressLineNumbers/>
      <w:suppressAutoHyphens/>
      <w:spacing w:before="120" w:after="120" w:line="240" w:lineRule="auto"/>
    </w:pPr>
    <w:rPr>
      <w:rFonts w:ascii="Arial" w:eastAsia="Lucida Sans Unicode" w:hAnsi="Arial" w:cs="Tahoma"/>
      <w:i/>
      <w:iCs/>
      <w:kern w:val="1"/>
      <w:sz w:val="20"/>
      <w:szCs w:val="24"/>
      <w:lang w:val="ru-RU" w:eastAsia="zh-CN"/>
    </w:rPr>
  </w:style>
  <w:style w:type="paragraph" w:customStyle="1" w:styleId="af5">
    <w:name w:val="Содержимое таблицы"/>
    <w:basedOn w:val="a"/>
    <w:uiPriority w:val="99"/>
    <w:rsid w:val="00AF0935"/>
    <w:pPr>
      <w:widowControl w:val="0"/>
      <w:suppressLineNumbers/>
      <w:suppressAutoHyphens/>
      <w:spacing w:after="0" w:line="240" w:lineRule="auto"/>
    </w:pPr>
    <w:rPr>
      <w:rFonts w:ascii="Arial" w:eastAsia="Lucida Sans Unicode" w:hAnsi="Arial" w:cs="Arial"/>
      <w:kern w:val="1"/>
      <w:sz w:val="20"/>
      <w:szCs w:val="24"/>
      <w:lang w:val="ru-RU" w:eastAsia="zh-CN"/>
    </w:rPr>
  </w:style>
  <w:style w:type="paragraph" w:customStyle="1" w:styleId="af6">
    <w:name w:val="Заголовок таблицы"/>
    <w:basedOn w:val="af5"/>
    <w:uiPriority w:val="99"/>
    <w:rsid w:val="00AF0935"/>
    <w:pPr>
      <w:jc w:val="center"/>
    </w:pPr>
    <w:rPr>
      <w:b/>
      <w:bCs/>
    </w:rPr>
  </w:style>
  <w:style w:type="paragraph" w:customStyle="1" w:styleId="211">
    <w:name w:val="Основной текст 21"/>
    <w:basedOn w:val="a"/>
    <w:uiPriority w:val="99"/>
    <w:rsid w:val="00AF0935"/>
    <w:pPr>
      <w:widowControl w:val="0"/>
      <w:suppressAutoHyphens/>
      <w:spacing w:after="0" w:line="360" w:lineRule="auto"/>
      <w:jc w:val="center"/>
    </w:pPr>
    <w:rPr>
      <w:rFonts w:ascii="Arial" w:eastAsia="Lucida Sans Unicode" w:hAnsi="Arial" w:cs="Arial"/>
      <w:b/>
      <w:kern w:val="1"/>
      <w:sz w:val="32"/>
      <w:szCs w:val="24"/>
      <w:lang w:eastAsia="zh-CN"/>
    </w:rPr>
  </w:style>
  <w:style w:type="paragraph" w:customStyle="1" w:styleId="310">
    <w:name w:val="Основной текст 31"/>
    <w:basedOn w:val="a"/>
    <w:uiPriority w:val="99"/>
    <w:rsid w:val="00AF0935"/>
    <w:pPr>
      <w:widowControl w:val="0"/>
      <w:suppressAutoHyphens/>
      <w:spacing w:after="0" w:line="360" w:lineRule="auto"/>
      <w:jc w:val="both"/>
    </w:pPr>
    <w:rPr>
      <w:rFonts w:ascii="Arial" w:eastAsia="Lucida Sans Unicode" w:hAnsi="Arial" w:cs="Arial"/>
      <w:kern w:val="1"/>
      <w:sz w:val="28"/>
      <w:szCs w:val="24"/>
      <w:lang w:eastAsia="zh-CN"/>
    </w:rPr>
  </w:style>
  <w:style w:type="paragraph" w:customStyle="1" w:styleId="311">
    <w:name w:val="Основной текст с отступом 31"/>
    <w:basedOn w:val="a"/>
    <w:uiPriority w:val="99"/>
    <w:rsid w:val="00AF0935"/>
    <w:pPr>
      <w:widowControl w:val="0"/>
      <w:suppressAutoHyphens/>
      <w:spacing w:after="0" w:line="240" w:lineRule="auto"/>
      <w:ind w:left="720"/>
      <w:jc w:val="both"/>
    </w:pPr>
    <w:rPr>
      <w:rFonts w:ascii="Arial" w:eastAsia="Lucida Sans Unicode" w:hAnsi="Arial" w:cs="Arial"/>
      <w:color w:val="000000"/>
      <w:kern w:val="1"/>
      <w:sz w:val="28"/>
      <w:szCs w:val="24"/>
      <w:lang w:val="ru-RU" w:eastAsia="zh-CN"/>
    </w:rPr>
  </w:style>
  <w:style w:type="character" w:customStyle="1" w:styleId="1c">
    <w:name w:val="Верхний колонтитул Знак1"/>
    <w:basedOn w:val="a0"/>
    <w:uiPriority w:val="99"/>
    <w:rsid w:val="00AF0935"/>
    <w:rPr>
      <w:rFonts w:ascii="Arial" w:eastAsia="Lucida Sans Unicode" w:hAnsi="Arial" w:cs="Arial"/>
      <w:kern w:val="1"/>
      <w:sz w:val="20"/>
      <w:szCs w:val="24"/>
      <w:lang w:val="ru-RU" w:eastAsia="zh-CN"/>
    </w:rPr>
  </w:style>
  <w:style w:type="character" w:customStyle="1" w:styleId="1d">
    <w:name w:val="Нижний колонтитул Знак1"/>
    <w:aliases w:val="Знак13 Знак1,Нижний колонтитул Знак Знак Знак1,Нижний колонтитул Знак Знак Знак Знак Знак1,Нижний колонтитул Знак2 Знак Знак Знак Знак Знак1,Нижний колонтитул Знак1 Знак Знак Знак Знак Знак Знак1"/>
    <w:basedOn w:val="a0"/>
    <w:uiPriority w:val="99"/>
    <w:rsid w:val="00AF0935"/>
    <w:rPr>
      <w:rFonts w:ascii="Arial" w:eastAsia="Lucida Sans Unicode" w:hAnsi="Arial" w:cs="Arial"/>
      <w:kern w:val="1"/>
      <w:sz w:val="20"/>
      <w:szCs w:val="24"/>
      <w:lang w:val="ru-RU" w:eastAsia="zh-CN"/>
    </w:rPr>
  </w:style>
  <w:style w:type="paragraph" w:customStyle="1" w:styleId="HTML1">
    <w:name w:val="Стандартный HTML1"/>
    <w:basedOn w:val="a"/>
    <w:rsid w:val="00AF0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after="0" w:line="240" w:lineRule="auto"/>
    </w:pPr>
    <w:rPr>
      <w:rFonts w:ascii="Courier New" w:eastAsia="Times New Roman" w:hAnsi="Courier New" w:cs="Courier New"/>
      <w:sz w:val="20"/>
      <w:szCs w:val="20"/>
      <w:lang w:val="ru-RU" w:eastAsia="zh-CN"/>
    </w:rPr>
  </w:style>
  <w:style w:type="character" w:customStyle="1" w:styleId="1e">
    <w:name w:val="Текст выноски Знак1"/>
    <w:basedOn w:val="a0"/>
    <w:uiPriority w:val="99"/>
    <w:semiHidden/>
    <w:rsid w:val="00AF0935"/>
    <w:rPr>
      <w:rFonts w:ascii="Tahoma" w:eastAsia="Times New Roman" w:hAnsi="Tahoma" w:cs="Tahoma"/>
      <w:sz w:val="16"/>
      <w:szCs w:val="16"/>
      <w:lang w:eastAsia="zh-CN"/>
    </w:rPr>
  </w:style>
  <w:style w:type="paragraph" w:customStyle="1" w:styleId="rvps14">
    <w:name w:val="rvps14"/>
    <w:basedOn w:val="a"/>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9">
    <w:name w:val="rvts9"/>
    <w:basedOn w:val="a0"/>
    <w:rsid w:val="00AF0935"/>
  </w:style>
  <w:style w:type="paragraph" w:styleId="32">
    <w:name w:val="Body Text 3"/>
    <w:basedOn w:val="a"/>
    <w:link w:val="33"/>
    <w:unhideWhenUsed/>
    <w:rsid w:val="00AF0935"/>
    <w:pPr>
      <w:suppressAutoHyphens/>
      <w:spacing w:after="120" w:line="240" w:lineRule="auto"/>
    </w:pPr>
    <w:rPr>
      <w:rFonts w:ascii="Times New Roman" w:eastAsia="Times New Roman" w:hAnsi="Times New Roman" w:cs="Times New Roman"/>
      <w:sz w:val="16"/>
      <w:szCs w:val="16"/>
      <w:lang w:eastAsia="zh-CN"/>
    </w:rPr>
  </w:style>
  <w:style w:type="character" w:customStyle="1" w:styleId="33">
    <w:name w:val="Основной текст 3 Знак"/>
    <w:basedOn w:val="a0"/>
    <w:link w:val="32"/>
    <w:rsid w:val="00AF0935"/>
    <w:rPr>
      <w:rFonts w:ascii="Times New Roman" w:eastAsia="Times New Roman" w:hAnsi="Times New Roman" w:cs="Times New Roman"/>
      <w:sz w:val="16"/>
      <w:szCs w:val="16"/>
      <w:lang w:eastAsia="zh-CN"/>
    </w:rPr>
  </w:style>
  <w:style w:type="paragraph" w:customStyle="1" w:styleId="rvps2">
    <w:name w:val="rvps2"/>
    <w:basedOn w:val="a"/>
    <w:uiPriority w:val="99"/>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40">
    <w:name w:val="rvts40"/>
    <w:basedOn w:val="a0"/>
    <w:rsid w:val="00AF0935"/>
  </w:style>
  <w:style w:type="paragraph" w:styleId="24">
    <w:name w:val="Body Text 2"/>
    <w:basedOn w:val="a"/>
    <w:link w:val="25"/>
    <w:unhideWhenUsed/>
    <w:rsid w:val="00AF0935"/>
    <w:pPr>
      <w:suppressAutoHyphens/>
      <w:spacing w:after="120" w:line="480" w:lineRule="auto"/>
    </w:pPr>
    <w:rPr>
      <w:rFonts w:ascii="Times New Roman" w:eastAsia="Times New Roman" w:hAnsi="Times New Roman" w:cs="Times New Roman"/>
      <w:sz w:val="24"/>
      <w:szCs w:val="24"/>
      <w:lang w:eastAsia="zh-CN"/>
    </w:rPr>
  </w:style>
  <w:style w:type="character" w:customStyle="1" w:styleId="25">
    <w:name w:val="Основной текст 2 Знак"/>
    <w:basedOn w:val="a0"/>
    <w:link w:val="24"/>
    <w:rsid w:val="00AF0935"/>
    <w:rPr>
      <w:rFonts w:ascii="Times New Roman" w:eastAsia="Times New Roman" w:hAnsi="Times New Roman" w:cs="Times New Roman"/>
      <w:sz w:val="24"/>
      <w:szCs w:val="24"/>
      <w:lang w:eastAsia="zh-CN"/>
    </w:rPr>
  </w:style>
  <w:style w:type="paragraph" w:customStyle="1" w:styleId="1127">
    <w:name w:val="Стиль Заголовок 1 + по ширине Первая строка:  127 см"/>
    <w:basedOn w:val="1"/>
    <w:rsid w:val="00AF0935"/>
    <w:pPr>
      <w:keepNext/>
      <w:widowControl/>
      <w:numPr>
        <w:numId w:val="0"/>
      </w:numPr>
      <w:suppressAutoHyphens w:val="0"/>
      <w:autoSpaceDE/>
      <w:spacing w:line="360" w:lineRule="auto"/>
      <w:jc w:val="center"/>
    </w:pPr>
    <w:rPr>
      <w:rFonts w:ascii="Times New Roman" w:hAnsi="Times New Roman" w:cs="Times New Roman"/>
      <w:b/>
      <w:kern w:val="32"/>
      <w:sz w:val="28"/>
      <w:szCs w:val="20"/>
      <w:lang w:eastAsia="ru-RU"/>
    </w:rPr>
  </w:style>
  <w:style w:type="paragraph" w:customStyle="1" w:styleId="1f">
    <w:name w:val="Без интервала1"/>
    <w:qFormat/>
    <w:rsid w:val="00AF0935"/>
    <w:pPr>
      <w:spacing w:after="0" w:line="240" w:lineRule="auto"/>
    </w:pPr>
    <w:rPr>
      <w:rFonts w:ascii="Times New Roman" w:eastAsia="Times New Roman" w:hAnsi="Times New Roman" w:cs="Times New Roman"/>
      <w:sz w:val="24"/>
      <w:szCs w:val="24"/>
      <w:lang w:val="ru-RU" w:eastAsia="ru-RU"/>
    </w:rPr>
  </w:style>
  <w:style w:type="paragraph" w:styleId="af7">
    <w:name w:val="Plain Text"/>
    <w:basedOn w:val="a"/>
    <w:link w:val="af8"/>
    <w:rsid w:val="00AF0935"/>
    <w:pPr>
      <w:spacing w:after="0" w:line="240" w:lineRule="auto"/>
    </w:pPr>
    <w:rPr>
      <w:rFonts w:ascii="Courier New" w:eastAsia="Times New Roman" w:hAnsi="Courier New" w:cs="Courier New"/>
      <w:sz w:val="20"/>
      <w:szCs w:val="20"/>
      <w:lang w:val="ru-RU" w:eastAsia="ru-RU"/>
    </w:rPr>
  </w:style>
  <w:style w:type="character" w:customStyle="1" w:styleId="af8">
    <w:name w:val="Текст Знак"/>
    <w:basedOn w:val="a0"/>
    <w:link w:val="af7"/>
    <w:rsid w:val="00AF0935"/>
    <w:rPr>
      <w:rFonts w:ascii="Courier New" w:eastAsia="Times New Roman" w:hAnsi="Courier New" w:cs="Courier New"/>
      <w:sz w:val="20"/>
      <w:szCs w:val="20"/>
      <w:lang w:val="ru-RU" w:eastAsia="ru-RU"/>
    </w:rPr>
  </w:style>
  <w:style w:type="paragraph" w:customStyle="1" w:styleId="Style2">
    <w:name w:val="Style2"/>
    <w:basedOn w:val="a"/>
    <w:uiPriority w:val="99"/>
    <w:rsid w:val="00AF0935"/>
    <w:pPr>
      <w:widowControl w:val="0"/>
      <w:autoSpaceDE w:val="0"/>
      <w:autoSpaceDN w:val="0"/>
      <w:adjustRightInd w:val="0"/>
      <w:spacing w:after="0" w:line="276" w:lineRule="exact"/>
      <w:ind w:firstLine="566"/>
      <w:jc w:val="both"/>
    </w:pPr>
    <w:rPr>
      <w:rFonts w:ascii="Times New Roman" w:eastAsia="Calibri" w:hAnsi="Times New Roman" w:cs="Times New Roman"/>
      <w:sz w:val="24"/>
      <w:szCs w:val="24"/>
      <w:lang w:val="ru-RU" w:eastAsia="ru-RU"/>
    </w:rPr>
  </w:style>
  <w:style w:type="paragraph" w:customStyle="1" w:styleId="Style3">
    <w:name w:val="Style3"/>
    <w:basedOn w:val="a"/>
    <w:uiPriority w:val="99"/>
    <w:rsid w:val="00AF0935"/>
    <w:pPr>
      <w:widowControl w:val="0"/>
      <w:autoSpaceDE w:val="0"/>
      <w:autoSpaceDN w:val="0"/>
      <w:adjustRightInd w:val="0"/>
      <w:spacing w:after="0" w:line="274" w:lineRule="exact"/>
    </w:pPr>
    <w:rPr>
      <w:rFonts w:ascii="Times New Roman" w:eastAsia="Calibri" w:hAnsi="Times New Roman" w:cs="Times New Roman"/>
      <w:sz w:val="24"/>
      <w:szCs w:val="24"/>
      <w:lang w:val="ru-RU" w:eastAsia="ru-RU"/>
    </w:rPr>
  </w:style>
  <w:style w:type="paragraph" w:customStyle="1" w:styleId="Style4">
    <w:name w:val="Style4"/>
    <w:basedOn w:val="a"/>
    <w:uiPriority w:val="99"/>
    <w:rsid w:val="00AF0935"/>
    <w:pPr>
      <w:widowControl w:val="0"/>
      <w:autoSpaceDE w:val="0"/>
      <w:autoSpaceDN w:val="0"/>
      <w:adjustRightInd w:val="0"/>
      <w:spacing w:after="0" w:line="274" w:lineRule="exact"/>
      <w:ind w:firstLine="533"/>
      <w:jc w:val="both"/>
    </w:pPr>
    <w:rPr>
      <w:rFonts w:ascii="Times New Roman" w:eastAsia="Calibri" w:hAnsi="Times New Roman" w:cs="Times New Roman"/>
      <w:sz w:val="24"/>
      <w:szCs w:val="24"/>
      <w:lang w:val="ru-RU" w:eastAsia="ru-RU"/>
    </w:rPr>
  </w:style>
  <w:style w:type="paragraph" w:customStyle="1" w:styleId="Style5">
    <w:name w:val="Style5"/>
    <w:basedOn w:val="a"/>
    <w:uiPriority w:val="99"/>
    <w:rsid w:val="00AF0935"/>
    <w:pPr>
      <w:widowControl w:val="0"/>
      <w:autoSpaceDE w:val="0"/>
      <w:autoSpaceDN w:val="0"/>
      <w:adjustRightInd w:val="0"/>
      <w:spacing w:after="0" w:line="240" w:lineRule="auto"/>
    </w:pPr>
    <w:rPr>
      <w:rFonts w:ascii="Times New Roman" w:eastAsia="Calibri" w:hAnsi="Times New Roman" w:cs="Times New Roman"/>
      <w:sz w:val="24"/>
      <w:szCs w:val="24"/>
      <w:lang w:val="ru-RU" w:eastAsia="ru-RU"/>
    </w:rPr>
  </w:style>
  <w:style w:type="character" w:customStyle="1" w:styleId="FontStyle13">
    <w:name w:val="Font Style13"/>
    <w:uiPriority w:val="99"/>
    <w:rsid w:val="00AF0935"/>
    <w:rPr>
      <w:rFonts w:ascii="Times New Roman" w:hAnsi="Times New Roman" w:cs="Times New Roman"/>
      <w:sz w:val="24"/>
      <w:szCs w:val="24"/>
    </w:rPr>
  </w:style>
  <w:style w:type="paragraph" w:customStyle="1" w:styleId="af9">
    <w:name w:val="a"/>
    <w:basedOn w:val="a"/>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styleId="afa">
    <w:name w:val="Emphasis"/>
    <w:basedOn w:val="a0"/>
    <w:uiPriority w:val="99"/>
    <w:qFormat/>
    <w:rsid w:val="00AF0935"/>
    <w:rPr>
      <w:i/>
      <w:iCs/>
    </w:rPr>
  </w:style>
  <w:style w:type="paragraph" w:customStyle="1" w:styleId="a10">
    <w:name w:val="a1"/>
    <w:basedOn w:val="a"/>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rvps12">
    <w:name w:val="rvps12"/>
    <w:basedOn w:val="a"/>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font5">
    <w:name w:val="font5"/>
    <w:basedOn w:val="a"/>
    <w:rsid w:val="00AF0935"/>
    <w:pPr>
      <w:spacing w:before="100" w:beforeAutospacing="1" w:after="100" w:afterAutospacing="1" w:line="240" w:lineRule="auto"/>
    </w:pPr>
    <w:rPr>
      <w:rFonts w:ascii="Times New Roman" w:eastAsia="Times New Roman" w:hAnsi="Times New Roman" w:cs="Times New Roman"/>
      <w:b/>
      <w:bCs/>
      <w:sz w:val="18"/>
      <w:szCs w:val="18"/>
      <w:lang w:val="ru-RU" w:eastAsia="ru-RU"/>
    </w:rPr>
  </w:style>
  <w:style w:type="paragraph" w:customStyle="1" w:styleId="font6">
    <w:name w:val="font6"/>
    <w:basedOn w:val="a"/>
    <w:rsid w:val="00AF0935"/>
    <w:pPr>
      <w:spacing w:before="100" w:beforeAutospacing="1" w:after="100" w:afterAutospacing="1" w:line="240" w:lineRule="auto"/>
    </w:pPr>
    <w:rPr>
      <w:rFonts w:ascii="Times New Roman" w:eastAsia="Times New Roman" w:hAnsi="Times New Roman" w:cs="Times New Roman"/>
      <w:sz w:val="18"/>
      <w:szCs w:val="18"/>
      <w:lang w:val="ru-RU" w:eastAsia="ru-RU"/>
    </w:rPr>
  </w:style>
  <w:style w:type="paragraph" w:customStyle="1" w:styleId="font7">
    <w:name w:val="font7"/>
    <w:basedOn w:val="a"/>
    <w:rsid w:val="00AF0935"/>
    <w:pPr>
      <w:spacing w:before="100" w:beforeAutospacing="1" w:after="100" w:afterAutospacing="1" w:line="240" w:lineRule="auto"/>
    </w:pPr>
    <w:rPr>
      <w:rFonts w:ascii="Calibri" w:eastAsia="Times New Roman" w:hAnsi="Calibri" w:cs="Calibri"/>
      <w:b/>
      <w:bCs/>
      <w:sz w:val="18"/>
      <w:szCs w:val="18"/>
      <w:lang w:val="ru-RU" w:eastAsia="ru-RU"/>
    </w:rPr>
  </w:style>
  <w:style w:type="paragraph" w:customStyle="1" w:styleId="font8">
    <w:name w:val="font8"/>
    <w:basedOn w:val="a"/>
    <w:rsid w:val="00AF0935"/>
    <w:pP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font9">
    <w:name w:val="font9"/>
    <w:basedOn w:val="a"/>
    <w:rsid w:val="00AF0935"/>
    <w:pPr>
      <w:spacing w:before="100" w:beforeAutospacing="1" w:after="100" w:afterAutospacing="1" w:line="240" w:lineRule="auto"/>
    </w:pPr>
    <w:rPr>
      <w:rFonts w:ascii="Calibri" w:eastAsia="Times New Roman" w:hAnsi="Calibri" w:cs="Calibri"/>
      <w:sz w:val="16"/>
      <w:szCs w:val="16"/>
      <w:lang w:val="ru-RU" w:eastAsia="ru-RU"/>
    </w:rPr>
  </w:style>
  <w:style w:type="paragraph" w:customStyle="1" w:styleId="font10">
    <w:name w:val="font10"/>
    <w:basedOn w:val="a"/>
    <w:rsid w:val="00AF0935"/>
    <w:pPr>
      <w:spacing w:before="100" w:beforeAutospacing="1" w:after="100" w:afterAutospacing="1" w:line="240" w:lineRule="auto"/>
    </w:pPr>
    <w:rPr>
      <w:rFonts w:ascii="Times New Roman" w:eastAsia="Times New Roman" w:hAnsi="Times New Roman" w:cs="Times New Roman"/>
      <w:b/>
      <w:bCs/>
      <w:sz w:val="18"/>
      <w:szCs w:val="18"/>
      <w:u w:val="single"/>
      <w:lang w:val="ru-RU" w:eastAsia="ru-RU"/>
    </w:rPr>
  </w:style>
  <w:style w:type="paragraph" w:customStyle="1" w:styleId="xl70">
    <w:name w:val="xl70"/>
    <w:basedOn w:val="a"/>
    <w:rsid w:val="00AF0935"/>
    <w:pPr>
      <w:spacing w:before="100" w:beforeAutospacing="1" w:after="100" w:afterAutospacing="1" w:line="240" w:lineRule="auto"/>
    </w:pPr>
    <w:rPr>
      <w:rFonts w:ascii="Times New Roman" w:eastAsia="Times New Roman" w:hAnsi="Times New Roman" w:cs="Times New Roman"/>
      <w:sz w:val="18"/>
      <w:szCs w:val="18"/>
      <w:lang w:val="ru-RU" w:eastAsia="ru-RU"/>
    </w:rPr>
  </w:style>
  <w:style w:type="paragraph" w:customStyle="1" w:styleId="xl71">
    <w:name w:val="xl71"/>
    <w:basedOn w:val="a"/>
    <w:rsid w:val="00AF0935"/>
    <w:pPr>
      <w:spacing w:before="100" w:beforeAutospacing="1" w:after="100" w:afterAutospacing="1" w:line="240" w:lineRule="auto"/>
      <w:jc w:val="center"/>
    </w:pPr>
    <w:rPr>
      <w:rFonts w:ascii="Times New Roman" w:eastAsia="Times New Roman" w:hAnsi="Times New Roman" w:cs="Times New Roman"/>
      <w:b/>
      <w:bCs/>
      <w:sz w:val="18"/>
      <w:szCs w:val="18"/>
      <w:lang w:val="ru-RU" w:eastAsia="ru-RU"/>
    </w:rPr>
  </w:style>
  <w:style w:type="paragraph" w:customStyle="1" w:styleId="xl72">
    <w:name w:val="xl72"/>
    <w:basedOn w:val="a"/>
    <w:rsid w:val="00AF093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73">
    <w:name w:val="xl73"/>
    <w:basedOn w:val="a"/>
    <w:rsid w:val="00AF0935"/>
    <w:pPr>
      <w:spacing w:before="100" w:beforeAutospacing="1" w:after="100" w:afterAutospacing="1" w:line="240" w:lineRule="auto"/>
      <w:jc w:val="center"/>
    </w:pPr>
    <w:rPr>
      <w:rFonts w:ascii="Times New Roman" w:eastAsia="Times New Roman" w:hAnsi="Times New Roman" w:cs="Times New Roman"/>
      <w:sz w:val="18"/>
      <w:szCs w:val="18"/>
      <w:lang w:val="ru-RU" w:eastAsia="ru-RU"/>
    </w:rPr>
  </w:style>
  <w:style w:type="paragraph" w:customStyle="1" w:styleId="xl74">
    <w:name w:val="xl74"/>
    <w:basedOn w:val="a"/>
    <w:rsid w:val="00AF0935"/>
    <w:pPr>
      <w:spacing w:before="100" w:beforeAutospacing="1" w:after="100" w:afterAutospacing="1" w:line="240" w:lineRule="auto"/>
      <w:jc w:val="center"/>
    </w:pPr>
    <w:rPr>
      <w:rFonts w:ascii="Times New Roman" w:eastAsia="Times New Roman" w:hAnsi="Times New Roman" w:cs="Times New Roman"/>
      <w:sz w:val="18"/>
      <w:szCs w:val="18"/>
      <w:lang w:val="ru-RU" w:eastAsia="ru-RU"/>
    </w:rPr>
  </w:style>
  <w:style w:type="paragraph" w:customStyle="1" w:styleId="xl75">
    <w:name w:val="xl75"/>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76">
    <w:name w:val="xl76"/>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77">
    <w:name w:val="xl77"/>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78">
    <w:name w:val="xl78"/>
    <w:basedOn w:val="a"/>
    <w:rsid w:val="00AF0935"/>
    <w:pPr>
      <w:spacing w:before="100" w:beforeAutospacing="1" w:after="100" w:afterAutospacing="1" w:line="240" w:lineRule="auto"/>
    </w:pPr>
    <w:rPr>
      <w:rFonts w:ascii="Times New Roman" w:eastAsia="Times New Roman" w:hAnsi="Times New Roman" w:cs="Times New Roman"/>
      <w:color w:val="000000"/>
      <w:sz w:val="18"/>
      <w:szCs w:val="18"/>
      <w:lang w:val="ru-RU" w:eastAsia="ru-RU"/>
    </w:rPr>
  </w:style>
  <w:style w:type="paragraph" w:customStyle="1" w:styleId="xl79">
    <w:name w:val="xl79"/>
    <w:basedOn w:val="a"/>
    <w:rsid w:val="00AF0935"/>
    <w:pPr>
      <w:spacing w:before="100" w:beforeAutospacing="1" w:after="100" w:afterAutospacing="1" w:line="240" w:lineRule="auto"/>
    </w:pPr>
    <w:rPr>
      <w:rFonts w:ascii="Times New Roman" w:eastAsia="Times New Roman" w:hAnsi="Times New Roman" w:cs="Times New Roman"/>
      <w:color w:val="000000"/>
      <w:sz w:val="18"/>
      <w:szCs w:val="18"/>
      <w:lang w:val="ru-RU" w:eastAsia="ru-RU"/>
    </w:rPr>
  </w:style>
  <w:style w:type="paragraph" w:customStyle="1" w:styleId="xl80">
    <w:name w:val="xl80"/>
    <w:basedOn w:val="a"/>
    <w:rsid w:val="00AF0935"/>
    <w:pPr>
      <w:spacing w:before="100" w:beforeAutospacing="1" w:after="100" w:afterAutospacing="1" w:line="240" w:lineRule="auto"/>
    </w:pPr>
    <w:rPr>
      <w:rFonts w:ascii="Times New Roman" w:eastAsia="Times New Roman" w:hAnsi="Times New Roman" w:cs="Times New Roman"/>
      <w:color w:val="000000"/>
      <w:sz w:val="18"/>
      <w:szCs w:val="18"/>
      <w:lang w:val="ru-RU" w:eastAsia="ru-RU"/>
    </w:rPr>
  </w:style>
  <w:style w:type="paragraph" w:customStyle="1" w:styleId="xl81">
    <w:name w:val="xl81"/>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82">
    <w:name w:val="xl82"/>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83">
    <w:name w:val="xl83"/>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84">
    <w:name w:val="xl84"/>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85">
    <w:name w:val="xl85"/>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86">
    <w:name w:val="xl86"/>
    <w:basedOn w:val="a"/>
    <w:rsid w:val="00AF093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87">
    <w:name w:val="xl87"/>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88">
    <w:name w:val="xl88"/>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89">
    <w:name w:val="xl89"/>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90">
    <w:name w:val="xl90"/>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91">
    <w:name w:val="xl91"/>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92">
    <w:name w:val="xl92"/>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93">
    <w:name w:val="xl93"/>
    <w:basedOn w:val="a"/>
    <w:rsid w:val="00AF0935"/>
    <w:pPr>
      <w:spacing w:before="100" w:beforeAutospacing="1" w:after="100" w:afterAutospacing="1" w:line="240" w:lineRule="auto"/>
      <w:textAlignment w:val="center"/>
    </w:pPr>
    <w:rPr>
      <w:rFonts w:ascii="Times New Roman" w:eastAsia="Times New Roman" w:hAnsi="Times New Roman" w:cs="Times New Roman"/>
      <w:sz w:val="18"/>
      <w:szCs w:val="18"/>
      <w:lang w:val="ru-RU" w:eastAsia="ru-RU"/>
    </w:rPr>
  </w:style>
  <w:style w:type="paragraph" w:customStyle="1" w:styleId="xl94">
    <w:name w:val="xl94"/>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95">
    <w:name w:val="xl95"/>
    <w:basedOn w:val="a"/>
    <w:rsid w:val="00AF0935"/>
    <w:pPr>
      <w:spacing w:before="100" w:beforeAutospacing="1" w:after="100" w:afterAutospacing="1" w:line="240" w:lineRule="auto"/>
      <w:textAlignment w:val="center"/>
    </w:pPr>
    <w:rPr>
      <w:rFonts w:ascii="Times New Roman" w:eastAsia="Times New Roman" w:hAnsi="Times New Roman" w:cs="Times New Roman"/>
      <w:color w:val="000000"/>
      <w:sz w:val="18"/>
      <w:szCs w:val="18"/>
      <w:lang w:val="ru-RU" w:eastAsia="ru-RU"/>
    </w:rPr>
  </w:style>
  <w:style w:type="paragraph" w:customStyle="1" w:styleId="xl96">
    <w:name w:val="xl96"/>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97">
    <w:name w:val="xl97"/>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98">
    <w:name w:val="xl98"/>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99">
    <w:name w:val="xl99"/>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lang w:val="ru-RU" w:eastAsia="ru-RU"/>
    </w:rPr>
  </w:style>
  <w:style w:type="paragraph" w:customStyle="1" w:styleId="xl100">
    <w:name w:val="xl100"/>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1">
    <w:name w:val="xl101"/>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2">
    <w:name w:val="xl102"/>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3">
    <w:name w:val="xl103"/>
    <w:basedOn w:val="a"/>
    <w:rsid w:val="00AF093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4">
    <w:name w:val="xl104"/>
    <w:basedOn w:val="a"/>
    <w:rsid w:val="00AF093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5">
    <w:name w:val="xl105"/>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06">
    <w:name w:val="xl106"/>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7">
    <w:name w:val="xl107"/>
    <w:basedOn w:val="a"/>
    <w:rsid w:val="00AF093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8">
    <w:name w:val="xl108"/>
    <w:basedOn w:val="a"/>
    <w:rsid w:val="00AF0935"/>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09">
    <w:name w:val="xl109"/>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10">
    <w:name w:val="xl110"/>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11">
    <w:name w:val="xl111"/>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12">
    <w:name w:val="xl112"/>
    <w:basedOn w:val="a"/>
    <w:rsid w:val="00AF093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13">
    <w:name w:val="xl113"/>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14">
    <w:name w:val="xl114"/>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15">
    <w:name w:val="xl115"/>
    <w:basedOn w:val="a"/>
    <w:rsid w:val="00AF0935"/>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16">
    <w:name w:val="xl116"/>
    <w:basedOn w:val="a"/>
    <w:rsid w:val="00AF093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17">
    <w:name w:val="xl117"/>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ru-RU" w:eastAsia="ru-RU"/>
    </w:rPr>
  </w:style>
  <w:style w:type="paragraph" w:customStyle="1" w:styleId="xl118">
    <w:name w:val="xl118"/>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19">
    <w:name w:val="xl119"/>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20">
    <w:name w:val="xl120"/>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21">
    <w:name w:val="xl121"/>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22">
    <w:name w:val="xl122"/>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ru-RU" w:eastAsia="ru-RU"/>
    </w:rPr>
  </w:style>
  <w:style w:type="paragraph" w:customStyle="1" w:styleId="xl123">
    <w:name w:val="xl123"/>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24">
    <w:name w:val="xl124"/>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val="ru-RU" w:eastAsia="ru-RU"/>
    </w:rPr>
  </w:style>
  <w:style w:type="paragraph" w:customStyle="1" w:styleId="xl125">
    <w:name w:val="xl125"/>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color w:val="000000"/>
      <w:lang w:val="ru-RU" w:eastAsia="ru-RU"/>
    </w:rPr>
  </w:style>
  <w:style w:type="paragraph" w:customStyle="1" w:styleId="xl126">
    <w:name w:val="xl126"/>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ru-RU" w:eastAsia="ru-RU"/>
    </w:rPr>
  </w:style>
  <w:style w:type="paragraph" w:customStyle="1" w:styleId="xl127">
    <w:name w:val="xl127"/>
    <w:basedOn w:val="a"/>
    <w:rsid w:val="00AF0935"/>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28">
    <w:name w:val="xl128"/>
    <w:basedOn w:val="a"/>
    <w:rsid w:val="00AF0935"/>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29">
    <w:name w:val="xl129"/>
    <w:basedOn w:val="a"/>
    <w:rsid w:val="00AF0935"/>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30">
    <w:name w:val="xl130"/>
    <w:basedOn w:val="a"/>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31">
    <w:name w:val="xl131"/>
    <w:basedOn w:val="a"/>
    <w:uiPriority w:val="99"/>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32">
    <w:name w:val="xl132"/>
    <w:basedOn w:val="a"/>
    <w:uiPriority w:val="99"/>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33">
    <w:name w:val="xl133"/>
    <w:basedOn w:val="a"/>
    <w:uiPriority w:val="99"/>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34">
    <w:name w:val="xl134"/>
    <w:basedOn w:val="a"/>
    <w:uiPriority w:val="99"/>
    <w:rsid w:val="00AF093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35">
    <w:name w:val="xl135"/>
    <w:basedOn w:val="a"/>
    <w:uiPriority w:val="99"/>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36">
    <w:name w:val="xl136"/>
    <w:basedOn w:val="a"/>
    <w:uiPriority w:val="99"/>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37">
    <w:name w:val="xl137"/>
    <w:basedOn w:val="a"/>
    <w:uiPriority w:val="99"/>
    <w:rsid w:val="00AF0935"/>
    <w:pPr>
      <w:shd w:val="clear" w:color="000000" w:fill="FFFFFF"/>
      <w:spacing w:before="100" w:beforeAutospacing="1" w:after="100" w:afterAutospacing="1" w:line="240" w:lineRule="auto"/>
      <w:jc w:val="center"/>
    </w:pPr>
    <w:rPr>
      <w:rFonts w:ascii="Times New Roman" w:eastAsia="Times New Roman" w:hAnsi="Times New Roman" w:cs="Times New Roman"/>
      <w:sz w:val="18"/>
      <w:szCs w:val="18"/>
      <w:lang w:val="ru-RU" w:eastAsia="ru-RU"/>
    </w:rPr>
  </w:style>
  <w:style w:type="paragraph" w:customStyle="1" w:styleId="xl138">
    <w:name w:val="xl138"/>
    <w:basedOn w:val="a"/>
    <w:uiPriority w:val="99"/>
    <w:rsid w:val="00AF0935"/>
    <w:pPr>
      <w:shd w:val="clear" w:color="000000" w:fill="FFFFFF"/>
      <w:spacing w:before="100" w:beforeAutospacing="1" w:after="100" w:afterAutospacing="1" w:line="240" w:lineRule="auto"/>
    </w:pPr>
    <w:rPr>
      <w:rFonts w:ascii="Times New Roman" w:eastAsia="Times New Roman" w:hAnsi="Times New Roman" w:cs="Times New Roman"/>
      <w:sz w:val="18"/>
      <w:szCs w:val="18"/>
      <w:lang w:val="ru-RU" w:eastAsia="ru-RU"/>
    </w:rPr>
  </w:style>
  <w:style w:type="paragraph" w:customStyle="1" w:styleId="xl139">
    <w:name w:val="xl139"/>
    <w:basedOn w:val="a"/>
    <w:uiPriority w:val="99"/>
    <w:rsid w:val="00AF0935"/>
    <w:pPr>
      <w:shd w:val="clear" w:color="000000" w:fill="FFFFFF"/>
      <w:spacing w:before="100" w:beforeAutospacing="1" w:after="100" w:afterAutospacing="1" w:line="240" w:lineRule="auto"/>
      <w:jc w:val="center"/>
    </w:pPr>
    <w:rPr>
      <w:rFonts w:ascii="Times New Roman" w:eastAsia="Times New Roman" w:hAnsi="Times New Roman" w:cs="Times New Roman"/>
      <w:b/>
      <w:bCs/>
      <w:sz w:val="18"/>
      <w:szCs w:val="18"/>
      <w:lang w:val="ru-RU" w:eastAsia="ru-RU"/>
    </w:rPr>
  </w:style>
  <w:style w:type="paragraph" w:customStyle="1" w:styleId="xl140">
    <w:name w:val="xl140"/>
    <w:basedOn w:val="a"/>
    <w:uiPriority w:val="99"/>
    <w:rsid w:val="00AF0935"/>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xl141">
    <w:name w:val="xl141"/>
    <w:basedOn w:val="a"/>
    <w:uiPriority w:val="99"/>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42">
    <w:name w:val="xl142"/>
    <w:basedOn w:val="a"/>
    <w:uiPriority w:val="99"/>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18"/>
      <w:szCs w:val="18"/>
      <w:lang w:val="ru-RU" w:eastAsia="ru-RU"/>
    </w:rPr>
  </w:style>
  <w:style w:type="paragraph" w:customStyle="1" w:styleId="xl143">
    <w:name w:val="xl143"/>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8"/>
      <w:szCs w:val="18"/>
      <w:lang w:val="ru-RU" w:eastAsia="ru-RU"/>
    </w:rPr>
  </w:style>
  <w:style w:type="paragraph" w:customStyle="1" w:styleId="xl144">
    <w:name w:val="xl144"/>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val="ru-RU" w:eastAsia="ru-RU"/>
    </w:rPr>
  </w:style>
  <w:style w:type="paragraph" w:customStyle="1" w:styleId="xl145">
    <w:name w:val="xl145"/>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46">
    <w:name w:val="xl146"/>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47">
    <w:name w:val="xl147"/>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48">
    <w:name w:val="xl148"/>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49">
    <w:name w:val="xl149"/>
    <w:basedOn w:val="a"/>
    <w:rsid w:val="00AF093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50">
    <w:name w:val="xl150"/>
    <w:basedOn w:val="a"/>
    <w:rsid w:val="00AF093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51">
    <w:name w:val="xl151"/>
    <w:basedOn w:val="a"/>
    <w:rsid w:val="00AF0935"/>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52">
    <w:name w:val="xl152"/>
    <w:basedOn w:val="a"/>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val="ru-RU" w:eastAsia="ru-RU"/>
    </w:rPr>
  </w:style>
  <w:style w:type="paragraph" w:customStyle="1" w:styleId="xl153">
    <w:name w:val="xl153"/>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8"/>
      <w:szCs w:val="18"/>
      <w:lang w:val="ru-RU" w:eastAsia="ru-RU"/>
    </w:rPr>
  </w:style>
  <w:style w:type="paragraph" w:customStyle="1" w:styleId="xl154">
    <w:name w:val="xl154"/>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55">
    <w:name w:val="xl155"/>
    <w:basedOn w:val="a"/>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56">
    <w:name w:val="xl156"/>
    <w:basedOn w:val="a"/>
    <w:rsid w:val="00AF093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57">
    <w:name w:val="xl157"/>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18"/>
      <w:szCs w:val="18"/>
      <w:lang w:val="ru-RU" w:eastAsia="ru-RU"/>
    </w:rPr>
  </w:style>
  <w:style w:type="paragraph" w:customStyle="1" w:styleId="xl158">
    <w:name w:val="xl158"/>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18"/>
      <w:szCs w:val="18"/>
      <w:lang w:val="ru-RU" w:eastAsia="ru-RU"/>
    </w:rPr>
  </w:style>
  <w:style w:type="paragraph" w:customStyle="1" w:styleId="xl159">
    <w:name w:val="xl159"/>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60">
    <w:name w:val="xl160"/>
    <w:basedOn w:val="a"/>
    <w:rsid w:val="00AF093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61">
    <w:name w:val="xl161"/>
    <w:basedOn w:val="a"/>
    <w:rsid w:val="00AF093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62">
    <w:name w:val="xl162"/>
    <w:basedOn w:val="a"/>
    <w:rsid w:val="00AF0935"/>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63">
    <w:name w:val="xl163"/>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64">
    <w:name w:val="xl164"/>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65">
    <w:name w:val="xl165"/>
    <w:basedOn w:val="a"/>
    <w:rsid w:val="00AF093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66">
    <w:name w:val="xl166"/>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67">
    <w:name w:val="xl167"/>
    <w:basedOn w:val="a"/>
    <w:rsid w:val="00AF093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68">
    <w:name w:val="xl168"/>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69">
    <w:name w:val="xl169"/>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170">
    <w:name w:val="xl170"/>
    <w:basedOn w:val="a"/>
    <w:rsid w:val="00AF0935"/>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71">
    <w:name w:val="xl171"/>
    <w:basedOn w:val="a"/>
    <w:rsid w:val="00AF0935"/>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72">
    <w:name w:val="xl172"/>
    <w:basedOn w:val="a"/>
    <w:rsid w:val="00AF0935"/>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73">
    <w:name w:val="xl173"/>
    <w:basedOn w:val="a"/>
    <w:rsid w:val="00AF0935"/>
    <w:pPr>
      <w:spacing w:before="100" w:beforeAutospacing="1" w:after="100" w:afterAutospacing="1" w:line="240" w:lineRule="auto"/>
    </w:pPr>
    <w:rPr>
      <w:rFonts w:ascii="Times New Roman" w:eastAsia="Times New Roman" w:hAnsi="Times New Roman" w:cs="Times New Roman"/>
      <w:sz w:val="16"/>
      <w:szCs w:val="16"/>
      <w:lang w:val="ru-RU" w:eastAsia="ru-RU"/>
    </w:rPr>
  </w:style>
  <w:style w:type="paragraph" w:customStyle="1" w:styleId="xl174">
    <w:name w:val="xl174"/>
    <w:basedOn w:val="a"/>
    <w:rsid w:val="00AF0935"/>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75">
    <w:name w:val="xl175"/>
    <w:basedOn w:val="a"/>
    <w:rsid w:val="00AF0935"/>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76">
    <w:name w:val="xl176"/>
    <w:basedOn w:val="a"/>
    <w:rsid w:val="00AF0935"/>
    <w:pPr>
      <w:spacing w:before="100" w:beforeAutospacing="1" w:after="100" w:afterAutospacing="1" w:line="240" w:lineRule="auto"/>
      <w:jc w:val="center"/>
    </w:pPr>
    <w:rPr>
      <w:rFonts w:ascii="Times New Roman" w:eastAsia="Times New Roman" w:hAnsi="Times New Roman" w:cs="Times New Roman"/>
      <w:sz w:val="16"/>
      <w:szCs w:val="16"/>
      <w:lang w:val="ru-RU" w:eastAsia="ru-RU"/>
    </w:rPr>
  </w:style>
  <w:style w:type="paragraph" w:customStyle="1" w:styleId="xl177">
    <w:name w:val="xl177"/>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78">
    <w:name w:val="xl178"/>
    <w:basedOn w:val="a"/>
    <w:rsid w:val="00AF093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79">
    <w:name w:val="xl179"/>
    <w:basedOn w:val="a"/>
    <w:rsid w:val="00AF093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80">
    <w:name w:val="xl180"/>
    <w:basedOn w:val="a"/>
    <w:rsid w:val="00AF0935"/>
    <w:pPr>
      <w:pBdr>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81">
    <w:name w:val="xl181"/>
    <w:basedOn w:val="a"/>
    <w:rsid w:val="00AF0935"/>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82">
    <w:name w:val="xl182"/>
    <w:basedOn w:val="a"/>
    <w:rsid w:val="00AF0935"/>
    <w:pPr>
      <w:pBdr>
        <w:top w:val="single" w:sz="4" w:space="0" w:color="auto"/>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83">
    <w:name w:val="xl183"/>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ru-RU" w:eastAsia="ru-RU"/>
    </w:rPr>
  </w:style>
  <w:style w:type="paragraph" w:customStyle="1" w:styleId="xl184">
    <w:name w:val="xl184"/>
    <w:basedOn w:val="a"/>
    <w:rsid w:val="00AF093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85">
    <w:name w:val="xl185"/>
    <w:basedOn w:val="a"/>
    <w:rsid w:val="00AF0935"/>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86">
    <w:name w:val="xl186"/>
    <w:basedOn w:val="a"/>
    <w:rsid w:val="00AF093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87">
    <w:name w:val="xl187"/>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88">
    <w:name w:val="xl188"/>
    <w:basedOn w:val="a"/>
    <w:rsid w:val="00AF093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89">
    <w:name w:val="xl189"/>
    <w:basedOn w:val="a"/>
    <w:rsid w:val="00AF093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190">
    <w:name w:val="xl190"/>
    <w:basedOn w:val="a"/>
    <w:rsid w:val="00AF0935"/>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val="ru-RU" w:eastAsia="ru-RU"/>
    </w:rPr>
  </w:style>
  <w:style w:type="paragraph" w:customStyle="1" w:styleId="xl191">
    <w:name w:val="xl191"/>
    <w:basedOn w:val="a"/>
    <w:rsid w:val="00AF0935"/>
    <w:pPr>
      <w:pBdr>
        <w:top w:val="single" w:sz="4"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2">
    <w:name w:val="xl192"/>
    <w:basedOn w:val="a"/>
    <w:rsid w:val="00AF0935"/>
    <w:pPr>
      <w:pBdr>
        <w:top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3">
    <w:name w:val="xl193"/>
    <w:basedOn w:val="a"/>
    <w:rsid w:val="00AF0935"/>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4">
    <w:name w:val="xl194"/>
    <w:basedOn w:val="a"/>
    <w:rsid w:val="00AF0935"/>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5">
    <w:name w:val="xl195"/>
    <w:basedOn w:val="a"/>
    <w:rsid w:val="00AF0935"/>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6">
    <w:name w:val="xl196"/>
    <w:basedOn w:val="a"/>
    <w:rsid w:val="00AF0935"/>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7">
    <w:name w:val="xl197"/>
    <w:basedOn w:val="a"/>
    <w:rsid w:val="00AF093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8">
    <w:name w:val="xl198"/>
    <w:basedOn w:val="a"/>
    <w:rsid w:val="00AF093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199">
    <w:name w:val="xl199"/>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00">
    <w:name w:val="xl200"/>
    <w:basedOn w:val="a"/>
    <w:rsid w:val="00AF093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01">
    <w:name w:val="xl201"/>
    <w:basedOn w:val="a"/>
    <w:rsid w:val="00AF093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02">
    <w:name w:val="xl202"/>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203">
    <w:name w:val="xl203"/>
    <w:basedOn w:val="a"/>
    <w:rsid w:val="00AF0935"/>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04">
    <w:name w:val="xl204"/>
    <w:basedOn w:val="a"/>
    <w:rsid w:val="00AF093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05">
    <w:name w:val="xl205"/>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val="ru-RU" w:eastAsia="ru-RU"/>
    </w:rPr>
  </w:style>
  <w:style w:type="paragraph" w:customStyle="1" w:styleId="xl206">
    <w:name w:val="xl206"/>
    <w:basedOn w:val="a"/>
    <w:rsid w:val="00AF0935"/>
    <w:pPr>
      <w:spacing w:before="100" w:beforeAutospacing="1" w:after="100" w:afterAutospacing="1" w:line="240" w:lineRule="auto"/>
      <w:jc w:val="center"/>
      <w:textAlignment w:val="center"/>
    </w:pPr>
    <w:rPr>
      <w:rFonts w:ascii="Times New Roman" w:eastAsia="Times New Roman" w:hAnsi="Times New Roman" w:cs="Times New Roman"/>
      <w:sz w:val="24"/>
      <w:szCs w:val="24"/>
      <w:lang w:val="ru-RU" w:eastAsia="ru-RU"/>
    </w:rPr>
  </w:style>
  <w:style w:type="paragraph" w:customStyle="1" w:styleId="xl207">
    <w:name w:val="xl207"/>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208">
    <w:name w:val="xl208"/>
    <w:basedOn w:val="a"/>
    <w:rsid w:val="00AF0935"/>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209">
    <w:name w:val="xl209"/>
    <w:basedOn w:val="a"/>
    <w:rsid w:val="00AF093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8"/>
      <w:szCs w:val="18"/>
      <w:lang w:val="ru-RU" w:eastAsia="ru-RU"/>
    </w:rPr>
  </w:style>
  <w:style w:type="paragraph" w:customStyle="1" w:styleId="xl210">
    <w:name w:val="xl210"/>
    <w:basedOn w:val="a"/>
    <w:rsid w:val="00AF0935"/>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1">
    <w:name w:val="xl211"/>
    <w:basedOn w:val="a"/>
    <w:rsid w:val="00AF0935"/>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2">
    <w:name w:val="xl212"/>
    <w:basedOn w:val="a"/>
    <w:rsid w:val="00AF0935"/>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3">
    <w:name w:val="xl213"/>
    <w:basedOn w:val="a"/>
    <w:rsid w:val="00AF093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4">
    <w:name w:val="xl214"/>
    <w:basedOn w:val="a"/>
    <w:rsid w:val="00AF093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5">
    <w:name w:val="xl215"/>
    <w:basedOn w:val="a"/>
    <w:rsid w:val="00AF093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6">
    <w:name w:val="xl216"/>
    <w:basedOn w:val="a"/>
    <w:rsid w:val="00AF093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7">
    <w:name w:val="xl217"/>
    <w:basedOn w:val="a"/>
    <w:rsid w:val="00AF093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val="ru-RU" w:eastAsia="ru-RU"/>
    </w:rPr>
  </w:style>
  <w:style w:type="paragraph" w:customStyle="1" w:styleId="xl218">
    <w:name w:val="xl218"/>
    <w:basedOn w:val="a"/>
    <w:rsid w:val="00AF0935"/>
    <w:pPr>
      <w:pBdr>
        <w:top w:val="single" w:sz="4" w:space="0" w:color="auto"/>
      </w:pBdr>
      <w:spacing w:before="100" w:beforeAutospacing="1" w:after="100" w:afterAutospacing="1" w:line="240" w:lineRule="auto"/>
      <w:textAlignment w:val="top"/>
    </w:pPr>
    <w:rPr>
      <w:rFonts w:ascii="Times New Roman" w:eastAsia="Times New Roman" w:hAnsi="Times New Roman" w:cs="Times New Roman"/>
      <w:sz w:val="18"/>
      <w:szCs w:val="18"/>
      <w:lang w:val="ru-RU" w:eastAsia="ru-RU"/>
    </w:rPr>
  </w:style>
  <w:style w:type="paragraph" w:customStyle="1" w:styleId="xl219">
    <w:name w:val="xl219"/>
    <w:basedOn w:val="a"/>
    <w:rsid w:val="00AF0935"/>
    <w:pPr>
      <w:spacing w:before="100" w:beforeAutospacing="1" w:after="100" w:afterAutospacing="1" w:line="240" w:lineRule="auto"/>
      <w:textAlignment w:val="top"/>
    </w:pPr>
    <w:rPr>
      <w:rFonts w:ascii="Times New Roman" w:eastAsia="Times New Roman" w:hAnsi="Times New Roman" w:cs="Times New Roman"/>
      <w:color w:val="000000"/>
      <w:sz w:val="18"/>
      <w:szCs w:val="18"/>
      <w:lang w:val="ru-RU" w:eastAsia="ru-RU"/>
    </w:rPr>
  </w:style>
  <w:style w:type="character" w:customStyle="1" w:styleId="FontStyle11">
    <w:name w:val="Font Style11"/>
    <w:uiPriority w:val="99"/>
    <w:rsid w:val="00AF0935"/>
    <w:rPr>
      <w:rFonts w:ascii="Times New Roman" w:hAnsi="Times New Roman" w:cs="Times New Roman"/>
      <w:b/>
      <w:bCs/>
      <w:sz w:val="24"/>
      <w:szCs w:val="24"/>
    </w:rPr>
  </w:style>
  <w:style w:type="paragraph" w:styleId="afb">
    <w:name w:val="Body Text Indent"/>
    <w:basedOn w:val="a"/>
    <w:link w:val="afc"/>
    <w:unhideWhenUsed/>
    <w:rsid w:val="00AF0935"/>
    <w:pPr>
      <w:spacing w:after="120" w:line="240" w:lineRule="auto"/>
      <w:ind w:left="283"/>
    </w:pPr>
    <w:rPr>
      <w:rFonts w:ascii="Times New Roman" w:eastAsia="Times New Roman" w:hAnsi="Times New Roman" w:cs="Times New Roman"/>
      <w:sz w:val="20"/>
      <w:szCs w:val="20"/>
      <w:lang w:eastAsia="ru-RU"/>
    </w:rPr>
  </w:style>
  <w:style w:type="character" w:customStyle="1" w:styleId="afc">
    <w:name w:val="Основной текст с отступом Знак"/>
    <w:basedOn w:val="a0"/>
    <w:link w:val="afb"/>
    <w:rsid w:val="00AF0935"/>
    <w:rPr>
      <w:rFonts w:ascii="Times New Roman" w:eastAsia="Times New Roman" w:hAnsi="Times New Roman" w:cs="Times New Roman"/>
      <w:sz w:val="20"/>
      <w:szCs w:val="20"/>
      <w:lang w:eastAsia="ru-RU"/>
    </w:rPr>
  </w:style>
  <w:style w:type="paragraph" w:customStyle="1" w:styleId="212">
    <w:name w:val="Заголовок 21"/>
    <w:basedOn w:val="a"/>
    <w:next w:val="a"/>
    <w:uiPriority w:val="99"/>
    <w:unhideWhenUsed/>
    <w:qFormat/>
    <w:rsid w:val="00AF0935"/>
    <w:pPr>
      <w:keepNext/>
      <w:keepLines/>
      <w:spacing w:before="200" w:after="0" w:line="240" w:lineRule="auto"/>
      <w:outlineLvl w:val="1"/>
    </w:pPr>
    <w:rPr>
      <w:rFonts w:ascii="Cambria" w:eastAsia="Times New Roman" w:hAnsi="Cambria" w:cs="Times New Roman"/>
      <w:b/>
      <w:bCs/>
      <w:color w:val="4F81BD"/>
      <w:sz w:val="26"/>
      <w:szCs w:val="26"/>
      <w:lang w:val="ru-RU" w:eastAsia="ru-RU"/>
    </w:rPr>
  </w:style>
  <w:style w:type="paragraph" w:customStyle="1" w:styleId="312">
    <w:name w:val="Заголовок 31"/>
    <w:basedOn w:val="a"/>
    <w:next w:val="a"/>
    <w:uiPriority w:val="99"/>
    <w:unhideWhenUsed/>
    <w:qFormat/>
    <w:rsid w:val="00AF0935"/>
    <w:pPr>
      <w:keepNext/>
      <w:keepLines/>
      <w:spacing w:before="200" w:after="0" w:line="240" w:lineRule="auto"/>
      <w:outlineLvl w:val="2"/>
    </w:pPr>
    <w:rPr>
      <w:rFonts w:ascii="Cambria" w:eastAsia="Times New Roman" w:hAnsi="Cambria" w:cs="Times New Roman"/>
      <w:b/>
      <w:bCs/>
      <w:color w:val="4F81BD"/>
      <w:sz w:val="24"/>
      <w:szCs w:val="24"/>
      <w:lang w:val="ru-RU" w:eastAsia="ru-RU"/>
    </w:rPr>
  </w:style>
  <w:style w:type="paragraph" w:customStyle="1" w:styleId="Standard">
    <w:name w:val="Standard"/>
    <w:uiPriority w:val="99"/>
    <w:rsid w:val="00AF0935"/>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character" w:customStyle="1" w:styleId="apple-converted-space">
    <w:name w:val="apple-converted-space"/>
    <w:uiPriority w:val="99"/>
    <w:rsid w:val="00AF0935"/>
  </w:style>
  <w:style w:type="paragraph" w:customStyle="1" w:styleId="26">
    <w:name w:val="Абзац списка2"/>
    <w:basedOn w:val="a"/>
    <w:uiPriority w:val="99"/>
    <w:rsid w:val="00AF0935"/>
    <w:pPr>
      <w:spacing w:after="0" w:line="240" w:lineRule="auto"/>
      <w:ind w:left="720"/>
      <w:contextualSpacing/>
    </w:pPr>
    <w:rPr>
      <w:rFonts w:ascii="Times New Roman" w:eastAsia="Times New Roman" w:hAnsi="Times New Roman" w:cs="Times New Roman"/>
      <w:sz w:val="24"/>
      <w:szCs w:val="24"/>
      <w:lang w:val="ru-RU" w:eastAsia="ru-RU"/>
    </w:rPr>
  </w:style>
  <w:style w:type="table" w:customStyle="1" w:styleId="27">
    <w:name w:val="Сетка таблицы2"/>
    <w:basedOn w:val="a1"/>
    <w:next w:val="a5"/>
    <w:uiPriority w:val="59"/>
    <w:rsid w:val="00AF0935"/>
    <w:pPr>
      <w:spacing w:after="0" w:line="240" w:lineRule="auto"/>
    </w:pPr>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vyr">
    <w:name w:val="vyr:"/>
    <w:basedOn w:val="a"/>
    <w:uiPriority w:val="99"/>
    <w:rsid w:val="00AF0935"/>
    <w:pPr>
      <w:overflowPunct w:val="0"/>
      <w:autoSpaceDE w:val="0"/>
      <w:autoSpaceDN w:val="0"/>
      <w:adjustRightInd w:val="0"/>
      <w:spacing w:before="120" w:after="0" w:line="240" w:lineRule="auto"/>
      <w:ind w:firstLine="567"/>
      <w:jc w:val="center"/>
    </w:pPr>
    <w:rPr>
      <w:rFonts w:ascii="Courier New" w:eastAsia="Times New Roman" w:hAnsi="Courier New" w:cs="Times New Roman"/>
      <w:sz w:val="24"/>
      <w:szCs w:val="20"/>
      <w:lang w:val="ru-RU" w:eastAsia="ru-RU"/>
    </w:rPr>
  </w:style>
  <w:style w:type="paragraph" w:customStyle="1" w:styleId="StyleZakonu">
    <w:name w:val="StyleZakonu"/>
    <w:basedOn w:val="a"/>
    <w:link w:val="StyleZakonu0"/>
    <w:uiPriority w:val="99"/>
    <w:rsid w:val="00AF0935"/>
    <w:pPr>
      <w:spacing w:after="60" w:line="220" w:lineRule="exact"/>
      <w:ind w:firstLine="284"/>
      <w:jc w:val="both"/>
    </w:pPr>
    <w:rPr>
      <w:rFonts w:ascii="Times New Roman" w:eastAsia="Times New Roman" w:hAnsi="Times New Roman" w:cs="Times New Roman"/>
      <w:sz w:val="20"/>
      <w:szCs w:val="20"/>
      <w:lang w:eastAsia="ru-RU"/>
    </w:rPr>
  </w:style>
  <w:style w:type="character" w:customStyle="1" w:styleId="StyleZakonu0">
    <w:name w:val="StyleZakonu Знак"/>
    <w:link w:val="StyleZakonu"/>
    <w:uiPriority w:val="99"/>
    <w:locked/>
    <w:rsid w:val="00AF0935"/>
    <w:rPr>
      <w:rFonts w:ascii="Times New Roman" w:eastAsia="Times New Roman" w:hAnsi="Times New Roman" w:cs="Times New Roman"/>
      <w:sz w:val="20"/>
      <w:szCs w:val="20"/>
      <w:lang w:eastAsia="ru-RU"/>
    </w:rPr>
  </w:style>
  <w:style w:type="paragraph" w:customStyle="1" w:styleId="rvps6">
    <w:name w:val="rvps6"/>
    <w:basedOn w:val="a"/>
    <w:uiPriority w:val="99"/>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28">
    <w:name w:val="Знак Знак Знак Знак Знак Знак Знак Знак2"/>
    <w:basedOn w:val="a"/>
    <w:uiPriority w:val="99"/>
    <w:rsid w:val="00AF0935"/>
    <w:pPr>
      <w:spacing w:after="0" w:line="240" w:lineRule="auto"/>
    </w:pPr>
    <w:rPr>
      <w:rFonts w:ascii="Verdana" w:eastAsia="Times New Roman" w:hAnsi="Verdana" w:cs="Verdana"/>
      <w:sz w:val="20"/>
      <w:szCs w:val="20"/>
      <w:lang w:val="en-US"/>
    </w:rPr>
  </w:style>
  <w:style w:type="paragraph" w:styleId="HTML0">
    <w:name w:val="HTML Preformatted"/>
    <w:aliases w:val="Стандартный HTML Знак Знак,HTML Preformatted Char Знак Знак,HTML Preformatted Char Знак,Стандартный HTML Знак1 Знак Знак Знак,Стандартный HTML Знак Знак Знак Знак Знак,HTML Preformatted Char,Стандартный HTML Знак1 Знак Знак"/>
    <w:basedOn w:val="a"/>
    <w:link w:val="HTML3"/>
    <w:uiPriority w:val="99"/>
    <w:rsid w:val="00AF09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14"/>
      <w:szCs w:val="14"/>
      <w:lang w:val="ru-RU" w:eastAsia="ru-RU"/>
    </w:rPr>
  </w:style>
  <w:style w:type="character" w:customStyle="1" w:styleId="HTML10">
    <w:name w:val="Стандартный HTML Знак1"/>
    <w:basedOn w:val="a0"/>
    <w:link w:val="HTML0"/>
    <w:uiPriority w:val="99"/>
    <w:semiHidden/>
    <w:rsid w:val="00AF0935"/>
    <w:rPr>
      <w:rFonts w:ascii="Consolas" w:hAnsi="Consolas"/>
      <w:sz w:val="20"/>
      <w:szCs w:val="20"/>
    </w:rPr>
  </w:style>
  <w:style w:type="character" w:customStyle="1" w:styleId="HTML3">
    <w:name w:val="Стандартный HTML Знак3"/>
    <w:aliases w:val="Стандартный HTML Знак Знак Знак1,HTML Preformatted Char Знак Знак Знак1,HTML Preformatted Char Знак Знак2,Стандартный HTML Знак1 Знак Знак Знак Знак1,Стандартный HTML Знак Знак Знак Знак Знак Знак1,HTML Preformatted Char Знак1"/>
    <w:basedOn w:val="a0"/>
    <w:link w:val="HTML0"/>
    <w:uiPriority w:val="99"/>
    <w:rsid w:val="00AF0935"/>
    <w:rPr>
      <w:rFonts w:ascii="Courier New" w:eastAsia="Times New Roman" w:hAnsi="Courier New" w:cs="Courier New"/>
      <w:color w:val="000000"/>
      <w:sz w:val="14"/>
      <w:szCs w:val="14"/>
      <w:lang w:val="ru-RU" w:eastAsia="ru-RU"/>
    </w:rPr>
  </w:style>
  <w:style w:type="paragraph" w:customStyle="1" w:styleId="Style8">
    <w:name w:val="Style8"/>
    <w:basedOn w:val="a"/>
    <w:uiPriority w:val="99"/>
    <w:rsid w:val="00AF0935"/>
    <w:pPr>
      <w:widowControl w:val="0"/>
      <w:autoSpaceDE w:val="0"/>
      <w:autoSpaceDN w:val="0"/>
      <w:adjustRightInd w:val="0"/>
      <w:spacing w:after="0" w:line="240" w:lineRule="auto"/>
    </w:pPr>
    <w:rPr>
      <w:rFonts w:ascii="Arial Black" w:eastAsia="Times New Roman" w:hAnsi="Arial Black" w:cs="Times New Roman"/>
      <w:sz w:val="24"/>
      <w:szCs w:val="24"/>
      <w:lang w:val="ru-RU" w:eastAsia="ru-RU"/>
    </w:rPr>
  </w:style>
  <w:style w:type="character" w:customStyle="1" w:styleId="FontStyle23">
    <w:name w:val="Font Style23"/>
    <w:basedOn w:val="a0"/>
    <w:uiPriority w:val="99"/>
    <w:rsid w:val="00AF0935"/>
    <w:rPr>
      <w:rFonts w:ascii="Times New Roman" w:hAnsi="Times New Roman" w:cs="Times New Roman" w:hint="default"/>
      <w:b/>
      <w:bCs/>
      <w:sz w:val="22"/>
      <w:szCs w:val="22"/>
    </w:rPr>
  </w:style>
  <w:style w:type="paragraph" w:customStyle="1" w:styleId="Style9">
    <w:name w:val="Style9"/>
    <w:basedOn w:val="a"/>
    <w:uiPriority w:val="99"/>
    <w:rsid w:val="00AF0935"/>
    <w:pPr>
      <w:widowControl w:val="0"/>
      <w:autoSpaceDE w:val="0"/>
      <w:autoSpaceDN w:val="0"/>
      <w:adjustRightInd w:val="0"/>
      <w:spacing w:after="0" w:line="240" w:lineRule="auto"/>
    </w:pPr>
    <w:rPr>
      <w:rFonts w:ascii="Arial Black" w:eastAsia="Times New Roman" w:hAnsi="Arial Black" w:cs="Times New Roman"/>
      <w:sz w:val="24"/>
      <w:szCs w:val="24"/>
      <w:lang w:val="ru-RU" w:eastAsia="ru-RU"/>
    </w:rPr>
  </w:style>
  <w:style w:type="paragraph" w:customStyle="1" w:styleId="Style10">
    <w:name w:val="Style10"/>
    <w:basedOn w:val="a"/>
    <w:uiPriority w:val="99"/>
    <w:rsid w:val="00AF0935"/>
    <w:pPr>
      <w:widowControl w:val="0"/>
      <w:autoSpaceDE w:val="0"/>
      <w:autoSpaceDN w:val="0"/>
      <w:adjustRightInd w:val="0"/>
      <w:spacing w:after="0" w:line="240" w:lineRule="auto"/>
    </w:pPr>
    <w:rPr>
      <w:rFonts w:ascii="Arial Black" w:eastAsia="Times New Roman" w:hAnsi="Arial Black" w:cs="Times New Roman"/>
      <w:sz w:val="24"/>
      <w:szCs w:val="24"/>
      <w:lang w:val="ru-RU" w:eastAsia="ru-RU"/>
    </w:rPr>
  </w:style>
  <w:style w:type="paragraph" w:customStyle="1" w:styleId="Style11">
    <w:name w:val="Style11"/>
    <w:basedOn w:val="a"/>
    <w:uiPriority w:val="99"/>
    <w:rsid w:val="00AF0935"/>
    <w:pPr>
      <w:widowControl w:val="0"/>
      <w:autoSpaceDE w:val="0"/>
      <w:autoSpaceDN w:val="0"/>
      <w:adjustRightInd w:val="0"/>
      <w:spacing w:after="0" w:line="240" w:lineRule="auto"/>
    </w:pPr>
    <w:rPr>
      <w:rFonts w:ascii="Arial Black" w:eastAsia="Times New Roman" w:hAnsi="Arial Black" w:cs="Times New Roman"/>
      <w:sz w:val="24"/>
      <w:szCs w:val="24"/>
      <w:lang w:val="ru-RU" w:eastAsia="ru-RU"/>
    </w:rPr>
  </w:style>
  <w:style w:type="character" w:customStyle="1" w:styleId="FontStyle24">
    <w:name w:val="Font Style24"/>
    <w:basedOn w:val="a0"/>
    <w:uiPriority w:val="99"/>
    <w:rsid w:val="00AF0935"/>
    <w:rPr>
      <w:rFonts w:ascii="Times New Roman" w:hAnsi="Times New Roman" w:cs="Times New Roman"/>
      <w:b/>
      <w:bCs/>
      <w:i/>
      <w:iCs/>
      <w:sz w:val="22"/>
      <w:szCs w:val="22"/>
    </w:rPr>
  </w:style>
  <w:style w:type="character" w:customStyle="1" w:styleId="FontStyle25">
    <w:name w:val="Font Style25"/>
    <w:basedOn w:val="a0"/>
    <w:uiPriority w:val="99"/>
    <w:rsid w:val="00AF0935"/>
    <w:rPr>
      <w:rFonts w:ascii="Times New Roman" w:hAnsi="Times New Roman" w:cs="Times New Roman"/>
      <w:sz w:val="22"/>
      <w:szCs w:val="22"/>
    </w:rPr>
  </w:style>
  <w:style w:type="paragraph" w:customStyle="1" w:styleId="western">
    <w:name w:val="western"/>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FontStyle17">
    <w:name w:val="Font Style17"/>
    <w:basedOn w:val="a0"/>
    <w:uiPriority w:val="99"/>
    <w:rsid w:val="00AF0935"/>
    <w:rPr>
      <w:rFonts w:ascii="Times New Roman" w:hAnsi="Times New Roman" w:cs="Times New Roman" w:hint="default"/>
      <w:b/>
      <w:bCs/>
      <w:sz w:val="26"/>
      <w:szCs w:val="26"/>
    </w:rPr>
  </w:style>
  <w:style w:type="paragraph" w:customStyle="1" w:styleId="afd">
    <w:name w:val="Знак Знак"/>
    <w:basedOn w:val="a"/>
    <w:rsid w:val="00AF0935"/>
    <w:pPr>
      <w:spacing w:after="0" w:line="240" w:lineRule="auto"/>
    </w:pPr>
    <w:rPr>
      <w:rFonts w:ascii="Verdana" w:eastAsia="Times New Roman" w:hAnsi="Verdana" w:cs="Verdana"/>
      <w:sz w:val="20"/>
      <w:szCs w:val="20"/>
      <w:lang w:val="en-US"/>
    </w:rPr>
  </w:style>
  <w:style w:type="paragraph" w:styleId="afe">
    <w:name w:val="Title"/>
    <w:aliases w:val="Номер таблиці Знак,Номер таблиці"/>
    <w:basedOn w:val="a"/>
    <w:link w:val="aff"/>
    <w:qFormat/>
    <w:rsid w:val="00AF0935"/>
    <w:pPr>
      <w:spacing w:after="0" w:line="240" w:lineRule="auto"/>
      <w:jc w:val="center"/>
    </w:pPr>
    <w:rPr>
      <w:rFonts w:ascii="Times New Roman" w:eastAsia="Times New Roman" w:hAnsi="Times New Roman" w:cs="Times New Roman"/>
      <w:sz w:val="24"/>
      <w:szCs w:val="20"/>
      <w:lang w:val="ru-RU" w:eastAsia="ru-RU"/>
    </w:rPr>
  </w:style>
  <w:style w:type="character" w:customStyle="1" w:styleId="aff">
    <w:name w:val="Название Знак"/>
    <w:aliases w:val="Номер таблиці Знак Знак1,Номер таблиці Знак2"/>
    <w:basedOn w:val="a0"/>
    <w:link w:val="afe"/>
    <w:rsid w:val="00AF0935"/>
    <w:rPr>
      <w:rFonts w:ascii="Times New Roman" w:eastAsia="Times New Roman" w:hAnsi="Times New Roman" w:cs="Times New Roman"/>
      <w:sz w:val="24"/>
      <w:szCs w:val="20"/>
      <w:lang w:val="ru-RU" w:eastAsia="ru-RU"/>
    </w:rPr>
  </w:style>
  <w:style w:type="paragraph" w:customStyle="1" w:styleId="aff0">
    <w:name w:val="Нормальний текст"/>
    <w:basedOn w:val="a"/>
    <w:rsid w:val="00AF0935"/>
    <w:pPr>
      <w:spacing w:before="120" w:after="0" w:line="240" w:lineRule="auto"/>
      <w:ind w:firstLine="567"/>
    </w:pPr>
    <w:rPr>
      <w:rFonts w:ascii="Antiqua" w:eastAsia="Times New Roman" w:hAnsi="Antiqua" w:cs="Times New Roman"/>
      <w:sz w:val="26"/>
      <w:szCs w:val="20"/>
      <w:lang w:eastAsia="ru-RU"/>
    </w:rPr>
  </w:style>
  <w:style w:type="paragraph" w:customStyle="1" w:styleId="Textbody">
    <w:name w:val="Text body"/>
    <w:basedOn w:val="a"/>
    <w:rsid w:val="00AF0935"/>
    <w:pPr>
      <w:widowControl w:val="0"/>
      <w:suppressAutoHyphens/>
      <w:autoSpaceDN w:val="0"/>
      <w:spacing w:after="120" w:line="240" w:lineRule="auto"/>
      <w:textAlignment w:val="baseline"/>
    </w:pPr>
    <w:rPr>
      <w:rFonts w:ascii="Times New Roman" w:eastAsia="Andale Sans UI" w:hAnsi="Times New Roman" w:cs="Tahoma"/>
      <w:kern w:val="3"/>
      <w:sz w:val="24"/>
      <w:szCs w:val="24"/>
      <w:lang w:val="en-US" w:bidi="en-US"/>
    </w:rPr>
  </w:style>
  <w:style w:type="character" w:customStyle="1" w:styleId="FontStyle18">
    <w:name w:val="Font Style18"/>
    <w:basedOn w:val="a0"/>
    <w:uiPriority w:val="99"/>
    <w:rsid w:val="00AF0935"/>
    <w:rPr>
      <w:rFonts w:ascii="Times New Roman" w:hAnsi="Times New Roman" w:cs="Times New Roman"/>
      <w:sz w:val="20"/>
      <w:szCs w:val="20"/>
    </w:rPr>
  </w:style>
  <w:style w:type="character" w:customStyle="1" w:styleId="FontStyle19">
    <w:name w:val="Font Style19"/>
    <w:basedOn w:val="a0"/>
    <w:uiPriority w:val="99"/>
    <w:rsid w:val="00AF0935"/>
    <w:rPr>
      <w:rFonts w:ascii="Times New Roman" w:hAnsi="Times New Roman" w:cs="Times New Roman"/>
      <w:smallCaps/>
      <w:sz w:val="20"/>
      <w:szCs w:val="20"/>
    </w:rPr>
  </w:style>
  <w:style w:type="character" w:customStyle="1" w:styleId="rvts23">
    <w:name w:val="rvts23"/>
    <w:basedOn w:val="a0"/>
    <w:rsid w:val="00AF0935"/>
  </w:style>
  <w:style w:type="character" w:customStyle="1" w:styleId="rvts46">
    <w:name w:val="rvts46"/>
    <w:basedOn w:val="a0"/>
    <w:rsid w:val="00AF0935"/>
  </w:style>
  <w:style w:type="paragraph" w:customStyle="1" w:styleId="rvps7">
    <w:name w:val="rvps7"/>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rvts15">
    <w:name w:val="rvts15"/>
    <w:basedOn w:val="a0"/>
    <w:rsid w:val="00AF0935"/>
  </w:style>
  <w:style w:type="character" w:customStyle="1" w:styleId="rvts0">
    <w:name w:val="rvts0"/>
    <w:basedOn w:val="a0"/>
    <w:uiPriority w:val="99"/>
    <w:rsid w:val="00AF0935"/>
  </w:style>
  <w:style w:type="paragraph" w:customStyle="1" w:styleId="xfmc1">
    <w:name w:val="xfmc1"/>
    <w:basedOn w:val="a"/>
    <w:uiPriority w:val="99"/>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CharChar">
    <w:name w:val="Char Знак Знак Char Знак Знак Знак Знак Знак Знак Знак Знак Знак Знак Знак Знак Знак Знак Знак Знак Знак"/>
    <w:basedOn w:val="a"/>
    <w:uiPriority w:val="99"/>
    <w:rsid w:val="00AF0935"/>
    <w:pPr>
      <w:spacing w:after="0" w:line="240" w:lineRule="auto"/>
    </w:pPr>
    <w:rPr>
      <w:rFonts w:ascii="Verdana" w:eastAsia="Times New Roman" w:hAnsi="Verdana" w:cs="Verdana"/>
      <w:sz w:val="20"/>
      <w:szCs w:val="20"/>
      <w:lang w:val="en-US"/>
    </w:rPr>
  </w:style>
  <w:style w:type="paragraph" w:styleId="34">
    <w:name w:val="Body Text Indent 3"/>
    <w:aliases w:val="Основной текст с отступом 3 Знак1,Основной текст с отступом 3 Знак Знак,Основной текст с отступом 3 Знак1 Знак Знак1,Основной текст с отступом 3 Знак Знак Знак Знак2"/>
    <w:basedOn w:val="a"/>
    <w:link w:val="35"/>
    <w:unhideWhenUsed/>
    <w:rsid w:val="00AF0935"/>
    <w:pPr>
      <w:spacing w:after="120" w:line="240" w:lineRule="auto"/>
      <w:ind w:left="283"/>
    </w:pPr>
    <w:rPr>
      <w:rFonts w:ascii="Times New Roman" w:eastAsia="Times New Roman" w:hAnsi="Times New Roman" w:cs="Times New Roman"/>
      <w:sz w:val="16"/>
      <w:szCs w:val="16"/>
      <w:lang w:val="ru-RU" w:eastAsia="ru-RU"/>
    </w:rPr>
  </w:style>
  <w:style w:type="character" w:customStyle="1" w:styleId="35">
    <w:name w:val="Основной текст с отступом 3 Знак"/>
    <w:aliases w:val="Основной текст с отступом 3 Знак1 Знак1,Основной текст с отступом 3 Знак Знак Знак1,Основной текст с отступом 3 Знак1 Знак Знак1 Знак1,Основной текст с отступом 3 Знак Знак Знак Знак2 Знак1"/>
    <w:basedOn w:val="a0"/>
    <w:link w:val="34"/>
    <w:rsid w:val="00AF0935"/>
    <w:rPr>
      <w:rFonts w:ascii="Times New Roman" w:eastAsia="Times New Roman" w:hAnsi="Times New Roman" w:cs="Times New Roman"/>
      <w:sz w:val="16"/>
      <w:szCs w:val="16"/>
      <w:lang w:val="ru-RU" w:eastAsia="ru-RU"/>
    </w:rPr>
  </w:style>
  <w:style w:type="paragraph" w:customStyle="1" w:styleId="CharChar0">
    <w:name w:val="Char Знак Знак Char Знак Знак Знак Знак Знак Знак Знак Знак Знак Знак Знак Знак Знак"/>
    <w:basedOn w:val="a"/>
    <w:uiPriority w:val="99"/>
    <w:rsid w:val="00AF0935"/>
    <w:pPr>
      <w:spacing w:after="0" w:line="240" w:lineRule="auto"/>
    </w:pPr>
    <w:rPr>
      <w:rFonts w:ascii="Verdana" w:eastAsia="Times New Roman" w:hAnsi="Verdana" w:cs="Verdana"/>
      <w:sz w:val="20"/>
      <w:szCs w:val="20"/>
      <w:lang w:val="en-US"/>
    </w:rPr>
  </w:style>
  <w:style w:type="character" w:customStyle="1" w:styleId="rvts7">
    <w:name w:val="rvts7"/>
    <w:basedOn w:val="a0"/>
    <w:rsid w:val="00AF0935"/>
  </w:style>
  <w:style w:type="character" w:styleId="aff1">
    <w:name w:val="page number"/>
    <w:rsid w:val="00AF0935"/>
    <w:rPr>
      <w:rFonts w:cs="Times New Roman"/>
    </w:rPr>
  </w:style>
  <w:style w:type="paragraph" w:customStyle="1" w:styleId="36">
    <w:name w:val="Абзац списка3"/>
    <w:basedOn w:val="a"/>
    <w:uiPriority w:val="99"/>
    <w:rsid w:val="00AF0935"/>
    <w:pPr>
      <w:spacing w:after="0" w:line="240" w:lineRule="auto"/>
      <w:ind w:left="720"/>
    </w:pPr>
    <w:rPr>
      <w:rFonts w:ascii="Times New Roman" w:eastAsia="Calibri" w:hAnsi="Times New Roman" w:cs="Times New Roman"/>
      <w:sz w:val="24"/>
      <w:szCs w:val="24"/>
      <w:lang w:val="ru-RU" w:eastAsia="ru-RU"/>
    </w:rPr>
  </w:style>
  <w:style w:type="character" w:customStyle="1" w:styleId="aff2">
    <w:name w:val="Основной текст_"/>
    <w:link w:val="29"/>
    <w:uiPriority w:val="99"/>
    <w:locked/>
    <w:rsid w:val="00AF0935"/>
    <w:rPr>
      <w:sz w:val="23"/>
      <w:szCs w:val="23"/>
      <w:shd w:val="clear" w:color="auto" w:fill="FFFFFF"/>
    </w:rPr>
  </w:style>
  <w:style w:type="paragraph" w:customStyle="1" w:styleId="29">
    <w:name w:val="Основной текст2"/>
    <w:basedOn w:val="a"/>
    <w:link w:val="aff2"/>
    <w:rsid w:val="00AF0935"/>
    <w:pPr>
      <w:widowControl w:val="0"/>
      <w:shd w:val="clear" w:color="auto" w:fill="FFFFFF"/>
      <w:spacing w:before="720" w:after="0" w:line="0" w:lineRule="atLeast"/>
      <w:jc w:val="both"/>
    </w:pPr>
    <w:rPr>
      <w:sz w:val="23"/>
      <w:szCs w:val="23"/>
    </w:rPr>
  </w:style>
  <w:style w:type="paragraph" w:customStyle="1" w:styleId="Style6">
    <w:name w:val="Style6"/>
    <w:basedOn w:val="a"/>
    <w:uiPriority w:val="99"/>
    <w:rsid w:val="00AF0935"/>
    <w:pPr>
      <w:widowControl w:val="0"/>
      <w:autoSpaceDE w:val="0"/>
      <w:autoSpaceDN w:val="0"/>
      <w:adjustRightInd w:val="0"/>
      <w:spacing w:after="0" w:line="322" w:lineRule="exact"/>
      <w:ind w:firstLine="706"/>
      <w:jc w:val="both"/>
    </w:pPr>
    <w:rPr>
      <w:rFonts w:ascii="Times New Roman" w:eastAsia="Times New Roman" w:hAnsi="Times New Roman" w:cs="Times New Roman"/>
      <w:sz w:val="24"/>
      <w:szCs w:val="24"/>
      <w:lang w:eastAsia="uk-UA"/>
    </w:rPr>
  </w:style>
  <w:style w:type="character" w:customStyle="1" w:styleId="FontStyle15">
    <w:name w:val="Font Style15"/>
    <w:rsid w:val="00AF0935"/>
    <w:rPr>
      <w:rFonts w:ascii="Times New Roman" w:hAnsi="Times New Roman" w:cs="Times New Roman"/>
      <w:sz w:val="26"/>
      <w:szCs w:val="26"/>
    </w:rPr>
  </w:style>
  <w:style w:type="paragraph" w:customStyle="1" w:styleId="ms-rteelement-p">
    <w:name w:val="ms-rteelement-p"/>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7">
    <w:name w:val="Style7"/>
    <w:basedOn w:val="a"/>
    <w:uiPriority w:val="99"/>
    <w:rsid w:val="00AF0935"/>
    <w:pPr>
      <w:widowControl w:val="0"/>
      <w:autoSpaceDE w:val="0"/>
      <w:autoSpaceDN w:val="0"/>
      <w:adjustRightInd w:val="0"/>
      <w:spacing w:after="0" w:line="240" w:lineRule="auto"/>
    </w:pPr>
    <w:rPr>
      <w:rFonts w:ascii="Sylfaen" w:eastAsia="Times New Roman" w:hAnsi="Sylfaen" w:cs="Times New Roman"/>
      <w:sz w:val="24"/>
      <w:szCs w:val="24"/>
      <w:lang w:val="ru-RU" w:eastAsia="ru-RU"/>
    </w:rPr>
  </w:style>
  <w:style w:type="character" w:customStyle="1" w:styleId="FontStyle14">
    <w:name w:val="Font Style14"/>
    <w:basedOn w:val="a0"/>
    <w:uiPriority w:val="99"/>
    <w:rsid w:val="00AF0935"/>
    <w:rPr>
      <w:rFonts w:ascii="Sylfaen" w:hAnsi="Sylfaen" w:cs="Sylfaen"/>
      <w:sz w:val="24"/>
      <w:szCs w:val="24"/>
    </w:rPr>
  </w:style>
  <w:style w:type="character" w:customStyle="1" w:styleId="FontStyle12">
    <w:name w:val="Font Style12"/>
    <w:basedOn w:val="a0"/>
    <w:uiPriority w:val="99"/>
    <w:rsid w:val="00AF0935"/>
    <w:rPr>
      <w:rFonts w:ascii="Sylfaen" w:hAnsi="Sylfaen" w:cs="Sylfaen"/>
      <w:b/>
      <w:bCs/>
      <w:spacing w:val="20"/>
      <w:sz w:val="24"/>
      <w:szCs w:val="24"/>
    </w:rPr>
  </w:style>
  <w:style w:type="paragraph" w:customStyle="1" w:styleId="rvps73">
    <w:name w:val="rvps73"/>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74">
    <w:name w:val="rvps74"/>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75">
    <w:name w:val="rvps75"/>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78">
    <w:name w:val="rvps78"/>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79">
    <w:name w:val="rvps79"/>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80">
    <w:name w:val="rvps80"/>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rvps81">
    <w:name w:val="rvps81"/>
    <w:basedOn w:val="a"/>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HTML2">
    <w:name w:val="Стандартный HTML Знак2"/>
    <w:aliases w:val="Стандартный HTML Знак1 Знак,Стандартный HTML Знак Знак Знак,HTML Preformatted Char Знак Знак Знак,HTML Preformatted Char Знак Знак1,Стандартный HTML Знак1 Знак Знак Знак Знак,Стандартный HTML Знак Знак Знак Знак Знак Знак"/>
    <w:locked/>
    <w:rsid w:val="00AF0935"/>
    <w:rPr>
      <w:rFonts w:ascii="Courier New" w:hAnsi="Courier New"/>
      <w:sz w:val="20"/>
      <w:lang w:val="ru-RU" w:eastAsia="ru-RU"/>
    </w:rPr>
  </w:style>
  <w:style w:type="paragraph" w:customStyle="1" w:styleId="1f0">
    <w:name w:val="Звичайний1"/>
    <w:uiPriority w:val="99"/>
    <w:rsid w:val="00AF0935"/>
    <w:pPr>
      <w:suppressAutoHyphens/>
      <w:spacing w:after="0" w:line="240" w:lineRule="auto"/>
      <w:jc w:val="both"/>
      <w:textAlignment w:val="baseline"/>
    </w:pPr>
    <w:rPr>
      <w:rFonts w:ascii="Times New Roman" w:eastAsia="Times New Roman" w:hAnsi="Times New Roman" w:cs="Times New Roman"/>
      <w:sz w:val="26"/>
      <w:szCs w:val="26"/>
      <w:lang w:eastAsia="zh-CN"/>
    </w:rPr>
  </w:style>
  <w:style w:type="paragraph" w:customStyle="1" w:styleId="2a">
    <w:name w:val="Абзац списку2"/>
    <w:basedOn w:val="a"/>
    <w:rsid w:val="00AF0935"/>
    <w:pPr>
      <w:widowControl w:val="0"/>
      <w:spacing w:after="0" w:line="240" w:lineRule="auto"/>
      <w:ind w:left="720"/>
    </w:pPr>
    <w:rPr>
      <w:rFonts w:ascii="Times New Roman" w:eastAsia="Times New Roman" w:hAnsi="Times New Roman" w:cs="Times New Roman"/>
      <w:sz w:val="20"/>
      <w:szCs w:val="20"/>
      <w:lang w:eastAsia="ru-RU"/>
    </w:rPr>
  </w:style>
  <w:style w:type="character" w:customStyle="1" w:styleId="value">
    <w:name w:val="value"/>
    <w:rsid w:val="00AF0935"/>
    <w:rPr>
      <w:rFonts w:ascii="Times New Roman" w:hAnsi="Times New Roman" w:cs="Times New Roman" w:hint="default"/>
    </w:rPr>
  </w:style>
  <w:style w:type="paragraph" w:customStyle="1" w:styleId="WW-">
    <w:name w:val="WW-Базовий"/>
    <w:uiPriority w:val="99"/>
    <w:rsid w:val="00AF0935"/>
    <w:pPr>
      <w:tabs>
        <w:tab w:val="left" w:pos="709"/>
      </w:tabs>
      <w:suppressAutoHyphens/>
      <w:spacing w:after="0" w:line="240" w:lineRule="auto"/>
    </w:pPr>
    <w:rPr>
      <w:rFonts w:ascii="Times New Roman" w:eastAsia="Calibri" w:hAnsi="Times New Roman" w:cs="Times New Roman"/>
      <w:sz w:val="24"/>
      <w:szCs w:val="24"/>
      <w:lang w:eastAsia="zh-CN"/>
    </w:rPr>
  </w:style>
  <w:style w:type="paragraph" w:customStyle="1" w:styleId="dovidka">
    <w:name w:val="dovidka"/>
    <w:basedOn w:val="a"/>
    <w:uiPriority w:val="99"/>
    <w:rsid w:val="00AF0935"/>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f1">
    <w:name w:val="Знак Знак1"/>
    <w:basedOn w:val="a"/>
    <w:rsid w:val="00AF0935"/>
    <w:pPr>
      <w:spacing w:after="0" w:line="240" w:lineRule="auto"/>
    </w:pPr>
    <w:rPr>
      <w:rFonts w:ascii="Verdana" w:eastAsia="Times New Roman" w:hAnsi="Verdana" w:cs="Verdana"/>
      <w:sz w:val="20"/>
      <w:szCs w:val="20"/>
      <w:lang w:val="en-US"/>
    </w:rPr>
  </w:style>
  <w:style w:type="paragraph" w:customStyle="1" w:styleId="aff3">
    <w:name w:val="Знак Знак Знак Знак Знак Знак Знак Знак Знак Знак Знак Знак Знак Знак"/>
    <w:basedOn w:val="a"/>
    <w:uiPriority w:val="99"/>
    <w:rsid w:val="00AF0935"/>
    <w:pPr>
      <w:spacing w:after="0" w:line="240" w:lineRule="auto"/>
      <w:ind w:firstLine="709"/>
      <w:jc w:val="both"/>
    </w:pPr>
    <w:rPr>
      <w:rFonts w:ascii="Verdana" w:eastAsia="Times New Roman" w:hAnsi="Verdana" w:cs="Verdana"/>
      <w:sz w:val="20"/>
      <w:szCs w:val="20"/>
    </w:rPr>
  </w:style>
  <w:style w:type="paragraph" w:customStyle="1" w:styleId="Iauiue1">
    <w:name w:val="Iau?iue1"/>
    <w:uiPriority w:val="99"/>
    <w:rsid w:val="00AF0935"/>
    <w:pPr>
      <w:widowControl w:val="0"/>
      <w:spacing w:after="0" w:line="240" w:lineRule="auto"/>
      <w:jc w:val="both"/>
    </w:pPr>
    <w:rPr>
      <w:rFonts w:ascii="Times New Roman" w:eastAsia="Times New Roman" w:hAnsi="Times New Roman" w:cs="Times New Roman"/>
      <w:sz w:val="26"/>
      <w:szCs w:val="26"/>
      <w:lang w:val="ru-RU" w:eastAsia="ru-RU"/>
    </w:rPr>
  </w:style>
  <w:style w:type="character" w:customStyle="1" w:styleId="1f2">
    <w:name w:val="Название Знак1"/>
    <w:aliases w:val="Номер таблиці Знак Знак,Номер таблиці Знак1"/>
    <w:uiPriority w:val="99"/>
    <w:locked/>
    <w:rsid w:val="00AF0935"/>
    <w:rPr>
      <w:sz w:val="28"/>
    </w:rPr>
  </w:style>
  <w:style w:type="character" w:customStyle="1" w:styleId="TitleChar1">
    <w:name w:val="Title Char1"/>
    <w:aliases w:val="Номер таблиці Знак Char1,Номер таблиці Char1"/>
    <w:uiPriority w:val="10"/>
    <w:rsid w:val="00AF0935"/>
    <w:rPr>
      <w:rFonts w:ascii="Cambria" w:eastAsia="Times New Roman" w:hAnsi="Cambria" w:cs="Times New Roman"/>
      <w:b/>
      <w:bCs/>
      <w:kern w:val="28"/>
      <w:sz w:val="32"/>
      <w:szCs w:val="32"/>
      <w:lang w:val="ru-RU" w:eastAsia="ru-RU"/>
    </w:rPr>
  </w:style>
  <w:style w:type="paragraph" w:customStyle="1" w:styleId="aff4">
    <w:name w:val="Знак Знак Знак"/>
    <w:basedOn w:val="a"/>
    <w:uiPriority w:val="99"/>
    <w:rsid w:val="00AF0935"/>
    <w:pPr>
      <w:spacing w:after="0" w:line="240" w:lineRule="auto"/>
    </w:pPr>
    <w:rPr>
      <w:rFonts w:ascii="Verdana" w:eastAsia="Times New Roman" w:hAnsi="Verdana" w:cs="Verdana"/>
      <w:sz w:val="20"/>
      <w:szCs w:val="20"/>
      <w:lang w:val="en-US"/>
    </w:rPr>
  </w:style>
  <w:style w:type="paragraph" w:customStyle="1" w:styleId="1f3">
    <w:name w:val="Абзац списку1"/>
    <w:basedOn w:val="a"/>
    <w:uiPriority w:val="99"/>
    <w:rsid w:val="00AF0935"/>
    <w:pPr>
      <w:ind w:left="720"/>
      <w:contextualSpacing/>
    </w:pPr>
    <w:rPr>
      <w:rFonts w:ascii="Calibri" w:eastAsia="Times New Roman" w:hAnsi="Calibri" w:cs="Times New Roman"/>
      <w:lang w:eastAsia="uk-UA"/>
    </w:rPr>
  </w:style>
  <w:style w:type="paragraph" w:customStyle="1" w:styleId="2b">
    <w:name w:val="Без интервала2"/>
    <w:uiPriority w:val="99"/>
    <w:rsid w:val="00AF0935"/>
    <w:pPr>
      <w:suppressAutoHyphens/>
      <w:spacing w:after="0" w:line="100" w:lineRule="atLeast"/>
    </w:pPr>
    <w:rPr>
      <w:rFonts w:ascii="Times New Roman" w:eastAsia="Calibri" w:hAnsi="Times New Roman" w:cs="Mangal"/>
      <w:kern w:val="1"/>
      <w:sz w:val="24"/>
      <w:szCs w:val="24"/>
      <w:lang w:val="ru-RU" w:eastAsia="hi-IN" w:bidi="hi-IN"/>
    </w:rPr>
  </w:style>
  <w:style w:type="paragraph" w:customStyle="1" w:styleId="aff5">
    <w:name w:val="Îáû÷íûé"/>
    <w:uiPriority w:val="99"/>
    <w:rsid w:val="00AF0935"/>
    <w:pPr>
      <w:spacing w:after="0" w:line="240" w:lineRule="auto"/>
    </w:pPr>
    <w:rPr>
      <w:rFonts w:ascii="Times New Roman" w:eastAsia="Times New Roman" w:hAnsi="Times New Roman" w:cs="Times New Roman"/>
      <w:sz w:val="24"/>
      <w:szCs w:val="20"/>
      <w:lang w:eastAsia="ru-RU"/>
    </w:rPr>
  </w:style>
  <w:style w:type="paragraph" w:customStyle="1" w:styleId="zagolprog2">
    <w:name w:val="zagol_prog2"/>
    <w:basedOn w:val="aff5"/>
    <w:next w:val="aff5"/>
    <w:uiPriority w:val="99"/>
    <w:rsid w:val="00AF0935"/>
    <w:pPr>
      <w:keepNext/>
      <w:widowControl w:val="0"/>
      <w:spacing w:before="120" w:after="120"/>
      <w:jc w:val="center"/>
    </w:pPr>
    <w:rPr>
      <w:b/>
      <w:sz w:val="40"/>
    </w:rPr>
  </w:style>
  <w:style w:type="paragraph" w:customStyle="1" w:styleId="aff6">
    <w:name w:val="Îñíîâíîé òåêñò"/>
    <w:basedOn w:val="aff5"/>
    <w:uiPriority w:val="99"/>
    <w:rsid w:val="00AF0935"/>
    <w:pPr>
      <w:spacing w:before="60"/>
    </w:pPr>
  </w:style>
  <w:style w:type="paragraph" w:customStyle="1" w:styleId="aff7">
    <w:name w:val="òåêñò ñíîñêè"/>
    <w:basedOn w:val="aff5"/>
    <w:uiPriority w:val="99"/>
    <w:rsid w:val="00AF0935"/>
    <w:rPr>
      <w:sz w:val="20"/>
      <w:lang w:val="en-GB"/>
    </w:rPr>
  </w:style>
  <w:style w:type="paragraph" w:customStyle="1" w:styleId="zagolprog3">
    <w:name w:val="zagol_prog3"/>
    <w:basedOn w:val="aff5"/>
    <w:next w:val="aff5"/>
    <w:uiPriority w:val="99"/>
    <w:rsid w:val="00AF0935"/>
    <w:pPr>
      <w:keepNext/>
      <w:spacing w:before="120" w:after="120"/>
      <w:ind w:right="14"/>
      <w:jc w:val="center"/>
    </w:pPr>
    <w:rPr>
      <w:b/>
      <w:sz w:val="36"/>
    </w:rPr>
  </w:style>
  <w:style w:type="paragraph" w:customStyle="1" w:styleId="1f4">
    <w:name w:val="Знак Знак1 Знак Знак Знак Знак Знак Знак Знак Знак Знак Знак"/>
    <w:basedOn w:val="a"/>
    <w:uiPriority w:val="99"/>
    <w:rsid w:val="00AF0935"/>
    <w:pPr>
      <w:spacing w:after="0" w:line="240" w:lineRule="auto"/>
    </w:pPr>
    <w:rPr>
      <w:rFonts w:ascii="Verdana" w:eastAsia="Times New Roman" w:hAnsi="Verdana" w:cs="Verdana"/>
      <w:sz w:val="20"/>
      <w:szCs w:val="20"/>
      <w:lang w:val="en-US"/>
    </w:rPr>
  </w:style>
  <w:style w:type="paragraph" w:customStyle="1" w:styleId="1f5">
    <w:name w:val="Текст1"/>
    <w:basedOn w:val="a"/>
    <w:uiPriority w:val="99"/>
    <w:rsid w:val="00AF0935"/>
    <w:pPr>
      <w:overflowPunct w:val="0"/>
      <w:autoSpaceDE w:val="0"/>
      <w:autoSpaceDN w:val="0"/>
      <w:adjustRightInd w:val="0"/>
      <w:spacing w:after="0" w:line="240" w:lineRule="auto"/>
      <w:textAlignment w:val="baseline"/>
    </w:pPr>
    <w:rPr>
      <w:rFonts w:ascii="Courier New" w:eastAsia="Times New Roman" w:hAnsi="Courier New" w:cs="Times New Roman"/>
      <w:sz w:val="20"/>
      <w:szCs w:val="20"/>
      <w:lang w:val="ru-RU" w:eastAsia="ru-RU"/>
    </w:rPr>
  </w:style>
  <w:style w:type="paragraph" w:customStyle="1" w:styleId="tabl">
    <w:name w:val="tabl"/>
    <w:uiPriority w:val="99"/>
    <w:rsid w:val="00AF0935"/>
    <w:pPr>
      <w:suppressAutoHyphens/>
      <w:spacing w:after="0" w:line="240" w:lineRule="auto"/>
      <w:ind w:firstLine="15"/>
      <w:jc w:val="center"/>
    </w:pPr>
    <w:rPr>
      <w:rFonts w:ascii="TimesNewRomanPSMT" w:eastAsia="Times New Roman" w:hAnsi="TimesNewRomanPSMT" w:cs="TimesNewRomanPSMT"/>
      <w:b/>
      <w:bCs/>
      <w:color w:val="0070C0"/>
      <w:sz w:val="26"/>
      <w:szCs w:val="26"/>
      <w:u w:val="double"/>
      <w:lang w:eastAsia="uk-UA"/>
    </w:rPr>
  </w:style>
  <w:style w:type="paragraph" w:customStyle="1" w:styleId="aff8">
    <w:name w:val="Обычный.О@"/>
    <w:uiPriority w:val="99"/>
    <w:rsid w:val="00AF0935"/>
    <w:pPr>
      <w:suppressAutoHyphens/>
      <w:spacing w:after="120" w:line="252" w:lineRule="auto"/>
      <w:jc w:val="both"/>
    </w:pPr>
    <w:rPr>
      <w:rFonts w:ascii="Arial" w:eastAsia="Times New Roman" w:hAnsi="Arial" w:cs="Arial"/>
      <w:kern w:val="1"/>
      <w:sz w:val="21"/>
      <w:szCs w:val="21"/>
      <w:lang w:eastAsia="zh-CN"/>
    </w:rPr>
  </w:style>
  <w:style w:type="paragraph" w:customStyle="1" w:styleId="1f6">
    <w:name w:val="Текст примечания1"/>
    <w:basedOn w:val="a"/>
    <w:uiPriority w:val="99"/>
    <w:rsid w:val="00AF0935"/>
    <w:pPr>
      <w:suppressAutoHyphens/>
      <w:spacing w:after="0" w:line="240" w:lineRule="auto"/>
    </w:pPr>
    <w:rPr>
      <w:rFonts w:ascii="Arial" w:eastAsia="Times New Roman" w:hAnsi="Arial" w:cs="Times New Roman"/>
      <w:kern w:val="1"/>
      <w:sz w:val="20"/>
      <w:szCs w:val="20"/>
      <w:lang w:eastAsia="ar-SA"/>
    </w:rPr>
  </w:style>
  <w:style w:type="paragraph" w:styleId="aff9">
    <w:name w:val="envelope address"/>
    <w:basedOn w:val="a"/>
    <w:uiPriority w:val="99"/>
    <w:rsid w:val="00AF0935"/>
    <w:pPr>
      <w:framePr w:w="7920" w:h="1980" w:hRule="exact" w:hSpace="180" w:wrap="auto" w:hAnchor="page" w:xAlign="center" w:yAlign="bottom"/>
      <w:spacing w:after="0" w:line="240" w:lineRule="auto"/>
      <w:ind w:left="2880"/>
    </w:pPr>
    <w:rPr>
      <w:rFonts w:ascii="Chicago" w:eastAsia="Times New Roman" w:hAnsi="Chicago" w:cs="Arial"/>
      <w:i/>
      <w:sz w:val="28"/>
      <w:szCs w:val="24"/>
      <w:lang w:eastAsia="ru-RU"/>
    </w:rPr>
  </w:style>
  <w:style w:type="paragraph" w:styleId="2c">
    <w:name w:val="envelope return"/>
    <w:basedOn w:val="a"/>
    <w:uiPriority w:val="99"/>
    <w:rsid w:val="00AF0935"/>
    <w:pPr>
      <w:spacing w:after="0" w:line="240" w:lineRule="auto"/>
    </w:pPr>
    <w:rPr>
      <w:rFonts w:ascii="Chicago" w:eastAsia="Times New Roman" w:hAnsi="Chicago" w:cs="Arial"/>
      <w:i/>
      <w:sz w:val="28"/>
      <w:szCs w:val="20"/>
      <w:lang w:eastAsia="ru-RU"/>
    </w:rPr>
  </w:style>
  <w:style w:type="paragraph" w:customStyle="1" w:styleId="affa">
    <w:name w:val="Знак"/>
    <w:basedOn w:val="a"/>
    <w:uiPriority w:val="99"/>
    <w:rsid w:val="00AF0935"/>
    <w:pPr>
      <w:spacing w:after="0" w:line="240" w:lineRule="auto"/>
    </w:pPr>
    <w:rPr>
      <w:rFonts w:ascii="Verdana" w:eastAsia="Times New Roman" w:hAnsi="Verdana" w:cs="Verdana"/>
      <w:sz w:val="20"/>
      <w:szCs w:val="20"/>
      <w:lang w:val="en-US"/>
    </w:rPr>
  </w:style>
  <w:style w:type="paragraph" w:customStyle="1" w:styleId="2d">
    <w:name w:val="сновной текст с отступом 2"/>
    <w:basedOn w:val="a"/>
    <w:uiPriority w:val="99"/>
    <w:rsid w:val="00AF0935"/>
    <w:pPr>
      <w:tabs>
        <w:tab w:val="left" w:pos="8364"/>
      </w:tabs>
      <w:spacing w:after="0" w:line="240" w:lineRule="auto"/>
      <w:ind w:firstLine="709"/>
      <w:jc w:val="both"/>
    </w:pPr>
    <w:rPr>
      <w:rFonts w:ascii="Times New Roman" w:eastAsia="Times New Roman" w:hAnsi="Times New Roman" w:cs="Times New Roman"/>
      <w:sz w:val="28"/>
      <w:szCs w:val="20"/>
      <w:lang w:eastAsia="uk-UA"/>
    </w:rPr>
  </w:style>
  <w:style w:type="paragraph" w:customStyle="1" w:styleId="2e">
    <w:name w:val="Обычный (веб)2"/>
    <w:basedOn w:val="a"/>
    <w:uiPriority w:val="99"/>
    <w:rsid w:val="00AF0935"/>
    <w:pPr>
      <w:spacing w:before="120" w:after="120" w:line="240" w:lineRule="auto"/>
      <w:jc w:val="both"/>
    </w:pPr>
    <w:rPr>
      <w:rFonts w:ascii="Times New Roman" w:eastAsia="Times New Roman" w:hAnsi="Times New Roman" w:cs="Times New Roman"/>
      <w:sz w:val="24"/>
      <w:szCs w:val="24"/>
      <w:lang w:val="ru-RU" w:eastAsia="ru-RU"/>
    </w:rPr>
  </w:style>
  <w:style w:type="character" w:customStyle="1" w:styleId="1f7">
    <w:name w:val="Знак1"/>
    <w:uiPriority w:val="99"/>
    <w:rsid w:val="00AF0935"/>
    <w:rPr>
      <w:rFonts w:ascii="Bookman Old Style" w:hAnsi="Bookman Old Style"/>
      <w:sz w:val="24"/>
      <w:lang w:val="uk-UA" w:eastAsia="uk-UA"/>
    </w:rPr>
  </w:style>
  <w:style w:type="paragraph" w:styleId="affb">
    <w:name w:val="footnote text"/>
    <w:basedOn w:val="a"/>
    <w:link w:val="affc"/>
    <w:uiPriority w:val="99"/>
    <w:semiHidden/>
    <w:rsid w:val="00AF0935"/>
    <w:pPr>
      <w:spacing w:after="0" w:line="240" w:lineRule="auto"/>
    </w:pPr>
    <w:rPr>
      <w:rFonts w:ascii="Times New Roman" w:eastAsia="Times New Roman" w:hAnsi="Times New Roman" w:cs="Times New Roman"/>
      <w:sz w:val="20"/>
      <w:szCs w:val="20"/>
      <w:lang w:val="ru-RU" w:eastAsia="uk-UA"/>
    </w:rPr>
  </w:style>
  <w:style w:type="character" w:customStyle="1" w:styleId="affc">
    <w:name w:val="Текст сноски Знак"/>
    <w:basedOn w:val="a0"/>
    <w:link w:val="affb"/>
    <w:uiPriority w:val="99"/>
    <w:semiHidden/>
    <w:rsid w:val="00AF0935"/>
    <w:rPr>
      <w:rFonts w:ascii="Times New Roman" w:eastAsia="Times New Roman" w:hAnsi="Times New Roman" w:cs="Times New Roman"/>
      <w:sz w:val="20"/>
      <w:szCs w:val="20"/>
      <w:lang w:val="ru-RU" w:eastAsia="uk-UA"/>
    </w:rPr>
  </w:style>
  <w:style w:type="paragraph" w:customStyle="1" w:styleId="Iauiue">
    <w:name w:val="Iau?iue"/>
    <w:uiPriority w:val="99"/>
    <w:rsid w:val="00AF0935"/>
    <w:pPr>
      <w:widowControl w:val="0"/>
      <w:autoSpaceDE w:val="0"/>
      <w:autoSpaceDN w:val="0"/>
      <w:spacing w:after="0" w:line="240" w:lineRule="auto"/>
      <w:jc w:val="both"/>
    </w:pPr>
    <w:rPr>
      <w:rFonts w:ascii="Times New Roman" w:eastAsia="Times New Roman" w:hAnsi="Times New Roman" w:cs="Times New Roman"/>
      <w:sz w:val="26"/>
      <w:szCs w:val="26"/>
      <w:lang w:val="ru-RU"/>
    </w:rPr>
  </w:style>
  <w:style w:type="paragraph" w:customStyle="1" w:styleId="1f8">
    <w:name w:val="Обычный1"/>
    <w:uiPriority w:val="99"/>
    <w:qFormat/>
    <w:rsid w:val="00AF0935"/>
    <w:pPr>
      <w:widowControl w:val="0"/>
      <w:overflowPunct w:val="0"/>
      <w:autoSpaceDE w:val="0"/>
      <w:autoSpaceDN w:val="0"/>
      <w:adjustRightInd w:val="0"/>
      <w:spacing w:after="0" w:line="240" w:lineRule="auto"/>
      <w:textAlignment w:val="baseline"/>
    </w:pPr>
    <w:rPr>
      <w:rFonts w:ascii="SchoolDL" w:eastAsia="Times New Roman" w:hAnsi="SchoolDL" w:cs="Times New Roman"/>
      <w:sz w:val="28"/>
      <w:szCs w:val="20"/>
      <w:lang w:val="en-US" w:eastAsia="ru-RU"/>
    </w:rPr>
  </w:style>
  <w:style w:type="paragraph" w:customStyle="1" w:styleId="CharCharCharChar">
    <w:name w:val="Char Знак Знак Char Знак Знак Char Знак Знак Char Знак Знак Знак Знак Знак"/>
    <w:basedOn w:val="a"/>
    <w:uiPriority w:val="99"/>
    <w:rsid w:val="00AF0935"/>
    <w:pPr>
      <w:spacing w:after="0" w:line="240" w:lineRule="auto"/>
    </w:pPr>
    <w:rPr>
      <w:rFonts w:ascii="Verdana" w:eastAsia="Times New Roman" w:hAnsi="Verdana" w:cs="Verdana"/>
      <w:sz w:val="20"/>
      <w:szCs w:val="20"/>
      <w:lang w:val="en-US"/>
    </w:rPr>
  </w:style>
  <w:style w:type="paragraph" w:customStyle="1" w:styleId="affd">
    <w:name w:val="Знак Знак Знак Знак Знак Знак Знак Знак Знак Знак Знак Знак"/>
    <w:basedOn w:val="a"/>
    <w:uiPriority w:val="99"/>
    <w:rsid w:val="00AF0935"/>
    <w:pPr>
      <w:spacing w:after="0" w:line="240" w:lineRule="auto"/>
    </w:pPr>
    <w:rPr>
      <w:rFonts w:ascii="Verdana" w:eastAsia="Times New Roman" w:hAnsi="Verdana" w:cs="Verdana"/>
      <w:sz w:val="20"/>
      <w:szCs w:val="20"/>
      <w:lang w:val="en-US"/>
    </w:rPr>
  </w:style>
  <w:style w:type="paragraph" w:customStyle="1" w:styleId="affe">
    <w:name w:val="Стиль"/>
    <w:basedOn w:val="a"/>
    <w:uiPriority w:val="99"/>
    <w:rsid w:val="00AF0935"/>
    <w:pPr>
      <w:spacing w:after="160" w:line="240" w:lineRule="exact"/>
    </w:pPr>
    <w:rPr>
      <w:rFonts w:ascii="Times New Roman" w:eastAsia="Times New Roman" w:hAnsi="Times New Roman" w:cs="Times New Roman"/>
      <w:sz w:val="20"/>
      <w:szCs w:val="20"/>
      <w:lang w:val="de-CH" w:eastAsia="de-CH"/>
    </w:rPr>
  </w:style>
  <w:style w:type="paragraph" w:customStyle="1" w:styleId="112">
    <w:name w:val="Знак1 Знак Знак1 Знак Знак Знак Знак Знак Знак"/>
    <w:basedOn w:val="a"/>
    <w:uiPriority w:val="99"/>
    <w:rsid w:val="00AF0935"/>
    <w:pPr>
      <w:spacing w:after="0" w:line="240" w:lineRule="auto"/>
    </w:pPr>
    <w:rPr>
      <w:rFonts w:ascii="Verdana" w:eastAsia="MS Mincho" w:hAnsi="Verdana" w:cs="Verdana"/>
      <w:sz w:val="20"/>
      <w:szCs w:val="20"/>
      <w:lang w:val="en-US"/>
    </w:rPr>
  </w:style>
  <w:style w:type="paragraph" w:customStyle="1" w:styleId="51">
    <w:name w:val="îãëàâëåíèå 5"/>
    <w:basedOn w:val="aff5"/>
    <w:next w:val="aff5"/>
    <w:uiPriority w:val="99"/>
    <w:rsid w:val="00AF0935"/>
    <w:pPr>
      <w:ind w:left="1040"/>
    </w:pPr>
    <w:rPr>
      <w:sz w:val="18"/>
    </w:rPr>
  </w:style>
  <w:style w:type="paragraph" w:customStyle="1" w:styleId="afff">
    <w:name w:val="Знак Знак Знак Знак Знак Знак Знак Знак Знак Знак Знак Знак Знак Знак Знак Знак Знак Знак"/>
    <w:basedOn w:val="a"/>
    <w:uiPriority w:val="99"/>
    <w:rsid w:val="00AF0935"/>
    <w:pPr>
      <w:spacing w:after="0" w:line="240" w:lineRule="auto"/>
    </w:pPr>
    <w:rPr>
      <w:rFonts w:ascii="Verdana" w:eastAsia="Times New Roman" w:hAnsi="Verdana" w:cs="Verdana"/>
      <w:sz w:val="20"/>
      <w:szCs w:val="20"/>
      <w:lang w:val="en-US"/>
    </w:rPr>
  </w:style>
  <w:style w:type="paragraph" w:customStyle="1" w:styleId="afff0">
    <w:name w:val="Âåðõíèé êîëîíòèòóë"/>
    <w:basedOn w:val="aff5"/>
    <w:uiPriority w:val="99"/>
    <w:rsid w:val="00AF0935"/>
    <w:pPr>
      <w:tabs>
        <w:tab w:val="center" w:pos="4320"/>
        <w:tab w:val="right" w:pos="8640"/>
      </w:tabs>
    </w:pPr>
    <w:rPr>
      <w:rFonts w:ascii="UkrainianBaltica" w:hAnsi="UkrainianBaltica"/>
      <w:b/>
      <w:sz w:val="28"/>
    </w:rPr>
  </w:style>
  <w:style w:type="character" w:customStyle="1" w:styleId="afff1">
    <w:name w:val="íîìåð ñòðàíèöû"/>
    <w:uiPriority w:val="99"/>
    <w:rsid w:val="00AF0935"/>
  </w:style>
  <w:style w:type="paragraph" w:customStyle="1" w:styleId="Default">
    <w:name w:val="Default"/>
    <w:uiPriority w:val="99"/>
    <w:rsid w:val="00AF0935"/>
    <w:pPr>
      <w:autoSpaceDE w:val="0"/>
      <w:autoSpaceDN w:val="0"/>
      <w:adjustRightInd w:val="0"/>
      <w:spacing w:after="0" w:line="240" w:lineRule="auto"/>
    </w:pPr>
    <w:rPr>
      <w:rFonts w:ascii="Times New Roman" w:eastAsia="Times New Roman" w:hAnsi="Times New Roman" w:cs="Times New Roman"/>
      <w:color w:val="000000"/>
      <w:sz w:val="24"/>
      <w:szCs w:val="24"/>
      <w:lang w:val="ru-RU" w:eastAsia="ru-RU"/>
    </w:rPr>
  </w:style>
  <w:style w:type="paragraph" w:customStyle="1" w:styleId="afff2">
    <w:name w:val="Знак Знак Знак Знак Знак Знак Знак Знак Знак Знак"/>
    <w:basedOn w:val="a"/>
    <w:rsid w:val="00AF0935"/>
    <w:pPr>
      <w:spacing w:after="0" w:line="240" w:lineRule="auto"/>
    </w:pPr>
    <w:rPr>
      <w:rFonts w:ascii="Verdana" w:eastAsia="Times New Roman" w:hAnsi="Verdana" w:cs="Verdana"/>
      <w:sz w:val="20"/>
      <w:szCs w:val="20"/>
      <w:lang w:val="en-US"/>
    </w:rPr>
  </w:style>
  <w:style w:type="paragraph" w:customStyle="1" w:styleId="CharChar1">
    <w:name w:val="Char Знак Знак Char Знак Знак Знак Знак Знак Знак Знак Знак Знак Знак Знак Знак Знак Знак"/>
    <w:basedOn w:val="a"/>
    <w:uiPriority w:val="99"/>
    <w:rsid w:val="00AF0935"/>
    <w:pPr>
      <w:spacing w:after="0" w:line="240" w:lineRule="auto"/>
    </w:pPr>
    <w:rPr>
      <w:rFonts w:ascii="Verdana" w:eastAsia="Times New Roman" w:hAnsi="Verdana" w:cs="Verdana"/>
      <w:sz w:val="20"/>
      <w:szCs w:val="20"/>
      <w:lang w:val="en-US"/>
    </w:rPr>
  </w:style>
  <w:style w:type="paragraph" w:styleId="afff3">
    <w:name w:val="No Spacing"/>
    <w:link w:val="afff4"/>
    <w:uiPriority w:val="99"/>
    <w:qFormat/>
    <w:rsid w:val="00AF0935"/>
    <w:pPr>
      <w:spacing w:after="0" w:line="240" w:lineRule="auto"/>
    </w:pPr>
    <w:rPr>
      <w:rFonts w:ascii="Times New Roman" w:eastAsia="Times New Roman" w:hAnsi="Times New Roman" w:cs="Times New Roman"/>
      <w:sz w:val="24"/>
      <w:szCs w:val="24"/>
      <w:lang w:val="ru-RU" w:eastAsia="ru-RU"/>
    </w:rPr>
  </w:style>
  <w:style w:type="character" w:customStyle="1" w:styleId="213">
    <w:name w:val="Заголовок 2 Знак1"/>
    <w:basedOn w:val="a0"/>
    <w:uiPriority w:val="9"/>
    <w:semiHidden/>
    <w:rsid w:val="00AF0935"/>
    <w:rPr>
      <w:rFonts w:asciiTheme="majorHAnsi" w:eastAsiaTheme="majorEastAsia" w:hAnsiTheme="majorHAnsi" w:cstheme="majorBidi"/>
      <w:b/>
      <w:bCs/>
      <w:color w:val="4F81BD" w:themeColor="accent1"/>
      <w:sz w:val="26"/>
      <w:szCs w:val="26"/>
      <w:lang w:eastAsia="ru-RU"/>
    </w:rPr>
  </w:style>
  <w:style w:type="character" w:customStyle="1" w:styleId="313">
    <w:name w:val="Заголовок 3 Знак1"/>
    <w:basedOn w:val="a0"/>
    <w:uiPriority w:val="9"/>
    <w:semiHidden/>
    <w:rsid w:val="00AF0935"/>
    <w:rPr>
      <w:rFonts w:asciiTheme="majorHAnsi" w:eastAsiaTheme="majorEastAsia" w:hAnsiTheme="majorHAnsi" w:cstheme="majorBidi"/>
      <w:b/>
      <w:bCs/>
      <w:color w:val="4F81BD" w:themeColor="accent1"/>
      <w:sz w:val="20"/>
      <w:szCs w:val="20"/>
      <w:lang w:eastAsia="ru-RU"/>
    </w:rPr>
  </w:style>
  <w:style w:type="character" w:customStyle="1" w:styleId="FontStyle62">
    <w:name w:val="Font Style62"/>
    <w:basedOn w:val="a0"/>
    <w:rsid w:val="00AF0935"/>
    <w:rPr>
      <w:rFonts w:ascii="Times New Roman" w:hAnsi="Times New Roman" w:cs="Times New Roman"/>
      <w:sz w:val="26"/>
      <w:szCs w:val="26"/>
    </w:rPr>
  </w:style>
  <w:style w:type="table" w:customStyle="1" w:styleId="1f9">
    <w:name w:val="Сетка таблицы1"/>
    <w:basedOn w:val="a1"/>
    <w:next w:val="a5"/>
    <w:uiPriority w:val="99"/>
    <w:rsid w:val="00AF0935"/>
    <w:pPr>
      <w:spacing w:after="0" w:line="240" w:lineRule="auto"/>
    </w:pPr>
    <w:rPr>
      <w:rFonts w:ascii="Times New Roman" w:eastAsia="Times New Roman" w:hAnsi="Times New Roman" w:cs="Times New Roman"/>
      <w:sz w:val="20"/>
      <w:szCs w:val="20"/>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tyle1">
    <w:name w:val="Style1"/>
    <w:uiPriority w:val="99"/>
    <w:rsid w:val="00AF0935"/>
    <w:pPr>
      <w:numPr>
        <w:numId w:val="4"/>
      </w:numPr>
    </w:pPr>
  </w:style>
  <w:style w:type="table" w:customStyle="1" w:styleId="113">
    <w:name w:val="Сетка таблицы11"/>
    <w:basedOn w:val="a1"/>
    <w:next w:val="a5"/>
    <w:uiPriority w:val="99"/>
    <w:rsid w:val="00AF0935"/>
    <w:pPr>
      <w:spacing w:after="0" w:line="240" w:lineRule="auto"/>
    </w:pPr>
    <w:rPr>
      <w:rFonts w:ascii="Calibri" w:eastAsia="Calibri" w:hAnsi="Calibri" w:cs="Times New Roman"/>
      <w:sz w:val="20"/>
      <w:szCs w:val="20"/>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
    <w:basedOn w:val="a1"/>
    <w:next w:val="a5"/>
    <w:uiPriority w:val="99"/>
    <w:rsid w:val="00AF0935"/>
    <w:pPr>
      <w:spacing w:after="0" w:line="240" w:lineRule="auto"/>
    </w:pPr>
    <w:rPr>
      <w:rFonts w:ascii="Calibri" w:eastAsia="Calibri" w:hAnsi="Calibri" w:cs="Times New Roman"/>
      <w:sz w:val="20"/>
      <w:szCs w:val="20"/>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
    <w:name w:val="Сетка таблицы3"/>
    <w:basedOn w:val="a1"/>
    <w:next w:val="a5"/>
    <w:uiPriority w:val="59"/>
    <w:rsid w:val="00AF0935"/>
    <w:pPr>
      <w:spacing w:after="0" w:line="240" w:lineRule="auto"/>
    </w:pPr>
    <w:rPr>
      <w:rFonts w:ascii="Calibri" w:eastAsia="Calibri" w:hAnsi="Calibri" w:cs="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
    <w:name w:val="Нет списка4"/>
    <w:next w:val="a2"/>
    <w:semiHidden/>
    <w:unhideWhenUsed/>
    <w:rsid w:val="00AF0935"/>
  </w:style>
  <w:style w:type="character" w:customStyle="1" w:styleId="114">
    <w:name w:val="Заголовок 1 Знак1"/>
    <w:aliases w:val="Заголовок 1 Знак Знак,Заголовок 1 Знак1 Знак Знак,Заголовок 1 Знак Знак Знак Знак,Заголовок 1 Знак1 Знак Знак Знак Знак,Заголовок 1 Знак Знак Знак Знак Знак Знак,Заголовок 1 Знак1 Знак Знак Знак Знак Знак Знак"/>
    <w:uiPriority w:val="99"/>
    <w:rsid w:val="00AF0935"/>
    <w:rPr>
      <w:rFonts w:ascii="Arial" w:hAnsi="Arial" w:cs="Arial"/>
      <w:b/>
      <w:bCs/>
      <w:kern w:val="32"/>
      <w:sz w:val="32"/>
      <w:szCs w:val="32"/>
      <w:lang w:val="uk-UA" w:eastAsia="uk-UA"/>
    </w:rPr>
  </w:style>
  <w:style w:type="paragraph" w:customStyle="1" w:styleId="CharCharCharChar0">
    <w:name w:val="Char Знак Знак Char Знак Знак Char Знак Знак Char Знак Знак Знак Знак Знак Знак Знак Знак Знак Знак Знак Знак Знак Знак Знак Знак Знак Знак Знак Знак Знак"/>
    <w:basedOn w:val="a"/>
    <w:uiPriority w:val="99"/>
    <w:rsid w:val="00AF0935"/>
    <w:pPr>
      <w:spacing w:after="0" w:line="240" w:lineRule="auto"/>
    </w:pPr>
    <w:rPr>
      <w:rFonts w:ascii="Verdana" w:eastAsia="Times New Roman" w:hAnsi="Verdana" w:cs="Verdana"/>
      <w:sz w:val="28"/>
      <w:szCs w:val="28"/>
      <w:lang w:val="en-US"/>
    </w:rPr>
  </w:style>
  <w:style w:type="paragraph" w:customStyle="1" w:styleId="afff5">
    <w:name w:val="Знак Знак Знак Знак"/>
    <w:basedOn w:val="a"/>
    <w:uiPriority w:val="99"/>
    <w:rsid w:val="00AF0935"/>
    <w:pPr>
      <w:spacing w:after="0" w:line="240" w:lineRule="auto"/>
    </w:pPr>
    <w:rPr>
      <w:rFonts w:ascii="Verdana" w:eastAsia="Times New Roman" w:hAnsi="Verdana" w:cs="Verdana"/>
      <w:sz w:val="20"/>
      <w:szCs w:val="20"/>
      <w:lang w:val="en-US"/>
    </w:rPr>
  </w:style>
  <w:style w:type="table" w:customStyle="1" w:styleId="42">
    <w:name w:val="Сетка таблицы4"/>
    <w:basedOn w:val="a1"/>
    <w:next w:val="a5"/>
    <w:rsid w:val="00AF0935"/>
    <w:pPr>
      <w:spacing w:after="0" w:line="240" w:lineRule="auto"/>
    </w:pPr>
    <w:rPr>
      <w:rFonts w:ascii="Times New Roman" w:eastAsia="Times New Roman" w:hAnsi="Times New Roman" w:cs="Times New Roman"/>
      <w:sz w:val="20"/>
      <w:szCs w:val="20"/>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2"/>
    <w:uiPriority w:val="99"/>
    <w:semiHidden/>
    <w:unhideWhenUsed/>
    <w:rsid w:val="00AF0935"/>
  </w:style>
  <w:style w:type="numbering" w:customStyle="1" w:styleId="120">
    <w:name w:val="Нет списка12"/>
    <w:next w:val="a2"/>
    <w:uiPriority w:val="99"/>
    <w:semiHidden/>
    <w:unhideWhenUsed/>
    <w:rsid w:val="00AF0935"/>
  </w:style>
  <w:style w:type="numbering" w:customStyle="1" w:styleId="61">
    <w:name w:val="Нет списка6"/>
    <w:next w:val="a2"/>
    <w:uiPriority w:val="99"/>
    <w:semiHidden/>
    <w:unhideWhenUsed/>
    <w:rsid w:val="00AF0935"/>
  </w:style>
  <w:style w:type="numbering" w:customStyle="1" w:styleId="71">
    <w:name w:val="Нет списка7"/>
    <w:next w:val="a2"/>
    <w:uiPriority w:val="99"/>
    <w:semiHidden/>
    <w:unhideWhenUsed/>
    <w:rsid w:val="00AF0935"/>
  </w:style>
  <w:style w:type="character" w:customStyle="1" w:styleId="BodyTextChar1">
    <w:name w:val="Body Text Char1"/>
    <w:uiPriority w:val="99"/>
    <w:semiHidden/>
    <w:locked/>
    <w:rsid w:val="00AF0935"/>
    <w:rPr>
      <w:rFonts w:cs="Times New Roman"/>
      <w:lang w:val="uk-UA"/>
    </w:rPr>
  </w:style>
  <w:style w:type="paragraph" w:customStyle="1" w:styleId="710">
    <w:name w:val="Знак71"/>
    <w:basedOn w:val="a"/>
    <w:next w:val="af2"/>
    <w:uiPriority w:val="99"/>
    <w:rsid w:val="00AF0935"/>
    <w:pPr>
      <w:spacing w:after="120"/>
    </w:pPr>
    <w:rPr>
      <w:rFonts w:ascii="Calibri" w:eastAsia="Calibri" w:hAnsi="Calibri" w:cs="Times New Roman"/>
      <w:lang w:val="ru-RU"/>
    </w:rPr>
  </w:style>
  <w:style w:type="character" w:customStyle="1" w:styleId="FooterChar1">
    <w:name w:val="Footer Char1"/>
    <w:uiPriority w:val="99"/>
    <w:semiHidden/>
    <w:locked/>
    <w:rsid w:val="00AF0935"/>
    <w:rPr>
      <w:rFonts w:cs="Times New Roman"/>
      <w:lang w:val="uk-UA"/>
    </w:rPr>
  </w:style>
  <w:style w:type="paragraph" w:customStyle="1" w:styleId="115">
    <w:name w:val="Знак1 Знак Знак1"/>
    <w:basedOn w:val="a"/>
    <w:next w:val="aa"/>
    <w:uiPriority w:val="99"/>
    <w:rsid w:val="00AF0935"/>
    <w:pPr>
      <w:tabs>
        <w:tab w:val="center" w:pos="4153"/>
        <w:tab w:val="right" w:pos="8306"/>
      </w:tabs>
      <w:spacing w:after="0" w:line="240" w:lineRule="auto"/>
    </w:pPr>
    <w:rPr>
      <w:rFonts w:ascii="Calibri" w:eastAsia="MS Mincho" w:hAnsi="Calibri" w:cs="Times New Roman"/>
      <w:sz w:val="24"/>
      <w:lang w:val="ru-RU" w:eastAsia="ru-RU"/>
    </w:rPr>
  </w:style>
  <w:style w:type="character" w:customStyle="1" w:styleId="FooterChar11">
    <w:name w:val="Footer Char11"/>
    <w:aliases w:val="Нижний колонтитул Знак Знак Char1,Нижний колонтитул Знак Знак Знак Знак Char1,Нижний колонтитул Знак2 Знак Знак Знак Знак Char1,Нижний колонтитул Знак1 Знак Знак Знак Знак Знак Char1"/>
    <w:uiPriority w:val="99"/>
    <w:semiHidden/>
    <w:locked/>
    <w:rsid w:val="00AF0935"/>
    <w:rPr>
      <w:rFonts w:ascii="Times New Roman" w:eastAsia="MS Mincho" w:hAnsi="Times New Roman" w:cs="Times New Roman"/>
      <w:sz w:val="24"/>
      <w:szCs w:val="24"/>
      <w:lang w:val="ru-RU" w:eastAsia="ru-RU"/>
    </w:rPr>
  </w:style>
  <w:style w:type="character" w:customStyle="1" w:styleId="215">
    <w:name w:val="Основной текст с отступом 2 Знак1"/>
    <w:aliases w:val="отст Знак Знак,отст Знак1,Основной текст с отступом 2 Знак Знак Знак2,Основной текст с отступом 2 Знак2 Знак Знак Знак2,Основной текст с отступом 2 Знак1 Знак Знак Знак Знак2,отст Знак1 Знак Знак Знак Знак2"/>
    <w:uiPriority w:val="99"/>
    <w:locked/>
    <w:rsid w:val="00AF0935"/>
    <w:rPr>
      <w:rFonts w:ascii="Times New Roman" w:eastAsia="MS Mincho" w:hAnsi="Times New Roman"/>
      <w:sz w:val="24"/>
      <w:szCs w:val="24"/>
      <w:lang w:val="ru-RU" w:eastAsia="ru-RU"/>
    </w:rPr>
  </w:style>
  <w:style w:type="paragraph" w:customStyle="1" w:styleId="38">
    <w:name w:val="Абзац списку3"/>
    <w:basedOn w:val="a"/>
    <w:uiPriority w:val="99"/>
    <w:rsid w:val="00AF0935"/>
    <w:pPr>
      <w:ind w:left="720"/>
      <w:contextualSpacing/>
    </w:pPr>
    <w:rPr>
      <w:rFonts w:ascii="Calibri" w:eastAsia="Times New Roman" w:hAnsi="Calibri" w:cs="Times New Roman"/>
      <w:lang w:val="ru-RU" w:eastAsia="ru-RU"/>
    </w:rPr>
  </w:style>
  <w:style w:type="paragraph" w:customStyle="1" w:styleId="2f">
    <w:name w:val="Основной текст с отступом 2.отст"/>
    <w:basedOn w:val="a"/>
    <w:uiPriority w:val="99"/>
    <w:rsid w:val="00AF0935"/>
    <w:pPr>
      <w:spacing w:before="120" w:after="0" w:line="240" w:lineRule="auto"/>
      <w:ind w:firstLine="567"/>
    </w:pPr>
    <w:rPr>
      <w:rFonts w:ascii="Times New Roman" w:eastAsia="Times New Roman" w:hAnsi="Times New Roman" w:cs="Times New Roman"/>
      <w:sz w:val="24"/>
      <w:szCs w:val="20"/>
      <w:lang w:eastAsia="ru-RU"/>
    </w:rPr>
  </w:style>
  <w:style w:type="paragraph" w:styleId="afff6">
    <w:name w:val="Subtitle"/>
    <w:basedOn w:val="a"/>
    <w:link w:val="afff7"/>
    <w:qFormat/>
    <w:rsid w:val="00AF0935"/>
    <w:pPr>
      <w:spacing w:after="0" w:line="240" w:lineRule="auto"/>
    </w:pPr>
    <w:rPr>
      <w:rFonts w:ascii="Times New Roman" w:eastAsia="Times New Roman" w:hAnsi="Times New Roman" w:cs="Times New Roman"/>
      <w:sz w:val="24"/>
      <w:szCs w:val="20"/>
      <w:lang w:eastAsia="uk-UA"/>
    </w:rPr>
  </w:style>
  <w:style w:type="character" w:customStyle="1" w:styleId="afff7">
    <w:name w:val="Подзаголовок Знак"/>
    <w:basedOn w:val="a0"/>
    <w:link w:val="afff6"/>
    <w:rsid w:val="00AF0935"/>
    <w:rPr>
      <w:rFonts w:ascii="Times New Roman" w:eastAsia="Times New Roman" w:hAnsi="Times New Roman" w:cs="Times New Roman"/>
      <w:sz w:val="24"/>
      <w:szCs w:val="20"/>
      <w:lang w:eastAsia="uk-UA"/>
    </w:rPr>
  </w:style>
  <w:style w:type="character" w:customStyle="1" w:styleId="1fa">
    <w:name w:val="Нижний колонтитул Знак1 Знак Знак"/>
    <w:aliases w:val="Знак1 Знак Знак Знак Знак,Знак1 Знак1 Знак Знак,Нижний колонтитул Знак Знак1 Знак,Знак1 Знак Знак1 Знак,Знак1 Знак Знак Знак1"/>
    <w:uiPriority w:val="99"/>
    <w:semiHidden/>
    <w:rsid w:val="00AF0935"/>
    <w:rPr>
      <w:sz w:val="24"/>
      <w:lang w:val="ru-RU" w:eastAsia="ru-RU"/>
    </w:rPr>
  </w:style>
  <w:style w:type="paragraph" w:customStyle="1" w:styleId="afff8">
    <w:name w:val="Шапка документу"/>
    <w:basedOn w:val="a"/>
    <w:uiPriority w:val="99"/>
    <w:rsid w:val="00AF0935"/>
    <w:pPr>
      <w:keepNext/>
      <w:keepLines/>
      <w:spacing w:after="240" w:line="240" w:lineRule="auto"/>
      <w:ind w:left="4536"/>
      <w:jc w:val="center"/>
    </w:pPr>
    <w:rPr>
      <w:rFonts w:ascii="Antiqua" w:eastAsia="Times New Roman" w:hAnsi="Antiqua" w:cs="Times New Roman"/>
      <w:sz w:val="26"/>
      <w:szCs w:val="20"/>
      <w:lang w:eastAsia="ru-RU"/>
    </w:rPr>
  </w:style>
  <w:style w:type="paragraph" w:customStyle="1" w:styleId="afff9">
    <w:name w:val="Назва документа"/>
    <w:basedOn w:val="a"/>
    <w:next w:val="aff0"/>
    <w:uiPriority w:val="99"/>
    <w:rsid w:val="00AF0935"/>
    <w:pPr>
      <w:keepNext/>
      <w:keepLines/>
      <w:spacing w:before="240" w:after="240" w:line="240" w:lineRule="auto"/>
      <w:jc w:val="center"/>
    </w:pPr>
    <w:rPr>
      <w:rFonts w:ascii="Antiqua" w:eastAsia="Times New Roman" w:hAnsi="Antiqua" w:cs="Times New Roman"/>
      <w:b/>
      <w:sz w:val="26"/>
      <w:szCs w:val="20"/>
      <w:lang w:eastAsia="ru-RU"/>
    </w:rPr>
  </w:style>
  <w:style w:type="character" w:customStyle="1" w:styleId="220">
    <w:name w:val="Основной текст с отступом 2 Знак2"/>
    <w:aliases w:val="Основной текст с отступом 2 Знак1 Знак,Основной текст с отступом 2 Знак Знак Знак,Основной текст с отступом 2 Знак2 Знак Знак Знак,Основной текст с отступом 2 Знак1 Знак Знак Знак Знак,отст Знак1 Знак Знак Знак Знак1"/>
    <w:uiPriority w:val="99"/>
    <w:rsid w:val="00AF0935"/>
    <w:rPr>
      <w:lang w:val="uk-UA"/>
    </w:rPr>
  </w:style>
  <w:style w:type="character" w:customStyle="1" w:styleId="2f0">
    <w:name w:val="Основной текст Знак2"/>
    <w:uiPriority w:val="99"/>
    <w:semiHidden/>
    <w:rsid w:val="00AF0935"/>
    <w:rPr>
      <w:rFonts w:cs="Times New Roman"/>
    </w:rPr>
  </w:style>
  <w:style w:type="character" w:customStyle="1" w:styleId="FooterChar2">
    <w:name w:val="Footer Char2"/>
    <w:uiPriority w:val="99"/>
    <w:semiHidden/>
    <w:locked/>
    <w:rsid w:val="00AF0935"/>
    <w:rPr>
      <w:rFonts w:cs="Times New Roman"/>
      <w:lang w:val="uk-UA"/>
    </w:rPr>
  </w:style>
  <w:style w:type="character" w:customStyle="1" w:styleId="2f1">
    <w:name w:val="Нижний колонтитул Знак2"/>
    <w:uiPriority w:val="99"/>
    <w:semiHidden/>
    <w:rsid w:val="00AF0935"/>
    <w:rPr>
      <w:rFonts w:cs="Times New Roman"/>
    </w:rPr>
  </w:style>
  <w:style w:type="numbering" w:customStyle="1" w:styleId="81">
    <w:name w:val="Нет списка8"/>
    <w:next w:val="a2"/>
    <w:uiPriority w:val="99"/>
    <w:semiHidden/>
    <w:unhideWhenUsed/>
    <w:rsid w:val="00AF0935"/>
  </w:style>
  <w:style w:type="table" w:customStyle="1" w:styleId="53">
    <w:name w:val="Сетка таблицы5"/>
    <w:basedOn w:val="a1"/>
    <w:next w:val="a5"/>
    <w:uiPriority w:val="99"/>
    <w:rsid w:val="00AF0935"/>
    <w:pPr>
      <w:spacing w:after="0" w:line="240" w:lineRule="auto"/>
    </w:pPr>
    <w:rPr>
      <w:rFonts w:ascii="Calibri" w:eastAsia="Calibri" w:hAnsi="Calibri"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uiPriority w:val="99"/>
    <w:rsid w:val="00AF0935"/>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
    <w:name w:val="Сетка таблицы31"/>
    <w:basedOn w:val="a1"/>
    <w:next w:val="a5"/>
    <w:rsid w:val="00AF0935"/>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
    <w:name w:val="Нет списка9"/>
    <w:next w:val="a2"/>
    <w:uiPriority w:val="99"/>
    <w:semiHidden/>
    <w:unhideWhenUsed/>
    <w:rsid w:val="00AF0935"/>
  </w:style>
  <w:style w:type="paragraph" w:customStyle="1" w:styleId="1fb">
    <w:name w:val="Знак Знак Знак Знак1"/>
    <w:basedOn w:val="a"/>
    <w:rsid w:val="00AF0935"/>
    <w:pPr>
      <w:spacing w:after="0" w:line="240" w:lineRule="auto"/>
    </w:pPr>
    <w:rPr>
      <w:rFonts w:ascii="Verdana" w:eastAsia="Times New Roman" w:hAnsi="Verdana" w:cs="Verdana"/>
      <w:sz w:val="20"/>
      <w:szCs w:val="20"/>
      <w:lang w:val="en-US"/>
    </w:rPr>
  </w:style>
  <w:style w:type="paragraph" w:customStyle="1" w:styleId="43">
    <w:name w:val="Абзац списка4"/>
    <w:basedOn w:val="a"/>
    <w:rsid w:val="00AF0935"/>
    <w:pPr>
      <w:ind w:left="720"/>
      <w:contextualSpacing/>
    </w:pPr>
    <w:rPr>
      <w:rFonts w:ascii="Calibri" w:eastAsia="Times New Roman" w:hAnsi="Calibri" w:cs="Times New Roman"/>
      <w:lang w:eastAsia="uk-UA"/>
    </w:rPr>
  </w:style>
  <w:style w:type="paragraph" w:customStyle="1" w:styleId="msonormal0">
    <w:name w:val="msonormal"/>
    <w:basedOn w:val="a"/>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1fc">
    <w:name w:val="toc 1"/>
    <w:basedOn w:val="a"/>
    <w:next w:val="a"/>
    <w:autoRedefine/>
    <w:rsid w:val="00AF0935"/>
    <w:pPr>
      <w:tabs>
        <w:tab w:val="left" w:pos="284"/>
        <w:tab w:val="left" w:pos="426"/>
        <w:tab w:val="right" w:leader="dot" w:pos="9627"/>
      </w:tabs>
      <w:spacing w:after="0" w:line="240" w:lineRule="auto"/>
      <w:ind w:left="426" w:right="1558" w:hanging="426"/>
      <w:jc w:val="both"/>
    </w:pPr>
    <w:rPr>
      <w:rFonts w:ascii="Times New Roman" w:eastAsia="Times New Roman" w:hAnsi="Times New Roman" w:cs="Franklin Gothic Medium"/>
      <w:b/>
      <w:bCs/>
      <w:noProof/>
      <w:sz w:val="24"/>
      <w:szCs w:val="24"/>
      <w:lang w:val="ru-RU" w:eastAsia="ru-RU"/>
    </w:rPr>
  </w:style>
  <w:style w:type="paragraph" w:styleId="2f2">
    <w:name w:val="toc 2"/>
    <w:basedOn w:val="a"/>
    <w:next w:val="a"/>
    <w:autoRedefine/>
    <w:rsid w:val="00AF0935"/>
    <w:pPr>
      <w:tabs>
        <w:tab w:val="left" w:pos="709"/>
        <w:tab w:val="right" w:leader="dot" w:pos="8505"/>
        <w:tab w:val="right" w:leader="dot" w:pos="9344"/>
      </w:tabs>
      <w:spacing w:after="0" w:line="240" w:lineRule="auto"/>
      <w:ind w:right="1133"/>
      <w:jc w:val="both"/>
    </w:pPr>
    <w:rPr>
      <w:rFonts w:ascii="Times New Roman" w:eastAsia="Times New Roman" w:hAnsi="Times New Roman" w:cs="Times New Roman"/>
      <w:b/>
      <w:sz w:val="28"/>
      <w:szCs w:val="28"/>
      <w:lang w:eastAsia="ru-RU"/>
    </w:rPr>
  </w:style>
  <w:style w:type="character" w:customStyle="1" w:styleId="FontStyle193">
    <w:name w:val="Font Style193"/>
    <w:rsid w:val="00AF0935"/>
    <w:rPr>
      <w:rFonts w:ascii="Franklin Gothic Medium" w:hAnsi="Franklin Gothic Medium"/>
      <w:sz w:val="16"/>
    </w:rPr>
  </w:style>
  <w:style w:type="character" w:customStyle="1" w:styleId="plainlinks">
    <w:name w:val="plainlinks"/>
    <w:uiPriority w:val="99"/>
    <w:rsid w:val="00AF0935"/>
    <w:rPr>
      <w:rFonts w:cs="Times New Roman"/>
    </w:rPr>
  </w:style>
  <w:style w:type="paragraph" w:customStyle="1" w:styleId="1fd">
    <w:name w:val="Знак Знак1 Знак Знак Знак Знак Знак Знак Знак Знак"/>
    <w:basedOn w:val="a"/>
    <w:uiPriority w:val="99"/>
    <w:rsid w:val="00AF0935"/>
    <w:pPr>
      <w:spacing w:after="0" w:line="240" w:lineRule="auto"/>
      <w:jc w:val="both"/>
    </w:pPr>
    <w:rPr>
      <w:rFonts w:ascii="Verdana" w:eastAsia="Times New Roman" w:hAnsi="Verdana" w:cs="Verdana"/>
      <w:sz w:val="20"/>
      <w:szCs w:val="20"/>
      <w:lang w:val="en-US"/>
    </w:rPr>
  </w:style>
  <w:style w:type="character" w:customStyle="1" w:styleId="coordinatesplainlinksneverexpand">
    <w:name w:val="coordinates plainlinksneverexpand"/>
    <w:uiPriority w:val="99"/>
    <w:rsid w:val="00AF0935"/>
    <w:rPr>
      <w:rFonts w:cs="Times New Roman"/>
    </w:rPr>
  </w:style>
  <w:style w:type="character" w:customStyle="1" w:styleId="geo-dms">
    <w:name w:val="geo-dms"/>
    <w:uiPriority w:val="99"/>
    <w:rsid w:val="00AF0935"/>
    <w:rPr>
      <w:rFonts w:cs="Times New Roman"/>
    </w:rPr>
  </w:style>
  <w:style w:type="character" w:customStyle="1" w:styleId="geo-lat">
    <w:name w:val="geo-lat"/>
    <w:uiPriority w:val="99"/>
    <w:rsid w:val="00AF0935"/>
    <w:rPr>
      <w:rFonts w:cs="Times New Roman"/>
    </w:rPr>
  </w:style>
  <w:style w:type="character" w:customStyle="1" w:styleId="geo-lon">
    <w:name w:val="geo-lon"/>
    <w:uiPriority w:val="99"/>
    <w:rsid w:val="00AF0935"/>
    <w:rPr>
      <w:rFonts w:cs="Times New Roman"/>
    </w:rPr>
  </w:style>
  <w:style w:type="character" w:customStyle="1" w:styleId="geo-multi-punct">
    <w:name w:val="geo-multi-punct"/>
    <w:uiPriority w:val="99"/>
    <w:rsid w:val="00AF0935"/>
    <w:rPr>
      <w:rFonts w:cs="Times New Roman"/>
    </w:rPr>
  </w:style>
  <w:style w:type="character" w:customStyle="1" w:styleId="geo-dec">
    <w:name w:val="geo-dec"/>
    <w:uiPriority w:val="99"/>
    <w:rsid w:val="00AF0935"/>
    <w:rPr>
      <w:rFonts w:cs="Times New Roman"/>
    </w:rPr>
  </w:style>
  <w:style w:type="character" w:customStyle="1" w:styleId="plainlinksneverexpand">
    <w:name w:val="plainlinksneverexpand"/>
    <w:uiPriority w:val="99"/>
    <w:rsid w:val="00AF0935"/>
    <w:rPr>
      <w:rFonts w:cs="Times New Roman"/>
    </w:rPr>
  </w:style>
  <w:style w:type="character" w:customStyle="1" w:styleId="geo">
    <w:name w:val="geo"/>
    <w:uiPriority w:val="99"/>
    <w:rsid w:val="00AF0935"/>
    <w:rPr>
      <w:rFonts w:cs="Times New Roman"/>
    </w:rPr>
  </w:style>
  <w:style w:type="character" w:customStyle="1" w:styleId="latitude">
    <w:name w:val="latitude"/>
    <w:uiPriority w:val="99"/>
    <w:rsid w:val="00AF0935"/>
    <w:rPr>
      <w:rFonts w:cs="Times New Roman"/>
    </w:rPr>
  </w:style>
  <w:style w:type="character" w:customStyle="1" w:styleId="longitude">
    <w:name w:val="longitude"/>
    <w:uiPriority w:val="99"/>
    <w:rsid w:val="00AF0935"/>
    <w:rPr>
      <w:rFonts w:cs="Times New Roman"/>
    </w:rPr>
  </w:style>
  <w:style w:type="paragraph" w:styleId="afffa">
    <w:name w:val="Normal Indent"/>
    <w:basedOn w:val="a"/>
    <w:uiPriority w:val="99"/>
    <w:rsid w:val="00AF0935"/>
    <w:pPr>
      <w:spacing w:after="0" w:line="240" w:lineRule="auto"/>
      <w:ind w:left="708"/>
      <w:jc w:val="both"/>
    </w:pPr>
    <w:rPr>
      <w:rFonts w:ascii="Times New Roman" w:eastAsia="Times New Roman" w:hAnsi="Times New Roman" w:cs="Times New Roman"/>
      <w:sz w:val="24"/>
      <w:szCs w:val="24"/>
      <w:lang w:eastAsia="ru-RU"/>
    </w:rPr>
  </w:style>
  <w:style w:type="character" w:customStyle="1" w:styleId="collapsebutton">
    <w:name w:val="collapsebutton"/>
    <w:uiPriority w:val="99"/>
    <w:rsid w:val="00AF0935"/>
    <w:rPr>
      <w:rFonts w:cs="Times New Roman"/>
    </w:rPr>
  </w:style>
  <w:style w:type="paragraph" w:customStyle="1" w:styleId="Style15">
    <w:name w:val="Style15"/>
    <w:basedOn w:val="a"/>
    <w:uiPriority w:val="99"/>
    <w:rsid w:val="00AF0935"/>
    <w:pPr>
      <w:widowControl w:val="0"/>
      <w:autoSpaceDE w:val="0"/>
      <w:autoSpaceDN w:val="0"/>
      <w:adjustRightInd w:val="0"/>
      <w:spacing w:after="0" w:line="240" w:lineRule="auto"/>
      <w:ind w:firstLine="360"/>
      <w:jc w:val="center"/>
    </w:pPr>
    <w:rPr>
      <w:rFonts w:ascii="Franklin Gothic Medium" w:eastAsia="Times New Roman" w:hAnsi="Franklin Gothic Medium" w:cs="Times New Roman"/>
      <w:lang w:val="en-US"/>
    </w:rPr>
  </w:style>
  <w:style w:type="character" w:customStyle="1" w:styleId="FontStyle191">
    <w:name w:val="Font Style191"/>
    <w:uiPriority w:val="99"/>
    <w:rsid w:val="00AF0935"/>
    <w:rPr>
      <w:rFonts w:ascii="Franklin Gothic Medium" w:hAnsi="Franklin Gothic Medium"/>
      <w:b/>
      <w:sz w:val="12"/>
    </w:rPr>
  </w:style>
  <w:style w:type="character" w:customStyle="1" w:styleId="54">
    <w:name w:val="Знак Знак5"/>
    <w:uiPriority w:val="99"/>
    <w:locked/>
    <w:rsid w:val="00AF0935"/>
    <w:rPr>
      <w:sz w:val="24"/>
    </w:rPr>
  </w:style>
  <w:style w:type="paragraph" w:customStyle="1" w:styleId="2f3">
    <w:name w:val="Заголовок 2д"/>
    <w:basedOn w:val="a"/>
    <w:next w:val="af2"/>
    <w:uiPriority w:val="99"/>
    <w:rsid w:val="00AF0935"/>
    <w:pPr>
      <w:tabs>
        <w:tab w:val="num" w:pos="454"/>
      </w:tabs>
      <w:spacing w:after="0" w:line="240" w:lineRule="auto"/>
      <w:ind w:left="454" w:hanging="454"/>
      <w:jc w:val="both"/>
      <w:outlineLvl w:val="1"/>
    </w:pPr>
    <w:rPr>
      <w:rFonts w:ascii="Calibri" w:eastAsia="Times New Roman" w:hAnsi="Calibri" w:cs="Times New Roman"/>
      <w:szCs w:val="20"/>
      <w:lang w:val="en-US"/>
    </w:rPr>
  </w:style>
  <w:style w:type="paragraph" w:customStyle="1" w:styleId="39">
    <w:name w:val="Заголовок 3д"/>
    <w:basedOn w:val="2f3"/>
    <w:next w:val="af2"/>
    <w:uiPriority w:val="99"/>
    <w:rsid w:val="00AF0935"/>
    <w:pPr>
      <w:tabs>
        <w:tab w:val="clear" w:pos="454"/>
        <w:tab w:val="num" w:pos="1077"/>
      </w:tabs>
      <w:ind w:left="1077" w:hanging="623"/>
    </w:pPr>
    <w:rPr>
      <w:szCs w:val="22"/>
    </w:rPr>
  </w:style>
  <w:style w:type="paragraph" w:customStyle="1" w:styleId="1fe">
    <w:name w:val="Заголовок 1д"/>
    <w:basedOn w:val="a"/>
    <w:next w:val="af2"/>
    <w:uiPriority w:val="99"/>
    <w:rsid w:val="00AF0935"/>
    <w:pPr>
      <w:keepNext/>
      <w:tabs>
        <w:tab w:val="num" w:pos="357"/>
      </w:tabs>
      <w:spacing w:before="120" w:after="60" w:line="240" w:lineRule="auto"/>
      <w:ind w:left="357" w:hanging="357"/>
      <w:jc w:val="center"/>
      <w:outlineLvl w:val="0"/>
    </w:pPr>
    <w:rPr>
      <w:rFonts w:ascii="Calibri" w:eastAsia="Times New Roman" w:hAnsi="Calibri" w:cs="Times New Roman"/>
      <w:b/>
      <w:szCs w:val="20"/>
      <w:lang w:val="en-US"/>
    </w:rPr>
  </w:style>
  <w:style w:type="paragraph" w:styleId="3a">
    <w:name w:val="toc 3"/>
    <w:basedOn w:val="a"/>
    <w:next w:val="a"/>
    <w:autoRedefine/>
    <w:rsid w:val="00AF0935"/>
    <w:pPr>
      <w:tabs>
        <w:tab w:val="right" w:leader="dot" w:pos="9344"/>
      </w:tabs>
      <w:spacing w:after="0" w:line="240" w:lineRule="auto"/>
      <w:ind w:left="480"/>
      <w:jc w:val="both"/>
    </w:pPr>
    <w:rPr>
      <w:rFonts w:ascii="Times New Roman" w:eastAsia="Times New Roman" w:hAnsi="Times New Roman" w:cs="Times New Roman"/>
      <w:sz w:val="24"/>
      <w:szCs w:val="24"/>
      <w:lang w:eastAsia="ru-RU"/>
    </w:rPr>
  </w:style>
  <w:style w:type="paragraph" w:customStyle="1" w:styleId="afffb">
    <w:name w:val="Знак Знак Знак Знак Знак Знак Знак"/>
    <w:basedOn w:val="a"/>
    <w:uiPriority w:val="99"/>
    <w:rsid w:val="00AF0935"/>
    <w:pPr>
      <w:spacing w:after="0" w:line="240" w:lineRule="auto"/>
      <w:jc w:val="both"/>
    </w:pPr>
    <w:rPr>
      <w:rFonts w:ascii="Verdana" w:eastAsia="Times New Roman" w:hAnsi="Verdana" w:cs="Times New Roman"/>
      <w:sz w:val="24"/>
      <w:szCs w:val="24"/>
      <w:lang w:val="en-US"/>
    </w:rPr>
  </w:style>
  <w:style w:type="paragraph" w:customStyle="1" w:styleId="1ff">
    <w:name w:val="Знак Знак Знак Знак Знак Знак Знак1"/>
    <w:basedOn w:val="a"/>
    <w:uiPriority w:val="99"/>
    <w:rsid w:val="00AF0935"/>
    <w:pPr>
      <w:spacing w:after="0" w:line="240" w:lineRule="auto"/>
      <w:jc w:val="both"/>
    </w:pPr>
    <w:rPr>
      <w:rFonts w:ascii="Verdana" w:eastAsia="Times New Roman" w:hAnsi="Verdana" w:cs="Times New Roman"/>
      <w:sz w:val="24"/>
      <w:szCs w:val="24"/>
      <w:lang w:val="en-US"/>
    </w:rPr>
  </w:style>
  <w:style w:type="character" w:customStyle="1" w:styleId="xfm155961526">
    <w:name w:val="xfm_155961526"/>
    <w:basedOn w:val="a0"/>
    <w:rsid w:val="00AF0935"/>
  </w:style>
  <w:style w:type="numbering" w:customStyle="1" w:styleId="10">
    <w:name w:val="Список1"/>
    <w:uiPriority w:val="99"/>
    <w:rsid w:val="00AF0935"/>
    <w:pPr>
      <w:numPr>
        <w:numId w:val="6"/>
      </w:numPr>
    </w:pPr>
  </w:style>
  <w:style w:type="paragraph" w:customStyle="1" w:styleId="afffc">
    <w:name w:val="Отступ"/>
    <w:basedOn w:val="a"/>
    <w:rsid w:val="00AF0935"/>
    <w:pPr>
      <w:overflowPunct w:val="0"/>
      <w:autoSpaceDE w:val="0"/>
      <w:autoSpaceDN w:val="0"/>
      <w:adjustRightInd w:val="0"/>
      <w:spacing w:after="0" w:line="360" w:lineRule="auto"/>
      <w:ind w:left="567"/>
      <w:jc w:val="both"/>
      <w:textAlignment w:val="baseline"/>
    </w:pPr>
    <w:rPr>
      <w:rFonts w:ascii="Times New Roman" w:eastAsia="Times New Roman" w:hAnsi="Times New Roman" w:cs="Times New Roman"/>
      <w:kern w:val="16"/>
      <w:sz w:val="28"/>
      <w:szCs w:val="20"/>
      <w:lang w:val="ru-RU" w:eastAsia="ru-RU"/>
    </w:rPr>
  </w:style>
  <w:style w:type="character" w:styleId="afffd">
    <w:name w:val="annotation reference"/>
    <w:basedOn w:val="a0"/>
    <w:unhideWhenUsed/>
    <w:rsid w:val="00AF0935"/>
    <w:rPr>
      <w:sz w:val="16"/>
      <w:szCs w:val="16"/>
    </w:rPr>
  </w:style>
  <w:style w:type="paragraph" w:styleId="afffe">
    <w:name w:val="annotation text"/>
    <w:basedOn w:val="a"/>
    <w:link w:val="affff"/>
    <w:uiPriority w:val="99"/>
    <w:semiHidden/>
    <w:unhideWhenUsed/>
    <w:rsid w:val="00AF0935"/>
    <w:pPr>
      <w:spacing w:after="0" w:line="240" w:lineRule="auto"/>
      <w:jc w:val="both"/>
    </w:pPr>
    <w:rPr>
      <w:rFonts w:ascii="Times New Roman" w:eastAsia="Times New Roman" w:hAnsi="Times New Roman" w:cs="Times New Roman"/>
      <w:sz w:val="20"/>
      <w:szCs w:val="20"/>
      <w:lang w:eastAsia="ru-RU"/>
    </w:rPr>
  </w:style>
  <w:style w:type="character" w:customStyle="1" w:styleId="affff">
    <w:name w:val="Текст примечания Знак"/>
    <w:basedOn w:val="a0"/>
    <w:link w:val="afffe"/>
    <w:uiPriority w:val="99"/>
    <w:semiHidden/>
    <w:rsid w:val="00AF0935"/>
    <w:rPr>
      <w:rFonts w:ascii="Times New Roman" w:eastAsia="Times New Roman" w:hAnsi="Times New Roman" w:cs="Times New Roman"/>
      <w:sz w:val="20"/>
      <w:szCs w:val="20"/>
      <w:lang w:eastAsia="ru-RU"/>
    </w:rPr>
  </w:style>
  <w:style w:type="paragraph" w:styleId="affff0">
    <w:name w:val="annotation subject"/>
    <w:basedOn w:val="afffe"/>
    <w:next w:val="afffe"/>
    <w:link w:val="affff1"/>
    <w:uiPriority w:val="99"/>
    <w:semiHidden/>
    <w:unhideWhenUsed/>
    <w:rsid w:val="00AF0935"/>
    <w:rPr>
      <w:b/>
      <w:bCs/>
    </w:rPr>
  </w:style>
  <w:style w:type="character" w:customStyle="1" w:styleId="affff1">
    <w:name w:val="Тема примечания Знак"/>
    <w:basedOn w:val="affff"/>
    <w:link w:val="affff0"/>
    <w:uiPriority w:val="99"/>
    <w:semiHidden/>
    <w:rsid w:val="00AF0935"/>
    <w:rPr>
      <w:b/>
      <w:bCs/>
    </w:rPr>
  </w:style>
  <w:style w:type="paragraph" w:styleId="affff2">
    <w:name w:val="TOC Heading"/>
    <w:basedOn w:val="1"/>
    <w:next w:val="a"/>
    <w:uiPriority w:val="39"/>
    <w:unhideWhenUsed/>
    <w:qFormat/>
    <w:rsid w:val="00AF0935"/>
    <w:pPr>
      <w:keepNext/>
      <w:keepLines/>
      <w:widowControl/>
      <w:numPr>
        <w:numId w:val="0"/>
      </w:numPr>
      <w:suppressAutoHyphens w:val="0"/>
      <w:autoSpaceDE/>
      <w:spacing w:before="240" w:line="259" w:lineRule="auto"/>
      <w:outlineLvl w:val="9"/>
    </w:pPr>
    <w:rPr>
      <w:rFonts w:asciiTheme="majorHAnsi" w:eastAsiaTheme="majorEastAsia" w:hAnsiTheme="majorHAnsi" w:cstheme="majorBidi"/>
      <w:color w:val="365F91" w:themeColor="accent1" w:themeShade="BF"/>
      <w:sz w:val="32"/>
      <w:szCs w:val="32"/>
      <w:lang w:val="uk-UA" w:eastAsia="uk-UA"/>
    </w:rPr>
  </w:style>
  <w:style w:type="paragraph" w:customStyle="1" w:styleId="StandardAbPZS">
    <w:name w:val="StandardAbPZS"/>
    <w:basedOn w:val="a"/>
    <w:qFormat/>
    <w:rsid w:val="00AF0935"/>
    <w:pPr>
      <w:widowControl w:val="0"/>
      <w:spacing w:after="0" w:line="240" w:lineRule="auto"/>
    </w:pPr>
    <w:rPr>
      <w:rFonts w:ascii="Arial" w:eastAsiaTheme="minorEastAsia" w:hAnsi="Arial"/>
      <w:sz w:val="20"/>
      <w:lang w:val="en-US"/>
    </w:rPr>
  </w:style>
  <w:style w:type="table" w:customStyle="1" w:styleId="1ff0">
    <w:name w:val="Сітка таблиці1"/>
    <w:basedOn w:val="a1"/>
    <w:next w:val="a5"/>
    <w:uiPriority w:val="59"/>
    <w:rsid w:val="00AF0935"/>
    <w:pPr>
      <w:spacing w:after="0" w:line="240" w:lineRule="auto"/>
    </w:pPr>
    <w:rPr>
      <w:rFonts w:ascii="Times New Roman" w:eastAsia="Times New Roman" w:hAnsi="Times New Roman" w:cs="Times New Roman"/>
      <w:sz w:val="20"/>
      <w:szCs w:val="20"/>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4">
    <w:name w:val="Сітка таблиці2"/>
    <w:basedOn w:val="a1"/>
    <w:next w:val="a5"/>
    <w:uiPriority w:val="59"/>
    <w:rsid w:val="00AF0935"/>
    <w:pPr>
      <w:spacing w:after="0" w:line="240" w:lineRule="auto"/>
    </w:pPr>
    <w:rPr>
      <w:rFonts w:ascii="Times New Roman" w:eastAsia="Times New Roman" w:hAnsi="Times New Roman" w:cs="Times New Roman"/>
      <w:sz w:val="20"/>
      <w:szCs w:val="20"/>
      <w:lang w:val="ru-RU"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3">
    <w:name w:val="table of authorities"/>
    <w:basedOn w:val="a"/>
    <w:next w:val="a"/>
    <w:uiPriority w:val="99"/>
    <w:unhideWhenUsed/>
    <w:rsid w:val="00AF0935"/>
    <w:pPr>
      <w:spacing w:after="0" w:line="240" w:lineRule="auto"/>
      <w:ind w:left="240" w:hanging="240"/>
    </w:pPr>
    <w:rPr>
      <w:rFonts w:eastAsia="Times New Roman" w:cs="Times New Roman"/>
      <w:sz w:val="20"/>
      <w:szCs w:val="20"/>
      <w:lang w:eastAsia="ru-RU"/>
    </w:rPr>
  </w:style>
  <w:style w:type="paragraph" w:styleId="affff4">
    <w:name w:val="toa heading"/>
    <w:basedOn w:val="a"/>
    <w:next w:val="a"/>
    <w:unhideWhenUsed/>
    <w:rsid w:val="00AF0935"/>
    <w:pPr>
      <w:spacing w:before="240" w:after="120" w:line="240" w:lineRule="auto"/>
    </w:pPr>
    <w:rPr>
      <w:rFonts w:eastAsia="Times New Roman" w:cs="Arial"/>
      <w:b/>
      <w:bCs/>
      <w:caps/>
      <w:sz w:val="20"/>
      <w:szCs w:val="20"/>
      <w:lang w:eastAsia="ru-RU"/>
    </w:rPr>
  </w:style>
  <w:style w:type="paragraph" w:customStyle="1" w:styleId="72">
    <w:name w:val="Основной текст7"/>
    <w:basedOn w:val="a"/>
    <w:rsid w:val="00AF0935"/>
    <w:pPr>
      <w:widowControl w:val="0"/>
      <w:shd w:val="clear" w:color="auto" w:fill="FFFFFF"/>
      <w:spacing w:before="960" w:after="0" w:line="274" w:lineRule="exact"/>
      <w:ind w:hanging="1200"/>
      <w:jc w:val="both"/>
    </w:pPr>
    <w:rPr>
      <w:rFonts w:ascii="Times New Roman" w:eastAsia="Times New Roman" w:hAnsi="Times New Roman" w:cs="Times New Roman"/>
      <w:color w:val="000000"/>
      <w:spacing w:val="3"/>
      <w:sz w:val="20"/>
      <w:szCs w:val="20"/>
      <w:lang w:eastAsia="uk-UA"/>
    </w:rPr>
  </w:style>
  <w:style w:type="character" w:customStyle="1" w:styleId="0pt">
    <w:name w:val="Основной текст + Интервал 0 pt"/>
    <w:basedOn w:val="a0"/>
    <w:rsid w:val="00AF0935"/>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lang w:val="uk-UA"/>
    </w:rPr>
  </w:style>
  <w:style w:type="character" w:customStyle="1" w:styleId="0pt0">
    <w:name w:val="Основной текст + Полужирный;Интервал 0 pt"/>
    <w:basedOn w:val="aff2"/>
    <w:rsid w:val="00AF0935"/>
    <w:rPr>
      <w:rFonts w:ascii="Tahoma" w:eastAsia="Tahoma" w:hAnsi="Tahoma" w:cs="Tahoma"/>
      <w:b/>
      <w:bCs/>
      <w:color w:val="000000"/>
      <w:spacing w:val="8"/>
      <w:w w:val="100"/>
      <w:position w:val="0"/>
      <w:sz w:val="18"/>
      <w:szCs w:val="18"/>
      <w:lang w:val="uk-UA"/>
    </w:rPr>
  </w:style>
  <w:style w:type="character" w:customStyle="1" w:styleId="2f5">
    <w:name w:val="Основной текст (2)_"/>
    <w:basedOn w:val="a0"/>
    <w:link w:val="2f6"/>
    <w:uiPriority w:val="99"/>
    <w:rsid w:val="00AF0935"/>
    <w:rPr>
      <w:rFonts w:eastAsia="Times New Roman" w:cs="Times New Roman"/>
      <w:b/>
      <w:bCs/>
      <w:sz w:val="40"/>
      <w:szCs w:val="40"/>
    </w:rPr>
  </w:style>
  <w:style w:type="character" w:customStyle="1" w:styleId="affff5">
    <w:name w:val="Подпись к картинке_"/>
    <w:basedOn w:val="a0"/>
    <w:link w:val="affff6"/>
    <w:rsid w:val="00AF0935"/>
    <w:rPr>
      <w:rFonts w:eastAsia="Times New Roman" w:cs="Times New Roman"/>
      <w:b/>
      <w:bCs/>
      <w:sz w:val="26"/>
      <w:szCs w:val="26"/>
    </w:rPr>
  </w:style>
  <w:style w:type="character" w:customStyle="1" w:styleId="affff7">
    <w:name w:val="Колонтитул_"/>
    <w:basedOn w:val="a0"/>
    <w:link w:val="affff8"/>
    <w:rsid w:val="00AF0935"/>
    <w:rPr>
      <w:rFonts w:ascii="Arial" w:eastAsia="Arial" w:hAnsi="Arial" w:cs="Arial"/>
    </w:rPr>
  </w:style>
  <w:style w:type="paragraph" w:customStyle="1" w:styleId="1ff1">
    <w:name w:val="Основной текст1"/>
    <w:basedOn w:val="a"/>
    <w:uiPriority w:val="99"/>
    <w:rsid w:val="00AF0935"/>
    <w:pPr>
      <w:widowControl w:val="0"/>
      <w:spacing w:after="600" w:line="250" w:lineRule="auto"/>
      <w:jc w:val="center"/>
    </w:pPr>
    <w:rPr>
      <w:rFonts w:ascii="Tahoma" w:eastAsia="Tahoma" w:hAnsi="Tahoma" w:cs="Tahoma"/>
      <w:spacing w:val="4"/>
      <w:sz w:val="18"/>
      <w:szCs w:val="18"/>
      <w:lang w:val="ru-RU"/>
    </w:rPr>
  </w:style>
  <w:style w:type="paragraph" w:customStyle="1" w:styleId="2f6">
    <w:name w:val="Основной текст (2)"/>
    <w:basedOn w:val="a"/>
    <w:link w:val="2f5"/>
    <w:uiPriority w:val="99"/>
    <w:rsid w:val="00AF0935"/>
    <w:pPr>
      <w:widowControl w:val="0"/>
      <w:spacing w:after="0" w:line="240" w:lineRule="auto"/>
      <w:jc w:val="center"/>
    </w:pPr>
    <w:rPr>
      <w:rFonts w:eastAsia="Times New Roman" w:cs="Times New Roman"/>
      <w:b/>
      <w:bCs/>
      <w:sz w:val="40"/>
      <w:szCs w:val="40"/>
    </w:rPr>
  </w:style>
  <w:style w:type="paragraph" w:customStyle="1" w:styleId="affff6">
    <w:name w:val="Подпись к картинке"/>
    <w:basedOn w:val="a"/>
    <w:link w:val="affff5"/>
    <w:rsid w:val="00AF0935"/>
    <w:pPr>
      <w:widowControl w:val="0"/>
      <w:spacing w:after="0" w:line="240" w:lineRule="auto"/>
    </w:pPr>
    <w:rPr>
      <w:rFonts w:eastAsia="Times New Roman" w:cs="Times New Roman"/>
      <w:b/>
      <w:bCs/>
      <w:sz w:val="26"/>
      <w:szCs w:val="26"/>
    </w:rPr>
  </w:style>
  <w:style w:type="paragraph" w:customStyle="1" w:styleId="affff8">
    <w:name w:val="Колонтитул"/>
    <w:basedOn w:val="a"/>
    <w:link w:val="affff7"/>
    <w:rsid w:val="00AF0935"/>
    <w:pPr>
      <w:widowControl w:val="0"/>
      <w:spacing w:after="0" w:line="240" w:lineRule="auto"/>
      <w:jc w:val="right"/>
    </w:pPr>
    <w:rPr>
      <w:rFonts w:ascii="Arial" w:eastAsia="Arial" w:hAnsi="Arial" w:cs="Arial"/>
    </w:rPr>
  </w:style>
  <w:style w:type="numbering" w:customStyle="1" w:styleId="100">
    <w:name w:val="Нет списка10"/>
    <w:next w:val="a2"/>
    <w:uiPriority w:val="99"/>
    <w:semiHidden/>
    <w:unhideWhenUsed/>
    <w:rsid w:val="00AF0935"/>
  </w:style>
  <w:style w:type="table" w:customStyle="1" w:styleId="62">
    <w:name w:val="Сетка таблицы6"/>
    <w:basedOn w:val="a1"/>
    <w:next w:val="a5"/>
    <w:rsid w:val="00AF0935"/>
    <w:pPr>
      <w:spacing w:after="0" w:line="240" w:lineRule="auto"/>
    </w:pPr>
    <w:rPr>
      <w:rFonts w:ascii="Times New Roman" w:eastAsia="Times New Roman" w:hAnsi="Times New Roman"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ocdata">
    <w:name w:val="docdata"/>
    <w:aliases w:val="docy,v5,5067,baiaagaaboqcaaadbbiaaausegaaaaaaaaaaaaaaaaaaaaaaaaaaaaaaaaaaaaaaaaaaaaaaaaaaaaaaaaaaaaaaaaaaaaaaaaaaaaaaaaaaaaaaaaaaaaaaaaaaaaaaaaaaaaaaaaaaaaaaaaaaaaaaaaaaaaaaaaaaaaaaaaaaaaaaaaaaaaaaaaaaaaaaaaaaaaaaaaaaaaaaaaaaaaaaaaaaaaaaaaaaaaaa"/>
    <w:basedOn w:val="a"/>
    <w:uiPriority w:val="99"/>
    <w:rsid w:val="00AF0935"/>
    <w:pPr>
      <w:spacing w:before="100" w:beforeAutospacing="1" w:after="100" w:afterAutospacing="1" w:line="240" w:lineRule="auto"/>
    </w:pPr>
    <w:rPr>
      <w:rFonts w:ascii="Times New Roman" w:eastAsia="Times New Roman" w:hAnsi="Times New Roman" w:cs="Times New Roman"/>
      <w:sz w:val="24"/>
      <w:szCs w:val="24"/>
      <w:lang w:eastAsia="uk-UA"/>
    </w:rPr>
  </w:style>
  <w:style w:type="numbering" w:customStyle="1" w:styleId="1ff2">
    <w:name w:val="Немає списку1"/>
    <w:next w:val="a2"/>
    <w:semiHidden/>
    <w:rsid w:val="00AF0935"/>
  </w:style>
  <w:style w:type="numbering" w:customStyle="1" w:styleId="130">
    <w:name w:val="Нет списка13"/>
    <w:next w:val="a2"/>
    <w:uiPriority w:val="99"/>
    <w:semiHidden/>
    <w:unhideWhenUsed/>
    <w:rsid w:val="00AF0935"/>
  </w:style>
  <w:style w:type="table" w:customStyle="1" w:styleId="73">
    <w:name w:val="Сетка таблицы7"/>
    <w:basedOn w:val="a1"/>
    <w:next w:val="a5"/>
    <w:rsid w:val="00AF0935"/>
    <w:pPr>
      <w:spacing w:after="0" w:line="240" w:lineRule="auto"/>
    </w:pPr>
    <w:rPr>
      <w:rFonts w:ascii="Times New Roman" w:eastAsia="Times New Roman" w:hAnsi="Times New Roman" w:cs="Times New Roman"/>
      <w:sz w:val="20"/>
      <w:szCs w:val="20"/>
      <w:lang w:val="ru-RU"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417">
    <w:name w:val="xl417"/>
    <w:basedOn w:val="a"/>
    <w:rsid w:val="00C502AB"/>
    <w:pPr>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18">
    <w:name w:val="xl418"/>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19">
    <w:name w:val="xl419"/>
    <w:basedOn w:val="a"/>
    <w:rsid w:val="00C502AB"/>
    <w:pP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20">
    <w:name w:val="xl420"/>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21">
    <w:name w:val="xl421"/>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22">
    <w:name w:val="xl422"/>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23">
    <w:name w:val="xl423"/>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24">
    <w:name w:val="xl424"/>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25">
    <w:name w:val="xl425"/>
    <w:basedOn w:val="a"/>
    <w:rsid w:val="00C502AB"/>
    <w:pPr>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26">
    <w:name w:val="xl426"/>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27">
    <w:name w:val="xl427"/>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28">
    <w:name w:val="xl428"/>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29">
    <w:name w:val="xl429"/>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30">
    <w:name w:val="xl430"/>
    <w:basedOn w:val="a"/>
    <w:rsid w:val="00C502AB"/>
    <w:pP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31">
    <w:name w:val="xl431"/>
    <w:basedOn w:val="a"/>
    <w:rsid w:val="00C502AB"/>
    <w:pPr>
      <w:spacing w:before="100" w:beforeAutospacing="1" w:after="100" w:afterAutospacing="1" w:line="240" w:lineRule="auto"/>
      <w:jc w:val="right"/>
      <w:textAlignment w:val="center"/>
    </w:pPr>
    <w:rPr>
      <w:rFonts w:ascii="Times New Roman" w:eastAsia="Times New Roman" w:hAnsi="Times New Roman" w:cs="Times New Roman"/>
      <w:b/>
      <w:bCs/>
      <w:sz w:val="28"/>
      <w:szCs w:val="28"/>
      <w:lang w:eastAsia="uk-UA"/>
    </w:rPr>
  </w:style>
  <w:style w:type="paragraph" w:customStyle="1" w:styleId="xl432">
    <w:name w:val="xl432"/>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33">
    <w:name w:val="xl433"/>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34">
    <w:name w:val="xl434"/>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35">
    <w:name w:val="xl435"/>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36">
    <w:name w:val="xl436"/>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37">
    <w:name w:val="xl437"/>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38">
    <w:name w:val="xl438"/>
    <w:basedOn w:val="a"/>
    <w:rsid w:val="00C502A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39">
    <w:name w:val="xl439"/>
    <w:basedOn w:val="a"/>
    <w:rsid w:val="00C502A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40">
    <w:name w:val="xl440"/>
    <w:basedOn w:val="a"/>
    <w:rsid w:val="00C502A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41">
    <w:name w:val="xl441"/>
    <w:basedOn w:val="a"/>
    <w:rsid w:val="00C502A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42">
    <w:name w:val="xl442"/>
    <w:basedOn w:val="a"/>
    <w:rsid w:val="00C502A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43">
    <w:name w:val="xl443"/>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44">
    <w:name w:val="xl444"/>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45">
    <w:name w:val="xl445"/>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46">
    <w:name w:val="xl446"/>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47">
    <w:name w:val="xl447"/>
    <w:basedOn w:val="a"/>
    <w:rsid w:val="00C502A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48">
    <w:name w:val="xl448"/>
    <w:basedOn w:val="a"/>
    <w:rsid w:val="00C502A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49">
    <w:name w:val="xl449"/>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50">
    <w:name w:val="xl450"/>
    <w:basedOn w:val="a"/>
    <w:rsid w:val="00C502AB"/>
    <w:pP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51">
    <w:name w:val="xl451"/>
    <w:basedOn w:val="a"/>
    <w:rsid w:val="00C502AB"/>
    <w:pPr>
      <w:spacing w:before="100" w:beforeAutospacing="1" w:after="100" w:afterAutospacing="1" w:line="240" w:lineRule="auto"/>
      <w:jc w:val="right"/>
      <w:textAlignment w:val="center"/>
    </w:pPr>
    <w:rPr>
      <w:rFonts w:ascii="Times New Roman" w:eastAsia="Times New Roman" w:hAnsi="Times New Roman" w:cs="Times New Roman"/>
      <w:color w:val="000000"/>
      <w:sz w:val="28"/>
      <w:szCs w:val="28"/>
      <w:lang w:eastAsia="uk-UA"/>
    </w:rPr>
  </w:style>
  <w:style w:type="paragraph" w:customStyle="1" w:styleId="xl452">
    <w:name w:val="xl452"/>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453">
    <w:name w:val="xl453"/>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54">
    <w:name w:val="xl454"/>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55">
    <w:name w:val="xl455"/>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56">
    <w:name w:val="xl456"/>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57">
    <w:name w:val="xl457"/>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58">
    <w:name w:val="xl458"/>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59">
    <w:name w:val="xl459"/>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60">
    <w:name w:val="xl460"/>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61">
    <w:name w:val="xl461"/>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62">
    <w:name w:val="xl462"/>
    <w:basedOn w:val="a"/>
    <w:rsid w:val="00C502A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63">
    <w:name w:val="xl463"/>
    <w:basedOn w:val="a"/>
    <w:rsid w:val="00C502AB"/>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64">
    <w:name w:val="xl464"/>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65">
    <w:name w:val="xl465"/>
    <w:basedOn w:val="a"/>
    <w:rsid w:val="00C502AB"/>
    <w:pP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66">
    <w:name w:val="xl466"/>
    <w:basedOn w:val="a"/>
    <w:rsid w:val="00C502AB"/>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67">
    <w:name w:val="xl467"/>
    <w:basedOn w:val="a"/>
    <w:rsid w:val="00C502AB"/>
    <w:pPr>
      <w:spacing w:before="100" w:beforeAutospacing="1" w:after="100" w:afterAutospacing="1" w:line="240" w:lineRule="auto"/>
      <w:textAlignment w:val="top"/>
    </w:pPr>
    <w:rPr>
      <w:rFonts w:ascii="Times New Roman" w:eastAsia="Times New Roman" w:hAnsi="Times New Roman" w:cs="Times New Roman"/>
      <w:sz w:val="28"/>
      <w:szCs w:val="28"/>
      <w:lang w:eastAsia="uk-UA"/>
    </w:rPr>
  </w:style>
  <w:style w:type="paragraph" w:customStyle="1" w:styleId="xl468">
    <w:name w:val="xl468"/>
    <w:basedOn w:val="a"/>
    <w:rsid w:val="00C502AB"/>
    <w:pPr>
      <w:spacing w:before="100" w:beforeAutospacing="1" w:after="100" w:afterAutospacing="1" w:line="240" w:lineRule="auto"/>
      <w:textAlignment w:val="top"/>
    </w:pPr>
    <w:rPr>
      <w:rFonts w:ascii="Times New Roman" w:eastAsia="Times New Roman" w:hAnsi="Times New Roman" w:cs="Times New Roman"/>
      <w:sz w:val="28"/>
      <w:szCs w:val="28"/>
      <w:lang w:eastAsia="uk-UA"/>
    </w:rPr>
  </w:style>
  <w:style w:type="paragraph" w:customStyle="1" w:styleId="xl469">
    <w:name w:val="xl469"/>
    <w:basedOn w:val="a"/>
    <w:rsid w:val="00C502AB"/>
    <w:pPr>
      <w:spacing w:before="100" w:beforeAutospacing="1" w:after="100" w:afterAutospacing="1" w:line="240" w:lineRule="auto"/>
    </w:pPr>
    <w:rPr>
      <w:rFonts w:ascii="Times New Roman" w:eastAsia="Times New Roman" w:hAnsi="Times New Roman" w:cs="Times New Roman"/>
      <w:sz w:val="28"/>
      <w:szCs w:val="28"/>
      <w:lang w:eastAsia="uk-UA"/>
    </w:rPr>
  </w:style>
  <w:style w:type="paragraph" w:customStyle="1" w:styleId="xl470">
    <w:name w:val="xl470"/>
    <w:basedOn w:val="a"/>
    <w:rsid w:val="00C502AB"/>
    <w:pP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71">
    <w:name w:val="xl471"/>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uk-UA"/>
    </w:rPr>
  </w:style>
  <w:style w:type="paragraph" w:customStyle="1" w:styleId="xl472">
    <w:name w:val="xl472"/>
    <w:basedOn w:val="a"/>
    <w:rsid w:val="00C502AB"/>
    <w:pP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73">
    <w:name w:val="xl473"/>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i/>
      <w:iCs/>
      <w:color w:val="000000"/>
      <w:sz w:val="28"/>
      <w:szCs w:val="28"/>
      <w:lang w:eastAsia="uk-UA"/>
    </w:rPr>
  </w:style>
  <w:style w:type="paragraph" w:customStyle="1" w:styleId="xl474">
    <w:name w:val="xl474"/>
    <w:basedOn w:val="a"/>
    <w:rsid w:val="00C502AB"/>
    <w:pPr>
      <w:spacing w:before="100" w:beforeAutospacing="1" w:after="100" w:afterAutospacing="1" w:line="240" w:lineRule="auto"/>
      <w:textAlignment w:val="center"/>
    </w:pPr>
    <w:rPr>
      <w:rFonts w:ascii="Times New Roman" w:eastAsia="Times New Roman" w:hAnsi="Times New Roman" w:cs="Times New Roman"/>
      <w:i/>
      <w:iCs/>
      <w:color w:val="000000"/>
      <w:sz w:val="28"/>
      <w:szCs w:val="28"/>
      <w:u w:val="single"/>
      <w:lang w:eastAsia="uk-UA"/>
    </w:rPr>
  </w:style>
  <w:style w:type="paragraph" w:customStyle="1" w:styleId="xl475">
    <w:name w:val="xl475"/>
    <w:basedOn w:val="a"/>
    <w:rsid w:val="00C502AB"/>
    <w:pPr>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476">
    <w:name w:val="xl476"/>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477">
    <w:name w:val="xl477"/>
    <w:basedOn w:val="a"/>
    <w:rsid w:val="00C502A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78">
    <w:name w:val="xl478"/>
    <w:basedOn w:val="a"/>
    <w:rsid w:val="00C502A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79">
    <w:name w:val="xl479"/>
    <w:basedOn w:val="a"/>
    <w:rsid w:val="00C502A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480">
    <w:name w:val="xl480"/>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i/>
      <w:iCs/>
      <w:sz w:val="28"/>
      <w:szCs w:val="28"/>
      <w:lang w:eastAsia="uk-UA"/>
    </w:rPr>
  </w:style>
  <w:style w:type="paragraph" w:customStyle="1" w:styleId="xl481">
    <w:name w:val="xl481"/>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8"/>
      <w:szCs w:val="28"/>
      <w:lang w:eastAsia="uk-UA"/>
    </w:rPr>
  </w:style>
  <w:style w:type="paragraph" w:customStyle="1" w:styleId="xl482">
    <w:name w:val="xl482"/>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i/>
      <w:iCs/>
      <w:sz w:val="28"/>
      <w:szCs w:val="28"/>
      <w:lang w:eastAsia="uk-UA"/>
    </w:rPr>
  </w:style>
  <w:style w:type="paragraph" w:customStyle="1" w:styleId="xl483">
    <w:name w:val="xl483"/>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8"/>
      <w:szCs w:val="28"/>
      <w:lang w:eastAsia="uk-UA"/>
    </w:rPr>
  </w:style>
  <w:style w:type="paragraph" w:customStyle="1" w:styleId="xl484">
    <w:name w:val="xl484"/>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i/>
      <w:iCs/>
      <w:sz w:val="28"/>
      <w:szCs w:val="28"/>
      <w:lang w:eastAsia="uk-UA"/>
    </w:rPr>
  </w:style>
  <w:style w:type="paragraph" w:customStyle="1" w:styleId="xl485">
    <w:name w:val="xl485"/>
    <w:basedOn w:val="a"/>
    <w:rsid w:val="00C502AB"/>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86">
    <w:name w:val="xl486"/>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87">
    <w:name w:val="xl487"/>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88">
    <w:name w:val="xl488"/>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8"/>
      <w:szCs w:val="28"/>
      <w:lang w:eastAsia="uk-UA"/>
    </w:rPr>
  </w:style>
  <w:style w:type="paragraph" w:customStyle="1" w:styleId="xl489">
    <w:name w:val="xl489"/>
    <w:basedOn w:val="a"/>
    <w:rsid w:val="00C502A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8"/>
      <w:szCs w:val="28"/>
      <w:lang w:eastAsia="uk-UA"/>
    </w:rPr>
  </w:style>
  <w:style w:type="paragraph" w:customStyle="1" w:styleId="xl490">
    <w:name w:val="xl490"/>
    <w:basedOn w:val="a"/>
    <w:rsid w:val="00C502AB"/>
    <w:pPr>
      <w:spacing w:before="100" w:beforeAutospacing="1" w:after="100" w:afterAutospacing="1" w:line="240" w:lineRule="auto"/>
    </w:pPr>
    <w:rPr>
      <w:rFonts w:ascii="Times New Roman" w:eastAsia="Times New Roman" w:hAnsi="Times New Roman" w:cs="Times New Roman"/>
      <w:sz w:val="28"/>
      <w:szCs w:val="28"/>
      <w:lang w:eastAsia="uk-UA"/>
    </w:rPr>
  </w:style>
  <w:style w:type="paragraph" w:customStyle="1" w:styleId="xl491">
    <w:name w:val="xl491"/>
    <w:basedOn w:val="a"/>
    <w:rsid w:val="00C502AB"/>
    <w:pPr>
      <w:spacing w:before="100" w:beforeAutospacing="1" w:after="100" w:afterAutospacing="1" w:line="240" w:lineRule="auto"/>
    </w:pPr>
    <w:rPr>
      <w:rFonts w:ascii="Times New Roman" w:eastAsia="Times New Roman" w:hAnsi="Times New Roman" w:cs="Times New Roman"/>
      <w:b/>
      <w:bCs/>
      <w:sz w:val="28"/>
      <w:szCs w:val="28"/>
      <w:lang w:eastAsia="uk-UA"/>
    </w:rPr>
  </w:style>
  <w:style w:type="paragraph" w:customStyle="1" w:styleId="xl492">
    <w:name w:val="xl492"/>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493">
    <w:name w:val="xl493"/>
    <w:basedOn w:val="a"/>
    <w:rsid w:val="00C502A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94">
    <w:name w:val="xl494"/>
    <w:basedOn w:val="a"/>
    <w:rsid w:val="00C502AB"/>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95">
    <w:name w:val="xl495"/>
    <w:basedOn w:val="a"/>
    <w:rsid w:val="00C502AB"/>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496">
    <w:name w:val="xl496"/>
    <w:basedOn w:val="a"/>
    <w:rsid w:val="00C502A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97">
    <w:name w:val="xl497"/>
    <w:basedOn w:val="a"/>
    <w:rsid w:val="00C502A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498">
    <w:name w:val="xl498"/>
    <w:basedOn w:val="a"/>
    <w:rsid w:val="00C502A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499">
    <w:name w:val="xl499"/>
    <w:basedOn w:val="a"/>
    <w:rsid w:val="00C502A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500">
    <w:name w:val="xl500"/>
    <w:basedOn w:val="a"/>
    <w:rsid w:val="00C502A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501">
    <w:name w:val="xl501"/>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502">
    <w:name w:val="xl502"/>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503">
    <w:name w:val="xl503"/>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504">
    <w:name w:val="xl504"/>
    <w:basedOn w:val="a"/>
    <w:rsid w:val="00C502A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505">
    <w:name w:val="xl505"/>
    <w:basedOn w:val="a"/>
    <w:rsid w:val="00C502A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506">
    <w:name w:val="xl506"/>
    <w:basedOn w:val="a"/>
    <w:rsid w:val="00C502A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507">
    <w:name w:val="xl507"/>
    <w:basedOn w:val="a"/>
    <w:rsid w:val="00C502A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508">
    <w:name w:val="xl508"/>
    <w:basedOn w:val="a"/>
    <w:rsid w:val="00C502A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509">
    <w:name w:val="xl509"/>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510">
    <w:name w:val="xl510"/>
    <w:basedOn w:val="a"/>
    <w:rsid w:val="00C502A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511">
    <w:name w:val="xl511"/>
    <w:basedOn w:val="a"/>
    <w:rsid w:val="00C502A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512">
    <w:name w:val="xl512"/>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513">
    <w:name w:val="xl513"/>
    <w:basedOn w:val="a"/>
    <w:rsid w:val="00C502A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8"/>
      <w:szCs w:val="28"/>
      <w:lang w:eastAsia="uk-UA"/>
    </w:rPr>
  </w:style>
  <w:style w:type="paragraph" w:customStyle="1" w:styleId="xl514">
    <w:name w:val="xl514"/>
    <w:basedOn w:val="a"/>
    <w:rsid w:val="00C502AB"/>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u w:val="single"/>
      <w:lang w:eastAsia="uk-UA"/>
    </w:rPr>
  </w:style>
  <w:style w:type="paragraph" w:customStyle="1" w:styleId="xl515">
    <w:name w:val="xl515"/>
    <w:basedOn w:val="a"/>
    <w:rsid w:val="00C502AB"/>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uk-UA"/>
    </w:rPr>
  </w:style>
  <w:style w:type="paragraph" w:customStyle="1" w:styleId="xl516">
    <w:name w:val="xl516"/>
    <w:basedOn w:val="a"/>
    <w:rsid w:val="00C502AB"/>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517">
    <w:name w:val="xl517"/>
    <w:basedOn w:val="a"/>
    <w:rsid w:val="00C502AB"/>
    <w:pPr>
      <w:pBdr>
        <w:top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518">
    <w:name w:val="xl518"/>
    <w:basedOn w:val="a"/>
    <w:rsid w:val="00C502AB"/>
    <w:pPr>
      <w:spacing w:before="100" w:beforeAutospacing="1" w:after="100" w:afterAutospacing="1" w:line="240" w:lineRule="auto"/>
      <w:textAlignment w:val="center"/>
    </w:pPr>
    <w:rPr>
      <w:rFonts w:ascii="Times New Roman" w:eastAsia="Times New Roman" w:hAnsi="Times New Roman" w:cs="Times New Roman"/>
      <w:color w:val="000000"/>
      <w:sz w:val="28"/>
      <w:szCs w:val="28"/>
      <w:u w:val="single"/>
      <w:lang w:eastAsia="uk-UA"/>
    </w:rPr>
  </w:style>
  <w:style w:type="paragraph" w:customStyle="1" w:styleId="xl519">
    <w:name w:val="xl519"/>
    <w:basedOn w:val="a"/>
    <w:rsid w:val="00C502AB"/>
    <w:pP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uk-UA"/>
    </w:rPr>
  </w:style>
  <w:style w:type="paragraph" w:customStyle="1" w:styleId="xl520">
    <w:name w:val="xl520"/>
    <w:basedOn w:val="a"/>
    <w:rsid w:val="00C502AB"/>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uk-UA"/>
    </w:rPr>
  </w:style>
  <w:style w:type="paragraph" w:customStyle="1" w:styleId="xl521">
    <w:name w:val="xl521"/>
    <w:basedOn w:val="a"/>
    <w:rsid w:val="00C502A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522">
    <w:name w:val="xl522"/>
    <w:basedOn w:val="a"/>
    <w:rsid w:val="00C502A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523">
    <w:name w:val="xl523"/>
    <w:basedOn w:val="a"/>
    <w:rsid w:val="00C502AB"/>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524">
    <w:name w:val="xl524"/>
    <w:basedOn w:val="a"/>
    <w:rsid w:val="00C502AB"/>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lang w:eastAsia="uk-UA"/>
    </w:rPr>
  </w:style>
  <w:style w:type="paragraph" w:customStyle="1" w:styleId="xl525">
    <w:name w:val="xl525"/>
    <w:basedOn w:val="a"/>
    <w:rsid w:val="00C502AB"/>
    <w:pPr>
      <w:spacing w:before="100" w:beforeAutospacing="1" w:after="100" w:afterAutospacing="1" w:line="240" w:lineRule="auto"/>
      <w:jc w:val="center"/>
    </w:pPr>
    <w:rPr>
      <w:rFonts w:ascii="Times New Roman" w:eastAsia="Times New Roman" w:hAnsi="Times New Roman" w:cs="Times New Roman"/>
      <w:b/>
      <w:bCs/>
      <w:sz w:val="28"/>
      <w:szCs w:val="28"/>
      <w:lang w:eastAsia="uk-UA"/>
    </w:rPr>
  </w:style>
  <w:style w:type="paragraph" w:customStyle="1" w:styleId="xl526">
    <w:name w:val="xl526"/>
    <w:basedOn w:val="a"/>
    <w:rsid w:val="00C502A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8"/>
      <w:szCs w:val="28"/>
      <w:lang w:eastAsia="uk-UA"/>
    </w:rPr>
  </w:style>
  <w:style w:type="paragraph" w:customStyle="1" w:styleId="xl527">
    <w:name w:val="xl527"/>
    <w:basedOn w:val="a"/>
    <w:rsid w:val="00C502AB"/>
    <w:pPr>
      <w:spacing w:before="100" w:beforeAutospacing="1" w:after="100" w:afterAutospacing="1" w:line="240" w:lineRule="auto"/>
      <w:jc w:val="center"/>
      <w:textAlignment w:val="center"/>
    </w:pPr>
    <w:rPr>
      <w:rFonts w:ascii="Times New Roman" w:eastAsia="Times New Roman" w:hAnsi="Times New Roman" w:cs="Times New Roman"/>
      <w:b/>
      <w:bCs/>
      <w:color w:val="000000"/>
      <w:sz w:val="28"/>
      <w:szCs w:val="28"/>
      <w:lang w:eastAsia="uk-UA"/>
    </w:rPr>
  </w:style>
  <w:style w:type="paragraph" w:customStyle="1" w:styleId="xl528">
    <w:name w:val="xl528"/>
    <w:basedOn w:val="a"/>
    <w:rsid w:val="00C502A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529">
    <w:name w:val="xl529"/>
    <w:basedOn w:val="a"/>
    <w:rsid w:val="00C502A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530">
    <w:name w:val="xl530"/>
    <w:basedOn w:val="a"/>
    <w:rsid w:val="00C502A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8"/>
      <w:szCs w:val="28"/>
      <w:lang w:eastAsia="uk-UA"/>
    </w:rPr>
  </w:style>
  <w:style w:type="paragraph" w:customStyle="1" w:styleId="xl531">
    <w:name w:val="xl531"/>
    <w:basedOn w:val="a"/>
    <w:rsid w:val="00C502AB"/>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532">
    <w:name w:val="xl532"/>
    <w:basedOn w:val="a"/>
    <w:rsid w:val="00C502AB"/>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paragraph" w:customStyle="1" w:styleId="xl533">
    <w:name w:val="xl533"/>
    <w:basedOn w:val="a"/>
    <w:rsid w:val="00C502AB"/>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uk-UA"/>
    </w:rPr>
  </w:style>
  <w:style w:type="numbering" w:customStyle="1" w:styleId="140">
    <w:name w:val="Нет списка14"/>
    <w:next w:val="a2"/>
    <w:uiPriority w:val="99"/>
    <w:semiHidden/>
    <w:unhideWhenUsed/>
    <w:rsid w:val="00253B0C"/>
  </w:style>
  <w:style w:type="paragraph" w:customStyle="1" w:styleId="3b">
    <w:name w:val="Без интервала3"/>
    <w:uiPriority w:val="99"/>
    <w:rsid w:val="00D34380"/>
    <w:pPr>
      <w:spacing w:after="0" w:line="240" w:lineRule="auto"/>
    </w:pPr>
    <w:rPr>
      <w:rFonts w:ascii="Calibri" w:eastAsia="Times New Roman" w:hAnsi="Calibri" w:cs="Times New Roman"/>
      <w:lang w:val="ru-RU" w:eastAsia="ru-RU"/>
    </w:rPr>
  </w:style>
  <w:style w:type="numbering" w:customStyle="1" w:styleId="150">
    <w:name w:val="Нет списка15"/>
    <w:next w:val="a2"/>
    <w:uiPriority w:val="99"/>
    <w:semiHidden/>
    <w:unhideWhenUsed/>
    <w:rsid w:val="0036449D"/>
  </w:style>
  <w:style w:type="numbering" w:customStyle="1" w:styleId="160">
    <w:name w:val="Нет списка16"/>
    <w:next w:val="a2"/>
    <w:uiPriority w:val="99"/>
    <w:semiHidden/>
    <w:unhideWhenUsed/>
    <w:rsid w:val="00450321"/>
  </w:style>
  <w:style w:type="numbering" w:customStyle="1" w:styleId="170">
    <w:name w:val="Нет списка17"/>
    <w:next w:val="a2"/>
    <w:uiPriority w:val="99"/>
    <w:semiHidden/>
    <w:unhideWhenUsed/>
    <w:rsid w:val="00450321"/>
  </w:style>
  <w:style w:type="paragraph" w:customStyle="1" w:styleId="footnotedescription">
    <w:name w:val="footnote description"/>
    <w:next w:val="a"/>
    <w:link w:val="footnotedescriptionChar"/>
    <w:hidden/>
    <w:rsid w:val="00450321"/>
    <w:pPr>
      <w:spacing w:after="0" w:line="259" w:lineRule="auto"/>
      <w:jc w:val="both"/>
    </w:pPr>
    <w:rPr>
      <w:rFonts w:ascii="Times New Roman" w:eastAsia="Times New Roman" w:hAnsi="Times New Roman" w:cs="Times New Roman"/>
      <w:color w:val="000000"/>
      <w:sz w:val="20"/>
      <w:lang w:eastAsia="uk-UA"/>
    </w:rPr>
  </w:style>
  <w:style w:type="character" w:customStyle="1" w:styleId="footnotedescriptionChar">
    <w:name w:val="footnote description Char"/>
    <w:link w:val="footnotedescription"/>
    <w:rsid w:val="00450321"/>
    <w:rPr>
      <w:rFonts w:ascii="Times New Roman" w:eastAsia="Times New Roman" w:hAnsi="Times New Roman" w:cs="Times New Roman"/>
      <w:color w:val="000000"/>
      <w:sz w:val="20"/>
      <w:lang w:eastAsia="uk-UA"/>
    </w:rPr>
  </w:style>
  <w:style w:type="character" w:customStyle="1" w:styleId="footnotemark">
    <w:name w:val="footnote mark"/>
    <w:hidden/>
    <w:rsid w:val="00450321"/>
    <w:rPr>
      <w:rFonts w:ascii="Times New Roman" w:eastAsia="Times New Roman" w:hAnsi="Times New Roman" w:cs="Times New Roman"/>
      <w:color w:val="000000"/>
      <w:sz w:val="20"/>
      <w:vertAlign w:val="superscript"/>
    </w:rPr>
  </w:style>
  <w:style w:type="table" w:customStyle="1" w:styleId="TableGrid">
    <w:name w:val="TableGrid"/>
    <w:rsid w:val="00450321"/>
    <w:pPr>
      <w:spacing w:after="0" w:line="240" w:lineRule="auto"/>
    </w:pPr>
    <w:rPr>
      <w:rFonts w:eastAsia="Times New Roman"/>
      <w:lang w:eastAsia="uk-UA"/>
    </w:rPr>
    <w:tblPr>
      <w:tblCellMar>
        <w:top w:w="0" w:type="dxa"/>
        <w:left w:w="0" w:type="dxa"/>
        <w:bottom w:w="0" w:type="dxa"/>
        <w:right w:w="0" w:type="dxa"/>
      </w:tblCellMar>
    </w:tblPr>
  </w:style>
  <w:style w:type="table" w:customStyle="1" w:styleId="Style30">
    <w:name w:val="_Style 30"/>
    <w:basedOn w:val="a1"/>
    <w:rsid w:val="00450321"/>
    <w:pPr>
      <w:spacing w:after="0" w:line="240" w:lineRule="auto"/>
    </w:pPr>
    <w:rPr>
      <w:rFonts w:ascii="Times New Roman" w:eastAsia="Times New Roman" w:hAnsi="Times New Roman" w:cs="Times New Roman"/>
      <w:sz w:val="20"/>
      <w:szCs w:val="20"/>
      <w:lang w:eastAsia="uk-UA"/>
    </w:rPr>
    <w:tblPr>
      <w:tblInd w:w="0" w:type="dxa"/>
      <w:tblCellMar>
        <w:top w:w="0" w:type="dxa"/>
        <w:left w:w="108" w:type="dxa"/>
        <w:bottom w:w="0" w:type="dxa"/>
        <w:right w:w="108" w:type="dxa"/>
      </w:tblCellMar>
    </w:tblPr>
  </w:style>
  <w:style w:type="table" w:customStyle="1" w:styleId="131">
    <w:name w:val="Сетка таблицы13"/>
    <w:basedOn w:val="a1"/>
    <w:next w:val="a5"/>
    <w:uiPriority w:val="39"/>
    <w:rsid w:val="00450321"/>
    <w:pPr>
      <w:spacing w:after="0" w:line="240" w:lineRule="auto"/>
    </w:pPr>
    <w:rPr>
      <w:rFonts w:eastAsia="Times New Roman"/>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ітка таблиці21"/>
    <w:basedOn w:val="a1"/>
    <w:next w:val="a5"/>
    <w:uiPriority w:val="39"/>
    <w:rsid w:val="00450321"/>
    <w:pPr>
      <w:spacing w:after="0" w:line="240" w:lineRule="auto"/>
    </w:pPr>
    <w:rPr>
      <w:rFonts w:ascii="Calibri" w:eastAsia="Calibri" w:hAnsi="Calibri" w:cs="Calibri"/>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0">
    <w:name w:val="Нет списка112"/>
    <w:next w:val="a2"/>
    <w:uiPriority w:val="99"/>
    <w:semiHidden/>
    <w:unhideWhenUsed/>
    <w:rsid w:val="00450321"/>
  </w:style>
  <w:style w:type="table" w:customStyle="1" w:styleId="TableNormal1">
    <w:name w:val="Table Normal1"/>
    <w:rsid w:val="00450321"/>
    <w:pPr>
      <w:spacing w:after="0" w:line="240" w:lineRule="auto"/>
    </w:pPr>
    <w:rPr>
      <w:rFonts w:ascii="Times New Roman" w:eastAsia="Times New Roman" w:hAnsi="Times New Roman" w:cs="Times New Roman"/>
      <w:sz w:val="20"/>
      <w:szCs w:val="20"/>
      <w:lang w:eastAsia="uk-UA"/>
    </w:rPr>
    <w:tblPr>
      <w:tblCellMar>
        <w:top w:w="0" w:type="dxa"/>
        <w:left w:w="0" w:type="dxa"/>
        <w:bottom w:w="0" w:type="dxa"/>
        <w:right w:w="0" w:type="dxa"/>
      </w:tblCellMar>
    </w:tblPr>
  </w:style>
  <w:style w:type="table" w:customStyle="1" w:styleId="1ff3">
    <w:name w:val="Обычная таблица1"/>
    <w:rsid w:val="00450321"/>
    <w:pPr>
      <w:suppressAutoHyphens/>
      <w:spacing w:after="0" w:line="1" w:lineRule="atLeast"/>
      <w:ind w:leftChars="-1" w:left="-1" w:hangingChars="1" w:hanging="1"/>
      <w:textAlignment w:val="top"/>
      <w:outlineLvl w:val="0"/>
    </w:pPr>
    <w:rPr>
      <w:rFonts w:ascii="Times New Roman" w:eastAsia="Times New Roman" w:hAnsi="Times New Roman" w:cs="Times New Roman"/>
      <w:position w:val="-1"/>
      <w:sz w:val="20"/>
      <w:szCs w:val="20"/>
      <w:lang w:eastAsia="uk-UA"/>
    </w:rPr>
    <w:tblPr>
      <w:tblCellMar>
        <w:top w:w="0" w:type="dxa"/>
        <w:left w:w="108" w:type="dxa"/>
        <w:bottom w:w="0" w:type="dxa"/>
        <w:right w:w="108" w:type="dxa"/>
      </w:tblCellMar>
    </w:tblPr>
  </w:style>
  <w:style w:type="character" w:customStyle="1" w:styleId="1ff4">
    <w:name w:val="Гиперссылка1"/>
    <w:qFormat/>
    <w:rsid w:val="00450321"/>
    <w:rPr>
      <w:color w:val="0000FF"/>
      <w:w w:val="100"/>
      <w:position w:val="-1"/>
      <w:u w:val="single"/>
      <w:vertAlign w:val="baseline"/>
      <w:cs w:val="0"/>
    </w:rPr>
  </w:style>
  <w:style w:type="paragraph" w:customStyle="1" w:styleId="1ff5">
    <w:name w:val="Верхний колонтитул1"/>
    <w:basedOn w:val="1f8"/>
    <w:uiPriority w:val="99"/>
    <w:rsid w:val="00450321"/>
    <w:pPr>
      <w:widowControl/>
      <w:tabs>
        <w:tab w:val="center" w:pos="4819"/>
        <w:tab w:val="right" w:pos="9639"/>
      </w:tabs>
      <w:suppressAutoHyphens/>
      <w:overflowPunct/>
      <w:autoSpaceDE/>
      <w:autoSpaceDN/>
      <w:adjustRightInd/>
      <w:spacing w:line="1" w:lineRule="atLeast"/>
      <w:ind w:leftChars="-1" w:left="-1" w:hangingChars="1" w:hanging="1"/>
      <w:textAlignment w:val="top"/>
      <w:outlineLvl w:val="0"/>
    </w:pPr>
    <w:rPr>
      <w:rFonts w:ascii="Times New Roman" w:hAnsi="Times New Roman"/>
      <w:position w:val="-1"/>
      <w:szCs w:val="28"/>
      <w:lang w:val="uk-UA"/>
    </w:rPr>
  </w:style>
  <w:style w:type="paragraph" w:customStyle="1" w:styleId="1ff6">
    <w:name w:val="Нижний колонтитул1"/>
    <w:basedOn w:val="1f8"/>
    <w:uiPriority w:val="99"/>
    <w:rsid w:val="00450321"/>
    <w:pPr>
      <w:widowControl/>
      <w:tabs>
        <w:tab w:val="center" w:pos="4819"/>
        <w:tab w:val="right" w:pos="9639"/>
      </w:tabs>
      <w:suppressAutoHyphens/>
      <w:overflowPunct/>
      <w:autoSpaceDE/>
      <w:autoSpaceDN/>
      <w:adjustRightInd/>
      <w:spacing w:line="1" w:lineRule="atLeast"/>
      <w:ind w:leftChars="-1" w:left="-1" w:hangingChars="1" w:hanging="1"/>
      <w:textAlignment w:val="top"/>
      <w:outlineLvl w:val="0"/>
    </w:pPr>
    <w:rPr>
      <w:rFonts w:ascii="Times New Roman" w:hAnsi="Times New Roman"/>
      <w:position w:val="-1"/>
      <w:szCs w:val="28"/>
      <w:lang w:val="uk-UA"/>
    </w:rPr>
  </w:style>
  <w:style w:type="character" w:customStyle="1" w:styleId="1ff7">
    <w:name w:val="Номер страницы1"/>
    <w:basedOn w:val="14"/>
    <w:rsid w:val="00450321"/>
    <w:rPr>
      <w:w w:val="100"/>
      <w:position w:val="-1"/>
      <w:vertAlign w:val="baseline"/>
      <w:cs w:val="0"/>
    </w:rPr>
  </w:style>
  <w:style w:type="paragraph" w:customStyle="1" w:styleId="1ff8">
    <w:name w:val="Основной текст с отступом1"/>
    <w:basedOn w:val="1f8"/>
    <w:uiPriority w:val="99"/>
    <w:rsid w:val="00450321"/>
    <w:pPr>
      <w:widowControl/>
      <w:suppressAutoHyphens/>
      <w:overflowPunct/>
      <w:autoSpaceDE/>
      <w:autoSpaceDN/>
      <w:adjustRightInd/>
      <w:spacing w:after="120" w:line="1" w:lineRule="atLeast"/>
      <w:ind w:leftChars="-1" w:left="283" w:hangingChars="1" w:hanging="1"/>
      <w:textAlignment w:val="top"/>
      <w:outlineLvl w:val="0"/>
    </w:pPr>
    <w:rPr>
      <w:rFonts w:ascii="Times New Roman" w:hAnsi="Times New Roman"/>
      <w:position w:val="-1"/>
      <w:szCs w:val="28"/>
      <w:lang w:val="uk-UA"/>
    </w:rPr>
  </w:style>
  <w:style w:type="table" w:customStyle="1" w:styleId="Style301">
    <w:name w:val="_Style 301"/>
    <w:basedOn w:val="TableNormal1"/>
    <w:rsid w:val="00450321"/>
    <w:tblPr>
      <w:tblCellMar>
        <w:top w:w="0" w:type="dxa"/>
        <w:left w:w="108" w:type="dxa"/>
        <w:bottom w:w="0" w:type="dxa"/>
        <w:right w:w="108" w:type="dxa"/>
      </w:tblCellMar>
    </w:tblPr>
  </w:style>
  <w:style w:type="character" w:customStyle="1" w:styleId="afff4">
    <w:name w:val="Без интервала Знак"/>
    <w:link w:val="afff3"/>
    <w:rsid w:val="00450321"/>
    <w:rPr>
      <w:rFonts w:ascii="Times New Roman" w:eastAsia="Times New Roman" w:hAnsi="Times New Roman" w:cs="Times New Roman"/>
      <w:sz w:val="24"/>
      <w:szCs w:val="24"/>
      <w:lang w:val="ru-RU" w:eastAsia="ru-RU"/>
    </w:rPr>
  </w:style>
  <w:style w:type="paragraph" w:customStyle="1" w:styleId="10727">
    <w:name w:val="10727"/>
    <w:basedOn w:val="a"/>
    <w:uiPriority w:val="99"/>
    <w:rsid w:val="00450321"/>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1ff9">
    <w:name w:val="Просмотренная гиперссылка1"/>
    <w:basedOn w:val="a0"/>
    <w:uiPriority w:val="99"/>
    <w:semiHidden/>
    <w:unhideWhenUsed/>
    <w:rsid w:val="00450321"/>
    <w:rPr>
      <w:color w:val="954F72"/>
      <w:u w:val="single"/>
    </w:rPr>
  </w:style>
  <w:style w:type="table" w:customStyle="1" w:styleId="82">
    <w:name w:val="Сетка таблицы8"/>
    <w:basedOn w:val="a1"/>
    <w:next w:val="a5"/>
    <w:uiPriority w:val="39"/>
    <w:rsid w:val="00450321"/>
    <w:pPr>
      <w:spacing w:after="0" w:line="240" w:lineRule="auto"/>
    </w:pPr>
    <w:rPr>
      <w:rFonts w:eastAsia="Times New Roman"/>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1">
    <w:name w:val="Plain Table 1"/>
    <w:basedOn w:val="a1"/>
    <w:uiPriority w:val="41"/>
    <w:rsid w:val="00450321"/>
    <w:pPr>
      <w:spacing w:after="0" w:line="240" w:lineRule="auto"/>
    </w:pPr>
    <w:rPr>
      <w:rFonts w:eastAsia="Calibri"/>
    </w:r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180">
    <w:name w:val="Нет списка18"/>
    <w:next w:val="a2"/>
    <w:uiPriority w:val="99"/>
    <w:semiHidden/>
    <w:unhideWhenUsed/>
    <w:rsid w:val="00AB310A"/>
  </w:style>
  <w:style w:type="table" w:customStyle="1" w:styleId="TableGrid1">
    <w:name w:val="TableGrid1"/>
    <w:rsid w:val="00AB310A"/>
    <w:pPr>
      <w:spacing w:after="0" w:line="240" w:lineRule="auto"/>
    </w:pPr>
    <w:rPr>
      <w:rFonts w:eastAsia="Times New Roman"/>
    </w:rPr>
    <w:tblPr>
      <w:tblCellMar>
        <w:top w:w="0" w:type="dxa"/>
        <w:left w:w="0" w:type="dxa"/>
        <w:bottom w:w="0" w:type="dxa"/>
        <w:right w:w="0" w:type="dxa"/>
      </w:tblCellMar>
    </w:tblPr>
  </w:style>
  <w:style w:type="table" w:customStyle="1" w:styleId="222">
    <w:name w:val="Сітка таблиці22"/>
    <w:basedOn w:val="a1"/>
    <w:uiPriority w:val="39"/>
    <w:rsid w:val="00AB310A"/>
    <w:pPr>
      <w:spacing w:after="0" w:line="240" w:lineRule="auto"/>
    </w:pPr>
    <w:rPr>
      <w:rFonts w:ascii="Calibri" w:eastAsia="Calibri" w:hAnsi="Calibri" w:cs="Calibri"/>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Обычная таблица11"/>
    <w:rsid w:val="00AB310A"/>
    <w:pPr>
      <w:suppressAutoHyphens/>
      <w:spacing w:after="0" w:line="1" w:lineRule="atLeast"/>
      <w:ind w:leftChars="-1" w:left="-1" w:hangingChars="1" w:hanging="1"/>
      <w:outlineLvl w:val="0"/>
    </w:pPr>
    <w:rPr>
      <w:rFonts w:ascii="Times New Roman" w:eastAsia="Times New Roman" w:hAnsi="Times New Roman" w:cs="Times New Roman"/>
      <w:position w:val="-1"/>
      <w:sz w:val="20"/>
      <w:szCs w:val="20"/>
    </w:rPr>
    <w:tblPr>
      <w:tblCellMar>
        <w:top w:w="0" w:type="dxa"/>
        <w:left w:w="108" w:type="dxa"/>
        <w:bottom w:w="0" w:type="dxa"/>
        <w:right w:w="108" w:type="dxa"/>
      </w:tblCellMar>
    </w:tblPr>
  </w:style>
  <w:style w:type="table" w:customStyle="1" w:styleId="PlainTable11">
    <w:name w:val="Plain Table 11"/>
    <w:basedOn w:val="a1"/>
    <w:uiPriority w:val="41"/>
    <w:rsid w:val="00AB310A"/>
    <w:pPr>
      <w:spacing w:after="0" w:line="240" w:lineRule="auto"/>
    </w:pPr>
    <w:tblPr>
      <w:tblStyleRowBandSize w:val="1"/>
      <w:tblStyleColBandSize w:val="1"/>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numbering" w:customStyle="1" w:styleId="190">
    <w:name w:val="Нет списка19"/>
    <w:next w:val="a2"/>
    <w:uiPriority w:val="99"/>
    <w:semiHidden/>
    <w:unhideWhenUsed/>
    <w:rsid w:val="008004F2"/>
  </w:style>
  <w:style w:type="table" w:customStyle="1" w:styleId="TableNormal11">
    <w:name w:val="Table Normal11"/>
    <w:rsid w:val="008004F2"/>
    <w:pPr>
      <w:spacing w:after="160" w:line="259" w:lineRule="auto"/>
    </w:pPr>
    <w:rPr>
      <w:rFonts w:ascii="Calibri" w:eastAsia="Calibri" w:hAnsi="Calibri" w:cs="Calibri"/>
      <w:lang w:eastAsia="uk-UA"/>
    </w:rPr>
    <w:tblPr>
      <w:tblCellMar>
        <w:top w:w="0" w:type="dxa"/>
        <w:left w:w="0" w:type="dxa"/>
        <w:bottom w:w="0" w:type="dxa"/>
        <w:right w:w="0" w:type="dxa"/>
      </w:tblCellMar>
    </w:tblPr>
  </w:style>
  <w:style w:type="character" w:customStyle="1" w:styleId="UnresolvedMention1">
    <w:name w:val="Unresolved Mention1"/>
    <w:basedOn w:val="a0"/>
    <w:uiPriority w:val="99"/>
    <w:semiHidden/>
    <w:unhideWhenUsed/>
    <w:rsid w:val="008004F2"/>
    <w:rPr>
      <w:color w:val="605E5C"/>
      <w:shd w:val="clear" w:color="auto" w:fill="E1DFDD"/>
    </w:rPr>
  </w:style>
  <w:style w:type="character" w:customStyle="1" w:styleId="BodyTextChar">
    <w:name w:val="Body Text Char"/>
    <w:basedOn w:val="a0"/>
    <w:uiPriority w:val="99"/>
    <w:semiHidden/>
    <w:rsid w:val="008004F2"/>
  </w:style>
  <w:style w:type="table" w:customStyle="1" w:styleId="92">
    <w:name w:val="Сетка таблицы9"/>
    <w:basedOn w:val="a1"/>
    <w:next w:val="a5"/>
    <w:uiPriority w:val="99"/>
    <w:unhideWhenUsed/>
    <w:rsid w:val="008004F2"/>
    <w:pPr>
      <w:spacing w:after="0" w:line="240" w:lineRule="auto"/>
    </w:pPr>
    <w:rPr>
      <w:rFonts w:ascii="Calibri" w:eastAsia="Calibri" w:hAnsi="Calibri" w:cs="Calibri"/>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PlainTable2">
    <w:name w:val="Plain Table 2"/>
    <w:basedOn w:val="a1"/>
    <w:uiPriority w:val="42"/>
    <w:rsid w:val="008004F2"/>
    <w:pPr>
      <w:spacing w:after="0" w:line="240" w:lineRule="auto"/>
    </w:pPr>
    <w:rPr>
      <w:rFonts w:ascii="Calibri" w:eastAsia="Calibri" w:hAnsi="Calibri" w:cs="Calibri"/>
      <w:lang w:eastAsia="uk-UA"/>
    </w:rPr>
    <w:tblPr>
      <w:tblStyleRowBandSize w:val="1"/>
      <w:tblStyleColBandSize w:val="1"/>
      <w:tblInd w:w="0" w:type="dxa"/>
      <w:tblBorders>
        <w:top w:val="single" w:sz="4" w:space="0" w:color="7F7F7F"/>
        <w:bottom w:val="single" w:sz="4" w:space="0" w:color="7F7F7F"/>
      </w:tblBorders>
      <w:tblCellMar>
        <w:top w:w="0" w:type="dxa"/>
        <w:left w:w="108" w:type="dxa"/>
        <w:bottom w:w="0" w:type="dxa"/>
        <w:right w:w="108" w:type="dxa"/>
      </w:tblCellMar>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Heading1Char">
    <w:name w:val="Heading 1 Char"/>
    <w:aliases w:val="Знак Char"/>
    <w:basedOn w:val="a0"/>
    <w:uiPriority w:val="99"/>
    <w:rsid w:val="008004F2"/>
    <w:rPr>
      <w:rFonts w:ascii="Calibri Light" w:eastAsia="Times New Roman" w:hAnsi="Calibri Light" w:cs="Times New Roman"/>
      <w:color w:val="2F5496"/>
      <w:sz w:val="32"/>
      <w:szCs w:val="32"/>
    </w:rPr>
  </w:style>
  <w:style w:type="character" w:customStyle="1" w:styleId="FooterChar">
    <w:name w:val="Footer Char"/>
    <w:aliases w:val="Знак13 Char,Нижний колонтитул Знак Знак Char,Нижний колонтитул Знак Знак Знак Знак Char,Нижний колонтитул Знак2 Знак Знак Знак Знак Char,Нижний колонтитул Знак1 Знак Знак Знак Знак Знак Char"/>
    <w:basedOn w:val="a0"/>
    <w:uiPriority w:val="99"/>
    <w:rsid w:val="008004F2"/>
  </w:style>
  <w:style w:type="character" w:customStyle="1" w:styleId="1ffa">
    <w:name w:val="Основной текст с отступом Знак1"/>
    <w:basedOn w:val="a0"/>
    <w:uiPriority w:val="99"/>
    <w:semiHidden/>
    <w:rsid w:val="008004F2"/>
  </w:style>
  <w:style w:type="character" w:customStyle="1" w:styleId="BodyTextIndent2Char">
    <w:name w:val="Body Text Indent 2 Char"/>
    <w:aliases w:val="Основной текст с отступом 2 Знак1 Char,Основной текст с отступом 2 Знак Знак Char,Основной текст с отступом 2 Знак2 Знак Знак Char,Основной текст с отступом 2 Знак1 Знак Знак Знак Char,отст Знак1 Знак Знак Знак Char"/>
    <w:basedOn w:val="a0"/>
    <w:uiPriority w:val="99"/>
    <w:rsid w:val="008004F2"/>
  </w:style>
  <w:style w:type="character" w:customStyle="1" w:styleId="320">
    <w:name w:val="Основной текст с отступом 3 Знак2"/>
    <w:aliases w:val="Знак1 Знак,Основной текст с отступом 3 Знак1 Знак,Основной текст с отступом 3 Знак Знак Знак,Основной текст с отступом 3 Знак1 Знак Знак1 Знак,Основной текст с отступом 3 Знак Знак Знак Знак2 Знак"/>
    <w:uiPriority w:val="99"/>
    <w:locked/>
    <w:rsid w:val="008004F2"/>
    <w:rPr>
      <w:sz w:val="16"/>
      <w:lang w:eastAsia="ru-RU"/>
    </w:rPr>
  </w:style>
  <w:style w:type="character" w:customStyle="1" w:styleId="BodyTextIndent3Char">
    <w:name w:val="Body Text Indent 3 Char"/>
    <w:aliases w:val="Знак1 Char,Основной текст с отступом 3 Знак1 Char,Основной текст с отступом 3 Знак Знак Char,Основной текст с отступом 3 Знак1 Знак Знак1 Char,Основной текст с отступом 3 Знак Знак Знак Знак2 Char"/>
    <w:basedOn w:val="a0"/>
    <w:uiPriority w:val="99"/>
    <w:rsid w:val="008004F2"/>
    <w:rPr>
      <w:sz w:val="16"/>
      <w:szCs w:val="16"/>
    </w:rPr>
  </w:style>
  <w:style w:type="paragraph" w:customStyle="1" w:styleId="1ffb">
    <w:name w:val="Знак Знак1 Знак Знак Знак Знак Знак Знак Знак Знак Знак"/>
    <w:basedOn w:val="a"/>
    <w:uiPriority w:val="99"/>
    <w:rsid w:val="008004F2"/>
    <w:pPr>
      <w:spacing w:after="0" w:line="240" w:lineRule="auto"/>
    </w:pPr>
    <w:rPr>
      <w:rFonts w:ascii="Verdana" w:eastAsia="Times New Roman" w:hAnsi="Verdana" w:cs="Verdana"/>
      <w:sz w:val="20"/>
      <w:szCs w:val="20"/>
      <w:lang w:val="en-US" w:eastAsia="uk-UA"/>
    </w:rPr>
  </w:style>
  <w:style w:type="paragraph" w:customStyle="1" w:styleId="1ffc">
    <w:name w:val="Без інтервалів1"/>
    <w:uiPriority w:val="99"/>
    <w:rsid w:val="008004F2"/>
    <w:pPr>
      <w:spacing w:after="0" w:line="240" w:lineRule="auto"/>
    </w:pPr>
    <w:rPr>
      <w:rFonts w:ascii="Calibri" w:eastAsia="Calibri" w:hAnsi="Calibri" w:cs="Calibri"/>
      <w:lang w:eastAsia="uk-UA"/>
    </w:rPr>
  </w:style>
  <w:style w:type="paragraph" w:customStyle="1" w:styleId="affff9">
    <w:name w:val="Заголовок"/>
    <w:basedOn w:val="a"/>
    <w:next w:val="af2"/>
    <w:uiPriority w:val="99"/>
    <w:rsid w:val="008004F2"/>
    <w:pPr>
      <w:keepNext/>
      <w:suppressAutoHyphens/>
      <w:spacing w:before="240" w:after="120" w:line="240" w:lineRule="auto"/>
    </w:pPr>
    <w:rPr>
      <w:rFonts w:ascii="Arial" w:eastAsia="Microsoft YaHei" w:hAnsi="Arial" w:cs="Arial"/>
      <w:sz w:val="28"/>
      <w:szCs w:val="28"/>
      <w:lang w:val="ru-RU" w:eastAsia="zh-CN"/>
    </w:rPr>
  </w:style>
  <w:style w:type="paragraph" w:customStyle="1" w:styleId="affffa">
    <w:name w:val="Покажчик"/>
    <w:basedOn w:val="a"/>
    <w:uiPriority w:val="99"/>
    <w:rsid w:val="008004F2"/>
    <w:pPr>
      <w:suppressLineNumbers/>
      <w:suppressAutoHyphens/>
      <w:spacing w:after="0" w:line="240" w:lineRule="auto"/>
    </w:pPr>
    <w:rPr>
      <w:rFonts w:ascii="Times New Roman" w:eastAsia="Times New Roman" w:hAnsi="Times New Roman" w:cs="Times New Roman"/>
      <w:sz w:val="24"/>
      <w:szCs w:val="24"/>
      <w:lang w:val="ru-RU" w:eastAsia="zh-CN"/>
    </w:rPr>
  </w:style>
  <w:style w:type="paragraph" w:customStyle="1" w:styleId="affffb">
    <w:name w:val="Вміст таблиці"/>
    <w:basedOn w:val="a"/>
    <w:uiPriority w:val="99"/>
    <w:rsid w:val="008004F2"/>
    <w:pPr>
      <w:suppressLineNumbers/>
      <w:suppressAutoHyphens/>
      <w:spacing w:after="0" w:line="240" w:lineRule="auto"/>
    </w:pPr>
    <w:rPr>
      <w:rFonts w:ascii="Times New Roman" w:eastAsia="Times New Roman" w:hAnsi="Times New Roman" w:cs="Times New Roman"/>
      <w:sz w:val="24"/>
      <w:szCs w:val="24"/>
      <w:lang w:val="ru-RU" w:eastAsia="zh-CN"/>
    </w:rPr>
  </w:style>
  <w:style w:type="paragraph" w:customStyle="1" w:styleId="affffc">
    <w:name w:val="Заголовок таблиці"/>
    <w:basedOn w:val="affffb"/>
    <w:uiPriority w:val="99"/>
    <w:rsid w:val="008004F2"/>
    <w:pPr>
      <w:jc w:val="center"/>
    </w:pPr>
    <w:rPr>
      <w:b/>
      <w:bCs/>
    </w:rPr>
  </w:style>
  <w:style w:type="paragraph" w:customStyle="1" w:styleId="affffd">
    <w:name w:val="Вміст кадру"/>
    <w:basedOn w:val="af2"/>
    <w:uiPriority w:val="99"/>
    <w:rsid w:val="008004F2"/>
  </w:style>
  <w:style w:type="paragraph" w:customStyle="1" w:styleId="1ffd">
    <w:name w:val="Знак Знак1 Знак Знак Знак Знак Знак"/>
    <w:basedOn w:val="a"/>
    <w:uiPriority w:val="99"/>
    <w:rsid w:val="008004F2"/>
    <w:pPr>
      <w:spacing w:after="0" w:line="240" w:lineRule="auto"/>
    </w:pPr>
    <w:rPr>
      <w:rFonts w:ascii="Verdana" w:eastAsia="Times New Roman" w:hAnsi="Verdana" w:cs="Verdana"/>
      <w:sz w:val="20"/>
      <w:szCs w:val="20"/>
      <w:lang w:val="en-US" w:eastAsia="uk-UA"/>
    </w:rPr>
  </w:style>
  <w:style w:type="paragraph" w:customStyle="1" w:styleId="1ffe">
    <w:name w:val="Знак Знак1 Знак Знак Знак Знак Знак Знак Знак"/>
    <w:basedOn w:val="a"/>
    <w:rsid w:val="008004F2"/>
    <w:pPr>
      <w:spacing w:after="0" w:line="240" w:lineRule="auto"/>
    </w:pPr>
    <w:rPr>
      <w:rFonts w:ascii="Verdana" w:eastAsia="Times New Roman" w:hAnsi="Verdana" w:cs="Verdana"/>
      <w:sz w:val="20"/>
      <w:szCs w:val="20"/>
      <w:lang w:val="en-US" w:eastAsia="uk-UA"/>
    </w:rPr>
  </w:style>
  <w:style w:type="paragraph" w:customStyle="1" w:styleId="CharChar2">
    <w:name w:val="Char Знак Знак Char Знак Знак Знак Знак Знак Знак Знак Знак Знак Знак Знак Знак Знак Знак Знак Знак"/>
    <w:basedOn w:val="a"/>
    <w:uiPriority w:val="99"/>
    <w:rsid w:val="008004F2"/>
    <w:pPr>
      <w:spacing w:after="0" w:line="240" w:lineRule="auto"/>
    </w:pPr>
    <w:rPr>
      <w:rFonts w:ascii="Verdana" w:eastAsia="Times New Roman" w:hAnsi="Verdana" w:cs="Verdana"/>
      <w:sz w:val="20"/>
      <w:szCs w:val="20"/>
      <w:lang w:val="en-US" w:eastAsia="uk-UA"/>
    </w:rPr>
  </w:style>
  <w:style w:type="paragraph" w:customStyle="1" w:styleId="msonormalcxspmiddle">
    <w:name w:val="msonormalcxspmiddle"/>
    <w:basedOn w:val="a"/>
    <w:uiPriority w:val="99"/>
    <w:rsid w:val="008004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onormalcxsplast">
    <w:name w:val="msonormalcxsplast"/>
    <w:basedOn w:val="a"/>
    <w:uiPriority w:val="99"/>
    <w:rsid w:val="008004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onormalcxspmiddlecxspmiddle">
    <w:name w:val="msonormalcxspmiddlecxspmiddle"/>
    <w:basedOn w:val="a"/>
    <w:uiPriority w:val="99"/>
    <w:rsid w:val="008004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onormalcxspmiddlecxsplast">
    <w:name w:val="msonormalcxspmiddlecxsplast"/>
    <w:basedOn w:val="a"/>
    <w:uiPriority w:val="99"/>
    <w:rsid w:val="008004F2"/>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17">
    <w:name w:val="Знак Знак1 Знак Знак Знак Знак Знак Знак Знак Знак Знак Знак1"/>
    <w:basedOn w:val="a"/>
    <w:uiPriority w:val="99"/>
    <w:rsid w:val="008004F2"/>
    <w:pPr>
      <w:spacing w:after="0" w:line="240" w:lineRule="auto"/>
    </w:pPr>
    <w:rPr>
      <w:rFonts w:ascii="Verdana" w:eastAsia="Times New Roman" w:hAnsi="Verdana" w:cs="Verdana"/>
      <w:sz w:val="20"/>
      <w:szCs w:val="20"/>
      <w:lang w:val="en-US" w:eastAsia="uk-UA"/>
    </w:rPr>
  </w:style>
  <w:style w:type="character" w:customStyle="1" w:styleId="HeaderChar1">
    <w:name w:val="Header Char1"/>
    <w:basedOn w:val="a0"/>
    <w:uiPriority w:val="99"/>
    <w:semiHidden/>
    <w:rsid w:val="008004F2"/>
  </w:style>
  <w:style w:type="character" w:customStyle="1" w:styleId="WW8Num2z1">
    <w:name w:val="WW8Num2z1"/>
    <w:uiPriority w:val="99"/>
    <w:rsid w:val="008004F2"/>
    <w:rPr>
      <w:rFonts w:ascii="Courier New" w:hAnsi="Courier New"/>
    </w:rPr>
  </w:style>
  <w:style w:type="character" w:customStyle="1" w:styleId="WW8Num2z2">
    <w:name w:val="WW8Num2z2"/>
    <w:uiPriority w:val="99"/>
    <w:rsid w:val="008004F2"/>
    <w:rPr>
      <w:rFonts w:ascii="Wingdings" w:hAnsi="Wingdings"/>
    </w:rPr>
  </w:style>
  <w:style w:type="character" w:customStyle="1" w:styleId="WW8Num2z3">
    <w:name w:val="WW8Num2z3"/>
    <w:uiPriority w:val="99"/>
    <w:rsid w:val="008004F2"/>
    <w:rPr>
      <w:rFonts w:ascii="Symbol" w:hAnsi="Symbol"/>
    </w:rPr>
  </w:style>
  <w:style w:type="character" w:customStyle="1" w:styleId="WW8Num7z3">
    <w:name w:val="WW8Num7z3"/>
    <w:uiPriority w:val="99"/>
    <w:rsid w:val="008004F2"/>
    <w:rPr>
      <w:rFonts w:ascii="Symbol" w:hAnsi="Symbol"/>
    </w:rPr>
  </w:style>
  <w:style w:type="character" w:customStyle="1" w:styleId="WW8Num8z2">
    <w:name w:val="WW8Num8z2"/>
    <w:uiPriority w:val="99"/>
    <w:rsid w:val="008004F2"/>
    <w:rPr>
      <w:rFonts w:ascii="Wingdings" w:hAnsi="Wingdings"/>
    </w:rPr>
  </w:style>
  <w:style w:type="character" w:customStyle="1" w:styleId="WW8Num8z3">
    <w:name w:val="WW8Num8z3"/>
    <w:uiPriority w:val="99"/>
    <w:rsid w:val="008004F2"/>
    <w:rPr>
      <w:rFonts w:ascii="Symbol" w:hAnsi="Symbol"/>
    </w:rPr>
  </w:style>
  <w:style w:type="character" w:customStyle="1" w:styleId="WW8Num10z0">
    <w:name w:val="WW8Num10z0"/>
    <w:uiPriority w:val="99"/>
    <w:rsid w:val="008004F2"/>
  </w:style>
  <w:style w:type="character" w:customStyle="1" w:styleId="WW8Num11z0">
    <w:name w:val="WW8Num11z0"/>
    <w:uiPriority w:val="99"/>
    <w:rsid w:val="008004F2"/>
    <w:rPr>
      <w:color w:val="FF0000"/>
    </w:rPr>
  </w:style>
  <w:style w:type="character" w:customStyle="1" w:styleId="223">
    <w:name w:val="Знак22"/>
    <w:basedOn w:val="14"/>
    <w:uiPriority w:val="99"/>
    <w:rsid w:val="008004F2"/>
    <w:rPr>
      <w:rFonts w:cs="Times New Roman"/>
      <w:b/>
      <w:bCs/>
      <w:sz w:val="24"/>
      <w:szCs w:val="24"/>
      <w:lang w:val="uk-UA"/>
    </w:rPr>
  </w:style>
  <w:style w:type="character" w:customStyle="1" w:styleId="affffe">
    <w:name w:val="Маркери списку"/>
    <w:uiPriority w:val="99"/>
    <w:rsid w:val="008004F2"/>
    <w:rPr>
      <w:rFonts w:ascii="OpenSymbol" w:hAnsi="OpenSymbol"/>
    </w:rPr>
  </w:style>
  <w:style w:type="character" w:customStyle="1" w:styleId="BodyTextIndentChar1">
    <w:name w:val="Body Text Indent Char1"/>
    <w:basedOn w:val="a0"/>
    <w:uiPriority w:val="99"/>
    <w:semiHidden/>
    <w:rsid w:val="008004F2"/>
  </w:style>
  <w:style w:type="character" w:customStyle="1" w:styleId="2f7">
    <w:name w:val="Основной текст (2)_ Знак"/>
    <w:uiPriority w:val="99"/>
    <w:locked/>
    <w:rsid w:val="008004F2"/>
    <w:rPr>
      <w:i/>
      <w:sz w:val="23"/>
      <w:lang w:val="uk-UA" w:eastAsia="uk-UA"/>
    </w:rPr>
  </w:style>
  <w:style w:type="paragraph" w:customStyle="1" w:styleId="224">
    <w:name w:val="Основной текст 22"/>
    <w:basedOn w:val="a"/>
    <w:uiPriority w:val="99"/>
    <w:rsid w:val="008004F2"/>
    <w:pPr>
      <w:overflowPunct w:val="0"/>
      <w:autoSpaceDE w:val="0"/>
      <w:autoSpaceDN w:val="0"/>
      <w:adjustRightInd w:val="0"/>
      <w:spacing w:after="120" w:line="240" w:lineRule="auto"/>
      <w:ind w:left="283"/>
    </w:pPr>
    <w:rPr>
      <w:rFonts w:ascii="Times New Roman" w:eastAsia="Times New Roman" w:hAnsi="Times New Roman" w:cs="Times New Roman"/>
      <w:sz w:val="20"/>
      <w:szCs w:val="20"/>
      <w:lang w:eastAsia="ru-RU"/>
    </w:rPr>
  </w:style>
  <w:style w:type="paragraph" w:customStyle="1" w:styleId="CharChar3">
    <w:name w:val="Char Знак Знак Char Знак Знак Знак Знак Знак Знак Знак Знак Знак Знак Знак Знак Знак Знак Знак"/>
    <w:basedOn w:val="a"/>
    <w:uiPriority w:val="99"/>
    <w:rsid w:val="008004F2"/>
    <w:pPr>
      <w:spacing w:after="0" w:line="240" w:lineRule="auto"/>
    </w:pPr>
    <w:rPr>
      <w:rFonts w:ascii="Verdana" w:eastAsia="Times New Roman" w:hAnsi="Verdana" w:cs="Verdana"/>
      <w:sz w:val="20"/>
      <w:szCs w:val="20"/>
      <w:lang w:val="en-US" w:eastAsia="uk-UA"/>
    </w:rPr>
  </w:style>
  <w:style w:type="character" w:customStyle="1" w:styleId="BodyTextChar3">
    <w:name w:val="Body Text Char3"/>
    <w:aliases w:val="Знак7 Знак Char,Знак7 Char"/>
    <w:uiPriority w:val="99"/>
    <w:rsid w:val="008004F2"/>
    <w:rPr>
      <w:rFonts w:ascii="MS Mincho" w:eastAsia="MS Mincho"/>
      <w:lang w:eastAsia="ru-RU"/>
    </w:rPr>
  </w:style>
  <w:style w:type="paragraph" w:customStyle="1" w:styleId="1fff">
    <w:name w:val="Знак Знак Знак Знак Знак Знак Знак1 Знак Знак"/>
    <w:basedOn w:val="a"/>
    <w:uiPriority w:val="99"/>
    <w:rsid w:val="008004F2"/>
    <w:pPr>
      <w:spacing w:after="160" w:line="240" w:lineRule="exact"/>
    </w:pPr>
    <w:rPr>
      <w:rFonts w:ascii="Times New Roman" w:eastAsia="Times New Roman" w:hAnsi="Times New Roman" w:cs="Times New Roman"/>
      <w:sz w:val="20"/>
      <w:szCs w:val="20"/>
      <w:lang w:val="de-DE" w:eastAsia="de-CH"/>
    </w:rPr>
  </w:style>
  <w:style w:type="character" w:customStyle="1" w:styleId="WW8Num1z1">
    <w:name w:val="WW8Num1z1"/>
    <w:uiPriority w:val="99"/>
    <w:rsid w:val="008004F2"/>
    <w:rPr>
      <w:rFonts w:ascii="Courier New" w:hAnsi="Courier New"/>
    </w:rPr>
  </w:style>
  <w:style w:type="character" w:customStyle="1" w:styleId="WW8Num1z2">
    <w:name w:val="WW8Num1z2"/>
    <w:uiPriority w:val="99"/>
    <w:rsid w:val="008004F2"/>
    <w:rPr>
      <w:rFonts w:ascii="Wingdings" w:hAnsi="Wingdings"/>
    </w:rPr>
  </w:style>
  <w:style w:type="character" w:customStyle="1" w:styleId="WW8Num1z3">
    <w:name w:val="WW8Num1z3"/>
    <w:uiPriority w:val="99"/>
    <w:rsid w:val="008004F2"/>
    <w:rPr>
      <w:rFonts w:ascii="Symbol" w:hAnsi="Symbol"/>
    </w:rPr>
  </w:style>
  <w:style w:type="character" w:customStyle="1" w:styleId="afffff">
    <w:name w:val="Символ сноски"/>
    <w:basedOn w:val="14"/>
    <w:uiPriority w:val="99"/>
    <w:rsid w:val="008004F2"/>
    <w:rPr>
      <w:rFonts w:ascii="Times New Roman" w:hAnsi="Times New Roman" w:cs="Times New Roman"/>
      <w:vertAlign w:val="superscript"/>
    </w:rPr>
  </w:style>
  <w:style w:type="character" w:customStyle="1" w:styleId="afffff0">
    <w:name w:val="Символы концевой сноски"/>
    <w:basedOn w:val="14"/>
    <w:uiPriority w:val="99"/>
    <w:rsid w:val="008004F2"/>
    <w:rPr>
      <w:rFonts w:ascii="Times New Roman" w:hAnsi="Times New Roman" w:cs="Times New Roman"/>
      <w:vertAlign w:val="superscript"/>
    </w:rPr>
  </w:style>
  <w:style w:type="character" w:customStyle="1" w:styleId="1fff0">
    <w:name w:val="Знак примечания1"/>
    <w:basedOn w:val="14"/>
    <w:uiPriority w:val="99"/>
    <w:rsid w:val="008004F2"/>
    <w:rPr>
      <w:rFonts w:ascii="Times New Roman" w:hAnsi="Times New Roman" w:cs="Times New Roman"/>
      <w:sz w:val="16"/>
    </w:rPr>
  </w:style>
  <w:style w:type="paragraph" w:customStyle="1" w:styleId="1fff1">
    <w:name w:val="Заголовок таблицы ссылок1"/>
    <w:basedOn w:val="a"/>
    <w:next w:val="a"/>
    <w:uiPriority w:val="99"/>
    <w:rsid w:val="008004F2"/>
    <w:pPr>
      <w:suppressAutoHyphens/>
      <w:spacing w:before="120" w:after="0" w:line="240" w:lineRule="auto"/>
      <w:jc w:val="both"/>
    </w:pPr>
    <w:rPr>
      <w:rFonts w:ascii="Arial" w:eastAsia="Times New Roman" w:hAnsi="Arial" w:cs="Arial"/>
      <w:b/>
      <w:sz w:val="24"/>
      <w:szCs w:val="20"/>
      <w:lang w:eastAsia="ar-SA"/>
    </w:rPr>
  </w:style>
  <w:style w:type="paragraph" w:styleId="afffff1">
    <w:name w:val="Signature"/>
    <w:basedOn w:val="a"/>
    <w:link w:val="afffff2"/>
    <w:rsid w:val="008004F2"/>
    <w:pPr>
      <w:suppressAutoHyphens/>
      <w:spacing w:after="0" w:line="240" w:lineRule="auto"/>
      <w:ind w:left="5040"/>
    </w:pPr>
    <w:rPr>
      <w:rFonts w:ascii="Times New Roman" w:eastAsia="Times New Roman" w:hAnsi="Times New Roman" w:cs="Times New Roman"/>
      <w:sz w:val="26"/>
      <w:szCs w:val="20"/>
      <w:lang w:eastAsia="ar-SA"/>
    </w:rPr>
  </w:style>
  <w:style w:type="character" w:customStyle="1" w:styleId="afffff2">
    <w:name w:val="Подпись Знак"/>
    <w:basedOn w:val="a0"/>
    <w:link w:val="afffff1"/>
    <w:rsid w:val="008004F2"/>
    <w:rPr>
      <w:rFonts w:ascii="Times New Roman" w:eastAsia="Times New Roman" w:hAnsi="Times New Roman" w:cs="Times New Roman"/>
      <w:sz w:val="26"/>
      <w:szCs w:val="20"/>
      <w:lang w:eastAsia="ar-SA"/>
    </w:rPr>
  </w:style>
  <w:style w:type="paragraph" w:customStyle="1" w:styleId="1fff2">
    <w:name w:val="Шапка1"/>
    <w:basedOn w:val="a"/>
    <w:uiPriority w:val="99"/>
    <w:rsid w:val="008004F2"/>
    <w:pPr>
      <w:suppressAutoHyphens/>
      <w:spacing w:after="0" w:line="240" w:lineRule="auto"/>
      <w:ind w:left="1080" w:hanging="1080"/>
      <w:jc w:val="both"/>
    </w:pPr>
    <w:rPr>
      <w:rFonts w:ascii="Arial" w:eastAsia="Times New Roman" w:hAnsi="Arial" w:cs="Arial"/>
      <w:sz w:val="24"/>
      <w:szCs w:val="20"/>
      <w:lang w:eastAsia="ar-SA"/>
    </w:rPr>
  </w:style>
  <w:style w:type="paragraph" w:styleId="44">
    <w:name w:val="toc 4"/>
    <w:basedOn w:val="a"/>
    <w:next w:val="a"/>
    <w:rsid w:val="008004F2"/>
    <w:pPr>
      <w:tabs>
        <w:tab w:val="right" w:leader="dot" w:pos="9461"/>
      </w:tabs>
      <w:suppressAutoHyphens/>
      <w:spacing w:after="0" w:line="240" w:lineRule="auto"/>
      <w:ind w:left="780"/>
      <w:jc w:val="both"/>
    </w:pPr>
    <w:rPr>
      <w:rFonts w:ascii="Times New Roman" w:eastAsia="Times New Roman" w:hAnsi="Times New Roman" w:cs="Times New Roman"/>
      <w:sz w:val="26"/>
      <w:szCs w:val="20"/>
      <w:lang w:eastAsia="ar-SA"/>
    </w:rPr>
  </w:style>
  <w:style w:type="paragraph" w:customStyle="1" w:styleId="1fff3">
    <w:name w:val="Текст макроса1"/>
    <w:uiPriority w:val="99"/>
    <w:rsid w:val="008004F2"/>
    <w:pPr>
      <w:tabs>
        <w:tab w:val="left" w:pos="480"/>
        <w:tab w:val="left" w:pos="960"/>
        <w:tab w:val="left" w:pos="1440"/>
        <w:tab w:val="left" w:pos="1920"/>
        <w:tab w:val="left" w:pos="2400"/>
        <w:tab w:val="left" w:pos="2880"/>
        <w:tab w:val="left" w:pos="3360"/>
        <w:tab w:val="left" w:pos="3840"/>
        <w:tab w:val="left" w:pos="4320"/>
      </w:tabs>
      <w:suppressAutoHyphens/>
      <w:spacing w:after="0" w:line="240" w:lineRule="auto"/>
      <w:jc w:val="both"/>
    </w:pPr>
    <w:rPr>
      <w:rFonts w:ascii="Courier New Cyr" w:eastAsia="Times New Roman" w:hAnsi="Courier New Cyr" w:cs="Courier New Cyr"/>
      <w:sz w:val="20"/>
      <w:szCs w:val="20"/>
      <w:lang w:eastAsia="ar-SA"/>
    </w:rPr>
  </w:style>
  <w:style w:type="paragraph" w:customStyle="1" w:styleId="-">
    <w:name w:val="Доручення -Кому"/>
    <w:basedOn w:val="a"/>
    <w:rsid w:val="008004F2"/>
    <w:pPr>
      <w:keepNext/>
      <w:suppressAutoHyphens/>
      <w:spacing w:after="0" w:line="240" w:lineRule="auto"/>
      <w:ind w:left="4320"/>
    </w:pPr>
    <w:rPr>
      <w:rFonts w:ascii="Times New Roman" w:eastAsia="Times New Roman" w:hAnsi="Times New Roman" w:cs="Times New Roman"/>
      <w:b/>
      <w:sz w:val="26"/>
      <w:szCs w:val="20"/>
      <w:lang w:eastAsia="ar-SA"/>
    </w:rPr>
  </w:style>
  <w:style w:type="paragraph" w:customStyle="1" w:styleId="-0">
    <w:name w:val="Доручення -Термін"/>
    <w:basedOn w:val="a"/>
    <w:rsid w:val="008004F2"/>
    <w:pPr>
      <w:suppressAutoHyphens/>
      <w:spacing w:before="120" w:after="360" w:line="240" w:lineRule="auto"/>
      <w:ind w:left="4680"/>
    </w:pPr>
    <w:rPr>
      <w:rFonts w:ascii="Times New Roman" w:eastAsia="Times New Roman" w:hAnsi="Times New Roman" w:cs="Times New Roman"/>
      <w:sz w:val="26"/>
      <w:szCs w:val="20"/>
      <w:lang w:eastAsia="ar-SA"/>
    </w:rPr>
  </w:style>
  <w:style w:type="paragraph" w:customStyle="1" w:styleId="-1">
    <w:name w:val="Доручення -Зміст"/>
    <w:basedOn w:val="a"/>
    <w:rsid w:val="008004F2"/>
    <w:pPr>
      <w:keepNext/>
      <w:suppressAutoHyphens/>
      <w:spacing w:before="120" w:after="0" w:line="240" w:lineRule="auto"/>
      <w:jc w:val="both"/>
    </w:pPr>
    <w:rPr>
      <w:rFonts w:ascii="Times New Roman" w:eastAsia="Times New Roman" w:hAnsi="Times New Roman" w:cs="Times New Roman"/>
      <w:sz w:val="26"/>
      <w:szCs w:val="20"/>
      <w:lang w:eastAsia="ar-SA"/>
    </w:rPr>
  </w:style>
  <w:style w:type="paragraph" w:styleId="1fff4">
    <w:name w:val="index 1"/>
    <w:basedOn w:val="a"/>
    <w:next w:val="a"/>
    <w:rsid w:val="008004F2"/>
    <w:pPr>
      <w:tabs>
        <w:tab w:val="right" w:leader="dot" w:pos="9461"/>
      </w:tabs>
      <w:suppressAutoHyphens/>
      <w:spacing w:after="0" w:line="240" w:lineRule="auto"/>
      <w:ind w:left="260" w:hanging="260"/>
      <w:jc w:val="both"/>
    </w:pPr>
    <w:rPr>
      <w:rFonts w:ascii="Times New Roman" w:eastAsia="Times New Roman" w:hAnsi="Times New Roman" w:cs="Times New Roman"/>
      <w:sz w:val="26"/>
      <w:szCs w:val="20"/>
      <w:lang w:eastAsia="ar-SA"/>
    </w:rPr>
  </w:style>
  <w:style w:type="paragraph" w:styleId="afffff3">
    <w:name w:val="index heading"/>
    <w:basedOn w:val="a"/>
    <w:next w:val="1fff4"/>
    <w:rsid w:val="008004F2"/>
    <w:pPr>
      <w:suppressAutoHyphens/>
      <w:spacing w:after="0" w:line="240" w:lineRule="auto"/>
      <w:jc w:val="both"/>
    </w:pPr>
    <w:rPr>
      <w:rFonts w:ascii="Arial" w:eastAsia="Times New Roman" w:hAnsi="Arial" w:cs="Arial"/>
      <w:b/>
      <w:sz w:val="26"/>
      <w:szCs w:val="20"/>
      <w:lang w:eastAsia="ar-SA"/>
    </w:rPr>
  </w:style>
  <w:style w:type="paragraph" w:customStyle="1" w:styleId="1fff5">
    <w:name w:val="Знак Знак1 Знак Знак Знак Знак Знак Знак Знак Знак Знак Знак Знак"/>
    <w:basedOn w:val="a"/>
    <w:uiPriority w:val="99"/>
    <w:rsid w:val="008004F2"/>
    <w:pPr>
      <w:suppressAutoHyphens/>
      <w:spacing w:after="0" w:line="240" w:lineRule="auto"/>
    </w:pPr>
    <w:rPr>
      <w:rFonts w:ascii="Verdana" w:eastAsia="Times New Roman" w:hAnsi="Verdana" w:cs="Verdana"/>
      <w:sz w:val="20"/>
      <w:szCs w:val="20"/>
      <w:lang w:val="en-US" w:eastAsia="ar-SA"/>
    </w:rPr>
  </w:style>
  <w:style w:type="paragraph" w:customStyle="1" w:styleId="2f8">
    <w:name w:val="Знак Знак2 Знак Знак Знак Знак Знак Знак"/>
    <w:basedOn w:val="a"/>
    <w:rsid w:val="008004F2"/>
    <w:pPr>
      <w:suppressAutoHyphens/>
      <w:spacing w:after="0" w:line="240" w:lineRule="auto"/>
    </w:pPr>
    <w:rPr>
      <w:rFonts w:ascii="Verdana" w:eastAsia="Times New Roman" w:hAnsi="Verdana" w:cs="Verdana"/>
      <w:sz w:val="20"/>
      <w:szCs w:val="20"/>
      <w:lang w:val="en-US" w:eastAsia="ar-SA"/>
    </w:rPr>
  </w:style>
  <w:style w:type="paragraph" w:customStyle="1" w:styleId="afffff4">
    <w:name w:val="Знак Знак Знак Знак Знак Знак Знак Знак Знак Знак Знак Знак Знак Знак Знак Знак"/>
    <w:basedOn w:val="a"/>
    <w:rsid w:val="008004F2"/>
    <w:pPr>
      <w:suppressAutoHyphens/>
      <w:spacing w:after="0" w:line="240" w:lineRule="auto"/>
    </w:pPr>
    <w:rPr>
      <w:rFonts w:ascii="Verdana" w:eastAsia="Times New Roman" w:hAnsi="Verdana" w:cs="Verdana"/>
      <w:sz w:val="20"/>
      <w:szCs w:val="20"/>
      <w:lang w:val="en-US" w:eastAsia="ar-SA"/>
    </w:rPr>
  </w:style>
  <w:style w:type="paragraph" w:customStyle="1" w:styleId="1fff6">
    <w:name w:val="Знак Знак1 Знак Знак Знак Знак"/>
    <w:basedOn w:val="a"/>
    <w:uiPriority w:val="99"/>
    <w:rsid w:val="008004F2"/>
    <w:pPr>
      <w:suppressAutoHyphens/>
      <w:spacing w:after="0" w:line="240" w:lineRule="auto"/>
    </w:pPr>
    <w:rPr>
      <w:rFonts w:ascii="Verdana" w:eastAsia="Times New Roman" w:hAnsi="Verdana" w:cs="Verdana"/>
      <w:sz w:val="20"/>
      <w:szCs w:val="20"/>
      <w:lang w:val="en-US" w:eastAsia="ar-SA"/>
    </w:rPr>
  </w:style>
  <w:style w:type="paragraph" w:customStyle="1" w:styleId="Style38">
    <w:name w:val="Style38"/>
    <w:basedOn w:val="a"/>
    <w:uiPriority w:val="99"/>
    <w:rsid w:val="008004F2"/>
    <w:pPr>
      <w:widowControl w:val="0"/>
      <w:autoSpaceDE w:val="0"/>
      <w:autoSpaceDN w:val="0"/>
      <w:adjustRightInd w:val="0"/>
      <w:spacing w:after="0" w:line="240" w:lineRule="exact"/>
      <w:ind w:firstLine="398"/>
      <w:jc w:val="both"/>
    </w:pPr>
    <w:rPr>
      <w:rFonts w:ascii="Times New Roman" w:eastAsia="Times New Roman" w:hAnsi="Times New Roman" w:cs="Times New Roman"/>
      <w:sz w:val="24"/>
      <w:szCs w:val="24"/>
      <w:lang w:eastAsia="ru-RU"/>
    </w:rPr>
  </w:style>
  <w:style w:type="character" w:customStyle="1" w:styleId="afffff5">
    <w:name w:val="Схема документа Знак"/>
    <w:basedOn w:val="a0"/>
    <w:link w:val="afffff6"/>
    <w:semiHidden/>
    <w:rsid w:val="008004F2"/>
    <w:rPr>
      <w:rFonts w:ascii="Tahoma" w:eastAsia="Times New Roman" w:hAnsi="Tahoma" w:cs="Tahoma"/>
      <w:sz w:val="16"/>
      <w:szCs w:val="16"/>
      <w:lang w:eastAsia="ru-RU"/>
    </w:rPr>
  </w:style>
  <w:style w:type="paragraph" w:styleId="afffff6">
    <w:name w:val="Document Map"/>
    <w:basedOn w:val="a"/>
    <w:link w:val="afffff5"/>
    <w:semiHidden/>
    <w:rsid w:val="008004F2"/>
    <w:pPr>
      <w:spacing w:after="0" w:line="240" w:lineRule="auto"/>
      <w:jc w:val="both"/>
    </w:pPr>
    <w:rPr>
      <w:rFonts w:ascii="Tahoma" w:eastAsia="Times New Roman" w:hAnsi="Tahoma" w:cs="Tahoma"/>
      <w:sz w:val="16"/>
      <w:szCs w:val="16"/>
      <w:lang w:eastAsia="ru-RU"/>
    </w:rPr>
  </w:style>
  <w:style w:type="character" w:customStyle="1" w:styleId="1fff7">
    <w:name w:val="Схема документа Знак1"/>
    <w:basedOn w:val="a0"/>
    <w:link w:val="afffff6"/>
    <w:uiPriority w:val="99"/>
    <w:semiHidden/>
    <w:rsid w:val="008004F2"/>
    <w:rPr>
      <w:rFonts w:ascii="Tahoma" w:hAnsi="Tahoma" w:cs="Tahoma"/>
      <w:sz w:val="16"/>
      <w:szCs w:val="16"/>
    </w:rPr>
  </w:style>
  <w:style w:type="character" w:customStyle="1" w:styleId="29pt">
    <w:name w:val="Основной текст (2) + 9 pt"/>
    <w:aliases w:val="Не курсив,Интервал 2 pt"/>
    <w:uiPriority w:val="99"/>
    <w:rsid w:val="008004F2"/>
    <w:rPr>
      <w:i/>
      <w:color w:val="000000"/>
      <w:spacing w:val="40"/>
      <w:w w:val="100"/>
      <w:position w:val="0"/>
      <w:sz w:val="18"/>
      <w:lang w:val="uk-UA"/>
    </w:rPr>
  </w:style>
  <w:style w:type="character" w:customStyle="1" w:styleId="3c">
    <w:name w:val="Основной текст (3)_"/>
    <w:link w:val="315"/>
    <w:uiPriority w:val="99"/>
    <w:locked/>
    <w:rsid w:val="008004F2"/>
    <w:rPr>
      <w:b/>
      <w:i/>
      <w:sz w:val="19"/>
      <w:shd w:val="clear" w:color="auto" w:fill="FFFFFF"/>
    </w:rPr>
  </w:style>
  <w:style w:type="paragraph" w:customStyle="1" w:styleId="315">
    <w:name w:val="Основной текст (3)1"/>
    <w:basedOn w:val="a"/>
    <w:link w:val="3c"/>
    <w:uiPriority w:val="99"/>
    <w:rsid w:val="008004F2"/>
    <w:pPr>
      <w:widowControl w:val="0"/>
      <w:shd w:val="clear" w:color="auto" w:fill="FFFFFF"/>
      <w:spacing w:before="180" w:after="180" w:line="240" w:lineRule="atLeast"/>
    </w:pPr>
    <w:rPr>
      <w:b/>
      <w:i/>
      <w:sz w:val="19"/>
    </w:rPr>
  </w:style>
  <w:style w:type="character" w:customStyle="1" w:styleId="3d">
    <w:name w:val="Основной текст (3)"/>
    <w:uiPriority w:val="99"/>
    <w:rsid w:val="008004F2"/>
    <w:rPr>
      <w:b/>
      <w:i/>
      <w:color w:val="000000"/>
      <w:spacing w:val="0"/>
      <w:w w:val="100"/>
      <w:position w:val="0"/>
      <w:sz w:val="19"/>
      <w:u w:val="single"/>
    </w:rPr>
  </w:style>
  <w:style w:type="character" w:customStyle="1" w:styleId="Exact">
    <w:name w:val="Основной текст Exact"/>
    <w:uiPriority w:val="99"/>
    <w:rsid w:val="008004F2"/>
    <w:rPr>
      <w:rFonts w:ascii="Times New Roman" w:hAnsi="Times New Roman"/>
      <w:spacing w:val="-3"/>
      <w:sz w:val="16"/>
      <w:u w:val="none"/>
    </w:rPr>
  </w:style>
  <w:style w:type="character" w:customStyle="1" w:styleId="Exact1">
    <w:name w:val="Основной текст Exact1"/>
    <w:uiPriority w:val="99"/>
    <w:rsid w:val="008004F2"/>
    <w:rPr>
      <w:color w:val="000000"/>
      <w:spacing w:val="-3"/>
      <w:w w:val="100"/>
      <w:position w:val="0"/>
      <w:sz w:val="16"/>
      <w:u w:val="single"/>
      <w:lang w:val="uk-UA"/>
    </w:rPr>
  </w:style>
  <w:style w:type="character" w:customStyle="1" w:styleId="rvts6">
    <w:name w:val="rvts6"/>
    <w:uiPriority w:val="99"/>
    <w:rsid w:val="008004F2"/>
  </w:style>
  <w:style w:type="character" w:customStyle="1" w:styleId="2f9">
    <w:name w:val="Заголовок №2_"/>
    <w:link w:val="2fa"/>
    <w:uiPriority w:val="99"/>
    <w:locked/>
    <w:rsid w:val="008004F2"/>
    <w:rPr>
      <w:b/>
      <w:sz w:val="23"/>
      <w:shd w:val="clear" w:color="auto" w:fill="FFFFFF"/>
    </w:rPr>
  </w:style>
  <w:style w:type="paragraph" w:customStyle="1" w:styleId="2fa">
    <w:name w:val="Заголовок №2"/>
    <w:basedOn w:val="a"/>
    <w:link w:val="2f9"/>
    <w:uiPriority w:val="99"/>
    <w:rsid w:val="008004F2"/>
    <w:pPr>
      <w:shd w:val="clear" w:color="auto" w:fill="FFFFFF"/>
      <w:spacing w:after="240" w:line="269" w:lineRule="exact"/>
      <w:jc w:val="center"/>
      <w:outlineLvl w:val="1"/>
    </w:pPr>
    <w:rPr>
      <w:b/>
      <w:sz w:val="23"/>
      <w:shd w:val="clear" w:color="auto" w:fill="FFFFFF"/>
    </w:rPr>
  </w:style>
  <w:style w:type="character" w:customStyle="1" w:styleId="121">
    <w:name w:val="Заголовок №1 (2)_"/>
    <w:link w:val="122"/>
    <w:uiPriority w:val="99"/>
    <w:locked/>
    <w:rsid w:val="008004F2"/>
    <w:rPr>
      <w:b/>
      <w:shd w:val="clear" w:color="auto" w:fill="FFFFFF"/>
    </w:rPr>
  </w:style>
  <w:style w:type="paragraph" w:customStyle="1" w:styleId="122">
    <w:name w:val="Заголовок №1 (2)"/>
    <w:basedOn w:val="a"/>
    <w:link w:val="121"/>
    <w:uiPriority w:val="99"/>
    <w:rsid w:val="008004F2"/>
    <w:pPr>
      <w:shd w:val="clear" w:color="auto" w:fill="FFFFFF"/>
      <w:spacing w:before="240" w:after="300" w:line="240" w:lineRule="atLeast"/>
      <w:jc w:val="both"/>
      <w:outlineLvl w:val="0"/>
    </w:pPr>
    <w:rPr>
      <w:b/>
      <w:shd w:val="clear" w:color="auto" w:fill="FFFFFF"/>
    </w:rPr>
  </w:style>
  <w:style w:type="character" w:customStyle="1" w:styleId="1fff8">
    <w:name w:val="Заголовок №1_"/>
    <w:link w:val="118"/>
    <w:uiPriority w:val="99"/>
    <w:locked/>
    <w:rsid w:val="008004F2"/>
    <w:rPr>
      <w:b/>
      <w:sz w:val="23"/>
      <w:shd w:val="clear" w:color="auto" w:fill="FFFFFF"/>
    </w:rPr>
  </w:style>
  <w:style w:type="paragraph" w:customStyle="1" w:styleId="118">
    <w:name w:val="Заголовок №11"/>
    <w:basedOn w:val="a"/>
    <w:link w:val="1fff8"/>
    <w:uiPriority w:val="99"/>
    <w:rsid w:val="008004F2"/>
    <w:pPr>
      <w:shd w:val="clear" w:color="auto" w:fill="FFFFFF"/>
      <w:spacing w:after="240" w:line="269" w:lineRule="exact"/>
      <w:jc w:val="center"/>
      <w:outlineLvl w:val="0"/>
    </w:pPr>
    <w:rPr>
      <w:b/>
      <w:sz w:val="23"/>
      <w:shd w:val="clear" w:color="auto" w:fill="FFFFFF"/>
    </w:rPr>
  </w:style>
  <w:style w:type="character" w:customStyle="1" w:styleId="1fff9">
    <w:name w:val="Заголовок №1"/>
    <w:basedOn w:val="1fff8"/>
    <w:uiPriority w:val="99"/>
    <w:rsid w:val="008004F2"/>
  </w:style>
  <w:style w:type="paragraph" w:customStyle="1" w:styleId="afffff7">
    <w:name w:val="Основной Знак"/>
    <w:basedOn w:val="a"/>
    <w:uiPriority w:val="99"/>
    <w:rsid w:val="008004F2"/>
    <w:pPr>
      <w:widowControl w:val="0"/>
      <w:spacing w:after="0" w:line="240" w:lineRule="auto"/>
      <w:ind w:firstLine="709"/>
      <w:jc w:val="both"/>
    </w:pPr>
    <w:rPr>
      <w:rFonts w:ascii="Times New Roman" w:eastAsia="Times New Roman" w:hAnsi="Times New Roman" w:cs="Times New Roman"/>
      <w:kern w:val="28"/>
      <w:sz w:val="28"/>
      <w:szCs w:val="20"/>
      <w:lang w:eastAsia="ru-RU"/>
    </w:rPr>
  </w:style>
  <w:style w:type="paragraph" w:customStyle="1" w:styleId="bodytext">
    <w:name w:val="bodytext"/>
    <w:basedOn w:val="a"/>
    <w:uiPriority w:val="99"/>
    <w:rsid w:val="008004F2"/>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afffff8">
    <w:name w:val="Message Header"/>
    <w:basedOn w:val="a"/>
    <w:link w:val="afffff9"/>
    <w:rsid w:val="008004F2"/>
    <w:pPr>
      <w:spacing w:after="0" w:line="240" w:lineRule="auto"/>
      <w:ind w:left="1080" w:hanging="1080"/>
      <w:jc w:val="both"/>
    </w:pPr>
    <w:rPr>
      <w:rFonts w:ascii="Arial" w:eastAsia="Times New Roman" w:hAnsi="Arial" w:cs="Times New Roman"/>
      <w:sz w:val="24"/>
      <w:szCs w:val="20"/>
      <w:lang w:eastAsia="ru-RU"/>
    </w:rPr>
  </w:style>
  <w:style w:type="character" w:customStyle="1" w:styleId="afffff9">
    <w:name w:val="Шапка Знак"/>
    <w:basedOn w:val="a0"/>
    <w:link w:val="afffff8"/>
    <w:rsid w:val="008004F2"/>
    <w:rPr>
      <w:rFonts w:ascii="Arial" w:eastAsia="Times New Roman" w:hAnsi="Arial" w:cs="Times New Roman"/>
      <w:sz w:val="24"/>
      <w:szCs w:val="20"/>
      <w:lang w:eastAsia="ru-RU"/>
    </w:rPr>
  </w:style>
  <w:style w:type="character" w:customStyle="1" w:styleId="afffffa">
    <w:name w:val="Текст макроса Знак"/>
    <w:basedOn w:val="a0"/>
    <w:link w:val="afffffb"/>
    <w:rsid w:val="008004F2"/>
    <w:rPr>
      <w:rFonts w:ascii="Courier New Cyr" w:eastAsia="Times New Roman" w:hAnsi="Courier New Cyr" w:cs="Times New Roman"/>
      <w:sz w:val="20"/>
      <w:szCs w:val="20"/>
      <w:lang w:eastAsia="ru-RU"/>
    </w:rPr>
  </w:style>
  <w:style w:type="paragraph" w:styleId="afffffb">
    <w:name w:val="macro"/>
    <w:link w:val="afffffa"/>
    <w:rsid w:val="008004F2"/>
    <w:pPr>
      <w:tabs>
        <w:tab w:val="left" w:pos="480"/>
        <w:tab w:val="left" w:pos="960"/>
        <w:tab w:val="left" w:pos="1440"/>
        <w:tab w:val="left" w:pos="1920"/>
        <w:tab w:val="left" w:pos="2400"/>
        <w:tab w:val="left" w:pos="2880"/>
        <w:tab w:val="left" w:pos="3360"/>
        <w:tab w:val="left" w:pos="3840"/>
        <w:tab w:val="left" w:pos="4320"/>
      </w:tabs>
      <w:spacing w:after="0" w:line="240" w:lineRule="auto"/>
      <w:jc w:val="both"/>
    </w:pPr>
    <w:rPr>
      <w:rFonts w:ascii="Courier New Cyr" w:eastAsia="Times New Roman" w:hAnsi="Courier New Cyr" w:cs="Times New Roman"/>
      <w:sz w:val="20"/>
      <w:szCs w:val="20"/>
      <w:lang w:eastAsia="ru-RU"/>
    </w:rPr>
  </w:style>
  <w:style w:type="character" w:customStyle="1" w:styleId="1fffa">
    <w:name w:val="Текст макроса Знак1"/>
    <w:basedOn w:val="a0"/>
    <w:link w:val="afffffb"/>
    <w:uiPriority w:val="99"/>
    <w:semiHidden/>
    <w:rsid w:val="008004F2"/>
    <w:rPr>
      <w:rFonts w:ascii="Consolas" w:hAnsi="Consolas"/>
      <w:sz w:val="20"/>
      <w:szCs w:val="20"/>
    </w:rPr>
  </w:style>
  <w:style w:type="paragraph" w:customStyle="1" w:styleId="2fb">
    <w:name w:val="Обычный2"/>
    <w:uiPriority w:val="99"/>
    <w:rsid w:val="008004F2"/>
    <w:pPr>
      <w:snapToGrid w:val="0"/>
      <w:spacing w:after="0" w:line="240" w:lineRule="auto"/>
    </w:pPr>
    <w:rPr>
      <w:rFonts w:ascii="Times New Roman" w:eastAsia="Times New Roman" w:hAnsi="Times New Roman" w:cs="Times New Roman"/>
      <w:sz w:val="20"/>
      <w:szCs w:val="20"/>
      <w:lang w:val="en-US" w:eastAsia="ru-RU"/>
    </w:rPr>
  </w:style>
  <w:style w:type="paragraph" w:customStyle="1" w:styleId="afffffc">
    <w:name w:val="Стиль полужирный по центру"/>
    <w:basedOn w:val="a"/>
    <w:uiPriority w:val="99"/>
    <w:rsid w:val="008004F2"/>
    <w:pPr>
      <w:spacing w:before="200" w:after="0" w:line="240" w:lineRule="auto"/>
      <w:jc w:val="center"/>
    </w:pPr>
    <w:rPr>
      <w:rFonts w:ascii="Times New Roman" w:eastAsia="Times New Roman" w:hAnsi="Times New Roman" w:cs="Times New Roman"/>
      <w:b/>
      <w:i/>
      <w:kern w:val="28"/>
      <w:sz w:val="28"/>
      <w:szCs w:val="20"/>
      <w:lang w:eastAsia="ru-RU"/>
    </w:rPr>
  </w:style>
  <w:style w:type="paragraph" w:customStyle="1" w:styleId="1fffb">
    <w:name w:val="Знак Знак1 Знак Знак Знак Знак Знак Знак Знак Знак Знак Знак Знак Знак Знак Знак Знак Знак"/>
    <w:basedOn w:val="a"/>
    <w:uiPriority w:val="99"/>
    <w:rsid w:val="008004F2"/>
    <w:pPr>
      <w:spacing w:after="0" w:line="240" w:lineRule="auto"/>
    </w:pPr>
    <w:rPr>
      <w:rFonts w:ascii="Verdana" w:eastAsia="Times New Roman" w:hAnsi="Verdana" w:cs="Verdana"/>
      <w:sz w:val="28"/>
      <w:szCs w:val="28"/>
      <w:lang w:val="en-US" w:eastAsia="uk-UA"/>
    </w:rPr>
  </w:style>
  <w:style w:type="paragraph" w:customStyle="1" w:styleId="afffffd">
    <w:name w:val="Знак Знак Знак Знак Знак Знак"/>
    <w:basedOn w:val="a"/>
    <w:uiPriority w:val="99"/>
    <w:rsid w:val="008004F2"/>
    <w:pPr>
      <w:spacing w:after="0" w:line="240" w:lineRule="auto"/>
    </w:pPr>
    <w:rPr>
      <w:rFonts w:ascii="Verdana" w:eastAsia="Times New Roman" w:hAnsi="Verdana" w:cs="Verdana"/>
      <w:sz w:val="28"/>
      <w:szCs w:val="28"/>
      <w:lang w:val="en-US" w:eastAsia="uk-UA"/>
    </w:rPr>
  </w:style>
  <w:style w:type="paragraph" w:styleId="afffffe">
    <w:name w:val="Block Text"/>
    <w:basedOn w:val="a"/>
    <w:uiPriority w:val="99"/>
    <w:rsid w:val="008004F2"/>
    <w:pPr>
      <w:spacing w:after="0" w:line="240" w:lineRule="auto"/>
      <w:ind w:left="-993" w:right="-681"/>
    </w:pPr>
    <w:rPr>
      <w:rFonts w:ascii="Times New Roman" w:eastAsia="Times New Roman" w:hAnsi="Times New Roman" w:cs="Times New Roman"/>
      <w:b/>
      <w:sz w:val="40"/>
      <w:szCs w:val="20"/>
      <w:lang w:eastAsia="uk-UA"/>
    </w:rPr>
  </w:style>
  <w:style w:type="table" w:customStyle="1" w:styleId="GridTableLight">
    <w:name w:val="Grid Table Light"/>
    <w:basedOn w:val="a1"/>
    <w:uiPriority w:val="40"/>
    <w:rsid w:val="008004F2"/>
    <w:pPr>
      <w:spacing w:after="0" w:line="240" w:lineRule="auto"/>
    </w:pPr>
    <w:rPr>
      <w:rFonts w:ascii="Calibri" w:eastAsia="Calibri" w:hAnsi="Calibri" w:cs="Calibri"/>
      <w:lang w:eastAsia="uk-UA"/>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UnresolvedMention">
    <w:name w:val="Unresolved Mention"/>
    <w:basedOn w:val="a0"/>
    <w:uiPriority w:val="99"/>
    <w:semiHidden/>
    <w:unhideWhenUsed/>
    <w:rsid w:val="008004F2"/>
    <w:rPr>
      <w:color w:val="605E5C"/>
      <w:shd w:val="clear" w:color="auto" w:fill="E1DFDD"/>
    </w:rPr>
  </w:style>
  <w:style w:type="numbering" w:customStyle="1" w:styleId="200">
    <w:name w:val="Нет списка20"/>
    <w:next w:val="a2"/>
    <w:uiPriority w:val="99"/>
    <w:semiHidden/>
    <w:unhideWhenUsed/>
    <w:rsid w:val="00CA5F17"/>
  </w:style>
  <w:style w:type="numbering" w:customStyle="1" w:styleId="1100">
    <w:name w:val="Нет списка110"/>
    <w:next w:val="a2"/>
    <w:uiPriority w:val="99"/>
    <w:semiHidden/>
    <w:unhideWhenUsed/>
    <w:rsid w:val="00CA5F17"/>
  </w:style>
  <w:style w:type="character" w:customStyle="1" w:styleId="181">
    <w:name w:val="Основной текст Знак18"/>
    <w:uiPriority w:val="99"/>
    <w:semiHidden/>
    <w:rsid w:val="00CA5F17"/>
    <w:rPr>
      <w:color w:val="000000"/>
      <w:sz w:val="24"/>
      <w:lang w:val="uk-UA" w:eastAsia="uk-UA"/>
    </w:rPr>
  </w:style>
  <w:style w:type="character" w:styleId="affffff">
    <w:name w:val="footnote reference"/>
    <w:basedOn w:val="a0"/>
    <w:rsid w:val="00CA5F17"/>
    <w:rPr>
      <w:rFonts w:ascii="Times New Roman" w:hAnsi="Times New Roman" w:cs="Times New Roman"/>
      <w:vertAlign w:val="superscript"/>
    </w:rPr>
  </w:style>
  <w:style w:type="character" w:styleId="affffff0">
    <w:name w:val="endnote reference"/>
    <w:basedOn w:val="a0"/>
    <w:rsid w:val="00CA5F17"/>
    <w:rPr>
      <w:rFonts w:ascii="Times New Roman" w:hAnsi="Times New Roman" w:cs="Times New Roman"/>
      <w:vertAlign w:val="superscript"/>
    </w:rPr>
  </w:style>
  <w:style w:type="paragraph" w:customStyle="1" w:styleId="Normal1">
    <w:name w:val="Normal1"/>
    <w:rsid w:val="00CA5F17"/>
    <w:pPr>
      <w:spacing w:after="0" w:line="240" w:lineRule="auto"/>
    </w:pPr>
    <w:rPr>
      <w:rFonts w:ascii="Times New Roman" w:eastAsia="Times New Roman" w:hAnsi="Times New Roman" w:cs="Times New Roman"/>
      <w:sz w:val="20"/>
      <w:szCs w:val="20"/>
      <w:lang w:val="en-US" w:eastAsia="ru-RU"/>
    </w:rPr>
  </w:style>
  <w:style w:type="table" w:customStyle="1" w:styleId="1110">
    <w:name w:val="Сетка таблицы111"/>
    <w:uiPriority w:val="99"/>
    <w:rsid w:val="00CA5F17"/>
    <w:pPr>
      <w:spacing w:after="0" w:line="240" w:lineRule="auto"/>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9">
    <w:name w:val="Без интервала11"/>
    <w:uiPriority w:val="99"/>
    <w:rsid w:val="00CA5F17"/>
    <w:pPr>
      <w:spacing w:after="0" w:line="240" w:lineRule="auto"/>
    </w:pPr>
    <w:rPr>
      <w:rFonts w:ascii="Calibri" w:eastAsia="Times New Roman" w:hAnsi="Calibri" w:cs="Times New Roman"/>
      <w:lang w:val="ru-RU" w:eastAsia="ru-RU"/>
    </w:rPr>
  </w:style>
  <w:style w:type="character" w:customStyle="1" w:styleId="fontstyle01">
    <w:name w:val="fontstyle01"/>
    <w:basedOn w:val="a0"/>
    <w:rsid w:val="00CA5F17"/>
    <w:rPr>
      <w:rFonts w:ascii="TimesNewRomanPSMT" w:hAnsi="TimesNewRomanPSMT" w:hint="default"/>
      <w:b w:val="0"/>
      <w:bCs w:val="0"/>
      <w:i w:val="0"/>
      <w:iCs w:val="0"/>
      <w:color w:val="000000"/>
      <w:sz w:val="30"/>
      <w:szCs w:val="30"/>
    </w:rPr>
  </w:style>
  <w:style w:type="numbering" w:customStyle="1" w:styleId="217">
    <w:name w:val="Нет списка21"/>
    <w:next w:val="a2"/>
    <w:semiHidden/>
    <w:unhideWhenUsed/>
    <w:rsid w:val="00CA5F17"/>
  </w:style>
  <w:style w:type="paragraph" w:customStyle="1" w:styleId="1fffc">
    <w:name w:val="Знак Знак1 Знак Знак Знак Знак Знак Знак Знак"/>
    <w:basedOn w:val="a"/>
    <w:rsid w:val="00CA5F17"/>
    <w:pPr>
      <w:spacing w:after="0" w:line="240" w:lineRule="auto"/>
    </w:pPr>
    <w:rPr>
      <w:rFonts w:ascii="Verdana" w:eastAsia="Times New Roman" w:hAnsi="Verdana" w:cs="Verdana"/>
      <w:sz w:val="20"/>
      <w:szCs w:val="20"/>
      <w:lang w:val="en-US"/>
    </w:rPr>
  </w:style>
  <w:style w:type="paragraph" w:customStyle="1" w:styleId="2fc">
    <w:name w:val="Знак Знак2 Знак Знак Знак Знак Знак Знак"/>
    <w:basedOn w:val="a"/>
    <w:rsid w:val="00CA5F17"/>
    <w:pPr>
      <w:spacing w:after="0" w:line="240" w:lineRule="auto"/>
    </w:pPr>
    <w:rPr>
      <w:rFonts w:ascii="Verdana" w:eastAsia="Times New Roman" w:hAnsi="Verdana" w:cs="Verdana"/>
      <w:sz w:val="20"/>
      <w:szCs w:val="20"/>
      <w:lang w:val="en-US"/>
    </w:rPr>
  </w:style>
  <w:style w:type="table" w:customStyle="1" w:styleId="101">
    <w:name w:val="Сетка таблицы10"/>
    <w:basedOn w:val="a1"/>
    <w:next w:val="a5"/>
    <w:rsid w:val="00CA5F17"/>
    <w:pPr>
      <w:spacing w:after="0" w:line="240" w:lineRule="auto"/>
      <w:jc w:val="both"/>
    </w:pPr>
    <w:rPr>
      <w:rFonts w:ascii="Times New Roman" w:eastAsia="Times New Roman" w:hAnsi="Times New Roman" w:cs="Times New Roman"/>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1">
    <w:name w:val="Знак Знак"/>
    <w:basedOn w:val="a"/>
    <w:rsid w:val="00CA5F17"/>
    <w:pPr>
      <w:spacing w:after="0" w:line="240" w:lineRule="auto"/>
    </w:pPr>
    <w:rPr>
      <w:rFonts w:ascii="Verdana" w:eastAsia="Times New Roman" w:hAnsi="Verdana" w:cs="Verdana"/>
      <w:sz w:val="20"/>
      <w:szCs w:val="20"/>
      <w:lang w:val="en-US"/>
    </w:rPr>
  </w:style>
  <w:style w:type="paragraph" w:customStyle="1" w:styleId="3e">
    <w:name w:val="Обычный3"/>
    <w:rsid w:val="00CA5F17"/>
    <w:pPr>
      <w:spacing w:after="0" w:line="240" w:lineRule="auto"/>
    </w:pPr>
    <w:rPr>
      <w:rFonts w:ascii="Times New Roman" w:eastAsia="Times New Roman" w:hAnsi="Times New Roman" w:cs="Times New Roman"/>
      <w:snapToGrid w:val="0"/>
      <w:sz w:val="20"/>
      <w:szCs w:val="20"/>
      <w:lang w:val="en-US" w:eastAsia="ru-RU"/>
    </w:rPr>
  </w:style>
  <w:style w:type="numbering" w:customStyle="1" w:styleId="225">
    <w:name w:val="Нет списка22"/>
    <w:next w:val="a2"/>
    <w:uiPriority w:val="99"/>
    <w:semiHidden/>
    <w:unhideWhenUsed/>
    <w:rsid w:val="00B07F30"/>
  </w:style>
  <w:style w:type="numbering" w:customStyle="1" w:styleId="230">
    <w:name w:val="Нет списка23"/>
    <w:next w:val="a2"/>
    <w:uiPriority w:val="99"/>
    <w:semiHidden/>
    <w:unhideWhenUsed/>
    <w:rsid w:val="008A260F"/>
  </w:style>
  <w:style w:type="numbering" w:customStyle="1" w:styleId="240">
    <w:name w:val="Нет списка24"/>
    <w:next w:val="a2"/>
    <w:uiPriority w:val="99"/>
    <w:semiHidden/>
    <w:unhideWhenUsed/>
    <w:rsid w:val="006943BC"/>
  </w:style>
  <w:style w:type="numbering" w:customStyle="1" w:styleId="250">
    <w:name w:val="Нет списка25"/>
    <w:next w:val="a2"/>
    <w:uiPriority w:val="99"/>
    <w:semiHidden/>
    <w:unhideWhenUsed/>
    <w:rsid w:val="008C13EF"/>
  </w:style>
  <w:style w:type="table" w:customStyle="1" w:styleId="141">
    <w:name w:val="Сетка таблицы14"/>
    <w:basedOn w:val="a1"/>
    <w:next w:val="a5"/>
    <w:rsid w:val="008C13EF"/>
    <w:pPr>
      <w:spacing w:after="0" w:line="240" w:lineRule="auto"/>
    </w:pPr>
    <w:rPr>
      <w:rFonts w:ascii="Calibri" w:eastAsia="Times New Roman" w:hAnsi="Calibri" w:cs="Times New Roman"/>
      <w:sz w:val="20"/>
      <w:szCs w:val="20"/>
      <w:lang w:val="ru-RU"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a"/>
    <w:rsid w:val="008C13EF"/>
    <w:pPr>
      <w:widowControl w:val="0"/>
      <w:spacing w:after="0" w:line="240" w:lineRule="auto"/>
      <w:ind w:left="101" w:right="100" w:firstLine="708"/>
      <w:jc w:val="both"/>
    </w:pPr>
    <w:rPr>
      <w:rFonts w:ascii="Times New Roman" w:eastAsia="Times New Roman" w:hAnsi="Times New Roman" w:cs="Times New Roman"/>
      <w:lang w:val="en-US"/>
    </w:rPr>
  </w:style>
  <w:style w:type="character" w:customStyle="1" w:styleId="1fffd">
    <w:name w:val="Текст Знак1"/>
    <w:basedOn w:val="a0"/>
    <w:semiHidden/>
    <w:locked/>
    <w:rsid w:val="008C13EF"/>
    <w:rPr>
      <w:rFonts w:ascii="Courier New" w:eastAsia="Calibri" w:hAnsi="Courier New" w:cs="Courier New"/>
      <w:sz w:val="20"/>
      <w:szCs w:val="20"/>
      <w:lang w:eastAsia="ru-RU"/>
    </w:rPr>
  </w:style>
</w:styles>
</file>

<file path=word/webSettings.xml><?xml version="1.0" encoding="utf-8"?>
<w:webSettings xmlns:r="http://schemas.openxmlformats.org/officeDocument/2006/relationships" xmlns:w="http://schemas.openxmlformats.org/wordprocessingml/2006/main">
  <w:divs>
    <w:div w:id="359003">
      <w:bodyDiv w:val="1"/>
      <w:marLeft w:val="0"/>
      <w:marRight w:val="0"/>
      <w:marTop w:val="0"/>
      <w:marBottom w:val="0"/>
      <w:divBdr>
        <w:top w:val="none" w:sz="0" w:space="0" w:color="auto"/>
        <w:left w:val="none" w:sz="0" w:space="0" w:color="auto"/>
        <w:bottom w:val="none" w:sz="0" w:space="0" w:color="auto"/>
        <w:right w:val="none" w:sz="0" w:space="0" w:color="auto"/>
      </w:divBdr>
    </w:div>
    <w:div w:id="44791406">
      <w:bodyDiv w:val="1"/>
      <w:marLeft w:val="0"/>
      <w:marRight w:val="0"/>
      <w:marTop w:val="0"/>
      <w:marBottom w:val="0"/>
      <w:divBdr>
        <w:top w:val="none" w:sz="0" w:space="0" w:color="auto"/>
        <w:left w:val="none" w:sz="0" w:space="0" w:color="auto"/>
        <w:bottom w:val="none" w:sz="0" w:space="0" w:color="auto"/>
        <w:right w:val="none" w:sz="0" w:space="0" w:color="auto"/>
      </w:divBdr>
    </w:div>
    <w:div w:id="90007333">
      <w:bodyDiv w:val="1"/>
      <w:marLeft w:val="0"/>
      <w:marRight w:val="0"/>
      <w:marTop w:val="0"/>
      <w:marBottom w:val="0"/>
      <w:divBdr>
        <w:top w:val="none" w:sz="0" w:space="0" w:color="auto"/>
        <w:left w:val="none" w:sz="0" w:space="0" w:color="auto"/>
        <w:bottom w:val="none" w:sz="0" w:space="0" w:color="auto"/>
        <w:right w:val="none" w:sz="0" w:space="0" w:color="auto"/>
      </w:divBdr>
    </w:div>
    <w:div w:id="149442914">
      <w:bodyDiv w:val="1"/>
      <w:marLeft w:val="0"/>
      <w:marRight w:val="0"/>
      <w:marTop w:val="0"/>
      <w:marBottom w:val="0"/>
      <w:divBdr>
        <w:top w:val="none" w:sz="0" w:space="0" w:color="auto"/>
        <w:left w:val="none" w:sz="0" w:space="0" w:color="auto"/>
        <w:bottom w:val="none" w:sz="0" w:space="0" w:color="auto"/>
        <w:right w:val="none" w:sz="0" w:space="0" w:color="auto"/>
      </w:divBdr>
    </w:div>
    <w:div w:id="181945172">
      <w:bodyDiv w:val="1"/>
      <w:marLeft w:val="0"/>
      <w:marRight w:val="0"/>
      <w:marTop w:val="0"/>
      <w:marBottom w:val="0"/>
      <w:divBdr>
        <w:top w:val="none" w:sz="0" w:space="0" w:color="auto"/>
        <w:left w:val="none" w:sz="0" w:space="0" w:color="auto"/>
        <w:bottom w:val="none" w:sz="0" w:space="0" w:color="auto"/>
        <w:right w:val="none" w:sz="0" w:space="0" w:color="auto"/>
      </w:divBdr>
    </w:div>
    <w:div w:id="200552384">
      <w:bodyDiv w:val="1"/>
      <w:marLeft w:val="0"/>
      <w:marRight w:val="0"/>
      <w:marTop w:val="0"/>
      <w:marBottom w:val="0"/>
      <w:divBdr>
        <w:top w:val="none" w:sz="0" w:space="0" w:color="auto"/>
        <w:left w:val="none" w:sz="0" w:space="0" w:color="auto"/>
        <w:bottom w:val="none" w:sz="0" w:space="0" w:color="auto"/>
        <w:right w:val="none" w:sz="0" w:space="0" w:color="auto"/>
      </w:divBdr>
    </w:div>
    <w:div w:id="203521679">
      <w:bodyDiv w:val="1"/>
      <w:marLeft w:val="0"/>
      <w:marRight w:val="0"/>
      <w:marTop w:val="0"/>
      <w:marBottom w:val="0"/>
      <w:divBdr>
        <w:top w:val="none" w:sz="0" w:space="0" w:color="auto"/>
        <w:left w:val="none" w:sz="0" w:space="0" w:color="auto"/>
        <w:bottom w:val="none" w:sz="0" w:space="0" w:color="auto"/>
        <w:right w:val="none" w:sz="0" w:space="0" w:color="auto"/>
      </w:divBdr>
    </w:div>
    <w:div w:id="207574228">
      <w:bodyDiv w:val="1"/>
      <w:marLeft w:val="0"/>
      <w:marRight w:val="0"/>
      <w:marTop w:val="0"/>
      <w:marBottom w:val="0"/>
      <w:divBdr>
        <w:top w:val="none" w:sz="0" w:space="0" w:color="auto"/>
        <w:left w:val="none" w:sz="0" w:space="0" w:color="auto"/>
        <w:bottom w:val="none" w:sz="0" w:space="0" w:color="auto"/>
        <w:right w:val="none" w:sz="0" w:space="0" w:color="auto"/>
      </w:divBdr>
    </w:div>
    <w:div w:id="211504429">
      <w:bodyDiv w:val="1"/>
      <w:marLeft w:val="0"/>
      <w:marRight w:val="0"/>
      <w:marTop w:val="0"/>
      <w:marBottom w:val="0"/>
      <w:divBdr>
        <w:top w:val="none" w:sz="0" w:space="0" w:color="auto"/>
        <w:left w:val="none" w:sz="0" w:space="0" w:color="auto"/>
        <w:bottom w:val="none" w:sz="0" w:space="0" w:color="auto"/>
        <w:right w:val="none" w:sz="0" w:space="0" w:color="auto"/>
      </w:divBdr>
    </w:div>
    <w:div w:id="235019734">
      <w:bodyDiv w:val="1"/>
      <w:marLeft w:val="0"/>
      <w:marRight w:val="0"/>
      <w:marTop w:val="0"/>
      <w:marBottom w:val="0"/>
      <w:divBdr>
        <w:top w:val="none" w:sz="0" w:space="0" w:color="auto"/>
        <w:left w:val="none" w:sz="0" w:space="0" w:color="auto"/>
        <w:bottom w:val="none" w:sz="0" w:space="0" w:color="auto"/>
        <w:right w:val="none" w:sz="0" w:space="0" w:color="auto"/>
      </w:divBdr>
    </w:div>
    <w:div w:id="245648325">
      <w:bodyDiv w:val="1"/>
      <w:marLeft w:val="0"/>
      <w:marRight w:val="0"/>
      <w:marTop w:val="0"/>
      <w:marBottom w:val="0"/>
      <w:divBdr>
        <w:top w:val="none" w:sz="0" w:space="0" w:color="auto"/>
        <w:left w:val="none" w:sz="0" w:space="0" w:color="auto"/>
        <w:bottom w:val="none" w:sz="0" w:space="0" w:color="auto"/>
        <w:right w:val="none" w:sz="0" w:space="0" w:color="auto"/>
      </w:divBdr>
    </w:div>
    <w:div w:id="254168549">
      <w:bodyDiv w:val="1"/>
      <w:marLeft w:val="0"/>
      <w:marRight w:val="0"/>
      <w:marTop w:val="0"/>
      <w:marBottom w:val="0"/>
      <w:divBdr>
        <w:top w:val="none" w:sz="0" w:space="0" w:color="auto"/>
        <w:left w:val="none" w:sz="0" w:space="0" w:color="auto"/>
        <w:bottom w:val="none" w:sz="0" w:space="0" w:color="auto"/>
        <w:right w:val="none" w:sz="0" w:space="0" w:color="auto"/>
      </w:divBdr>
    </w:div>
    <w:div w:id="271013154">
      <w:bodyDiv w:val="1"/>
      <w:marLeft w:val="0"/>
      <w:marRight w:val="0"/>
      <w:marTop w:val="0"/>
      <w:marBottom w:val="0"/>
      <w:divBdr>
        <w:top w:val="none" w:sz="0" w:space="0" w:color="auto"/>
        <w:left w:val="none" w:sz="0" w:space="0" w:color="auto"/>
        <w:bottom w:val="none" w:sz="0" w:space="0" w:color="auto"/>
        <w:right w:val="none" w:sz="0" w:space="0" w:color="auto"/>
      </w:divBdr>
    </w:div>
    <w:div w:id="273176670">
      <w:bodyDiv w:val="1"/>
      <w:marLeft w:val="0"/>
      <w:marRight w:val="0"/>
      <w:marTop w:val="0"/>
      <w:marBottom w:val="0"/>
      <w:divBdr>
        <w:top w:val="none" w:sz="0" w:space="0" w:color="auto"/>
        <w:left w:val="none" w:sz="0" w:space="0" w:color="auto"/>
        <w:bottom w:val="none" w:sz="0" w:space="0" w:color="auto"/>
        <w:right w:val="none" w:sz="0" w:space="0" w:color="auto"/>
      </w:divBdr>
    </w:div>
    <w:div w:id="291056895">
      <w:bodyDiv w:val="1"/>
      <w:marLeft w:val="0"/>
      <w:marRight w:val="0"/>
      <w:marTop w:val="0"/>
      <w:marBottom w:val="0"/>
      <w:divBdr>
        <w:top w:val="none" w:sz="0" w:space="0" w:color="auto"/>
        <w:left w:val="none" w:sz="0" w:space="0" w:color="auto"/>
        <w:bottom w:val="none" w:sz="0" w:space="0" w:color="auto"/>
        <w:right w:val="none" w:sz="0" w:space="0" w:color="auto"/>
      </w:divBdr>
    </w:div>
    <w:div w:id="311376371">
      <w:bodyDiv w:val="1"/>
      <w:marLeft w:val="0"/>
      <w:marRight w:val="0"/>
      <w:marTop w:val="0"/>
      <w:marBottom w:val="0"/>
      <w:divBdr>
        <w:top w:val="none" w:sz="0" w:space="0" w:color="auto"/>
        <w:left w:val="none" w:sz="0" w:space="0" w:color="auto"/>
        <w:bottom w:val="none" w:sz="0" w:space="0" w:color="auto"/>
        <w:right w:val="none" w:sz="0" w:space="0" w:color="auto"/>
      </w:divBdr>
    </w:div>
    <w:div w:id="315037738">
      <w:bodyDiv w:val="1"/>
      <w:marLeft w:val="0"/>
      <w:marRight w:val="0"/>
      <w:marTop w:val="0"/>
      <w:marBottom w:val="0"/>
      <w:divBdr>
        <w:top w:val="none" w:sz="0" w:space="0" w:color="auto"/>
        <w:left w:val="none" w:sz="0" w:space="0" w:color="auto"/>
        <w:bottom w:val="none" w:sz="0" w:space="0" w:color="auto"/>
        <w:right w:val="none" w:sz="0" w:space="0" w:color="auto"/>
      </w:divBdr>
    </w:div>
    <w:div w:id="328756002">
      <w:bodyDiv w:val="1"/>
      <w:marLeft w:val="0"/>
      <w:marRight w:val="0"/>
      <w:marTop w:val="0"/>
      <w:marBottom w:val="0"/>
      <w:divBdr>
        <w:top w:val="none" w:sz="0" w:space="0" w:color="auto"/>
        <w:left w:val="none" w:sz="0" w:space="0" w:color="auto"/>
        <w:bottom w:val="none" w:sz="0" w:space="0" w:color="auto"/>
        <w:right w:val="none" w:sz="0" w:space="0" w:color="auto"/>
      </w:divBdr>
    </w:div>
    <w:div w:id="356389740">
      <w:bodyDiv w:val="1"/>
      <w:marLeft w:val="0"/>
      <w:marRight w:val="0"/>
      <w:marTop w:val="0"/>
      <w:marBottom w:val="0"/>
      <w:divBdr>
        <w:top w:val="none" w:sz="0" w:space="0" w:color="auto"/>
        <w:left w:val="none" w:sz="0" w:space="0" w:color="auto"/>
        <w:bottom w:val="none" w:sz="0" w:space="0" w:color="auto"/>
        <w:right w:val="none" w:sz="0" w:space="0" w:color="auto"/>
      </w:divBdr>
    </w:div>
    <w:div w:id="387461219">
      <w:bodyDiv w:val="1"/>
      <w:marLeft w:val="0"/>
      <w:marRight w:val="0"/>
      <w:marTop w:val="0"/>
      <w:marBottom w:val="0"/>
      <w:divBdr>
        <w:top w:val="none" w:sz="0" w:space="0" w:color="auto"/>
        <w:left w:val="none" w:sz="0" w:space="0" w:color="auto"/>
        <w:bottom w:val="none" w:sz="0" w:space="0" w:color="auto"/>
        <w:right w:val="none" w:sz="0" w:space="0" w:color="auto"/>
      </w:divBdr>
    </w:div>
    <w:div w:id="414211023">
      <w:bodyDiv w:val="1"/>
      <w:marLeft w:val="0"/>
      <w:marRight w:val="0"/>
      <w:marTop w:val="0"/>
      <w:marBottom w:val="0"/>
      <w:divBdr>
        <w:top w:val="none" w:sz="0" w:space="0" w:color="auto"/>
        <w:left w:val="none" w:sz="0" w:space="0" w:color="auto"/>
        <w:bottom w:val="none" w:sz="0" w:space="0" w:color="auto"/>
        <w:right w:val="none" w:sz="0" w:space="0" w:color="auto"/>
      </w:divBdr>
    </w:div>
    <w:div w:id="462236385">
      <w:bodyDiv w:val="1"/>
      <w:marLeft w:val="0"/>
      <w:marRight w:val="0"/>
      <w:marTop w:val="0"/>
      <w:marBottom w:val="0"/>
      <w:divBdr>
        <w:top w:val="none" w:sz="0" w:space="0" w:color="auto"/>
        <w:left w:val="none" w:sz="0" w:space="0" w:color="auto"/>
        <w:bottom w:val="none" w:sz="0" w:space="0" w:color="auto"/>
        <w:right w:val="none" w:sz="0" w:space="0" w:color="auto"/>
      </w:divBdr>
    </w:div>
    <w:div w:id="491601187">
      <w:bodyDiv w:val="1"/>
      <w:marLeft w:val="0"/>
      <w:marRight w:val="0"/>
      <w:marTop w:val="0"/>
      <w:marBottom w:val="0"/>
      <w:divBdr>
        <w:top w:val="none" w:sz="0" w:space="0" w:color="auto"/>
        <w:left w:val="none" w:sz="0" w:space="0" w:color="auto"/>
        <w:bottom w:val="none" w:sz="0" w:space="0" w:color="auto"/>
        <w:right w:val="none" w:sz="0" w:space="0" w:color="auto"/>
      </w:divBdr>
    </w:div>
    <w:div w:id="501507759">
      <w:bodyDiv w:val="1"/>
      <w:marLeft w:val="0"/>
      <w:marRight w:val="0"/>
      <w:marTop w:val="0"/>
      <w:marBottom w:val="0"/>
      <w:divBdr>
        <w:top w:val="none" w:sz="0" w:space="0" w:color="auto"/>
        <w:left w:val="none" w:sz="0" w:space="0" w:color="auto"/>
        <w:bottom w:val="none" w:sz="0" w:space="0" w:color="auto"/>
        <w:right w:val="none" w:sz="0" w:space="0" w:color="auto"/>
      </w:divBdr>
    </w:div>
    <w:div w:id="591007684">
      <w:bodyDiv w:val="1"/>
      <w:marLeft w:val="0"/>
      <w:marRight w:val="0"/>
      <w:marTop w:val="0"/>
      <w:marBottom w:val="0"/>
      <w:divBdr>
        <w:top w:val="none" w:sz="0" w:space="0" w:color="auto"/>
        <w:left w:val="none" w:sz="0" w:space="0" w:color="auto"/>
        <w:bottom w:val="none" w:sz="0" w:space="0" w:color="auto"/>
        <w:right w:val="none" w:sz="0" w:space="0" w:color="auto"/>
      </w:divBdr>
    </w:div>
    <w:div w:id="612369804">
      <w:bodyDiv w:val="1"/>
      <w:marLeft w:val="0"/>
      <w:marRight w:val="0"/>
      <w:marTop w:val="0"/>
      <w:marBottom w:val="0"/>
      <w:divBdr>
        <w:top w:val="none" w:sz="0" w:space="0" w:color="auto"/>
        <w:left w:val="none" w:sz="0" w:space="0" w:color="auto"/>
        <w:bottom w:val="none" w:sz="0" w:space="0" w:color="auto"/>
        <w:right w:val="none" w:sz="0" w:space="0" w:color="auto"/>
      </w:divBdr>
    </w:div>
    <w:div w:id="677346712">
      <w:bodyDiv w:val="1"/>
      <w:marLeft w:val="0"/>
      <w:marRight w:val="0"/>
      <w:marTop w:val="0"/>
      <w:marBottom w:val="0"/>
      <w:divBdr>
        <w:top w:val="none" w:sz="0" w:space="0" w:color="auto"/>
        <w:left w:val="none" w:sz="0" w:space="0" w:color="auto"/>
        <w:bottom w:val="none" w:sz="0" w:space="0" w:color="auto"/>
        <w:right w:val="none" w:sz="0" w:space="0" w:color="auto"/>
      </w:divBdr>
    </w:div>
    <w:div w:id="710764838">
      <w:bodyDiv w:val="1"/>
      <w:marLeft w:val="0"/>
      <w:marRight w:val="0"/>
      <w:marTop w:val="0"/>
      <w:marBottom w:val="0"/>
      <w:divBdr>
        <w:top w:val="none" w:sz="0" w:space="0" w:color="auto"/>
        <w:left w:val="none" w:sz="0" w:space="0" w:color="auto"/>
        <w:bottom w:val="none" w:sz="0" w:space="0" w:color="auto"/>
        <w:right w:val="none" w:sz="0" w:space="0" w:color="auto"/>
      </w:divBdr>
    </w:div>
    <w:div w:id="758868705">
      <w:bodyDiv w:val="1"/>
      <w:marLeft w:val="0"/>
      <w:marRight w:val="0"/>
      <w:marTop w:val="0"/>
      <w:marBottom w:val="0"/>
      <w:divBdr>
        <w:top w:val="none" w:sz="0" w:space="0" w:color="auto"/>
        <w:left w:val="none" w:sz="0" w:space="0" w:color="auto"/>
        <w:bottom w:val="none" w:sz="0" w:space="0" w:color="auto"/>
        <w:right w:val="none" w:sz="0" w:space="0" w:color="auto"/>
      </w:divBdr>
    </w:div>
    <w:div w:id="774010917">
      <w:bodyDiv w:val="1"/>
      <w:marLeft w:val="0"/>
      <w:marRight w:val="0"/>
      <w:marTop w:val="0"/>
      <w:marBottom w:val="0"/>
      <w:divBdr>
        <w:top w:val="none" w:sz="0" w:space="0" w:color="auto"/>
        <w:left w:val="none" w:sz="0" w:space="0" w:color="auto"/>
        <w:bottom w:val="none" w:sz="0" w:space="0" w:color="auto"/>
        <w:right w:val="none" w:sz="0" w:space="0" w:color="auto"/>
      </w:divBdr>
    </w:div>
    <w:div w:id="787814000">
      <w:bodyDiv w:val="1"/>
      <w:marLeft w:val="0"/>
      <w:marRight w:val="0"/>
      <w:marTop w:val="0"/>
      <w:marBottom w:val="0"/>
      <w:divBdr>
        <w:top w:val="none" w:sz="0" w:space="0" w:color="auto"/>
        <w:left w:val="none" w:sz="0" w:space="0" w:color="auto"/>
        <w:bottom w:val="none" w:sz="0" w:space="0" w:color="auto"/>
        <w:right w:val="none" w:sz="0" w:space="0" w:color="auto"/>
      </w:divBdr>
    </w:div>
    <w:div w:id="811486761">
      <w:bodyDiv w:val="1"/>
      <w:marLeft w:val="0"/>
      <w:marRight w:val="0"/>
      <w:marTop w:val="0"/>
      <w:marBottom w:val="0"/>
      <w:divBdr>
        <w:top w:val="none" w:sz="0" w:space="0" w:color="auto"/>
        <w:left w:val="none" w:sz="0" w:space="0" w:color="auto"/>
        <w:bottom w:val="none" w:sz="0" w:space="0" w:color="auto"/>
        <w:right w:val="none" w:sz="0" w:space="0" w:color="auto"/>
      </w:divBdr>
    </w:div>
    <w:div w:id="819420776">
      <w:bodyDiv w:val="1"/>
      <w:marLeft w:val="0"/>
      <w:marRight w:val="0"/>
      <w:marTop w:val="0"/>
      <w:marBottom w:val="0"/>
      <w:divBdr>
        <w:top w:val="none" w:sz="0" w:space="0" w:color="auto"/>
        <w:left w:val="none" w:sz="0" w:space="0" w:color="auto"/>
        <w:bottom w:val="none" w:sz="0" w:space="0" w:color="auto"/>
        <w:right w:val="none" w:sz="0" w:space="0" w:color="auto"/>
      </w:divBdr>
    </w:div>
    <w:div w:id="902905995">
      <w:bodyDiv w:val="1"/>
      <w:marLeft w:val="0"/>
      <w:marRight w:val="0"/>
      <w:marTop w:val="0"/>
      <w:marBottom w:val="0"/>
      <w:divBdr>
        <w:top w:val="none" w:sz="0" w:space="0" w:color="auto"/>
        <w:left w:val="none" w:sz="0" w:space="0" w:color="auto"/>
        <w:bottom w:val="none" w:sz="0" w:space="0" w:color="auto"/>
        <w:right w:val="none" w:sz="0" w:space="0" w:color="auto"/>
      </w:divBdr>
    </w:div>
    <w:div w:id="934678620">
      <w:bodyDiv w:val="1"/>
      <w:marLeft w:val="0"/>
      <w:marRight w:val="0"/>
      <w:marTop w:val="0"/>
      <w:marBottom w:val="0"/>
      <w:divBdr>
        <w:top w:val="none" w:sz="0" w:space="0" w:color="auto"/>
        <w:left w:val="none" w:sz="0" w:space="0" w:color="auto"/>
        <w:bottom w:val="none" w:sz="0" w:space="0" w:color="auto"/>
        <w:right w:val="none" w:sz="0" w:space="0" w:color="auto"/>
      </w:divBdr>
    </w:div>
    <w:div w:id="952833006">
      <w:bodyDiv w:val="1"/>
      <w:marLeft w:val="0"/>
      <w:marRight w:val="0"/>
      <w:marTop w:val="0"/>
      <w:marBottom w:val="0"/>
      <w:divBdr>
        <w:top w:val="none" w:sz="0" w:space="0" w:color="auto"/>
        <w:left w:val="none" w:sz="0" w:space="0" w:color="auto"/>
        <w:bottom w:val="none" w:sz="0" w:space="0" w:color="auto"/>
        <w:right w:val="none" w:sz="0" w:space="0" w:color="auto"/>
      </w:divBdr>
    </w:div>
    <w:div w:id="997342671">
      <w:bodyDiv w:val="1"/>
      <w:marLeft w:val="0"/>
      <w:marRight w:val="0"/>
      <w:marTop w:val="0"/>
      <w:marBottom w:val="0"/>
      <w:divBdr>
        <w:top w:val="none" w:sz="0" w:space="0" w:color="auto"/>
        <w:left w:val="none" w:sz="0" w:space="0" w:color="auto"/>
        <w:bottom w:val="none" w:sz="0" w:space="0" w:color="auto"/>
        <w:right w:val="none" w:sz="0" w:space="0" w:color="auto"/>
      </w:divBdr>
    </w:div>
    <w:div w:id="1016032844">
      <w:bodyDiv w:val="1"/>
      <w:marLeft w:val="0"/>
      <w:marRight w:val="0"/>
      <w:marTop w:val="0"/>
      <w:marBottom w:val="0"/>
      <w:divBdr>
        <w:top w:val="none" w:sz="0" w:space="0" w:color="auto"/>
        <w:left w:val="none" w:sz="0" w:space="0" w:color="auto"/>
        <w:bottom w:val="none" w:sz="0" w:space="0" w:color="auto"/>
        <w:right w:val="none" w:sz="0" w:space="0" w:color="auto"/>
      </w:divBdr>
    </w:div>
    <w:div w:id="1017463605">
      <w:bodyDiv w:val="1"/>
      <w:marLeft w:val="0"/>
      <w:marRight w:val="0"/>
      <w:marTop w:val="0"/>
      <w:marBottom w:val="0"/>
      <w:divBdr>
        <w:top w:val="none" w:sz="0" w:space="0" w:color="auto"/>
        <w:left w:val="none" w:sz="0" w:space="0" w:color="auto"/>
        <w:bottom w:val="none" w:sz="0" w:space="0" w:color="auto"/>
        <w:right w:val="none" w:sz="0" w:space="0" w:color="auto"/>
      </w:divBdr>
    </w:div>
    <w:div w:id="1070614913">
      <w:bodyDiv w:val="1"/>
      <w:marLeft w:val="0"/>
      <w:marRight w:val="0"/>
      <w:marTop w:val="0"/>
      <w:marBottom w:val="0"/>
      <w:divBdr>
        <w:top w:val="none" w:sz="0" w:space="0" w:color="auto"/>
        <w:left w:val="none" w:sz="0" w:space="0" w:color="auto"/>
        <w:bottom w:val="none" w:sz="0" w:space="0" w:color="auto"/>
        <w:right w:val="none" w:sz="0" w:space="0" w:color="auto"/>
      </w:divBdr>
    </w:div>
    <w:div w:id="1126003908">
      <w:bodyDiv w:val="1"/>
      <w:marLeft w:val="0"/>
      <w:marRight w:val="0"/>
      <w:marTop w:val="0"/>
      <w:marBottom w:val="0"/>
      <w:divBdr>
        <w:top w:val="none" w:sz="0" w:space="0" w:color="auto"/>
        <w:left w:val="none" w:sz="0" w:space="0" w:color="auto"/>
        <w:bottom w:val="none" w:sz="0" w:space="0" w:color="auto"/>
        <w:right w:val="none" w:sz="0" w:space="0" w:color="auto"/>
      </w:divBdr>
    </w:div>
    <w:div w:id="1176306466">
      <w:bodyDiv w:val="1"/>
      <w:marLeft w:val="0"/>
      <w:marRight w:val="0"/>
      <w:marTop w:val="0"/>
      <w:marBottom w:val="0"/>
      <w:divBdr>
        <w:top w:val="none" w:sz="0" w:space="0" w:color="auto"/>
        <w:left w:val="none" w:sz="0" w:space="0" w:color="auto"/>
        <w:bottom w:val="none" w:sz="0" w:space="0" w:color="auto"/>
        <w:right w:val="none" w:sz="0" w:space="0" w:color="auto"/>
      </w:divBdr>
    </w:div>
    <w:div w:id="1185629398">
      <w:bodyDiv w:val="1"/>
      <w:marLeft w:val="0"/>
      <w:marRight w:val="0"/>
      <w:marTop w:val="0"/>
      <w:marBottom w:val="0"/>
      <w:divBdr>
        <w:top w:val="none" w:sz="0" w:space="0" w:color="auto"/>
        <w:left w:val="none" w:sz="0" w:space="0" w:color="auto"/>
        <w:bottom w:val="none" w:sz="0" w:space="0" w:color="auto"/>
        <w:right w:val="none" w:sz="0" w:space="0" w:color="auto"/>
      </w:divBdr>
    </w:div>
    <w:div w:id="1290547726">
      <w:bodyDiv w:val="1"/>
      <w:marLeft w:val="0"/>
      <w:marRight w:val="0"/>
      <w:marTop w:val="0"/>
      <w:marBottom w:val="0"/>
      <w:divBdr>
        <w:top w:val="none" w:sz="0" w:space="0" w:color="auto"/>
        <w:left w:val="none" w:sz="0" w:space="0" w:color="auto"/>
        <w:bottom w:val="none" w:sz="0" w:space="0" w:color="auto"/>
        <w:right w:val="none" w:sz="0" w:space="0" w:color="auto"/>
      </w:divBdr>
    </w:div>
    <w:div w:id="1337924835">
      <w:bodyDiv w:val="1"/>
      <w:marLeft w:val="0"/>
      <w:marRight w:val="0"/>
      <w:marTop w:val="0"/>
      <w:marBottom w:val="0"/>
      <w:divBdr>
        <w:top w:val="none" w:sz="0" w:space="0" w:color="auto"/>
        <w:left w:val="none" w:sz="0" w:space="0" w:color="auto"/>
        <w:bottom w:val="none" w:sz="0" w:space="0" w:color="auto"/>
        <w:right w:val="none" w:sz="0" w:space="0" w:color="auto"/>
      </w:divBdr>
    </w:div>
    <w:div w:id="1355422897">
      <w:bodyDiv w:val="1"/>
      <w:marLeft w:val="0"/>
      <w:marRight w:val="0"/>
      <w:marTop w:val="0"/>
      <w:marBottom w:val="0"/>
      <w:divBdr>
        <w:top w:val="none" w:sz="0" w:space="0" w:color="auto"/>
        <w:left w:val="none" w:sz="0" w:space="0" w:color="auto"/>
        <w:bottom w:val="none" w:sz="0" w:space="0" w:color="auto"/>
        <w:right w:val="none" w:sz="0" w:space="0" w:color="auto"/>
      </w:divBdr>
    </w:div>
    <w:div w:id="1360398782">
      <w:bodyDiv w:val="1"/>
      <w:marLeft w:val="0"/>
      <w:marRight w:val="0"/>
      <w:marTop w:val="0"/>
      <w:marBottom w:val="0"/>
      <w:divBdr>
        <w:top w:val="none" w:sz="0" w:space="0" w:color="auto"/>
        <w:left w:val="none" w:sz="0" w:space="0" w:color="auto"/>
        <w:bottom w:val="none" w:sz="0" w:space="0" w:color="auto"/>
        <w:right w:val="none" w:sz="0" w:space="0" w:color="auto"/>
      </w:divBdr>
    </w:div>
    <w:div w:id="1395856279">
      <w:bodyDiv w:val="1"/>
      <w:marLeft w:val="0"/>
      <w:marRight w:val="0"/>
      <w:marTop w:val="0"/>
      <w:marBottom w:val="0"/>
      <w:divBdr>
        <w:top w:val="none" w:sz="0" w:space="0" w:color="auto"/>
        <w:left w:val="none" w:sz="0" w:space="0" w:color="auto"/>
        <w:bottom w:val="none" w:sz="0" w:space="0" w:color="auto"/>
        <w:right w:val="none" w:sz="0" w:space="0" w:color="auto"/>
      </w:divBdr>
    </w:div>
    <w:div w:id="1413694326">
      <w:bodyDiv w:val="1"/>
      <w:marLeft w:val="0"/>
      <w:marRight w:val="0"/>
      <w:marTop w:val="0"/>
      <w:marBottom w:val="0"/>
      <w:divBdr>
        <w:top w:val="none" w:sz="0" w:space="0" w:color="auto"/>
        <w:left w:val="none" w:sz="0" w:space="0" w:color="auto"/>
        <w:bottom w:val="none" w:sz="0" w:space="0" w:color="auto"/>
        <w:right w:val="none" w:sz="0" w:space="0" w:color="auto"/>
      </w:divBdr>
    </w:div>
    <w:div w:id="1447118641">
      <w:bodyDiv w:val="1"/>
      <w:marLeft w:val="0"/>
      <w:marRight w:val="0"/>
      <w:marTop w:val="0"/>
      <w:marBottom w:val="0"/>
      <w:divBdr>
        <w:top w:val="none" w:sz="0" w:space="0" w:color="auto"/>
        <w:left w:val="none" w:sz="0" w:space="0" w:color="auto"/>
        <w:bottom w:val="none" w:sz="0" w:space="0" w:color="auto"/>
        <w:right w:val="none" w:sz="0" w:space="0" w:color="auto"/>
      </w:divBdr>
    </w:div>
    <w:div w:id="1453207218">
      <w:bodyDiv w:val="1"/>
      <w:marLeft w:val="0"/>
      <w:marRight w:val="0"/>
      <w:marTop w:val="0"/>
      <w:marBottom w:val="0"/>
      <w:divBdr>
        <w:top w:val="none" w:sz="0" w:space="0" w:color="auto"/>
        <w:left w:val="none" w:sz="0" w:space="0" w:color="auto"/>
        <w:bottom w:val="none" w:sz="0" w:space="0" w:color="auto"/>
        <w:right w:val="none" w:sz="0" w:space="0" w:color="auto"/>
      </w:divBdr>
    </w:div>
    <w:div w:id="1500271932">
      <w:bodyDiv w:val="1"/>
      <w:marLeft w:val="0"/>
      <w:marRight w:val="0"/>
      <w:marTop w:val="0"/>
      <w:marBottom w:val="0"/>
      <w:divBdr>
        <w:top w:val="none" w:sz="0" w:space="0" w:color="auto"/>
        <w:left w:val="none" w:sz="0" w:space="0" w:color="auto"/>
        <w:bottom w:val="none" w:sz="0" w:space="0" w:color="auto"/>
        <w:right w:val="none" w:sz="0" w:space="0" w:color="auto"/>
      </w:divBdr>
    </w:div>
    <w:div w:id="1528448473">
      <w:bodyDiv w:val="1"/>
      <w:marLeft w:val="0"/>
      <w:marRight w:val="0"/>
      <w:marTop w:val="0"/>
      <w:marBottom w:val="0"/>
      <w:divBdr>
        <w:top w:val="none" w:sz="0" w:space="0" w:color="auto"/>
        <w:left w:val="none" w:sz="0" w:space="0" w:color="auto"/>
        <w:bottom w:val="none" w:sz="0" w:space="0" w:color="auto"/>
        <w:right w:val="none" w:sz="0" w:space="0" w:color="auto"/>
      </w:divBdr>
    </w:div>
    <w:div w:id="1552109909">
      <w:bodyDiv w:val="1"/>
      <w:marLeft w:val="0"/>
      <w:marRight w:val="0"/>
      <w:marTop w:val="0"/>
      <w:marBottom w:val="0"/>
      <w:divBdr>
        <w:top w:val="none" w:sz="0" w:space="0" w:color="auto"/>
        <w:left w:val="none" w:sz="0" w:space="0" w:color="auto"/>
        <w:bottom w:val="none" w:sz="0" w:space="0" w:color="auto"/>
        <w:right w:val="none" w:sz="0" w:space="0" w:color="auto"/>
      </w:divBdr>
    </w:div>
    <w:div w:id="1584804496">
      <w:bodyDiv w:val="1"/>
      <w:marLeft w:val="0"/>
      <w:marRight w:val="0"/>
      <w:marTop w:val="0"/>
      <w:marBottom w:val="0"/>
      <w:divBdr>
        <w:top w:val="none" w:sz="0" w:space="0" w:color="auto"/>
        <w:left w:val="none" w:sz="0" w:space="0" w:color="auto"/>
        <w:bottom w:val="none" w:sz="0" w:space="0" w:color="auto"/>
        <w:right w:val="none" w:sz="0" w:space="0" w:color="auto"/>
      </w:divBdr>
    </w:div>
    <w:div w:id="1588685105">
      <w:bodyDiv w:val="1"/>
      <w:marLeft w:val="0"/>
      <w:marRight w:val="0"/>
      <w:marTop w:val="0"/>
      <w:marBottom w:val="0"/>
      <w:divBdr>
        <w:top w:val="none" w:sz="0" w:space="0" w:color="auto"/>
        <w:left w:val="none" w:sz="0" w:space="0" w:color="auto"/>
        <w:bottom w:val="none" w:sz="0" w:space="0" w:color="auto"/>
        <w:right w:val="none" w:sz="0" w:space="0" w:color="auto"/>
      </w:divBdr>
    </w:div>
    <w:div w:id="1679385121">
      <w:bodyDiv w:val="1"/>
      <w:marLeft w:val="0"/>
      <w:marRight w:val="0"/>
      <w:marTop w:val="0"/>
      <w:marBottom w:val="0"/>
      <w:divBdr>
        <w:top w:val="none" w:sz="0" w:space="0" w:color="auto"/>
        <w:left w:val="none" w:sz="0" w:space="0" w:color="auto"/>
        <w:bottom w:val="none" w:sz="0" w:space="0" w:color="auto"/>
        <w:right w:val="none" w:sz="0" w:space="0" w:color="auto"/>
      </w:divBdr>
    </w:div>
    <w:div w:id="1724675311">
      <w:bodyDiv w:val="1"/>
      <w:marLeft w:val="0"/>
      <w:marRight w:val="0"/>
      <w:marTop w:val="0"/>
      <w:marBottom w:val="0"/>
      <w:divBdr>
        <w:top w:val="none" w:sz="0" w:space="0" w:color="auto"/>
        <w:left w:val="none" w:sz="0" w:space="0" w:color="auto"/>
        <w:bottom w:val="none" w:sz="0" w:space="0" w:color="auto"/>
        <w:right w:val="none" w:sz="0" w:space="0" w:color="auto"/>
      </w:divBdr>
    </w:div>
    <w:div w:id="1751349844">
      <w:bodyDiv w:val="1"/>
      <w:marLeft w:val="0"/>
      <w:marRight w:val="0"/>
      <w:marTop w:val="0"/>
      <w:marBottom w:val="0"/>
      <w:divBdr>
        <w:top w:val="none" w:sz="0" w:space="0" w:color="auto"/>
        <w:left w:val="none" w:sz="0" w:space="0" w:color="auto"/>
        <w:bottom w:val="none" w:sz="0" w:space="0" w:color="auto"/>
        <w:right w:val="none" w:sz="0" w:space="0" w:color="auto"/>
      </w:divBdr>
    </w:div>
    <w:div w:id="1785418490">
      <w:bodyDiv w:val="1"/>
      <w:marLeft w:val="0"/>
      <w:marRight w:val="0"/>
      <w:marTop w:val="0"/>
      <w:marBottom w:val="0"/>
      <w:divBdr>
        <w:top w:val="none" w:sz="0" w:space="0" w:color="auto"/>
        <w:left w:val="none" w:sz="0" w:space="0" w:color="auto"/>
        <w:bottom w:val="none" w:sz="0" w:space="0" w:color="auto"/>
        <w:right w:val="none" w:sz="0" w:space="0" w:color="auto"/>
      </w:divBdr>
    </w:div>
    <w:div w:id="1799835672">
      <w:bodyDiv w:val="1"/>
      <w:marLeft w:val="0"/>
      <w:marRight w:val="0"/>
      <w:marTop w:val="0"/>
      <w:marBottom w:val="0"/>
      <w:divBdr>
        <w:top w:val="none" w:sz="0" w:space="0" w:color="auto"/>
        <w:left w:val="none" w:sz="0" w:space="0" w:color="auto"/>
        <w:bottom w:val="none" w:sz="0" w:space="0" w:color="auto"/>
        <w:right w:val="none" w:sz="0" w:space="0" w:color="auto"/>
      </w:divBdr>
    </w:div>
    <w:div w:id="1801919631">
      <w:bodyDiv w:val="1"/>
      <w:marLeft w:val="0"/>
      <w:marRight w:val="0"/>
      <w:marTop w:val="0"/>
      <w:marBottom w:val="0"/>
      <w:divBdr>
        <w:top w:val="none" w:sz="0" w:space="0" w:color="auto"/>
        <w:left w:val="none" w:sz="0" w:space="0" w:color="auto"/>
        <w:bottom w:val="none" w:sz="0" w:space="0" w:color="auto"/>
        <w:right w:val="none" w:sz="0" w:space="0" w:color="auto"/>
      </w:divBdr>
    </w:div>
    <w:div w:id="1822388417">
      <w:bodyDiv w:val="1"/>
      <w:marLeft w:val="0"/>
      <w:marRight w:val="0"/>
      <w:marTop w:val="0"/>
      <w:marBottom w:val="0"/>
      <w:divBdr>
        <w:top w:val="none" w:sz="0" w:space="0" w:color="auto"/>
        <w:left w:val="none" w:sz="0" w:space="0" w:color="auto"/>
        <w:bottom w:val="none" w:sz="0" w:space="0" w:color="auto"/>
        <w:right w:val="none" w:sz="0" w:space="0" w:color="auto"/>
      </w:divBdr>
    </w:div>
    <w:div w:id="1861701221">
      <w:bodyDiv w:val="1"/>
      <w:marLeft w:val="0"/>
      <w:marRight w:val="0"/>
      <w:marTop w:val="0"/>
      <w:marBottom w:val="0"/>
      <w:divBdr>
        <w:top w:val="none" w:sz="0" w:space="0" w:color="auto"/>
        <w:left w:val="none" w:sz="0" w:space="0" w:color="auto"/>
        <w:bottom w:val="none" w:sz="0" w:space="0" w:color="auto"/>
        <w:right w:val="none" w:sz="0" w:space="0" w:color="auto"/>
      </w:divBdr>
    </w:div>
    <w:div w:id="1868063914">
      <w:bodyDiv w:val="1"/>
      <w:marLeft w:val="0"/>
      <w:marRight w:val="0"/>
      <w:marTop w:val="0"/>
      <w:marBottom w:val="0"/>
      <w:divBdr>
        <w:top w:val="none" w:sz="0" w:space="0" w:color="auto"/>
        <w:left w:val="none" w:sz="0" w:space="0" w:color="auto"/>
        <w:bottom w:val="none" w:sz="0" w:space="0" w:color="auto"/>
        <w:right w:val="none" w:sz="0" w:space="0" w:color="auto"/>
      </w:divBdr>
    </w:div>
    <w:div w:id="1889492505">
      <w:bodyDiv w:val="1"/>
      <w:marLeft w:val="0"/>
      <w:marRight w:val="0"/>
      <w:marTop w:val="0"/>
      <w:marBottom w:val="0"/>
      <w:divBdr>
        <w:top w:val="none" w:sz="0" w:space="0" w:color="auto"/>
        <w:left w:val="none" w:sz="0" w:space="0" w:color="auto"/>
        <w:bottom w:val="none" w:sz="0" w:space="0" w:color="auto"/>
        <w:right w:val="none" w:sz="0" w:space="0" w:color="auto"/>
      </w:divBdr>
    </w:div>
    <w:div w:id="1914854985">
      <w:bodyDiv w:val="1"/>
      <w:marLeft w:val="0"/>
      <w:marRight w:val="0"/>
      <w:marTop w:val="0"/>
      <w:marBottom w:val="0"/>
      <w:divBdr>
        <w:top w:val="none" w:sz="0" w:space="0" w:color="auto"/>
        <w:left w:val="none" w:sz="0" w:space="0" w:color="auto"/>
        <w:bottom w:val="none" w:sz="0" w:space="0" w:color="auto"/>
        <w:right w:val="none" w:sz="0" w:space="0" w:color="auto"/>
      </w:divBdr>
    </w:div>
    <w:div w:id="1915813939">
      <w:bodyDiv w:val="1"/>
      <w:marLeft w:val="0"/>
      <w:marRight w:val="0"/>
      <w:marTop w:val="0"/>
      <w:marBottom w:val="0"/>
      <w:divBdr>
        <w:top w:val="none" w:sz="0" w:space="0" w:color="auto"/>
        <w:left w:val="none" w:sz="0" w:space="0" w:color="auto"/>
        <w:bottom w:val="none" w:sz="0" w:space="0" w:color="auto"/>
        <w:right w:val="none" w:sz="0" w:space="0" w:color="auto"/>
      </w:divBdr>
    </w:div>
    <w:div w:id="1931543798">
      <w:bodyDiv w:val="1"/>
      <w:marLeft w:val="0"/>
      <w:marRight w:val="0"/>
      <w:marTop w:val="0"/>
      <w:marBottom w:val="0"/>
      <w:divBdr>
        <w:top w:val="none" w:sz="0" w:space="0" w:color="auto"/>
        <w:left w:val="none" w:sz="0" w:space="0" w:color="auto"/>
        <w:bottom w:val="none" w:sz="0" w:space="0" w:color="auto"/>
        <w:right w:val="none" w:sz="0" w:space="0" w:color="auto"/>
      </w:divBdr>
    </w:div>
    <w:div w:id="1949778820">
      <w:bodyDiv w:val="1"/>
      <w:marLeft w:val="0"/>
      <w:marRight w:val="0"/>
      <w:marTop w:val="0"/>
      <w:marBottom w:val="0"/>
      <w:divBdr>
        <w:top w:val="none" w:sz="0" w:space="0" w:color="auto"/>
        <w:left w:val="none" w:sz="0" w:space="0" w:color="auto"/>
        <w:bottom w:val="none" w:sz="0" w:space="0" w:color="auto"/>
        <w:right w:val="none" w:sz="0" w:space="0" w:color="auto"/>
      </w:divBdr>
    </w:div>
    <w:div w:id="1960254494">
      <w:bodyDiv w:val="1"/>
      <w:marLeft w:val="0"/>
      <w:marRight w:val="0"/>
      <w:marTop w:val="0"/>
      <w:marBottom w:val="0"/>
      <w:divBdr>
        <w:top w:val="none" w:sz="0" w:space="0" w:color="auto"/>
        <w:left w:val="none" w:sz="0" w:space="0" w:color="auto"/>
        <w:bottom w:val="none" w:sz="0" w:space="0" w:color="auto"/>
        <w:right w:val="none" w:sz="0" w:space="0" w:color="auto"/>
      </w:divBdr>
    </w:div>
    <w:div w:id="1989505915">
      <w:bodyDiv w:val="1"/>
      <w:marLeft w:val="0"/>
      <w:marRight w:val="0"/>
      <w:marTop w:val="0"/>
      <w:marBottom w:val="0"/>
      <w:divBdr>
        <w:top w:val="none" w:sz="0" w:space="0" w:color="auto"/>
        <w:left w:val="none" w:sz="0" w:space="0" w:color="auto"/>
        <w:bottom w:val="none" w:sz="0" w:space="0" w:color="auto"/>
        <w:right w:val="none" w:sz="0" w:space="0" w:color="auto"/>
      </w:divBdr>
    </w:div>
    <w:div w:id="2017687440">
      <w:bodyDiv w:val="1"/>
      <w:marLeft w:val="0"/>
      <w:marRight w:val="0"/>
      <w:marTop w:val="0"/>
      <w:marBottom w:val="0"/>
      <w:divBdr>
        <w:top w:val="none" w:sz="0" w:space="0" w:color="auto"/>
        <w:left w:val="none" w:sz="0" w:space="0" w:color="auto"/>
        <w:bottom w:val="none" w:sz="0" w:space="0" w:color="auto"/>
        <w:right w:val="none" w:sz="0" w:space="0" w:color="auto"/>
      </w:divBdr>
    </w:div>
    <w:div w:id="2036612452">
      <w:bodyDiv w:val="1"/>
      <w:marLeft w:val="0"/>
      <w:marRight w:val="0"/>
      <w:marTop w:val="0"/>
      <w:marBottom w:val="0"/>
      <w:divBdr>
        <w:top w:val="none" w:sz="0" w:space="0" w:color="auto"/>
        <w:left w:val="none" w:sz="0" w:space="0" w:color="auto"/>
        <w:bottom w:val="none" w:sz="0" w:space="0" w:color="auto"/>
        <w:right w:val="none" w:sz="0" w:space="0" w:color="auto"/>
      </w:divBdr>
    </w:div>
    <w:div w:id="2038774455">
      <w:bodyDiv w:val="1"/>
      <w:marLeft w:val="0"/>
      <w:marRight w:val="0"/>
      <w:marTop w:val="0"/>
      <w:marBottom w:val="0"/>
      <w:divBdr>
        <w:top w:val="none" w:sz="0" w:space="0" w:color="auto"/>
        <w:left w:val="none" w:sz="0" w:space="0" w:color="auto"/>
        <w:bottom w:val="none" w:sz="0" w:space="0" w:color="auto"/>
        <w:right w:val="none" w:sz="0" w:space="0" w:color="auto"/>
      </w:divBdr>
    </w:div>
    <w:div w:id="2085569430">
      <w:bodyDiv w:val="1"/>
      <w:marLeft w:val="0"/>
      <w:marRight w:val="0"/>
      <w:marTop w:val="0"/>
      <w:marBottom w:val="0"/>
      <w:divBdr>
        <w:top w:val="none" w:sz="0" w:space="0" w:color="auto"/>
        <w:left w:val="none" w:sz="0" w:space="0" w:color="auto"/>
        <w:bottom w:val="none" w:sz="0" w:space="0" w:color="auto"/>
        <w:right w:val="none" w:sz="0" w:space="0" w:color="auto"/>
      </w:divBdr>
    </w:div>
    <w:div w:id="2092772008">
      <w:bodyDiv w:val="1"/>
      <w:marLeft w:val="0"/>
      <w:marRight w:val="0"/>
      <w:marTop w:val="0"/>
      <w:marBottom w:val="0"/>
      <w:divBdr>
        <w:top w:val="none" w:sz="0" w:space="0" w:color="auto"/>
        <w:left w:val="none" w:sz="0" w:space="0" w:color="auto"/>
        <w:bottom w:val="none" w:sz="0" w:space="0" w:color="auto"/>
        <w:right w:val="none" w:sz="0" w:space="0" w:color="auto"/>
      </w:divBdr>
    </w:div>
    <w:div w:id="2103984117">
      <w:bodyDiv w:val="1"/>
      <w:marLeft w:val="0"/>
      <w:marRight w:val="0"/>
      <w:marTop w:val="0"/>
      <w:marBottom w:val="0"/>
      <w:divBdr>
        <w:top w:val="none" w:sz="0" w:space="0" w:color="auto"/>
        <w:left w:val="none" w:sz="0" w:space="0" w:color="auto"/>
        <w:bottom w:val="none" w:sz="0" w:space="0" w:color="auto"/>
        <w:right w:val="none" w:sz="0" w:space="0" w:color="auto"/>
      </w:divBdr>
    </w:div>
    <w:div w:id="2106606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gif"/><Relationship Id="rId13" Type="http://schemas.openxmlformats.org/officeDocument/2006/relationships/footer" Target="footer2.xml"/><Relationship Id="rId18" Type="http://schemas.openxmlformats.org/officeDocument/2006/relationships/image" Target="media/image3.jpe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6.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yperlink" Target="https://ternopilcity.gov.ua/app9/1443-dodatok-15_11_23.pdf" TargetMode="External"/><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hyperlink" Target="https://ternopilcity.gov.ua/app9/1443-dodatok-15_11_23.pdf" TargetMode="External"/><Relationship Id="rId20" Type="http://schemas.openxmlformats.org/officeDocument/2006/relationships/image" Target="media/image5.jpeg"/><Relationship Id="rId29" Type="http://schemas.openxmlformats.org/officeDocument/2006/relationships/hyperlink" Target="mailto:oktubmw@gmail.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9.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ternopilcity.gov.ua/app9/1443-dodatok-15_11_23.pdf" TargetMode="External"/><Relationship Id="rId23" Type="http://schemas.openxmlformats.org/officeDocument/2006/relationships/image" Target="media/image8.jpeg"/><Relationship Id="rId28"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4.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7.jpeg"/><Relationship Id="rId27" Type="http://schemas.openxmlformats.org/officeDocument/2006/relationships/image" Target="media/image12.jpeg"/><Relationship Id="rId30" Type="http://schemas.openxmlformats.org/officeDocument/2006/relationships/hyperlink" Target="https://prozorro.sale/info/elektronni-majdanchiki-ets-prozorroprodazhi-cbd2"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BA82C3B-A385-42FC-BCAC-1611E78E6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3191</TotalTime>
  <Pages>281</Pages>
  <Words>312998</Words>
  <Characters>178409</Characters>
  <Application>Microsoft Office Word</Application>
  <DocSecurity>0</DocSecurity>
  <Lines>1486</Lines>
  <Paragraphs>980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490427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Anatoliy</dc:creator>
  <cp:keywords/>
  <dc:description/>
  <cp:lastModifiedBy>Anatoliy</cp:lastModifiedBy>
  <cp:revision>156</cp:revision>
  <cp:lastPrinted>2024-09-20T13:09:00Z</cp:lastPrinted>
  <dcterms:created xsi:type="dcterms:W3CDTF">2024-09-11T12:19:00Z</dcterms:created>
  <dcterms:modified xsi:type="dcterms:W3CDTF">2024-09-28T17:57:00Z</dcterms:modified>
</cp:coreProperties>
</file>