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916" w:type="dxa"/>
        <w:tblCellSpacing w:w="15" w:type="dxa"/>
        <w:shd w:val="clear" w:color="auto" w:fill="FAFAFA"/>
        <w:tblCellMar>
          <w:top w:w="15" w:type="dxa"/>
          <w:left w:w="43" w:type="dxa"/>
          <w:bottom w:w="15" w:type="dxa"/>
          <w:right w:w="43" w:type="dxa"/>
        </w:tblCellMar>
        <w:tblLook w:val="04A0"/>
      </w:tblPr>
      <w:tblGrid>
        <w:gridCol w:w="13606"/>
      </w:tblGrid>
      <w:tr w:rsidR="007D1C53" w:rsidRPr="007D1C53" w:rsidTr="007D1C53">
        <w:trPr>
          <w:tblCellSpacing w:w="15" w:type="dxa"/>
        </w:trPr>
        <w:tc>
          <w:tcPr>
            <w:tcW w:w="0" w:type="auto"/>
            <w:shd w:val="clear" w:color="auto" w:fill="FAFAFA"/>
            <w:hideMark/>
          </w:tcPr>
          <w:p w:rsidR="007D1C53" w:rsidRPr="007D1C53" w:rsidRDefault="007D1C53" w:rsidP="007D1C53">
            <w:pPr>
              <w:spacing w:after="43" w:line="240" w:lineRule="auto"/>
              <w:jc w:val="center"/>
              <w:rPr>
                <w:rFonts w:ascii="Arial" w:eastAsia="Times New Roman" w:hAnsi="Arial" w:cs="Arial"/>
                <w:color w:val="333333"/>
                <w:sz w:val="10"/>
                <w:szCs w:val="10"/>
                <w:lang w:eastAsia="ru-RU"/>
              </w:rPr>
            </w:pPr>
            <w:r>
              <w:rPr>
                <w:rFonts w:ascii="Arial" w:eastAsia="Times New Roman" w:hAnsi="Arial" w:cs="Arial"/>
                <w:noProof/>
                <w:color w:val="333333"/>
                <w:sz w:val="10"/>
                <w:szCs w:val="10"/>
                <w:lang w:eastAsia="ru-RU"/>
              </w:rPr>
              <w:drawing>
                <wp:inline distT="0" distB="0" distL="0" distR="0">
                  <wp:extent cx="419100" cy="588010"/>
                  <wp:effectExtent l="19050" t="0" r="0" b="0"/>
                  <wp:docPr id="189" name="Рисунок 189"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descr="Image"/>
                          <pic:cNvPicPr>
                            <a:picLocks noChangeAspect="1" noChangeArrowheads="1"/>
                          </pic:cNvPicPr>
                        </pic:nvPicPr>
                        <pic:blipFill>
                          <a:blip r:embed="rId4" cstate="print"/>
                          <a:srcRect/>
                          <a:stretch>
                            <a:fillRect/>
                          </a:stretch>
                        </pic:blipFill>
                        <pic:spPr bwMode="auto">
                          <a:xfrm>
                            <a:off x="0" y="0"/>
                            <a:ext cx="419100" cy="588010"/>
                          </a:xfrm>
                          <a:prstGeom prst="rect">
                            <a:avLst/>
                          </a:prstGeom>
                          <a:noFill/>
                          <a:ln w="9525">
                            <a:noFill/>
                            <a:miter lim="800000"/>
                            <a:headEnd/>
                            <a:tailEnd/>
                          </a:ln>
                        </pic:spPr>
                      </pic:pic>
                    </a:graphicData>
                  </a:graphic>
                </wp:inline>
              </w:drawing>
            </w:r>
          </w:p>
          <w:p w:rsidR="007D1C53" w:rsidRPr="007D1C53" w:rsidRDefault="007D1C53" w:rsidP="007D1C53">
            <w:pPr>
              <w:spacing w:after="43" w:line="240" w:lineRule="auto"/>
              <w:rPr>
                <w:rFonts w:ascii="Arial" w:eastAsia="Times New Roman" w:hAnsi="Arial" w:cs="Arial"/>
                <w:color w:val="333333"/>
                <w:sz w:val="10"/>
                <w:szCs w:val="10"/>
                <w:lang w:eastAsia="ru-RU"/>
              </w:rPr>
            </w:pPr>
          </w:p>
          <w:p w:rsidR="007D1C53" w:rsidRPr="007D1C53" w:rsidRDefault="007D1C53" w:rsidP="007D1C53">
            <w:pPr>
              <w:spacing w:before="100" w:beforeAutospacing="1" w:after="100" w:afterAutospacing="1" w:line="240" w:lineRule="auto"/>
              <w:jc w:val="center"/>
              <w:rPr>
                <w:rFonts w:ascii="Arial" w:eastAsia="Times New Roman" w:hAnsi="Arial" w:cs="Arial"/>
                <w:color w:val="333333"/>
                <w:sz w:val="10"/>
                <w:szCs w:val="10"/>
                <w:lang w:eastAsia="ru-RU"/>
              </w:rPr>
            </w:pPr>
            <w:r w:rsidRPr="007D1C53">
              <w:rPr>
                <w:rFonts w:ascii="Arial" w:eastAsia="Times New Roman" w:hAnsi="Arial" w:cs="Arial"/>
                <w:color w:val="333333"/>
                <w:sz w:val="10"/>
                <w:szCs w:val="10"/>
                <w:lang w:eastAsia="ru-RU"/>
              </w:rPr>
              <w:t>НОВОРОЗДІЛЬСЬКА МІСЬКА РАДА</w:t>
            </w:r>
            <w:r w:rsidRPr="007D1C53">
              <w:rPr>
                <w:rFonts w:ascii="Arial" w:eastAsia="Times New Roman" w:hAnsi="Arial" w:cs="Arial"/>
                <w:color w:val="333333"/>
                <w:sz w:val="10"/>
                <w:szCs w:val="10"/>
                <w:lang w:eastAsia="ru-RU"/>
              </w:rPr>
              <w:br/>
              <w:t>ЛЬВІВСЬКОЇ ОБЛАСТІ</w:t>
            </w:r>
            <w:r w:rsidRPr="007D1C53">
              <w:rPr>
                <w:rFonts w:ascii="Arial" w:eastAsia="Times New Roman" w:hAnsi="Arial" w:cs="Arial"/>
                <w:color w:val="333333"/>
                <w:sz w:val="10"/>
                <w:szCs w:val="10"/>
                <w:lang w:eastAsia="ru-RU"/>
              </w:rPr>
              <w:br/>
              <w:t>ВИКОНАВЧИЙ КОМІТЕТ</w:t>
            </w:r>
            <w:r w:rsidRPr="007D1C53">
              <w:rPr>
                <w:rFonts w:ascii="Arial" w:eastAsia="Times New Roman" w:hAnsi="Arial" w:cs="Arial"/>
                <w:color w:val="333333"/>
                <w:sz w:val="10"/>
                <w:szCs w:val="10"/>
                <w:lang w:eastAsia="ru-RU"/>
              </w:rPr>
              <w:br/>
            </w:r>
            <w:proofErr w:type="gramStart"/>
            <w:r w:rsidRPr="007D1C53">
              <w:rPr>
                <w:rFonts w:ascii="Arial" w:eastAsia="Times New Roman" w:hAnsi="Arial" w:cs="Arial"/>
                <w:color w:val="333333"/>
                <w:sz w:val="10"/>
                <w:szCs w:val="10"/>
                <w:lang w:eastAsia="ru-RU"/>
              </w:rPr>
              <w:t>Р</w:t>
            </w:r>
            <w:proofErr w:type="gramEnd"/>
            <w:r w:rsidRPr="007D1C53">
              <w:rPr>
                <w:rFonts w:ascii="Arial" w:eastAsia="Times New Roman" w:hAnsi="Arial" w:cs="Arial"/>
                <w:color w:val="333333"/>
                <w:sz w:val="10"/>
                <w:szCs w:val="10"/>
                <w:lang w:eastAsia="ru-RU"/>
              </w:rPr>
              <w:t>ІШЕННЯ № </w:t>
            </w:r>
            <w:r w:rsidRPr="007D1C53">
              <w:rPr>
                <w:rFonts w:ascii="Arial" w:eastAsia="Times New Roman" w:hAnsi="Arial" w:cs="Arial"/>
                <w:b/>
                <w:bCs/>
                <w:color w:val="333333"/>
                <w:sz w:val="10"/>
                <w:lang w:eastAsia="ru-RU"/>
              </w:rPr>
              <w:t>420</w:t>
            </w:r>
          </w:p>
          <w:tbl>
            <w:tblPr>
              <w:tblW w:w="13460" w:type="dxa"/>
              <w:tblCellMar>
                <w:left w:w="0" w:type="dxa"/>
                <w:right w:w="0" w:type="dxa"/>
              </w:tblCellMar>
              <w:tblLook w:val="04A0"/>
            </w:tblPr>
            <w:tblGrid>
              <w:gridCol w:w="13460"/>
            </w:tblGrid>
            <w:tr w:rsidR="007D1C53" w:rsidRPr="007D1C53">
              <w:tc>
                <w:tcPr>
                  <w:tcW w:w="0" w:type="auto"/>
                  <w:vAlign w:val="center"/>
                  <w:hideMark/>
                </w:tcPr>
                <w:p w:rsidR="007D1C53" w:rsidRPr="007D1C53" w:rsidRDefault="007D1C53" w:rsidP="007D1C53">
                  <w:pPr>
                    <w:spacing w:after="0" w:line="240" w:lineRule="auto"/>
                    <w:rPr>
                      <w:rFonts w:ascii="Times New Roman" w:eastAsia="Times New Roman" w:hAnsi="Times New Roman" w:cs="Times New Roman"/>
                      <w:sz w:val="24"/>
                      <w:szCs w:val="24"/>
                      <w:lang w:eastAsia="ru-RU"/>
                    </w:rPr>
                  </w:pPr>
                </w:p>
              </w:tc>
            </w:tr>
          </w:tbl>
          <w:p w:rsidR="007D1C53" w:rsidRPr="007D1C53" w:rsidRDefault="007D1C53" w:rsidP="007D1C53">
            <w:pPr>
              <w:spacing w:after="0" w:line="240" w:lineRule="auto"/>
              <w:rPr>
                <w:rFonts w:ascii="Arial" w:eastAsia="Times New Roman" w:hAnsi="Arial" w:cs="Arial"/>
                <w:vanish/>
                <w:color w:val="333333"/>
                <w:sz w:val="10"/>
                <w:szCs w:val="10"/>
                <w:lang w:eastAsia="ru-RU"/>
              </w:rPr>
            </w:pPr>
          </w:p>
          <w:tbl>
            <w:tblPr>
              <w:tblW w:w="6720" w:type="dxa"/>
              <w:tblCellMar>
                <w:left w:w="0" w:type="dxa"/>
                <w:right w:w="0" w:type="dxa"/>
              </w:tblCellMar>
              <w:tblLook w:val="04A0"/>
            </w:tblPr>
            <w:tblGrid>
              <w:gridCol w:w="6720"/>
            </w:tblGrid>
            <w:tr w:rsidR="007D1C53" w:rsidRPr="007D1C53">
              <w:tc>
                <w:tcPr>
                  <w:tcW w:w="0" w:type="auto"/>
                  <w:vAlign w:val="center"/>
                  <w:hideMark/>
                </w:tcPr>
                <w:p w:rsidR="007D1C53" w:rsidRPr="007D1C53" w:rsidRDefault="007D1C53" w:rsidP="007D1C53">
                  <w:pPr>
                    <w:spacing w:after="0" w:line="240" w:lineRule="auto"/>
                    <w:rPr>
                      <w:rFonts w:ascii="Times New Roman" w:eastAsia="Times New Roman" w:hAnsi="Times New Roman" w:cs="Times New Roman"/>
                      <w:sz w:val="24"/>
                      <w:szCs w:val="24"/>
                      <w:lang w:eastAsia="ru-RU"/>
                    </w:rPr>
                  </w:pPr>
                </w:p>
              </w:tc>
            </w:tr>
          </w:tbl>
          <w:p w:rsidR="007D1C53" w:rsidRPr="007D1C53" w:rsidRDefault="007D1C53" w:rsidP="007D1C53">
            <w:pPr>
              <w:spacing w:after="0" w:line="240" w:lineRule="auto"/>
              <w:rPr>
                <w:rFonts w:ascii="Arial" w:eastAsia="Times New Roman" w:hAnsi="Arial" w:cs="Arial"/>
                <w:vanish/>
                <w:color w:val="333333"/>
                <w:sz w:val="10"/>
                <w:szCs w:val="10"/>
                <w:lang w:eastAsia="ru-RU"/>
              </w:rPr>
            </w:pPr>
          </w:p>
          <w:tbl>
            <w:tblPr>
              <w:tblW w:w="13460" w:type="dxa"/>
              <w:tblCellMar>
                <w:left w:w="0" w:type="dxa"/>
                <w:right w:w="0" w:type="dxa"/>
              </w:tblCellMar>
              <w:tblLook w:val="04A0"/>
            </w:tblPr>
            <w:tblGrid>
              <w:gridCol w:w="13460"/>
            </w:tblGrid>
            <w:tr w:rsidR="007D1C53" w:rsidRPr="007D1C53">
              <w:tc>
                <w:tcPr>
                  <w:tcW w:w="0" w:type="auto"/>
                  <w:vAlign w:val="center"/>
                  <w:hideMark/>
                </w:tcPr>
                <w:p w:rsidR="007D1C53" w:rsidRPr="007D1C53" w:rsidRDefault="007D1C53" w:rsidP="007D1C53">
                  <w:pPr>
                    <w:spacing w:after="0" w:line="240" w:lineRule="auto"/>
                    <w:rPr>
                      <w:rFonts w:ascii="Times New Roman" w:eastAsia="Times New Roman" w:hAnsi="Times New Roman" w:cs="Times New Roman"/>
                      <w:sz w:val="24"/>
                      <w:szCs w:val="24"/>
                      <w:lang w:eastAsia="ru-RU"/>
                    </w:rPr>
                  </w:pPr>
                </w:p>
              </w:tc>
            </w:tr>
          </w:tbl>
          <w:p w:rsidR="007D1C53" w:rsidRPr="007D1C53" w:rsidRDefault="007D1C53" w:rsidP="007D1C53">
            <w:pPr>
              <w:spacing w:after="0" w:line="240" w:lineRule="auto"/>
              <w:rPr>
                <w:rFonts w:ascii="Arial" w:eastAsia="Times New Roman" w:hAnsi="Arial" w:cs="Arial"/>
                <w:vanish/>
                <w:color w:val="333333"/>
                <w:sz w:val="10"/>
                <w:szCs w:val="10"/>
                <w:lang w:eastAsia="ru-RU"/>
              </w:rPr>
            </w:pPr>
          </w:p>
          <w:tbl>
            <w:tblPr>
              <w:tblW w:w="13380" w:type="dxa"/>
              <w:tblCellMar>
                <w:left w:w="0" w:type="dxa"/>
                <w:right w:w="0" w:type="dxa"/>
              </w:tblCellMar>
              <w:tblLook w:val="04A0"/>
            </w:tblPr>
            <w:tblGrid>
              <w:gridCol w:w="13380"/>
            </w:tblGrid>
            <w:tr w:rsidR="007D1C53" w:rsidRPr="007D1C53">
              <w:tc>
                <w:tcPr>
                  <w:tcW w:w="0" w:type="auto"/>
                  <w:vAlign w:val="center"/>
                  <w:hideMark/>
                </w:tcPr>
                <w:p w:rsidR="007D1C53" w:rsidRPr="007D1C53" w:rsidRDefault="007D1C53" w:rsidP="007D1C53">
                  <w:pPr>
                    <w:spacing w:after="0" w:line="240" w:lineRule="auto"/>
                    <w:rPr>
                      <w:rFonts w:ascii="Times New Roman" w:eastAsia="Times New Roman" w:hAnsi="Times New Roman" w:cs="Times New Roman"/>
                      <w:sz w:val="24"/>
                      <w:szCs w:val="24"/>
                      <w:lang w:eastAsia="ru-RU"/>
                    </w:rPr>
                  </w:pPr>
                </w:p>
              </w:tc>
            </w:tr>
          </w:tbl>
          <w:p w:rsidR="007D1C53" w:rsidRPr="007D1C53" w:rsidRDefault="007D1C53" w:rsidP="007D1C53">
            <w:pPr>
              <w:spacing w:after="0" w:line="240" w:lineRule="auto"/>
              <w:rPr>
                <w:rFonts w:ascii="Arial" w:eastAsia="Times New Roman" w:hAnsi="Arial" w:cs="Arial"/>
                <w:vanish/>
                <w:color w:val="333333"/>
                <w:sz w:val="10"/>
                <w:szCs w:val="10"/>
                <w:lang w:eastAsia="ru-RU"/>
              </w:rPr>
            </w:pPr>
          </w:p>
          <w:tbl>
            <w:tblPr>
              <w:tblW w:w="11520" w:type="dxa"/>
              <w:tblCellMar>
                <w:left w:w="0" w:type="dxa"/>
                <w:right w:w="0" w:type="dxa"/>
              </w:tblCellMar>
              <w:tblLook w:val="04A0"/>
            </w:tblPr>
            <w:tblGrid>
              <w:gridCol w:w="11520"/>
            </w:tblGrid>
            <w:tr w:rsidR="007D1C53" w:rsidRPr="007D1C53">
              <w:trPr>
                <w:trHeight w:val="315"/>
              </w:trPr>
              <w:tc>
                <w:tcPr>
                  <w:tcW w:w="11520" w:type="dxa"/>
                  <w:tcBorders>
                    <w:top w:val="nil"/>
                    <w:left w:val="nil"/>
                    <w:bottom w:val="nil"/>
                    <w:right w:val="nil"/>
                  </w:tcBorders>
                  <w:shd w:val="clear" w:color="auto" w:fill="auto"/>
                  <w:vAlign w:val="center"/>
                  <w:hideMark/>
                </w:tcPr>
                <w:p w:rsidR="007D1C53" w:rsidRPr="007D1C53" w:rsidRDefault="007D1C53" w:rsidP="007D1C53">
                  <w:pPr>
                    <w:spacing w:before="100" w:beforeAutospacing="1" w:after="100" w:afterAutospacing="1" w:line="240" w:lineRule="auto"/>
                    <w:rPr>
                      <w:rFonts w:ascii="Arial" w:eastAsia="Times New Roman" w:hAnsi="Arial" w:cs="Arial"/>
                      <w:color w:val="333333"/>
                      <w:sz w:val="10"/>
                      <w:szCs w:val="10"/>
                      <w:lang w:eastAsia="ru-RU"/>
                    </w:rPr>
                  </w:pPr>
                  <w:r w:rsidRPr="007D1C53">
                    <w:rPr>
                      <w:rFonts w:ascii="Times New Roman" w:eastAsia="Times New Roman" w:hAnsi="Times New Roman" w:cs="Times New Roman"/>
                      <w:color w:val="000000"/>
                      <w:sz w:val="24"/>
                      <w:szCs w:val="24"/>
                      <w:lang w:eastAsia="ru-RU"/>
                    </w:rPr>
                    <w:t>10 грудня  2010 року </w:t>
                  </w:r>
                </w:p>
              </w:tc>
            </w:tr>
            <w:tr w:rsidR="007D1C53" w:rsidRPr="007D1C53">
              <w:trPr>
                <w:trHeight w:val="315"/>
              </w:trPr>
              <w:tc>
                <w:tcPr>
                  <w:tcW w:w="11520" w:type="dxa"/>
                  <w:tcBorders>
                    <w:top w:val="nil"/>
                    <w:left w:val="nil"/>
                    <w:bottom w:val="nil"/>
                    <w:right w:val="nil"/>
                  </w:tcBorders>
                  <w:shd w:val="clear" w:color="auto" w:fill="auto"/>
                  <w:vAlign w:val="center"/>
                  <w:hideMark/>
                </w:tcPr>
                <w:p w:rsidR="007D1C53" w:rsidRPr="007D1C53" w:rsidRDefault="007D1C53" w:rsidP="007D1C53">
                  <w:pPr>
                    <w:spacing w:before="100" w:beforeAutospacing="1" w:after="100" w:afterAutospacing="1" w:line="240" w:lineRule="auto"/>
                    <w:rPr>
                      <w:rFonts w:ascii="Arial" w:eastAsia="Times New Roman" w:hAnsi="Arial" w:cs="Arial"/>
                      <w:color w:val="333333"/>
                      <w:sz w:val="10"/>
                      <w:szCs w:val="10"/>
                      <w:lang w:eastAsia="ru-RU"/>
                    </w:rPr>
                  </w:pPr>
                  <w:r w:rsidRPr="007D1C53">
                    <w:rPr>
                      <w:rFonts w:ascii="Arial" w:eastAsia="Times New Roman" w:hAnsi="Arial" w:cs="Arial"/>
                      <w:color w:val="333333"/>
                      <w:sz w:val="10"/>
                      <w:szCs w:val="10"/>
                      <w:lang w:eastAsia="ru-RU"/>
                    </w:rPr>
                    <w:t> </w:t>
                  </w:r>
                </w:p>
              </w:tc>
            </w:tr>
            <w:tr w:rsidR="007D1C53" w:rsidRPr="007D1C53">
              <w:trPr>
                <w:trHeight w:val="315"/>
              </w:trPr>
              <w:tc>
                <w:tcPr>
                  <w:tcW w:w="11520" w:type="dxa"/>
                  <w:tcBorders>
                    <w:top w:val="nil"/>
                    <w:left w:val="nil"/>
                    <w:bottom w:val="nil"/>
                    <w:right w:val="nil"/>
                  </w:tcBorders>
                  <w:shd w:val="clear" w:color="auto" w:fill="auto"/>
                  <w:vAlign w:val="center"/>
                  <w:hideMark/>
                </w:tcPr>
                <w:p w:rsidR="007D1C53" w:rsidRPr="007D1C53" w:rsidRDefault="007D1C53" w:rsidP="007D1C53">
                  <w:pPr>
                    <w:spacing w:before="100" w:beforeAutospacing="1" w:after="100" w:afterAutospacing="1" w:line="240" w:lineRule="auto"/>
                    <w:rPr>
                      <w:rFonts w:ascii="Arial" w:eastAsia="Times New Roman" w:hAnsi="Arial" w:cs="Arial"/>
                      <w:color w:val="333333"/>
                      <w:sz w:val="10"/>
                      <w:szCs w:val="10"/>
                      <w:lang w:eastAsia="ru-RU"/>
                    </w:rPr>
                  </w:pPr>
                  <w:r w:rsidRPr="007D1C53">
                    <w:rPr>
                      <w:rFonts w:ascii="Times New Roman" w:eastAsia="Times New Roman" w:hAnsi="Times New Roman" w:cs="Times New Roman"/>
                      <w:b/>
                      <w:bCs/>
                      <w:i/>
                      <w:iCs/>
                      <w:color w:val="000000"/>
                      <w:sz w:val="24"/>
                      <w:szCs w:val="24"/>
                      <w:lang w:eastAsia="ru-RU"/>
                    </w:rPr>
                    <w:t>Про надання дозволу на тимчасове</w:t>
                  </w:r>
                </w:p>
              </w:tc>
            </w:tr>
            <w:tr w:rsidR="007D1C53" w:rsidRPr="007D1C53">
              <w:trPr>
                <w:trHeight w:val="315"/>
              </w:trPr>
              <w:tc>
                <w:tcPr>
                  <w:tcW w:w="11520" w:type="dxa"/>
                  <w:tcBorders>
                    <w:top w:val="nil"/>
                    <w:left w:val="nil"/>
                    <w:bottom w:val="nil"/>
                    <w:right w:val="nil"/>
                  </w:tcBorders>
                  <w:shd w:val="clear" w:color="auto" w:fill="auto"/>
                  <w:vAlign w:val="center"/>
                  <w:hideMark/>
                </w:tcPr>
                <w:p w:rsidR="007D1C53" w:rsidRPr="007D1C53" w:rsidRDefault="007D1C53" w:rsidP="007D1C53">
                  <w:pPr>
                    <w:spacing w:before="100" w:beforeAutospacing="1" w:after="100" w:afterAutospacing="1" w:line="240" w:lineRule="auto"/>
                    <w:rPr>
                      <w:rFonts w:ascii="Arial" w:eastAsia="Times New Roman" w:hAnsi="Arial" w:cs="Arial"/>
                      <w:color w:val="333333"/>
                      <w:sz w:val="10"/>
                      <w:szCs w:val="10"/>
                      <w:lang w:eastAsia="ru-RU"/>
                    </w:rPr>
                  </w:pPr>
                  <w:r w:rsidRPr="007D1C53">
                    <w:rPr>
                      <w:rFonts w:ascii="Times New Roman" w:eastAsia="Times New Roman" w:hAnsi="Times New Roman" w:cs="Times New Roman"/>
                      <w:b/>
                      <w:bCs/>
                      <w:i/>
                      <w:iCs/>
                      <w:color w:val="000000"/>
                      <w:sz w:val="24"/>
                      <w:szCs w:val="24"/>
                      <w:lang w:eastAsia="ru-RU"/>
                    </w:rPr>
                    <w:t>влаштування  дитячого майданчику </w:t>
                  </w:r>
                </w:p>
              </w:tc>
            </w:tr>
            <w:tr w:rsidR="007D1C53" w:rsidRPr="007D1C53">
              <w:trPr>
                <w:trHeight w:val="315"/>
              </w:trPr>
              <w:tc>
                <w:tcPr>
                  <w:tcW w:w="11520" w:type="dxa"/>
                  <w:tcBorders>
                    <w:top w:val="nil"/>
                    <w:left w:val="nil"/>
                    <w:bottom w:val="nil"/>
                    <w:right w:val="nil"/>
                  </w:tcBorders>
                  <w:shd w:val="clear" w:color="auto" w:fill="auto"/>
                  <w:vAlign w:val="center"/>
                  <w:hideMark/>
                </w:tcPr>
                <w:p w:rsidR="007D1C53" w:rsidRPr="007D1C53" w:rsidRDefault="007D1C53" w:rsidP="007D1C53">
                  <w:pPr>
                    <w:spacing w:before="100" w:beforeAutospacing="1" w:after="100" w:afterAutospacing="1" w:line="240" w:lineRule="auto"/>
                    <w:rPr>
                      <w:rFonts w:ascii="Arial" w:eastAsia="Times New Roman" w:hAnsi="Arial" w:cs="Arial"/>
                      <w:color w:val="333333"/>
                      <w:sz w:val="10"/>
                      <w:szCs w:val="10"/>
                      <w:lang w:eastAsia="ru-RU"/>
                    </w:rPr>
                  </w:pPr>
                  <w:r w:rsidRPr="007D1C53">
                    <w:rPr>
                      <w:rFonts w:ascii="Times New Roman" w:eastAsia="Times New Roman" w:hAnsi="Times New Roman" w:cs="Times New Roman"/>
                      <w:color w:val="000000"/>
                      <w:sz w:val="24"/>
                      <w:szCs w:val="24"/>
                      <w:lang w:eastAsia="ru-RU"/>
                    </w:rPr>
                    <w:t>  </w:t>
                  </w:r>
                </w:p>
              </w:tc>
            </w:tr>
            <w:tr w:rsidR="007D1C53" w:rsidRPr="007D1C53">
              <w:trPr>
                <w:trHeight w:val="2205"/>
              </w:trPr>
              <w:tc>
                <w:tcPr>
                  <w:tcW w:w="11520" w:type="dxa"/>
                  <w:tcBorders>
                    <w:top w:val="nil"/>
                    <w:left w:val="nil"/>
                    <w:bottom w:val="nil"/>
                    <w:right w:val="nil"/>
                  </w:tcBorders>
                  <w:shd w:val="clear" w:color="auto" w:fill="auto"/>
                  <w:vAlign w:val="center"/>
                  <w:hideMark/>
                </w:tcPr>
                <w:p w:rsidR="007D1C53" w:rsidRPr="007D1C53" w:rsidRDefault="007D1C53" w:rsidP="007D1C53">
                  <w:pPr>
                    <w:spacing w:before="100" w:beforeAutospacing="1" w:after="100" w:afterAutospacing="1" w:line="240" w:lineRule="auto"/>
                    <w:rPr>
                      <w:rFonts w:ascii="Arial" w:eastAsia="Times New Roman" w:hAnsi="Arial" w:cs="Arial"/>
                      <w:color w:val="333333"/>
                      <w:sz w:val="10"/>
                      <w:szCs w:val="10"/>
                      <w:lang w:eastAsia="ru-RU"/>
                    </w:rPr>
                  </w:pPr>
                  <w:r w:rsidRPr="007D1C53">
                    <w:rPr>
                      <w:rFonts w:ascii="Times New Roman" w:eastAsia="Times New Roman" w:hAnsi="Times New Roman" w:cs="Times New Roman"/>
                      <w:color w:val="000000"/>
                      <w:sz w:val="24"/>
                      <w:szCs w:val="24"/>
                      <w:lang w:eastAsia="ru-RU"/>
                    </w:rPr>
                    <w:t xml:space="preserve">Розглянувши колективну заяву мешканців вул. Шевченка, Зеленої про надання дозволу на тимчасове влаштування дитячого майданчику, взявши до уваги чинний генплан м. Новий Розділ, відповідно до Тимчасового переліку об’єктів містобудування, на які видаються містобудівні умови і обмеження забудови земельної ділянки без розроблення містобудівного обґрунтування затвердженого </w:t>
                  </w:r>
                  <w:proofErr w:type="gramStart"/>
                  <w:r w:rsidRPr="007D1C53">
                    <w:rPr>
                      <w:rFonts w:ascii="Times New Roman" w:eastAsia="Times New Roman" w:hAnsi="Times New Roman" w:cs="Times New Roman"/>
                      <w:color w:val="000000"/>
                      <w:sz w:val="24"/>
                      <w:szCs w:val="24"/>
                      <w:lang w:eastAsia="ru-RU"/>
                    </w:rPr>
                    <w:t>р</w:t>
                  </w:r>
                  <w:proofErr w:type="gramEnd"/>
                  <w:r w:rsidRPr="007D1C53">
                    <w:rPr>
                      <w:rFonts w:ascii="Times New Roman" w:eastAsia="Times New Roman" w:hAnsi="Times New Roman" w:cs="Times New Roman"/>
                      <w:color w:val="000000"/>
                      <w:sz w:val="24"/>
                      <w:szCs w:val="24"/>
                      <w:lang w:eastAsia="ru-RU"/>
                    </w:rPr>
                    <w:t xml:space="preserve">ішенням Львівської обласної ради 1079 від </w:t>
                  </w:r>
                  <w:proofErr w:type="gramStart"/>
                  <w:r w:rsidRPr="007D1C53">
                    <w:rPr>
                      <w:rFonts w:ascii="Times New Roman" w:eastAsia="Times New Roman" w:hAnsi="Times New Roman" w:cs="Times New Roman"/>
                      <w:color w:val="000000"/>
                      <w:sz w:val="24"/>
                      <w:szCs w:val="24"/>
                      <w:lang w:eastAsia="ru-RU"/>
                    </w:rPr>
                    <w:t>8 грудня 2009 року,   ст. 14, 22  Закону України “Про основи містобудування”, ст.23, 24 Закону України «Про планування і забудову  територій», пп. 9 п. „а” ч. 1 ст. 31, ч.6 ст. 59, ч.1 ст. 73 Закону України “Про місцеве самоврядування в Україні,  виконавчий комітет Новороздільської міської ради</w:t>
                  </w:r>
                  <w:proofErr w:type="gramEnd"/>
                </w:p>
              </w:tc>
            </w:tr>
            <w:tr w:rsidR="007D1C53" w:rsidRPr="007D1C53">
              <w:trPr>
                <w:trHeight w:val="315"/>
              </w:trPr>
              <w:tc>
                <w:tcPr>
                  <w:tcW w:w="11520" w:type="dxa"/>
                  <w:tcBorders>
                    <w:top w:val="nil"/>
                    <w:left w:val="nil"/>
                    <w:bottom w:val="nil"/>
                    <w:right w:val="nil"/>
                  </w:tcBorders>
                  <w:shd w:val="clear" w:color="auto" w:fill="auto"/>
                  <w:vAlign w:val="center"/>
                  <w:hideMark/>
                </w:tcPr>
                <w:p w:rsidR="007D1C53" w:rsidRPr="007D1C53" w:rsidRDefault="007D1C53" w:rsidP="007D1C53">
                  <w:pPr>
                    <w:spacing w:before="100" w:beforeAutospacing="1" w:after="100" w:afterAutospacing="1" w:line="240" w:lineRule="auto"/>
                    <w:rPr>
                      <w:rFonts w:ascii="Arial" w:eastAsia="Times New Roman" w:hAnsi="Arial" w:cs="Arial"/>
                      <w:color w:val="333333"/>
                      <w:sz w:val="10"/>
                      <w:szCs w:val="10"/>
                      <w:lang w:eastAsia="ru-RU"/>
                    </w:rPr>
                  </w:pPr>
                  <w:r w:rsidRPr="007D1C53">
                    <w:rPr>
                      <w:rFonts w:ascii="Arial" w:eastAsia="Times New Roman" w:hAnsi="Arial" w:cs="Arial"/>
                      <w:color w:val="333333"/>
                      <w:sz w:val="10"/>
                      <w:szCs w:val="10"/>
                      <w:lang w:eastAsia="ru-RU"/>
                    </w:rPr>
                    <w:t> </w:t>
                  </w:r>
                </w:p>
              </w:tc>
            </w:tr>
            <w:tr w:rsidR="007D1C53" w:rsidRPr="007D1C53">
              <w:trPr>
                <w:trHeight w:val="315"/>
              </w:trPr>
              <w:tc>
                <w:tcPr>
                  <w:tcW w:w="11520" w:type="dxa"/>
                  <w:tcBorders>
                    <w:top w:val="nil"/>
                    <w:left w:val="nil"/>
                    <w:bottom w:val="nil"/>
                    <w:right w:val="nil"/>
                  </w:tcBorders>
                  <w:shd w:val="clear" w:color="auto" w:fill="auto"/>
                  <w:vAlign w:val="center"/>
                  <w:hideMark/>
                </w:tcPr>
                <w:p w:rsidR="007D1C53" w:rsidRPr="007D1C53" w:rsidRDefault="007D1C53" w:rsidP="007D1C53">
                  <w:pPr>
                    <w:spacing w:before="100" w:beforeAutospacing="1" w:after="100" w:afterAutospacing="1" w:line="240" w:lineRule="auto"/>
                    <w:rPr>
                      <w:rFonts w:ascii="Arial" w:eastAsia="Times New Roman" w:hAnsi="Arial" w:cs="Arial"/>
                      <w:color w:val="333333"/>
                      <w:sz w:val="10"/>
                      <w:szCs w:val="10"/>
                      <w:lang w:eastAsia="ru-RU"/>
                    </w:rPr>
                  </w:pPr>
                  <w:r w:rsidRPr="007D1C53">
                    <w:rPr>
                      <w:rFonts w:ascii="Times New Roman" w:eastAsia="Times New Roman" w:hAnsi="Times New Roman" w:cs="Times New Roman"/>
                      <w:b/>
                      <w:bCs/>
                      <w:color w:val="000000"/>
                      <w:sz w:val="24"/>
                      <w:szCs w:val="24"/>
                      <w:lang w:eastAsia="ru-RU"/>
                    </w:rPr>
                    <w:t>В_И_</w:t>
                  </w:r>
                  <w:proofErr w:type="gramStart"/>
                  <w:r w:rsidRPr="007D1C53">
                    <w:rPr>
                      <w:rFonts w:ascii="Times New Roman" w:eastAsia="Times New Roman" w:hAnsi="Times New Roman" w:cs="Times New Roman"/>
                      <w:b/>
                      <w:bCs/>
                      <w:color w:val="000000"/>
                      <w:sz w:val="24"/>
                      <w:szCs w:val="24"/>
                      <w:lang w:eastAsia="ru-RU"/>
                    </w:rPr>
                    <w:t>Р</w:t>
                  </w:r>
                  <w:proofErr w:type="gramEnd"/>
                  <w:r w:rsidRPr="007D1C53">
                    <w:rPr>
                      <w:rFonts w:ascii="Times New Roman" w:eastAsia="Times New Roman" w:hAnsi="Times New Roman" w:cs="Times New Roman"/>
                      <w:b/>
                      <w:bCs/>
                      <w:color w:val="000000"/>
                      <w:sz w:val="24"/>
                      <w:szCs w:val="24"/>
                      <w:lang w:eastAsia="ru-RU"/>
                    </w:rPr>
                    <w:t>_І_Ш_И_В:</w:t>
                  </w:r>
                </w:p>
              </w:tc>
            </w:tr>
            <w:tr w:rsidR="007D1C53" w:rsidRPr="007D1C53">
              <w:trPr>
                <w:trHeight w:val="315"/>
              </w:trPr>
              <w:tc>
                <w:tcPr>
                  <w:tcW w:w="11520" w:type="dxa"/>
                  <w:tcBorders>
                    <w:top w:val="nil"/>
                    <w:left w:val="nil"/>
                    <w:bottom w:val="nil"/>
                    <w:right w:val="nil"/>
                  </w:tcBorders>
                  <w:shd w:val="clear" w:color="auto" w:fill="auto"/>
                  <w:vAlign w:val="center"/>
                  <w:hideMark/>
                </w:tcPr>
                <w:p w:rsidR="007D1C53" w:rsidRPr="007D1C53" w:rsidRDefault="007D1C53" w:rsidP="007D1C53">
                  <w:pPr>
                    <w:spacing w:after="0" w:line="240" w:lineRule="auto"/>
                    <w:rPr>
                      <w:rFonts w:ascii="Arial" w:eastAsia="Times New Roman" w:hAnsi="Arial" w:cs="Arial"/>
                      <w:color w:val="333333"/>
                      <w:sz w:val="10"/>
                      <w:szCs w:val="10"/>
                      <w:lang w:eastAsia="ru-RU"/>
                    </w:rPr>
                  </w:pPr>
                </w:p>
              </w:tc>
            </w:tr>
            <w:tr w:rsidR="007D1C53" w:rsidRPr="007D1C53">
              <w:trPr>
                <w:trHeight w:val="945"/>
              </w:trPr>
              <w:tc>
                <w:tcPr>
                  <w:tcW w:w="11520" w:type="dxa"/>
                  <w:tcBorders>
                    <w:top w:val="nil"/>
                    <w:left w:val="nil"/>
                    <w:bottom w:val="nil"/>
                    <w:right w:val="nil"/>
                  </w:tcBorders>
                  <w:shd w:val="clear" w:color="auto" w:fill="auto"/>
                  <w:vAlign w:val="center"/>
                  <w:hideMark/>
                </w:tcPr>
                <w:p w:rsidR="007D1C53" w:rsidRPr="007D1C53" w:rsidRDefault="007D1C53" w:rsidP="007D1C53">
                  <w:pPr>
                    <w:spacing w:before="100" w:beforeAutospacing="1" w:after="100" w:afterAutospacing="1" w:line="240" w:lineRule="auto"/>
                    <w:rPr>
                      <w:rFonts w:ascii="Arial" w:eastAsia="Times New Roman" w:hAnsi="Arial" w:cs="Arial"/>
                      <w:color w:val="333333"/>
                      <w:sz w:val="10"/>
                      <w:szCs w:val="10"/>
                      <w:lang w:eastAsia="ru-RU"/>
                    </w:rPr>
                  </w:pPr>
                  <w:r w:rsidRPr="007D1C53">
                    <w:rPr>
                      <w:rFonts w:ascii="Times New Roman" w:eastAsia="Times New Roman" w:hAnsi="Times New Roman" w:cs="Times New Roman"/>
                      <w:color w:val="000000"/>
                      <w:sz w:val="24"/>
                      <w:szCs w:val="24"/>
                      <w:lang w:eastAsia="ru-RU"/>
                    </w:rPr>
                    <w:t>1. Надати дозвіл на тимчасове влаштування силами мешканців дитячого майданчику по вул. Шевченка біля саду (колишня територія СПТУ-6) площею 0,010 га, до вилучення для запланованих генпланом потреб міста.</w:t>
                  </w:r>
                </w:p>
              </w:tc>
            </w:tr>
            <w:tr w:rsidR="007D1C53" w:rsidRPr="007D1C53">
              <w:trPr>
                <w:trHeight w:val="945"/>
              </w:trPr>
              <w:tc>
                <w:tcPr>
                  <w:tcW w:w="11520" w:type="dxa"/>
                  <w:tcBorders>
                    <w:top w:val="nil"/>
                    <w:left w:val="nil"/>
                    <w:bottom w:val="nil"/>
                    <w:right w:val="nil"/>
                  </w:tcBorders>
                  <w:shd w:val="clear" w:color="auto" w:fill="auto"/>
                  <w:vAlign w:val="center"/>
                  <w:hideMark/>
                </w:tcPr>
                <w:p w:rsidR="007D1C53" w:rsidRPr="007D1C53" w:rsidRDefault="007D1C53" w:rsidP="007D1C53">
                  <w:pPr>
                    <w:spacing w:before="100" w:beforeAutospacing="1" w:after="100" w:afterAutospacing="1" w:line="240" w:lineRule="auto"/>
                    <w:rPr>
                      <w:rFonts w:ascii="Arial" w:eastAsia="Times New Roman" w:hAnsi="Arial" w:cs="Arial"/>
                      <w:color w:val="333333"/>
                      <w:sz w:val="10"/>
                      <w:szCs w:val="10"/>
                      <w:lang w:eastAsia="ru-RU"/>
                    </w:rPr>
                  </w:pPr>
                  <w:r w:rsidRPr="007D1C53">
                    <w:rPr>
                      <w:rFonts w:ascii="Times New Roman" w:eastAsia="Times New Roman" w:hAnsi="Times New Roman" w:cs="Times New Roman"/>
                      <w:color w:val="000000"/>
                      <w:sz w:val="24"/>
                      <w:szCs w:val="24"/>
                      <w:lang w:eastAsia="ru-RU"/>
                    </w:rPr>
                    <w:t xml:space="preserve">2. Доручити відділу містобудування, </w:t>
                  </w:r>
                  <w:proofErr w:type="gramStart"/>
                  <w:r w:rsidRPr="007D1C53">
                    <w:rPr>
                      <w:rFonts w:ascii="Times New Roman" w:eastAsia="Times New Roman" w:hAnsi="Times New Roman" w:cs="Times New Roman"/>
                      <w:color w:val="000000"/>
                      <w:sz w:val="24"/>
                      <w:szCs w:val="24"/>
                      <w:lang w:eastAsia="ru-RU"/>
                    </w:rPr>
                    <w:t>арх</w:t>
                  </w:r>
                  <w:proofErr w:type="gramEnd"/>
                  <w:r w:rsidRPr="007D1C53">
                    <w:rPr>
                      <w:rFonts w:ascii="Times New Roman" w:eastAsia="Times New Roman" w:hAnsi="Times New Roman" w:cs="Times New Roman"/>
                      <w:color w:val="000000"/>
                      <w:sz w:val="24"/>
                      <w:szCs w:val="24"/>
                      <w:lang w:eastAsia="ru-RU"/>
                    </w:rPr>
                    <w:t>ітектури та будівництва (начальник Бурбела М. М.) підготувати мешканцям  містобудівні умови і обмеження забудови земельної ділянки по вул.  Шевченка біля саду (колишня територія СПТУ -6).</w:t>
                  </w:r>
                </w:p>
              </w:tc>
            </w:tr>
            <w:tr w:rsidR="007D1C53" w:rsidRPr="007D1C53">
              <w:trPr>
                <w:trHeight w:val="630"/>
              </w:trPr>
              <w:tc>
                <w:tcPr>
                  <w:tcW w:w="11520" w:type="dxa"/>
                  <w:tcBorders>
                    <w:top w:val="nil"/>
                    <w:left w:val="nil"/>
                    <w:bottom w:val="nil"/>
                    <w:right w:val="nil"/>
                  </w:tcBorders>
                  <w:shd w:val="clear" w:color="auto" w:fill="auto"/>
                  <w:vAlign w:val="center"/>
                  <w:hideMark/>
                </w:tcPr>
                <w:p w:rsidR="007D1C53" w:rsidRPr="007D1C53" w:rsidRDefault="007D1C53" w:rsidP="007D1C53">
                  <w:pPr>
                    <w:spacing w:before="100" w:beforeAutospacing="1" w:after="100" w:afterAutospacing="1" w:line="240" w:lineRule="auto"/>
                    <w:rPr>
                      <w:rFonts w:ascii="Arial" w:eastAsia="Times New Roman" w:hAnsi="Arial" w:cs="Arial"/>
                      <w:color w:val="333333"/>
                      <w:sz w:val="10"/>
                      <w:szCs w:val="10"/>
                      <w:lang w:eastAsia="ru-RU"/>
                    </w:rPr>
                  </w:pPr>
                  <w:r w:rsidRPr="007D1C53">
                    <w:rPr>
                      <w:rFonts w:ascii="Times New Roman" w:eastAsia="Times New Roman" w:hAnsi="Times New Roman" w:cs="Times New Roman"/>
                      <w:color w:val="000000"/>
                      <w:sz w:val="24"/>
                      <w:szCs w:val="24"/>
                      <w:lang w:eastAsia="ru-RU"/>
                    </w:rPr>
                    <w:lastRenderedPageBreak/>
                    <w:t xml:space="preserve">3.Зобов’зати мешканців вул. Шевченка, Зеленої (згідно заяви) благоустрій дитячого майданчику </w:t>
                  </w:r>
                  <w:proofErr w:type="gramStart"/>
                  <w:r w:rsidRPr="007D1C53">
                    <w:rPr>
                      <w:rFonts w:ascii="Times New Roman" w:eastAsia="Times New Roman" w:hAnsi="Times New Roman" w:cs="Times New Roman"/>
                      <w:color w:val="000000"/>
                      <w:sz w:val="24"/>
                      <w:szCs w:val="24"/>
                      <w:lang w:eastAsia="ru-RU"/>
                    </w:rPr>
                    <w:t>п</w:t>
                  </w:r>
                  <w:proofErr w:type="gramEnd"/>
                  <w:r w:rsidRPr="007D1C53">
                    <w:rPr>
                      <w:rFonts w:ascii="Times New Roman" w:eastAsia="Times New Roman" w:hAnsi="Times New Roman" w:cs="Times New Roman"/>
                      <w:color w:val="000000"/>
                      <w:sz w:val="24"/>
                      <w:szCs w:val="24"/>
                      <w:lang w:eastAsia="ru-RU"/>
                    </w:rPr>
                    <w:t>ідтримувати в належному стані.</w:t>
                  </w:r>
                </w:p>
              </w:tc>
            </w:tr>
            <w:tr w:rsidR="007D1C53" w:rsidRPr="007D1C53">
              <w:trPr>
                <w:trHeight w:val="315"/>
              </w:trPr>
              <w:tc>
                <w:tcPr>
                  <w:tcW w:w="11520" w:type="dxa"/>
                  <w:tcBorders>
                    <w:top w:val="nil"/>
                    <w:left w:val="nil"/>
                    <w:bottom w:val="nil"/>
                    <w:right w:val="nil"/>
                  </w:tcBorders>
                  <w:shd w:val="clear" w:color="auto" w:fill="auto"/>
                  <w:vAlign w:val="center"/>
                  <w:hideMark/>
                </w:tcPr>
                <w:p w:rsidR="007D1C53" w:rsidRPr="007D1C53" w:rsidRDefault="007D1C53" w:rsidP="007D1C53">
                  <w:pPr>
                    <w:spacing w:before="100" w:beforeAutospacing="1" w:after="100" w:afterAutospacing="1" w:line="240" w:lineRule="auto"/>
                    <w:rPr>
                      <w:rFonts w:ascii="Arial" w:eastAsia="Times New Roman" w:hAnsi="Arial" w:cs="Arial"/>
                      <w:color w:val="333333"/>
                      <w:sz w:val="10"/>
                      <w:szCs w:val="10"/>
                      <w:lang w:eastAsia="ru-RU"/>
                    </w:rPr>
                  </w:pPr>
                  <w:r w:rsidRPr="007D1C53">
                    <w:rPr>
                      <w:rFonts w:ascii="Arial" w:eastAsia="Times New Roman" w:hAnsi="Arial" w:cs="Arial"/>
                      <w:color w:val="333333"/>
                      <w:sz w:val="10"/>
                      <w:szCs w:val="10"/>
                      <w:lang w:eastAsia="ru-RU"/>
                    </w:rPr>
                    <w:t> </w:t>
                  </w:r>
                </w:p>
              </w:tc>
            </w:tr>
            <w:tr w:rsidR="007D1C53" w:rsidRPr="007D1C53">
              <w:trPr>
                <w:trHeight w:val="315"/>
              </w:trPr>
              <w:tc>
                <w:tcPr>
                  <w:tcW w:w="11520" w:type="dxa"/>
                  <w:tcBorders>
                    <w:top w:val="nil"/>
                    <w:left w:val="nil"/>
                    <w:bottom w:val="nil"/>
                    <w:right w:val="nil"/>
                  </w:tcBorders>
                  <w:shd w:val="clear" w:color="auto" w:fill="auto"/>
                  <w:vAlign w:val="center"/>
                  <w:hideMark/>
                </w:tcPr>
                <w:p w:rsidR="007D1C53" w:rsidRPr="007D1C53" w:rsidRDefault="007D1C53" w:rsidP="007D1C53">
                  <w:pPr>
                    <w:spacing w:before="100" w:beforeAutospacing="1" w:after="100" w:afterAutospacing="1" w:line="240" w:lineRule="auto"/>
                    <w:rPr>
                      <w:rFonts w:ascii="Arial" w:eastAsia="Times New Roman" w:hAnsi="Arial" w:cs="Arial"/>
                      <w:color w:val="333333"/>
                      <w:sz w:val="10"/>
                      <w:szCs w:val="10"/>
                      <w:lang w:eastAsia="ru-RU"/>
                    </w:rPr>
                  </w:pPr>
                  <w:r w:rsidRPr="007D1C53">
                    <w:rPr>
                      <w:rFonts w:ascii="Times New Roman" w:eastAsia="Times New Roman" w:hAnsi="Times New Roman" w:cs="Times New Roman"/>
                      <w:b/>
                      <w:bCs/>
                      <w:color w:val="000000"/>
                      <w:sz w:val="24"/>
                      <w:szCs w:val="24"/>
                      <w:lang w:eastAsia="ru-RU"/>
                    </w:rPr>
                    <w:t>МІСЬКИЙ ГОЛОВА          (</w:t>
                  </w:r>
                  <w:proofErr w:type="gramStart"/>
                  <w:r w:rsidRPr="007D1C53">
                    <w:rPr>
                      <w:rFonts w:ascii="Times New Roman" w:eastAsia="Times New Roman" w:hAnsi="Times New Roman" w:cs="Times New Roman"/>
                      <w:b/>
                      <w:bCs/>
                      <w:color w:val="000000"/>
                      <w:sz w:val="24"/>
                      <w:szCs w:val="24"/>
                      <w:lang w:eastAsia="ru-RU"/>
                    </w:rPr>
                    <w:t>п</w:t>
                  </w:r>
                  <w:proofErr w:type="gramEnd"/>
                  <w:r w:rsidRPr="007D1C53">
                    <w:rPr>
                      <w:rFonts w:ascii="Times New Roman" w:eastAsia="Times New Roman" w:hAnsi="Times New Roman" w:cs="Times New Roman"/>
                      <w:b/>
                      <w:bCs/>
                      <w:color w:val="000000"/>
                      <w:sz w:val="24"/>
                      <w:szCs w:val="24"/>
                      <w:lang w:eastAsia="ru-RU"/>
                    </w:rPr>
                    <w:t>ідпис)             Володимир ТУЗ</w:t>
                  </w:r>
                </w:p>
              </w:tc>
            </w:tr>
          </w:tbl>
          <w:p w:rsidR="007D1C53" w:rsidRPr="007D1C53" w:rsidRDefault="007D1C53" w:rsidP="007D1C53">
            <w:pPr>
              <w:spacing w:after="0" w:line="240" w:lineRule="auto"/>
              <w:rPr>
                <w:rFonts w:ascii="Arial" w:eastAsia="Times New Roman" w:hAnsi="Arial" w:cs="Arial"/>
                <w:color w:val="333333"/>
                <w:sz w:val="10"/>
                <w:szCs w:val="10"/>
                <w:lang w:eastAsia="ru-RU"/>
              </w:rPr>
            </w:pPr>
          </w:p>
        </w:tc>
      </w:tr>
    </w:tbl>
    <w:p w:rsidR="00395D23" w:rsidRPr="007D1C53" w:rsidRDefault="007D1C53" w:rsidP="007D1C53">
      <w:r w:rsidRPr="007D1C53">
        <w:rPr>
          <w:rFonts w:ascii="Arial" w:eastAsia="Times New Roman" w:hAnsi="Arial" w:cs="Arial"/>
          <w:color w:val="333333"/>
          <w:sz w:val="10"/>
          <w:lang w:eastAsia="ru-RU"/>
        </w:rPr>
        <w:lastRenderedPageBreak/>
        <w:t> </w:t>
      </w:r>
    </w:p>
    <w:sectPr w:rsidR="00395D23" w:rsidRPr="007D1C53" w:rsidSect="00506A51">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grammar="clean"/>
  <w:defaultTabStop w:val="708"/>
  <w:drawingGridHorizontalSpacing w:val="110"/>
  <w:displayHorizontalDrawingGridEvery w:val="2"/>
  <w:characterSpacingControl w:val="doNotCompress"/>
  <w:compat/>
  <w:rsids>
    <w:rsidRoot w:val="00506A51"/>
    <w:rsid w:val="00026197"/>
    <w:rsid w:val="000522BB"/>
    <w:rsid w:val="00073E1C"/>
    <w:rsid w:val="00082608"/>
    <w:rsid w:val="000A0BEF"/>
    <w:rsid w:val="000C155E"/>
    <w:rsid w:val="00120BAA"/>
    <w:rsid w:val="00124F4E"/>
    <w:rsid w:val="00141074"/>
    <w:rsid w:val="00153D92"/>
    <w:rsid w:val="00161D1C"/>
    <w:rsid w:val="00170359"/>
    <w:rsid w:val="001A0874"/>
    <w:rsid w:val="00270C44"/>
    <w:rsid w:val="002B456A"/>
    <w:rsid w:val="002B5C36"/>
    <w:rsid w:val="002E3BDF"/>
    <w:rsid w:val="00330FA0"/>
    <w:rsid w:val="00345A9C"/>
    <w:rsid w:val="00395D23"/>
    <w:rsid w:val="003A39DC"/>
    <w:rsid w:val="003B7ED8"/>
    <w:rsid w:val="003C1DD0"/>
    <w:rsid w:val="003C72B2"/>
    <w:rsid w:val="00431C38"/>
    <w:rsid w:val="004444BB"/>
    <w:rsid w:val="00483336"/>
    <w:rsid w:val="004A4003"/>
    <w:rsid w:val="00504E05"/>
    <w:rsid w:val="00506A51"/>
    <w:rsid w:val="00510683"/>
    <w:rsid w:val="00533A78"/>
    <w:rsid w:val="0053448B"/>
    <w:rsid w:val="005611EE"/>
    <w:rsid w:val="00566E78"/>
    <w:rsid w:val="005834FB"/>
    <w:rsid w:val="005C3FF5"/>
    <w:rsid w:val="005D25FE"/>
    <w:rsid w:val="005F53AF"/>
    <w:rsid w:val="005F55E8"/>
    <w:rsid w:val="006135FE"/>
    <w:rsid w:val="0066165E"/>
    <w:rsid w:val="006721E1"/>
    <w:rsid w:val="006F543B"/>
    <w:rsid w:val="0073666E"/>
    <w:rsid w:val="007370C8"/>
    <w:rsid w:val="00743D53"/>
    <w:rsid w:val="00750C5C"/>
    <w:rsid w:val="00751585"/>
    <w:rsid w:val="0078518E"/>
    <w:rsid w:val="007A52D1"/>
    <w:rsid w:val="007C73C2"/>
    <w:rsid w:val="007D1C53"/>
    <w:rsid w:val="007D7CCA"/>
    <w:rsid w:val="00820F8E"/>
    <w:rsid w:val="0082146B"/>
    <w:rsid w:val="00827194"/>
    <w:rsid w:val="00852103"/>
    <w:rsid w:val="008D1531"/>
    <w:rsid w:val="008D601B"/>
    <w:rsid w:val="0090285A"/>
    <w:rsid w:val="00935D13"/>
    <w:rsid w:val="009618C7"/>
    <w:rsid w:val="00962CE4"/>
    <w:rsid w:val="0096570F"/>
    <w:rsid w:val="00A16DDA"/>
    <w:rsid w:val="00A310FC"/>
    <w:rsid w:val="00A42488"/>
    <w:rsid w:val="00A45367"/>
    <w:rsid w:val="00A97F45"/>
    <w:rsid w:val="00B04878"/>
    <w:rsid w:val="00B40044"/>
    <w:rsid w:val="00C00323"/>
    <w:rsid w:val="00CD23B0"/>
    <w:rsid w:val="00CD35B8"/>
    <w:rsid w:val="00CD6453"/>
    <w:rsid w:val="00D02A3D"/>
    <w:rsid w:val="00D31D81"/>
    <w:rsid w:val="00D50326"/>
    <w:rsid w:val="00D73A19"/>
    <w:rsid w:val="00D748AA"/>
    <w:rsid w:val="00DA655D"/>
    <w:rsid w:val="00DE3BA5"/>
    <w:rsid w:val="00DF02B9"/>
    <w:rsid w:val="00E0644A"/>
    <w:rsid w:val="00E10A8C"/>
    <w:rsid w:val="00E13B56"/>
    <w:rsid w:val="00E34131"/>
    <w:rsid w:val="00E41484"/>
    <w:rsid w:val="00ED5F3D"/>
    <w:rsid w:val="00EE7C2F"/>
    <w:rsid w:val="00EF7800"/>
    <w:rsid w:val="00F04A67"/>
    <w:rsid w:val="00F055BA"/>
    <w:rsid w:val="00F87AE4"/>
    <w:rsid w:val="00F94405"/>
    <w:rsid w:val="00FF6B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4F4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06A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506A51"/>
    <w:rPr>
      <w:b/>
      <w:bCs/>
    </w:rPr>
  </w:style>
  <w:style w:type="character" w:styleId="a5">
    <w:name w:val="Emphasis"/>
    <w:basedOn w:val="a0"/>
    <w:uiPriority w:val="20"/>
    <w:qFormat/>
    <w:rsid w:val="00506A51"/>
    <w:rPr>
      <w:i/>
      <w:iCs/>
    </w:rPr>
  </w:style>
  <w:style w:type="paragraph" w:styleId="a6">
    <w:name w:val="Balloon Text"/>
    <w:basedOn w:val="a"/>
    <w:link w:val="a7"/>
    <w:uiPriority w:val="99"/>
    <w:semiHidden/>
    <w:unhideWhenUsed/>
    <w:rsid w:val="00506A5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06A51"/>
    <w:rPr>
      <w:rFonts w:ascii="Tahoma" w:hAnsi="Tahoma" w:cs="Tahoma"/>
      <w:sz w:val="16"/>
      <w:szCs w:val="16"/>
    </w:rPr>
  </w:style>
  <w:style w:type="character" w:customStyle="1" w:styleId="articleseperator">
    <w:name w:val="article_seperator"/>
    <w:basedOn w:val="a0"/>
    <w:rsid w:val="0078518E"/>
  </w:style>
</w:styles>
</file>

<file path=word/webSettings.xml><?xml version="1.0" encoding="utf-8"?>
<w:webSettings xmlns:r="http://schemas.openxmlformats.org/officeDocument/2006/relationships" xmlns:w="http://schemas.openxmlformats.org/wordprocessingml/2006/main">
  <w:divs>
    <w:div w:id="5598415">
      <w:bodyDiv w:val="1"/>
      <w:marLeft w:val="0"/>
      <w:marRight w:val="0"/>
      <w:marTop w:val="0"/>
      <w:marBottom w:val="0"/>
      <w:divBdr>
        <w:top w:val="none" w:sz="0" w:space="0" w:color="auto"/>
        <w:left w:val="none" w:sz="0" w:space="0" w:color="auto"/>
        <w:bottom w:val="none" w:sz="0" w:space="0" w:color="auto"/>
        <w:right w:val="none" w:sz="0" w:space="0" w:color="auto"/>
      </w:divBdr>
    </w:div>
    <w:div w:id="11497816">
      <w:bodyDiv w:val="1"/>
      <w:marLeft w:val="0"/>
      <w:marRight w:val="0"/>
      <w:marTop w:val="0"/>
      <w:marBottom w:val="0"/>
      <w:divBdr>
        <w:top w:val="none" w:sz="0" w:space="0" w:color="auto"/>
        <w:left w:val="none" w:sz="0" w:space="0" w:color="auto"/>
        <w:bottom w:val="none" w:sz="0" w:space="0" w:color="auto"/>
        <w:right w:val="none" w:sz="0" w:space="0" w:color="auto"/>
      </w:divBdr>
    </w:div>
    <w:div w:id="37317993">
      <w:bodyDiv w:val="1"/>
      <w:marLeft w:val="0"/>
      <w:marRight w:val="0"/>
      <w:marTop w:val="0"/>
      <w:marBottom w:val="0"/>
      <w:divBdr>
        <w:top w:val="none" w:sz="0" w:space="0" w:color="auto"/>
        <w:left w:val="none" w:sz="0" w:space="0" w:color="auto"/>
        <w:bottom w:val="none" w:sz="0" w:space="0" w:color="auto"/>
        <w:right w:val="none" w:sz="0" w:space="0" w:color="auto"/>
      </w:divBdr>
    </w:div>
    <w:div w:id="49236979">
      <w:bodyDiv w:val="1"/>
      <w:marLeft w:val="0"/>
      <w:marRight w:val="0"/>
      <w:marTop w:val="0"/>
      <w:marBottom w:val="0"/>
      <w:divBdr>
        <w:top w:val="none" w:sz="0" w:space="0" w:color="auto"/>
        <w:left w:val="none" w:sz="0" w:space="0" w:color="auto"/>
        <w:bottom w:val="none" w:sz="0" w:space="0" w:color="auto"/>
        <w:right w:val="none" w:sz="0" w:space="0" w:color="auto"/>
      </w:divBdr>
    </w:div>
    <w:div w:id="63187702">
      <w:bodyDiv w:val="1"/>
      <w:marLeft w:val="0"/>
      <w:marRight w:val="0"/>
      <w:marTop w:val="0"/>
      <w:marBottom w:val="0"/>
      <w:divBdr>
        <w:top w:val="none" w:sz="0" w:space="0" w:color="auto"/>
        <w:left w:val="none" w:sz="0" w:space="0" w:color="auto"/>
        <w:bottom w:val="none" w:sz="0" w:space="0" w:color="auto"/>
        <w:right w:val="none" w:sz="0" w:space="0" w:color="auto"/>
      </w:divBdr>
    </w:div>
    <w:div w:id="108089191">
      <w:bodyDiv w:val="1"/>
      <w:marLeft w:val="0"/>
      <w:marRight w:val="0"/>
      <w:marTop w:val="0"/>
      <w:marBottom w:val="0"/>
      <w:divBdr>
        <w:top w:val="none" w:sz="0" w:space="0" w:color="auto"/>
        <w:left w:val="none" w:sz="0" w:space="0" w:color="auto"/>
        <w:bottom w:val="none" w:sz="0" w:space="0" w:color="auto"/>
        <w:right w:val="none" w:sz="0" w:space="0" w:color="auto"/>
      </w:divBdr>
    </w:div>
    <w:div w:id="142242118">
      <w:bodyDiv w:val="1"/>
      <w:marLeft w:val="0"/>
      <w:marRight w:val="0"/>
      <w:marTop w:val="0"/>
      <w:marBottom w:val="0"/>
      <w:divBdr>
        <w:top w:val="none" w:sz="0" w:space="0" w:color="auto"/>
        <w:left w:val="none" w:sz="0" w:space="0" w:color="auto"/>
        <w:bottom w:val="none" w:sz="0" w:space="0" w:color="auto"/>
        <w:right w:val="none" w:sz="0" w:space="0" w:color="auto"/>
      </w:divBdr>
    </w:div>
    <w:div w:id="166212742">
      <w:bodyDiv w:val="1"/>
      <w:marLeft w:val="0"/>
      <w:marRight w:val="0"/>
      <w:marTop w:val="0"/>
      <w:marBottom w:val="0"/>
      <w:divBdr>
        <w:top w:val="none" w:sz="0" w:space="0" w:color="auto"/>
        <w:left w:val="none" w:sz="0" w:space="0" w:color="auto"/>
        <w:bottom w:val="none" w:sz="0" w:space="0" w:color="auto"/>
        <w:right w:val="none" w:sz="0" w:space="0" w:color="auto"/>
      </w:divBdr>
    </w:div>
    <w:div w:id="176114709">
      <w:bodyDiv w:val="1"/>
      <w:marLeft w:val="0"/>
      <w:marRight w:val="0"/>
      <w:marTop w:val="0"/>
      <w:marBottom w:val="0"/>
      <w:divBdr>
        <w:top w:val="none" w:sz="0" w:space="0" w:color="auto"/>
        <w:left w:val="none" w:sz="0" w:space="0" w:color="auto"/>
        <w:bottom w:val="none" w:sz="0" w:space="0" w:color="auto"/>
        <w:right w:val="none" w:sz="0" w:space="0" w:color="auto"/>
      </w:divBdr>
      <w:divsChild>
        <w:div w:id="1682588407">
          <w:marLeft w:val="0"/>
          <w:marRight w:val="0"/>
          <w:marTop w:val="0"/>
          <w:marBottom w:val="0"/>
          <w:divBdr>
            <w:top w:val="none" w:sz="0" w:space="0" w:color="auto"/>
            <w:left w:val="none" w:sz="0" w:space="0" w:color="auto"/>
            <w:bottom w:val="none" w:sz="0" w:space="0" w:color="auto"/>
            <w:right w:val="none" w:sz="0" w:space="0" w:color="auto"/>
          </w:divBdr>
        </w:div>
      </w:divsChild>
    </w:div>
    <w:div w:id="241572690">
      <w:bodyDiv w:val="1"/>
      <w:marLeft w:val="0"/>
      <w:marRight w:val="0"/>
      <w:marTop w:val="0"/>
      <w:marBottom w:val="0"/>
      <w:divBdr>
        <w:top w:val="none" w:sz="0" w:space="0" w:color="auto"/>
        <w:left w:val="none" w:sz="0" w:space="0" w:color="auto"/>
        <w:bottom w:val="none" w:sz="0" w:space="0" w:color="auto"/>
        <w:right w:val="none" w:sz="0" w:space="0" w:color="auto"/>
      </w:divBdr>
    </w:div>
    <w:div w:id="264701392">
      <w:bodyDiv w:val="1"/>
      <w:marLeft w:val="0"/>
      <w:marRight w:val="0"/>
      <w:marTop w:val="0"/>
      <w:marBottom w:val="0"/>
      <w:divBdr>
        <w:top w:val="none" w:sz="0" w:space="0" w:color="auto"/>
        <w:left w:val="none" w:sz="0" w:space="0" w:color="auto"/>
        <w:bottom w:val="none" w:sz="0" w:space="0" w:color="auto"/>
        <w:right w:val="none" w:sz="0" w:space="0" w:color="auto"/>
      </w:divBdr>
    </w:div>
    <w:div w:id="283198570">
      <w:bodyDiv w:val="1"/>
      <w:marLeft w:val="0"/>
      <w:marRight w:val="0"/>
      <w:marTop w:val="0"/>
      <w:marBottom w:val="0"/>
      <w:divBdr>
        <w:top w:val="none" w:sz="0" w:space="0" w:color="auto"/>
        <w:left w:val="none" w:sz="0" w:space="0" w:color="auto"/>
        <w:bottom w:val="none" w:sz="0" w:space="0" w:color="auto"/>
        <w:right w:val="none" w:sz="0" w:space="0" w:color="auto"/>
      </w:divBdr>
    </w:div>
    <w:div w:id="292519774">
      <w:bodyDiv w:val="1"/>
      <w:marLeft w:val="0"/>
      <w:marRight w:val="0"/>
      <w:marTop w:val="0"/>
      <w:marBottom w:val="0"/>
      <w:divBdr>
        <w:top w:val="none" w:sz="0" w:space="0" w:color="auto"/>
        <w:left w:val="none" w:sz="0" w:space="0" w:color="auto"/>
        <w:bottom w:val="none" w:sz="0" w:space="0" w:color="auto"/>
        <w:right w:val="none" w:sz="0" w:space="0" w:color="auto"/>
      </w:divBdr>
    </w:div>
    <w:div w:id="319776131">
      <w:bodyDiv w:val="1"/>
      <w:marLeft w:val="0"/>
      <w:marRight w:val="0"/>
      <w:marTop w:val="0"/>
      <w:marBottom w:val="0"/>
      <w:divBdr>
        <w:top w:val="none" w:sz="0" w:space="0" w:color="auto"/>
        <w:left w:val="none" w:sz="0" w:space="0" w:color="auto"/>
        <w:bottom w:val="none" w:sz="0" w:space="0" w:color="auto"/>
        <w:right w:val="none" w:sz="0" w:space="0" w:color="auto"/>
      </w:divBdr>
    </w:div>
    <w:div w:id="349912156">
      <w:bodyDiv w:val="1"/>
      <w:marLeft w:val="0"/>
      <w:marRight w:val="0"/>
      <w:marTop w:val="0"/>
      <w:marBottom w:val="0"/>
      <w:divBdr>
        <w:top w:val="none" w:sz="0" w:space="0" w:color="auto"/>
        <w:left w:val="none" w:sz="0" w:space="0" w:color="auto"/>
        <w:bottom w:val="none" w:sz="0" w:space="0" w:color="auto"/>
        <w:right w:val="none" w:sz="0" w:space="0" w:color="auto"/>
      </w:divBdr>
    </w:div>
    <w:div w:id="354235335">
      <w:bodyDiv w:val="1"/>
      <w:marLeft w:val="0"/>
      <w:marRight w:val="0"/>
      <w:marTop w:val="0"/>
      <w:marBottom w:val="0"/>
      <w:divBdr>
        <w:top w:val="none" w:sz="0" w:space="0" w:color="auto"/>
        <w:left w:val="none" w:sz="0" w:space="0" w:color="auto"/>
        <w:bottom w:val="none" w:sz="0" w:space="0" w:color="auto"/>
        <w:right w:val="none" w:sz="0" w:space="0" w:color="auto"/>
      </w:divBdr>
    </w:div>
    <w:div w:id="363674673">
      <w:bodyDiv w:val="1"/>
      <w:marLeft w:val="0"/>
      <w:marRight w:val="0"/>
      <w:marTop w:val="0"/>
      <w:marBottom w:val="0"/>
      <w:divBdr>
        <w:top w:val="none" w:sz="0" w:space="0" w:color="auto"/>
        <w:left w:val="none" w:sz="0" w:space="0" w:color="auto"/>
        <w:bottom w:val="none" w:sz="0" w:space="0" w:color="auto"/>
        <w:right w:val="none" w:sz="0" w:space="0" w:color="auto"/>
      </w:divBdr>
    </w:div>
    <w:div w:id="371197587">
      <w:bodyDiv w:val="1"/>
      <w:marLeft w:val="0"/>
      <w:marRight w:val="0"/>
      <w:marTop w:val="0"/>
      <w:marBottom w:val="0"/>
      <w:divBdr>
        <w:top w:val="none" w:sz="0" w:space="0" w:color="auto"/>
        <w:left w:val="none" w:sz="0" w:space="0" w:color="auto"/>
        <w:bottom w:val="none" w:sz="0" w:space="0" w:color="auto"/>
        <w:right w:val="none" w:sz="0" w:space="0" w:color="auto"/>
      </w:divBdr>
    </w:div>
    <w:div w:id="371544366">
      <w:bodyDiv w:val="1"/>
      <w:marLeft w:val="0"/>
      <w:marRight w:val="0"/>
      <w:marTop w:val="0"/>
      <w:marBottom w:val="0"/>
      <w:divBdr>
        <w:top w:val="none" w:sz="0" w:space="0" w:color="auto"/>
        <w:left w:val="none" w:sz="0" w:space="0" w:color="auto"/>
        <w:bottom w:val="none" w:sz="0" w:space="0" w:color="auto"/>
        <w:right w:val="none" w:sz="0" w:space="0" w:color="auto"/>
      </w:divBdr>
    </w:div>
    <w:div w:id="373776711">
      <w:bodyDiv w:val="1"/>
      <w:marLeft w:val="0"/>
      <w:marRight w:val="0"/>
      <w:marTop w:val="0"/>
      <w:marBottom w:val="0"/>
      <w:divBdr>
        <w:top w:val="none" w:sz="0" w:space="0" w:color="auto"/>
        <w:left w:val="none" w:sz="0" w:space="0" w:color="auto"/>
        <w:bottom w:val="none" w:sz="0" w:space="0" w:color="auto"/>
        <w:right w:val="none" w:sz="0" w:space="0" w:color="auto"/>
      </w:divBdr>
    </w:div>
    <w:div w:id="385883807">
      <w:bodyDiv w:val="1"/>
      <w:marLeft w:val="0"/>
      <w:marRight w:val="0"/>
      <w:marTop w:val="0"/>
      <w:marBottom w:val="0"/>
      <w:divBdr>
        <w:top w:val="none" w:sz="0" w:space="0" w:color="auto"/>
        <w:left w:val="none" w:sz="0" w:space="0" w:color="auto"/>
        <w:bottom w:val="none" w:sz="0" w:space="0" w:color="auto"/>
        <w:right w:val="none" w:sz="0" w:space="0" w:color="auto"/>
      </w:divBdr>
    </w:div>
    <w:div w:id="396364759">
      <w:bodyDiv w:val="1"/>
      <w:marLeft w:val="0"/>
      <w:marRight w:val="0"/>
      <w:marTop w:val="0"/>
      <w:marBottom w:val="0"/>
      <w:divBdr>
        <w:top w:val="none" w:sz="0" w:space="0" w:color="auto"/>
        <w:left w:val="none" w:sz="0" w:space="0" w:color="auto"/>
        <w:bottom w:val="none" w:sz="0" w:space="0" w:color="auto"/>
        <w:right w:val="none" w:sz="0" w:space="0" w:color="auto"/>
      </w:divBdr>
      <w:divsChild>
        <w:div w:id="734012282">
          <w:marLeft w:val="0"/>
          <w:marRight w:val="0"/>
          <w:marTop w:val="0"/>
          <w:marBottom w:val="0"/>
          <w:divBdr>
            <w:top w:val="none" w:sz="0" w:space="0" w:color="auto"/>
            <w:left w:val="none" w:sz="0" w:space="0" w:color="auto"/>
            <w:bottom w:val="none" w:sz="0" w:space="0" w:color="auto"/>
            <w:right w:val="none" w:sz="0" w:space="0" w:color="auto"/>
          </w:divBdr>
        </w:div>
      </w:divsChild>
    </w:div>
    <w:div w:id="467823885">
      <w:bodyDiv w:val="1"/>
      <w:marLeft w:val="0"/>
      <w:marRight w:val="0"/>
      <w:marTop w:val="0"/>
      <w:marBottom w:val="0"/>
      <w:divBdr>
        <w:top w:val="none" w:sz="0" w:space="0" w:color="auto"/>
        <w:left w:val="none" w:sz="0" w:space="0" w:color="auto"/>
        <w:bottom w:val="none" w:sz="0" w:space="0" w:color="auto"/>
        <w:right w:val="none" w:sz="0" w:space="0" w:color="auto"/>
      </w:divBdr>
    </w:div>
    <w:div w:id="473958869">
      <w:bodyDiv w:val="1"/>
      <w:marLeft w:val="0"/>
      <w:marRight w:val="0"/>
      <w:marTop w:val="0"/>
      <w:marBottom w:val="0"/>
      <w:divBdr>
        <w:top w:val="none" w:sz="0" w:space="0" w:color="auto"/>
        <w:left w:val="none" w:sz="0" w:space="0" w:color="auto"/>
        <w:bottom w:val="none" w:sz="0" w:space="0" w:color="auto"/>
        <w:right w:val="none" w:sz="0" w:space="0" w:color="auto"/>
      </w:divBdr>
    </w:div>
    <w:div w:id="496650588">
      <w:bodyDiv w:val="1"/>
      <w:marLeft w:val="0"/>
      <w:marRight w:val="0"/>
      <w:marTop w:val="0"/>
      <w:marBottom w:val="0"/>
      <w:divBdr>
        <w:top w:val="none" w:sz="0" w:space="0" w:color="auto"/>
        <w:left w:val="none" w:sz="0" w:space="0" w:color="auto"/>
        <w:bottom w:val="none" w:sz="0" w:space="0" w:color="auto"/>
        <w:right w:val="none" w:sz="0" w:space="0" w:color="auto"/>
      </w:divBdr>
    </w:div>
    <w:div w:id="523788364">
      <w:bodyDiv w:val="1"/>
      <w:marLeft w:val="0"/>
      <w:marRight w:val="0"/>
      <w:marTop w:val="0"/>
      <w:marBottom w:val="0"/>
      <w:divBdr>
        <w:top w:val="none" w:sz="0" w:space="0" w:color="auto"/>
        <w:left w:val="none" w:sz="0" w:space="0" w:color="auto"/>
        <w:bottom w:val="none" w:sz="0" w:space="0" w:color="auto"/>
        <w:right w:val="none" w:sz="0" w:space="0" w:color="auto"/>
      </w:divBdr>
    </w:div>
    <w:div w:id="541746357">
      <w:bodyDiv w:val="1"/>
      <w:marLeft w:val="0"/>
      <w:marRight w:val="0"/>
      <w:marTop w:val="0"/>
      <w:marBottom w:val="0"/>
      <w:divBdr>
        <w:top w:val="none" w:sz="0" w:space="0" w:color="auto"/>
        <w:left w:val="none" w:sz="0" w:space="0" w:color="auto"/>
        <w:bottom w:val="none" w:sz="0" w:space="0" w:color="auto"/>
        <w:right w:val="none" w:sz="0" w:space="0" w:color="auto"/>
      </w:divBdr>
    </w:div>
    <w:div w:id="556209233">
      <w:bodyDiv w:val="1"/>
      <w:marLeft w:val="0"/>
      <w:marRight w:val="0"/>
      <w:marTop w:val="0"/>
      <w:marBottom w:val="0"/>
      <w:divBdr>
        <w:top w:val="none" w:sz="0" w:space="0" w:color="auto"/>
        <w:left w:val="none" w:sz="0" w:space="0" w:color="auto"/>
        <w:bottom w:val="none" w:sz="0" w:space="0" w:color="auto"/>
        <w:right w:val="none" w:sz="0" w:space="0" w:color="auto"/>
      </w:divBdr>
    </w:div>
    <w:div w:id="561527195">
      <w:bodyDiv w:val="1"/>
      <w:marLeft w:val="0"/>
      <w:marRight w:val="0"/>
      <w:marTop w:val="0"/>
      <w:marBottom w:val="0"/>
      <w:divBdr>
        <w:top w:val="none" w:sz="0" w:space="0" w:color="auto"/>
        <w:left w:val="none" w:sz="0" w:space="0" w:color="auto"/>
        <w:bottom w:val="none" w:sz="0" w:space="0" w:color="auto"/>
        <w:right w:val="none" w:sz="0" w:space="0" w:color="auto"/>
      </w:divBdr>
    </w:div>
    <w:div w:id="573976049">
      <w:bodyDiv w:val="1"/>
      <w:marLeft w:val="0"/>
      <w:marRight w:val="0"/>
      <w:marTop w:val="0"/>
      <w:marBottom w:val="0"/>
      <w:divBdr>
        <w:top w:val="none" w:sz="0" w:space="0" w:color="auto"/>
        <w:left w:val="none" w:sz="0" w:space="0" w:color="auto"/>
        <w:bottom w:val="none" w:sz="0" w:space="0" w:color="auto"/>
        <w:right w:val="none" w:sz="0" w:space="0" w:color="auto"/>
      </w:divBdr>
    </w:div>
    <w:div w:id="628517362">
      <w:bodyDiv w:val="1"/>
      <w:marLeft w:val="0"/>
      <w:marRight w:val="0"/>
      <w:marTop w:val="0"/>
      <w:marBottom w:val="0"/>
      <w:divBdr>
        <w:top w:val="none" w:sz="0" w:space="0" w:color="auto"/>
        <w:left w:val="none" w:sz="0" w:space="0" w:color="auto"/>
        <w:bottom w:val="none" w:sz="0" w:space="0" w:color="auto"/>
        <w:right w:val="none" w:sz="0" w:space="0" w:color="auto"/>
      </w:divBdr>
    </w:div>
    <w:div w:id="629239359">
      <w:bodyDiv w:val="1"/>
      <w:marLeft w:val="0"/>
      <w:marRight w:val="0"/>
      <w:marTop w:val="0"/>
      <w:marBottom w:val="0"/>
      <w:divBdr>
        <w:top w:val="none" w:sz="0" w:space="0" w:color="auto"/>
        <w:left w:val="none" w:sz="0" w:space="0" w:color="auto"/>
        <w:bottom w:val="none" w:sz="0" w:space="0" w:color="auto"/>
        <w:right w:val="none" w:sz="0" w:space="0" w:color="auto"/>
      </w:divBdr>
    </w:div>
    <w:div w:id="637339638">
      <w:bodyDiv w:val="1"/>
      <w:marLeft w:val="0"/>
      <w:marRight w:val="0"/>
      <w:marTop w:val="0"/>
      <w:marBottom w:val="0"/>
      <w:divBdr>
        <w:top w:val="none" w:sz="0" w:space="0" w:color="auto"/>
        <w:left w:val="none" w:sz="0" w:space="0" w:color="auto"/>
        <w:bottom w:val="none" w:sz="0" w:space="0" w:color="auto"/>
        <w:right w:val="none" w:sz="0" w:space="0" w:color="auto"/>
      </w:divBdr>
    </w:div>
    <w:div w:id="653530116">
      <w:bodyDiv w:val="1"/>
      <w:marLeft w:val="0"/>
      <w:marRight w:val="0"/>
      <w:marTop w:val="0"/>
      <w:marBottom w:val="0"/>
      <w:divBdr>
        <w:top w:val="none" w:sz="0" w:space="0" w:color="auto"/>
        <w:left w:val="none" w:sz="0" w:space="0" w:color="auto"/>
        <w:bottom w:val="none" w:sz="0" w:space="0" w:color="auto"/>
        <w:right w:val="none" w:sz="0" w:space="0" w:color="auto"/>
      </w:divBdr>
    </w:div>
    <w:div w:id="672924907">
      <w:bodyDiv w:val="1"/>
      <w:marLeft w:val="0"/>
      <w:marRight w:val="0"/>
      <w:marTop w:val="0"/>
      <w:marBottom w:val="0"/>
      <w:divBdr>
        <w:top w:val="none" w:sz="0" w:space="0" w:color="auto"/>
        <w:left w:val="none" w:sz="0" w:space="0" w:color="auto"/>
        <w:bottom w:val="none" w:sz="0" w:space="0" w:color="auto"/>
        <w:right w:val="none" w:sz="0" w:space="0" w:color="auto"/>
      </w:divBdr>
    </w:div>
    <w:div w:id="684862811">
      <w:bodyDiv w:val="1"/>
      <w:marLeft w:val="0"/>
      <w:marRight w:val="0"/>
      <w:marTop w:val="0"/>
      <w:marBottom w:val="0"/>
      <w:divBdr>
        <w:top w:val="none" w:sz="0" w:space="0" w:color="auto"/>
        <w:left w:val="none" w:sz="0" w:space="0" w:color="auto"/>
        <w:bottom w:val="none" w:sz="0" w:space="0" w:color="auto"/>
        <w:right w:val="none" w:sz="0" w:space="0" w:color="auto"/>
      </w:divBdr>
    </w:div>
    <w:div w:id="703285594">
      <w:bodyDiv w:val="1"/>
      <w:marLeft w:val="0"/>
      <w:marRight w:val="0"/>
      <w:marTop w:val="0"/>
      <w:marBottom w:val="0"/>
      <w:divBdr>
        <w:top w:val="none" w:sz="0" w:space="0" w:color="auto"/>
        <w:left w:val="none" w:sz="0" w:space="0" w:color="auto"/>
        <w:bottom w:val="none" w:sz="0" w:space="0" w:color="auto"/>
        <w:right w:val="none" w:sz="0" w:space="0" w:color="auto"/>
      </w:divBdr>
    </w:div>
    <w:div w:id="717976794">
      <w:bodyDiv w:val="1"/>
      <w:marLeft w:val="0"/>
      <w:marRight w:val="0"/>
      <w:marTop w:val="0"/>
      <w:marBottom w:val="0"/>
      <w:divBdr>
        <w:top w:val="none" w:sz="0" w:space="0" w:color="auto"/>
        <w:left w:val="none" w:sz="0" w:space="0" w:color="auto"/>
        <w:bottom w:val="none" w:sz="0" w:space="0" w:color="auto"/>
        <w:right w:val="none" w:sz="0" w:space="0" w:color="auto"/>
      </w:divBdr>
    </w:div>
    <w:div w:id="750977935">
      <w:bodyDiv w:val="1"/>
      <w:marLeft w:val="0"/>
      <w:marRight w:val="0"/>
      <w:marTop w:val="0"/>
      <w:marBottom w:val="0"/>
      <w:divBdr>
        <w:top w:val="none" w:sz="0" w:space="0" w:color="auto"/>
        <w:left w:val="none" w:sz="0" w:space="0" w:color="auto"/>
        <w:bottom w:val="none" w:sz="0" w:space="0" w:color="auto"/>
        <w:right w:val="none" w:sz="0" w:space="0" w:color="auto"/>
      </w:divBdr>
    </w:div>
    <w:div w:id="805440382">
      <w:bodyDiv w:val="1"/>
      <w:marLeft w:val="0"/>
      <w:marRight w:val="0"/>
      <w:marTop w:val="0"/>
      <w:marBottom w:val="0"/>
      <w:divBdr>
        <w:top w:val="none" w:sz="0" w:space="0" w:color="auto"/>
        <w:left w:val="none" w:sz="0" w:space="0" w:color="auto"/>
        <w:bottom w:val="none" w:sz="0" w:space="0" w:color="auto"/>
        <w:right w:val="none" w:sz="0" w:space="0" w:color="auto"/>
      </w:divBdr>
    </w:div>
    <w:div w:id="828910167">
      <w:bodyDiv w:val="1"/>
      <w:marLeft w:val="0"/>
      <w:marRight w:val="0"/>
      <w:marTop w:val="0"/>
      <w:marBottom w:val="0"/>
      <w:divBdr>
        <w:top w:val="none" w:sz="0" w:space="0" w:color="auto"/>
        <w:left w:val="none" w:sz="0" w:space="0" w:color="auto"/>
        <w:bottom w:val="none" w:sz="0" w:space="0" w:color="auto"/>
        <w:right w:val="none" w:sz="0" w:space="0" w:color="auto"/>
      </w:divBdr>
    </w:div>
    <w:div w:id="853030062">
      <w:bodyDiv w:val="1"/>
      <w:marLeft w:val="0"/>
      <w:marRight w:val="0"/>
      <w:marTop w:val="0"/>
      <w:marBottom w:val="0"/>
      <w:divBdr>
        <w:top w:val="none" w:sz="0" w:space="0" w:color="auto"/>
        <w:left w:val="none" w:sz="0" w:space="0" w:color="auto"/>
        <w:bottom w:val="none" w:sz="0" w:space="0" w:color="auto"/>
        <w:right w:val="none" w:sz="0" w:space="0" w:color="auto"/>
      </w:divBdr>
    </w:div>
    <w:div w:id="883294809">
      <w:bodyDiv w:val="1"/>
      <w:marLeft w:val="0"/>
      <w:marRight w:val="0"/>
      <w:marTop w:val="0"/>
      <w:marBottom w:val="0"/>
      <w:divBdr>
        <w:top w:val="none" w:sz="0" w:space="0" w:color="auto"/>
        <w:left w:val="none" w:sz="0" w:space="0" w:color="auto"/>
        <w:bottom w:val="none" w:sz="0" w:space="0" w:color="auto"/>
        <w:right w:val="none" w:sz="0" w:space="0" w:color="auto"/>
      </w:divBdr>
    </w:div>
    <w:div w:id="903485895">
      <w:bodyDiv w:val="1"/>
      <w:marLeft w:val="0"/>
      <w:marRight w:val="0"/>
      <w:marTop w:val="0"/>
      <w:marBottom w:val="0"/>
      <w:divBdr>
        <w:top w:val="none" w:sz="0" w:space="0" w:color="auto"/>
        <w:left w:val="none" w:sz="0" w:space="0" w:color="auto"/>
        <w:bottom w:val="none" w:sz="0" w:space="0" w:color="auto"/>
        <w:right w:val="none" w:sz="0" w:space="0" w:color="auto"/>
      </w:divBdr>
    </w:div>
    <w:div w:id="910655068">
      <w:bodyDiv w:val="1"/>
      <w:marLeft w:val="0"/>
      <w:marRight w:val="0"/>
      <w:marTop w:val="0"/>
      <w:marBottom w:val="0"/>
      <w:divBdr>
        <w:top w:val="none" w:sz="0" w:space="0" w:color="auto"/>
        <w:left w:val="none" w:sz="0" w:space="0" w:color="auto"/>
        <w:bottom w:val="none" w:sz="0" w:space="0" w:color="auto"/>
        <w:right w:val="none" w:sz="0" w:space="0" w:color="auto"/>
      </w:divBdr>
    </w:div>
    <w:div w:id="966814315">
      <w:bodyDiv w:val="1"/>
      <w:marLeft w:val="0"/>
      <w:marRight w:val="0"/>
      <w:marTop w:val="0"/>
      <w:marBottom w:val="0"/>
      <w:divBdr>
        <w:top w:val="none" w:sz="0" w:space="0" w:color="auto"/>
        <w:left w:val="none" w:sz="0" w:space="0" w:color="auto"/>
        <w:bottom w:val="none" w:sz="0" w:space="0" w:color="auto"/>
        <w:right w:val="none" w:sz="0" w:space="0" w:color="auto"/>
      </w:divBdr>
    </w:div>
    <w:div w:id="1016543956">
      <w:bodyDiv w:val="1"/>
      <w:marLeft w:val="0"/>
      <w:marRight w:val="0"/>
      <w:marTop w:val="0"/>
      <w:marBottom w:val="0"/>
      <w:divBdr>
        <w:top w:val="none" w:sz="0" w:space="0" w:color="auto"/>
        <w:left w:val="none" w:sz="0" w:space="0" w:color="auto"/>
        <w:bottom w:val="none" w:sz="0" w:space="0" w:color="auto"/>
        <w:right w:val="none" w:sz="0" w:space="0" w:color="auto"/>
      </w:divBdr>
    </w:div>
    <w:div w:id="1022826911">
      <w:bodyDiv w:val="1"/>
      <w:marLeft w:val="0"/>
      <w:marRight w:val="0"/>
      <w:marTop w:val="0"/>
      <w:marBottom w:val="0"/>
      <w:divBdr>
        <w:top w:val="none" w:sz="0" w:space="0" w:color="auto"/>
        <w:left w:val="none" w:sz="0" w:space="0" w:color="auto"/>
        <w:bottom w:val="none" w:sz="0" w:space="0" w:color="auto"/>
        <w:right w:val="none" w:sz="0" w:space="0" w:color="auto"/>
      </w:divBdr>
    </w:div>
    <w:div w:id="1049066910">
      <w:bodyDiv w:val="1"/>
      <w:marLeft w:val="0"/>
      <w:marRight w:val="0"/>
      <w:marTop w:val="0"/>
      <w:marBottom w:val="0"/>
      <w:divBdr>
        <w:top w:val="none" w:sz="0" w:space="0" w:color="auto"/>
        <w:left w:val="none" w:sz="0" w:space="0" w:color="auto"/>
        <w:bottom w:val="none" w:sz="0" w:space="0" w:color="auto"/>
        <w:right w:val="none" w:sz="0" w:space="0" w:color="auto"/>
      </w:divBdr>
    </w:div>
    <w:div w:id="1050229881">
      <w:bodyDiv w:val="1"/>
      <w:marLeft w:val="0"/>
      <w:marRight w:val="0"/>
      <w:marTop w:val="0"/>
      <w:marBottom w:val="0"/>
      <w:divBdr>
        <w:top w:val="none" w:sz="0" w:space="0" w:color="auto"/>
        <w:left w:val="none" w:sz="0" w:space="0" w:color="auto"/>
        <w:bottom w:val="none" w:sz="0" w:space="0" w:color="auto"/>
        <w:right w:val="none" w:sz="0" w:space="0" w:color="auto"/>
      </w:divBdr>
    </w:div>
    <w:div w:id="1058935043">
      <w:bodyDiv w:val="1"/>
      <w:marLeft w:val="0"/>
      <w:marRight w:val="0"/>
      <w:marTop w:val="0"/>
      <w:marBottom w:val="0"/>
      <w:divBdr>
        <w:top w:val="none" w:sz="0" w:space="0" w:color="auto"/>
        <w:left w:val="none" w:sz="0" w:space="0" w:color="auto"/>
        <w:bottom w:val="none" w:sz="0" w:space="0" w:color="auto"/>
        <w:right w:val="none" w:sz="0" w:space="0" w:color="auto"/>
      </w:divBdr>
    </w:div>
    <w:div w:id="1100225830">
      <w:bodyDiv w:val="1"/>
      <w:marLeft w:val="0"/>
      <w:marRight w:val="0"/>
      <w:marTop w:val="0"/>
      <w:marBottom w:val="0"/>
      <w:divBdr>
        <w:top w:val="none" w:sz="0" w:space="0" w:color="auto"/>
        <w:left w:val="none" w:sz="0" w:space="0" w:color="auto"/>
        <w:bottom w:val="none" w:sz="0" w:space="0" w:color="auto"/>
        <w:right w:val="none" w:sz="0" w:space="0" w:color="auto"/>
      </w:divBdr>
    </w:div>
    <w:div w:id="1112476350">
      <w:bodyDiv w:val="1"/>
      <w:marLeft w:val="0"/>
      <w:marRight w:val="0"/>
      <w:marTop w:val="0"/>
      <w:marBottom w:val="0"/>
      <w:divBdr>
        <w:top w:val="none" w:sz="0" w:space="0" w:color="auto"/>
        <w:left w:val="none" w:sz="0" w:space="0" w:color="auto"/>
        <w:bottom w:val="none" w:sz="0" w:space="0" w:color="auto"/>
        <w:right w:val="none" w:sz="0" w:space="0" w:color="auto"/>
      </w:divBdr>
    </w:div>
    <w:div w:id="1113935551">
      <w:bodyDiv w:val="1"/>
      <w:marLeft w:val="0"/>
      <w:marRight w:val="0"/>
      <w:marTop w:val="0"/>
      <w:marBottom w:val="0"/>
      <w:divBdr>
        <w:top w:val="none" w:sz="0" w:space="0" w:color="auto"/>
        <w:left w:val="none" w:sz="0" w:space="0" w:color="auto"/>
        <w:bottom w:val="none" w:sz="0" w:space="0" w:color="auto"/>
        <w:right w:val="none" w:sz="0" w:space="0" w:color="auto"/>
      </w:divBdr>
    </w:div>
    <w:div w:id="1122042900">
      <w:bodyDiv w:val="1"/>
      <w:marLeft w:val="0"/>
      <w:marRight w:val="0"/>
      <w:marTop w:val="0"/>
      <w:marBottom w:val="0"/>
      <w:divBdr>
        <w:top w:val="none" w:sz="0" w:space="0" w:color="auto"/>
        <w:left w:val="none" w:sz="0" w:space="0" w:color="auto"/>
        <w:bottom w:val="none" w:sz="0" w:space="0" w:color="auto"/>
        <w:right w:val="none" w:sz="0" w:space="0" w:color="auto"/>
      </w:divBdr>
    </w:div>
    <w:div w:id="1130125093">
      <w:bodyDiv w:val="1"/>
      <w:marLeft w:val="0"/>
      <w:marRight w:val="0"/>
      <w:marTop w:val="0"/>
      <w:marBottom w:val="0"/>
      <w:divBdr>
        <w:top w:val="none" w:sz="0" w:space="0" w:color="auto"/>
        <w:left w:val="none" w:sz="0" w:space="0" w:color="auto"/>
        <w:bottom w:val="none" w:sz="0" w:space="0" w:color="auto"/>
        <w:right w:val="none" w:sz="0" w:space="0" w:color="auto"/>
      </w:divBdr>
    </w:div>
    <w:div w:id="1206988579">
      <w:bodyDiv w:val="1"/>
      <w:marLeft w:val="0"/>
      <w:marRight w:val="0"/>
      <w:marTop w:val="0"/>
      <w:marBottom w:val="0"/>
      <w:divBdr>
        <w:top w:val="none" w:sz="0" w:space="0" w:color="auto"/>
        <w:left w:val="none" w:sz="0" w:space="0" w:color="auto"/>
        <w:bottom w:val="none" w:sz="0" w:space="0" w:color="auto"/>
        <w:right w:val="none" w:sz="0" w:space="0" w:color="auto"/>
      </w:divBdr>
    </w:div>
    <w:div w:id="1237517254">
      <w:bodyDiv w:val="1"/>
      <w:marLeft w:val="0"/>
      <w:marRight w:val="0"/>
      <w:marTop w:val="0"/>
      <w:marBottom w:val="0"/>
      <w:divBdr>
        <w:top w:val="none" w:sz="0" w:space="0" w:color="auto"/>
        <w:left w:val="none" w:sz="0" w:space="0" w:color="auto"/>
        <w:bottom w:val="none" w:sz="0" w:space="0" w:color="auto"/>
        <w:right w:val="none" w:sz="0" w:space="0" w:color="auto"/>
      </w:divBdr>
    </w:div>
    <w:div w:id="1251040773">
      <w:bodyDiv w:val="1"/>
      <w:marLeft w:val="0"/>
      <w:marRight w:val="0"/>
      <w:marTop w:val="0"/>
      <w:marBottom w:val="0"/>
      <w:divBdr>
        <w:top w:val="none" w:sz="0" w:space="0" w:color="auto"/>
        <w:left w:val="none" w:sz="0" w:space="0" w:color="auto"/>
        <w:bottom w:val="none" w:sz="0" w:space="0" w:color="auto"/>
        <w:right w:val="none" w:sz="0" w:space="0" w:color="auto"/>
      </w:divBdr>
    </w:div>
    <w:div w:id="1270895927">
      <w:bodyDiv w:val="1"/>
      <w:marLeft w:val="0"/>
      <w:marRight w:val="0"/>
      <w:marTop w:val="0"/>
      <w:marBottom w:val="0"/>
      <w:divBdr>
        <w:top w:val="none" w:sz="0" w:space="0" w:color="auto"/>
        <w:left w:val="none" w:sz="0" w:space="0" w:color="auto"/>
        <w:bottom w:val="none" w:sz="0" w:space="0" w:color="auto"/>
        <w:right w:val="none" w:sz="0" w:space="0" w:color="auto"/>
      </w:divBdr>
    </w:div>
    <w:div w:id="1287542279">
      <w:bodyDiv w:val="1"/>
      <w:marLeft w:val="0"/>
      <w:marRight w:val="0"/>
      <w:marTop w:val="0"/>
      <w:marBottom w:val="0"/>
      <w:divBdr>
        <w:top w:val="none" w:sz="0" w:space="0" w:color="auto"/>
        <w:left w:val="none" w:sz="0" w:space="0" w:color="auto"/>
        <w:bottom w:val="none" w:sz="0" w:space="0" w:color="auto"/>
        <w:right w:val="none" w:sz="0" w:space="0" w:color="auto"/>
      </w:divBdr>
    </w:div>
    <w:div w:id="1323393717">
      <w:bodyDiv w:val="1"/>
      <w:marLeft w:val="0"/>
      <w:marRight w:val="0"/>
      <w:marTop w:val="0"/>
      <w:marBottom w:val="0"/>
      <w:divBdr>
        <w:top w:val="none" w:sz="0" w:space="0" w:color="auto"/>
        <w:left w:val="none" w:sz="0" w:space="0" w:color="auto"/>
        <w:bottom w:val="none" w:sz="0" w:space="0" w:color="auto"/>
        <w:right w:val="none" w:sz="0" w:space="0" w:color="auto"/>
      </w:divBdr>
    </w:div>
    <w:div w:id="1382944680">
      <w:bodyDiv w:val="1"/>
      <w:marLeft w:val="0"/>
      <w:marRight w:val="0"/>
      <w:marTop w:val="0"/>
      <w:marBottom w:val="0"/>
      <w:divBdr>
        <w:top w:val="none" w:sz="0" w:space="0" w:color="auto"/>
        <w:left w:val="none" w:sz="0" w:space="0" w:color="auto"/>
        <w:bottom w:val="none" w:sz="0" w:space="0" w:color="auto"/>
        <w:right w:val="none" w:sz="0" w:space="0" w:color="auto"/>
      </w:divBdr>
    </w:div>
    <w:div w:id="1396784548">
      <w:bodyDiv w:val="1"/>
      <w:marLeft w:val="0"/>
      <w:marRight w:val="0"/>
      <w:marTop w:val="0"/>
      <w:marBottom w:val="0"/>
      <w:divBdr>
        <w:top w:val="none" w:sz="0" w:space="0" w:color="auto"/>
        <w:left w:val="none" w:sz="0" w:space="0" w:color="auto"/>
        <w:bottom w:val="none" w:sz="0" w:space="0" w:color="auto"/>
        <w:right w:val="none" w:sz="0" w:space="0" w:color="auto"/>
      </w:divBdr>
      <w:divsChild>
        <w:div w:id="674456161">
          <w:marLeft w:val="0"/>
          <w:marRight w:val="0"/>
          <w:marTop w:val="0"/>
          <w:marBottom w:val="0"/>
          <w:divBdr>
            <w:top w:val="none" w:sz="0" w:space="0" w:color="auto"/>
            <w:left w:val="none" w:sz="0" w:space="0" w:color="auto"/>
            <w:bottom w:val="none" w:sz="0" w:space="0" w:color="auto"/>
            <w:right w:val="none" w:sz="0" w:space="0" w:color="auto"/>
          </w:divBdr>
        </w:div>
      </w:divsChild>
    </w:div>
    <w:div w:id="1436245563">
      <w:bodyDiv w:val="1"/>
      <w:marLeft w:val="0"/>
      <w:marRight w:val="0"/>
      <w:marTop w:val="0"/>
      <w:marBottom w:val="0"/>
      <w:divBdr>
        <w:top w:val="none" w:sz="0" w:space="0" w:color="auto"/>
        <w:left w:val="none" w:sz="0" w:space="0" w:color="auto"/>
        <w:bottom w:val="none" w:sz="0" w:space="0" w:color="auto"/>
        <w:right w:val="none" w:sz="0" w:space="0" w:color="auto"/>
      </w:divBdr>
    </w:div>
    <w:div w:id="1437367087">
      <w:bodyDiv w:val="1"/>
      <w:marLeft w:val="0"/>
      <w:marRight w:val="0"/>
      <w:marTop w:val="0"/>
      <w:marBottom w:val="0"/>
      <w:divBdr>
        <w:top w:val="none" w:sz="0" w:space="0" w:color="auto"/>
        <w:left w:val="none" w:sz="0" w:space="0" w:color="auto"/>
        <w:bottom w:val="none" w:sz="0" w:space="0" w:color="auto"/>
        <w:right w:val="none" w:sz="0" w:space="0" w:color="auto"/>
      </w:divBdr>
    </w:div>
    <w:div w:id="1438795890">
      <w:bodyDiv w:val="1"/>
      <w:marLeft w:val="0"/>
      <w:marRight w:val="0"/>
      <w:marTop w:val="0"/>
      <w:marBottom w:val="0"/>
      <w:divBdr>
        <w:top w:val="none" w:sz="0" w:space="0" w:color="auto"/>
        <w:left w:val="none" w:sz="0" w:space="0" w:color="auto"/>
        <w:bottom w:val="none" w:sz="0" w:space="0" w:color="auto"/>
        <w:right w:val="none" w:sz="0" w:space="0" w:color="auto"/>
      </w:divBdr>
      <w:divsChild>
        <w:div w:id="556623301">
          <w:marLeft w:val="0"/>
          <w:marRight w:val="0"/>
          <w:marTop w:val="0"/>
          <w:marBottom w:val="0"/>
          <w:divBdr>
            <w:top w:val="none" w:sz="0" w:space="0" w:color="auto"/>
            <w:left w:val="none" w:sz="0" w:space="0" w:color="auto"/>
            <w:bottom w:val="none" w:sz="0" w:space="0" w:color="auto"/>
            <w:right w:val="none" w:sz="0" w:space="0" w:color="auto"/>
          </w:divBdr>
        </w:div>
      </w:divsChild>
    </w:div>
    <w:div w:id="1449816164">
      <w:bodyDiv w:val="1"/>
      <w:marLeft w:val="0"/>
      <w:marRight w:val="0"/>
      <w:marTop w:val="0"/>
      <w:marBottom w:val="0"/>
      <w:divBdr>
        <w:top w:val="none" w:sz="0" w:space="0" w:color="auto"/>
        <w:left w:val="none" w:sz="0" w:space="0" w:color="auto"/>
        <w:bottom w:val="none" w:sz="0" w:space="0" w:color="auto"/>
        <w:right w:val="none" w:sz="0" w:space="0" w:color="auto"/>
      </w:divBdr>
    </w:div>
    <w:div w:id="1461848100">
      <w:bodyDiv w:val="1"/>
      <w:marLeft w:val="0"/>
      <w:marRight w:val="0"/>
      <w:marTop w:val="0"/>
      <w:marBottom w:val="0"/>
      <w:divBdr>
        <w:top w:val="none" w:sz="0" w:space="0" w:color="auto"/>
        <w:left w:val="none" w:sz="0" w:space="0" w:color="auto"/>
        <w:bottom w:val="none" w:sz="0" w:space="0" w:color="auto"/>
        <w:right w:val="none" w:sz="0" w:space="0" w:color="auto"/>
      </w:divBdr>
    </w:div>
    <w:div w:id="1484396430">
      <w:bodyDiv w:val="1"/>
      <w:marLeft w:val="0"/>
      <w:marRight w:val="0"/>
      <w:marTop w:val="0"/>
      <w:marBottom w:val="0"/>
      <w:divBdr>
        <w:top w:val="none" w:sz="0" w:space="0" w:color="auto"/>
        <w:left w:val="none" w:sz="0" w:space="0" w:color="auto"/>
        <w:bottom w:val="none" w:sz="0" w:space="0" w:color="auto"/>
        <w:right w:val="none" w:sz="0" w:space="0" w:color="auto"/>
      </w:divBdr>
      <w:divsChild>
        <w:div w:id="1278761095">
          <w:marLeft w:val="0"/>
          <w:marRight w:val="0"/>
          <w:marTop w:val="0"/>
          <w:marBottom w:val="0"/>
          <w:divBdr>
            <w:top w:val="none" w:sz="0" w:space="0" w:color="auto"/>
            <w:left w:val="none" w:sz="0" w:space="0" w:color="auto"/>
            <w:bottom w:val="none" w:sz="0" w:space="0" w:color="auto"/>
            <w:right w:val="none" w:sz="0" w:space="0" w:color="auto"/>
          </w:divBdr>
        </w:div>
      </w:divsChild>
    </w:div>
    <w:div w:id="1488132511">
      <w:bodyDiv w:val="1"/>
      <w:marLeft w:val="0"/>
      <w:marRight w:val="0"/>
      <w:marTop w:val="0"/>
      <w:marBottom w:val="0"/>
      <w:divBdr>
        <w:top w:val="none" w:sz="0" w:space="0" w:color="auto"/>
        <w:left w:val="none" w:sz="0" w:space="0" w:color="auto"/>
        <w:bottom w:val="none" w:sz="0" w:space="0" w:color="auto"/>
        <w:right w:val="none" w:sz="0" w:space="0" w:color="auto"/>
      </w:divBdr>
    </w:div>
    <w:div w:id="1589579723">
      <w:bodyDiv w:val="1"/>
      <w:marLeft w:val="0"/>
      <w:marRight w:val="0"/>
      <w:marTop w:val="0"/>
      <w:marBottom w:val="0"/>
      <w:divBdr>
        <w:top w:val="none" w:sz="0" w:space="0" w:color="auto"/>
        <w:left w:val="none" w:sz="0" w:space="0" w:color="auto"/>
        <w:bottom w:val="none" w:sz="0" w:space="0" w:color="auto"/>
        <w:right w:val="none" w:sz="0" w:space="0" w:color="auto"/>
      </w:divBdr>
    </w:div>
    <w:div w:id="1604143615">
      <w:bodyDiv w:val="1"/>
      <w:marLeft w:val="0"/>
      <w:marRight w:val="0"/>
      <w:marTop w:val="0"/>
      <w:marBottom w:val="0"/>
      <w:divBdr>
        <w:top w:val="none" w:sz="0" w:space="0" w:color="auto"/>
        <w:left w:val="none" w:sz="0" w:space="0" w:color="auto"/>
        <w:bottom w:val="none" w:sz="0" w:space="0" w:color="auto"/>
        <w:right w:val="none" w:sz="0" w:space="0" w:color="auto"/>
      </w:divBdr>
    </w:div>
    <w:div w:id="1620599462">
      <w:bodyDiv w:val="1"/>
      <w:marLeft w:val="0"/>
      <w:marRight w:val="0"/>
      <w:marTop w:val="0"/>
      <w:marBottom w:val="0"/>
      <w:divBdr>
        <w:top w:val="none" w:sz="0" w:space="0" w:color="auto"/>
        <w:left w:val="none" w:sz="0" w:space="0" w:color="auto"/>
        <w:bottom w:val="none" w:sz="0" w:space="0" w:color="auto"/>
        <w:right w:val="none" w:sz="0" w:space="0" w:color="auto"/>
      </w:divBdr>
    </w:div>
    <w:div w:id="1623341965">
      <w:bodyDiv w:val="1"/>
      <w:marLeft w:val="0"/>
      <w:marRight w:val="0"/>
      <w:marTop w:val="0"/>
      <w:marBottom w:val="0"/>
      <w:divBdr>
        <w:top w:val="none" w:sz="0" w:space="0" w:color="auto"/>
        <w:left w:val="none" w:sz="0" w:space="0" w:color="auto"/>
        <w:bottom w:val="none" w:sz="0" w:space="0" w:color="auto"/>
        <w:right w:val="none" w:sz="0" w:space="0" w:color="auto"/>
      </w:divBdr>
    </w:div>
    <w:div w:id="1626814783">
      <w:bodyDiv w:val="1"/>
      <w:marLeft w:val="0"/>
      <w:marRight w:val="0"/>
      <w:marTop w:val="0"/>
      <w:marBottom w:val="0"/>
      <w:divBdr>
        <w:top w:val="none" w:sz="0" w:space="0" w:color="auto"/>
        <w:left w:val="none" w:sz="0" w:space="0" w:color="auto"/>
        <w:bottom w:val="none" w:sz="0" w:space="0" w:color="auto"/>
        <w:right w:val="none" w:sz="0" w:space="0" w:color="auto"/>
      </w:divBdr>
    </w:div>
    <w:div w:id="1666588929">
      <w:bodyDiv w:val="1"/>
      <w:marLeft w:val="0"/>
      <w:marRight w:val="0"/>
      <w:marTop w:val="0"/>
      <w:marBottom w:val="0"/>
      <w:divBdr>
        <w:top w:val="none" w:sz="0" w:space="0" w:color="auto"/>
        <w:left w:val="none" w:sz="0" w:space="0" w:color="auto"/>
        <w:bottom w:val="none" w:sz="0" w:space="0" w:color="auto"/>
        <w:right w:val="none" w:sz="0" w:space="0" w:color="auto"/>
      </w:divBdr>
    </w:div>
    <w:div w:id="1672831076">
      <w:bodyDiv w:val="1"/>
      <w:marLeft w:val="0"/>
      <w:marRight w:val="0"/>
      <w:marTop w:val="0"/>
      <w:marBottom w:val="0"/>
      <w:divBdr>
        <w:top w:val="none" w:sz="0" w:space="0" w:color="auto"/>
        <w:left w:val="none" w:sz="0" w:space="0" w:color="auto"/>
        <w:bottom w:val="none" w:sz="0" w:space="0" w:color="auto"/>
        <w:right w:val="none" w:sz="0" w:space="0" w:color="auto"/>
      </w:divBdr>
    </w:div>
    <w:div w:id="1698313856">
      <w:bodyDiv w:val="1"/>
      <w:marLeft w:val="0"/>
      <w:marRight w:val="0"/>
      <w:marTop w:val="0"/>
      <w:marBottom w:val="0"/>
      <w:divBdr>
        <w:top w:val="none" w:sz="0" w:space="0" w:color="auto"/>
        <w:left w:val="none" w:sz="0" w:space="0" w:color="auto"/>
        <w:bottom w:val="none" w:sz="0" w:space="0" w:color="auto"/>
        <w:right w:val="none" w:sz="0" w:space="0" w:color="auto"/>
      </w:divBdr>
    </w:div>
    <w:div w:id="1717464976">
      <w:bodyDiv w:val="1"/>
      <w:marLeft w:val="0"/>
      <w:marRight w:val="0"/>
      <w:marTop w:val="0"/>
      <w:marBottom w:val="0"/>
      <w:divBdr>
        <w:top w:val="none" w:sz="0" w:space="0" w:color="auto"/>
        <w:left w:val="none" w:sz="0" w:space="0" w:color="auto"/>
        <w:bottom w:val="none" w:sz="0" w:space="0" w:color="auto"/>
        <w:right w:val="none" w:sz="0" w:space="0" w:color="auto"/>
      </w:divBdr>
    </w:div>
    <w:div w:id="1752924040">
      <w:bodyDiv w:val="1"/>
      <w:marLeft w:val="0"/>
      <w:marRight w:val="0"/>
      <w:marTop w:val="0"/>
      <w:marBottom w:val="0"/>
      <w:divBdr>
        <w:top w:val="none" w:sz="0" w:space="0" w:color="auto"/>
        <w:left w:val="none" w:sz="0" w:space="0" w:color="auto"/>
        <w:bottom w:val="none" w:sz="0" w:space="0" w:color="auto"/>
        <w:right w:val="none" w:sz="0" w:space="0" w:color="auto"/>
      </w:divBdr>
    </w:div>
    <w:div w:id="1783762722">
      <w:bodyDiv w:val="1"/>
      <w:marLeft w:val="0"/>
      <w:marRight w:val="0"/>
      <w:marTop w:val="0"/>
      <w:marBottom w:val="0"/>
      <w:divBdr>
        <w:top w:val="none" w:sz="0" w:space="0" w:color="auto"/>
        <w:left w:val="none" w:sz="0" w:space="0" w:color="auto"/>
        <w:bottom w:val="none" w:sz="0" w:space="0" w:color="auto"/>
        <w:right w:val="none" w:sz="0" w:space="0" w:color="auto"/>
      </w:divBdr>
    </w:div>
    <w:div w:id="1809087059">
      <w:bodyDiv w:val="1"/>
      <w:marLeft w:val="0"/>
      <w:marRight w:val="0"/>
      <w:marTop w:val="0"/>
      <w:marBottom w:val="0"/>
      <w:divBdr>
        <w:top w:val="none" w:sz="0" w:space="0" w:color="auto"/>
        <w:left w:val="none" w:sz="0" w:space="0" w:color="auto"/>
        <w:bottom w:val="none" w:sz="0" w:space="0" w:color="auto"/>
        <w:right w:val="none" w:sz="0" w:space="0" w:color="auto"/>
      </w:divBdr>
    </w:div>
    <w:div w:id="1816947367">
      <w:bodyDiv w:val="1"/>
      <w:marLeft w:val="0"/>
      <w:marRight w:val="0"/>
      <w:marTop w:val="0"/>
      <w:marBottom w:val="0"/>
      <w:divBdr>
        <w:top w:val="none" w:sz="0" w:space="0" w:color="auto"/>
        <w:left w:val="none" w:sz="0" w:space="0" w:color="auto"/>
        <w:bottom w:val="none" w:sz="0" w:space="0" w:color="auto"/>
        <w:right w:val="none" w:sz="0" w:space="0" w:color="auto"/>
      </w:divBdr>
    </w:div>
    <w:div w:id="1851799088">
      <w:bodyDiv w:val="1"/>
      <w:marLeft w:val="0"/>
      <w:marRight w:val="0"/>
      <w:marTop w:val="0"/>
      <w:marBottom w:val="0"/>
      <w:divBdr>
        <w:top w:val="none" w:sz="0" w:space="0" w:color="auto"/>
        <w:left w:val="none" w:sz="0" w:space="0" w:color="auto"/>
        <w:bottom w:val="none" w:sz="0" w:space="0" w:color="auto"/>
        <w:right w:val="none" w:sz="0" w:space="0" w:color="auto"/>
      </w:divBdr>
    </w:div>
    <w:div w:id="1858537403">
      <w:bodyDiv w:val="1"/>
      <w:marLeft w:val="0"/>
      <w:marRight w:val="0"/>
      <w:marTop w:val="0"/>
      <w:marBottom w:val="0"/>
      <w:divBdr>
        <w:top w:val="none" w:sz="0" w:space="0" w:color="auto"/>
        <w:left w:val="none" w:sz="0" w:space="0" w:color="auto"/>
        <w:bottom w:val="none" w:sz="0" w:space="0" w:color="auto"/>
        <w:right w:val="none" w:sz="0" w:space="0" w:color="auto"/>
      </w:divBdr>
    </w:div>
    <w:div w:id="1865363358">
      <w:bodyDiv w:val="1"/>
      <w:marLeft w:val="0"/>
      <w:marRight w:val="0"/>
      <w:marTop w:val="0"/>
      <w:marBottom w:val="0"/>
      <w:divBdr>
        <w:top w:val="none" w:sz="0" w:space="0" w:color="auto"/>
        <w:left w:val="none" w:sz="0" w:space="0" w:color="auto"/>
        <w:bottom w:val="none" w:sz="0" w:space="0" w:color="auto"/>
        <w:right w:val="none" w:sz="0" w:space="0" w:color="auto"/>
      </w:divBdr>
    </w:div>
    <w:div w:id="1866366947">
      <w:bodyDiv w:val="1"/>
      <w:marLeft w:val="0"/>
      <w:marRight w:val="0"/>
      <w:marTop w:val="0"/>
      <w:marBottom w:val="0"/>
      <w:divBdr>
        <w:top w:val="none" w:sz="0" w:space="0" w:color="auto"/>
        <w:left w:val="none" w:sz="0" w:space="0" w:color="auto"/>
        <w:bottom w:val="none" w:sz="0" w:space="0" w:color="auto"/>
        <w:right w:val="none" w:sz="0" w:space="0" w:color="auto"/>
      </w:divBdr>
      <w:divsChild>
        <w:div w:id="443883085">
          <w:marLeft w:val="0"/>
          <w:marRight w:val="0"/>
          <w:marTop w:val="0"/>
          <w:marBottom w:val="0"/>
          <w:divBdr>
            <w:top w:val="none" w:sz="0" w:space="0" w:color="auto"/>
            <w:left w:val="none" w:sz="0" w:space="0" w:color="auto"/>
            <w:bottom w:val="none" w:sz="0" w:space="0" w:color="auto"/>
            <w:right w:val="none" w:sz="0" w:space="0" w:color="auto"/>
          </w:divBdr>
        </w:div>
      </w:divsChild>
    </w:div>
    <w:div w:id="1879396067">
      <w:bodyDiv w:val="1"/>
      <w:marLeft w:val="0"/>
      <w:marRight w:val="0"/>
      <w:marTop w:val="0"/>
      <w:marBottom w:val="0"/>
      <w:divBdr>
        <w:top w:val="none" w:sz="0" w:space="0" w:color="auto"/>
        <w:left w:val="none" w:sz="0" w:space="0" w:color="auto"/>
        <w:bottom w:val="none" w:sz="0" w:space="0" w:color="auto"/>
        <w:right w:val="none" w:sz="0" w:space="0" w:color="auto"/>
      </w:divBdr>
    </w:div>
    <w:div w:id="1907496912">
      <w:bodyDiv w:val="1"/>
      <w:marLeft w:val="0"/>
      <w:marRight w:val="0"/>
      <w:marTop w:val="0"/>
      <w:marBottom w:val="0"/>
      <w:divBdr>
        <w:top w:val="none" w:sz="0" w:space="0" w:color="auto"/>
        <w:left w:val="none" w:sz="0" w:space="0" w:color="auto"/>
        <w:bottom w:val="none" w:sz="0" w:space="0" w:color="auto"/>
        <w:right w:val="none" w:sz="0" w:space="0" w:color="auto"/>
      </w:divBdr>
    </w:div>
    <w:div w:id="1926840307">
      <w:bodyDiv w:val="1"/>
      <w:marLeft w:val="0"/>
      <w:marRight w:val="0"/>
      <w:marTop w:val="0"/>
      <w:marBottom w:val="0"/>
      <w:divBdr>
        <w:top w:val="none" w:sz="0" w:space="0" w:color="auto"/>
        <w:left w:val="none" w:sz="0" w:space="0" w:color="auto"/>
        <w:bottom w:val="none" w:sz="0" w:space="0" w:color="auto"/>
        <w:right w:val="none" w:sz="0" w:space="0" w:color="auto"/>
      </w:divBdr>
    </w:div>
    <w:div w:id="1936746578">
      <w:bodyDiv w:val="1"/>
      <w:marLeft w:val="0"/>
      <w:marRight w:val="0"/>
      <w:marTop w:val="0"/>
      <w:marBottom w:val="0"/>
      <w:divBdr>
        <w:top w:val="none" w:sz="0" w:space="0" w:color="auto"/>
        <w:left w:val="none" w:sz="0" w:space="0" w:color="auto"/>
        <w:bottom w:val="none" w:sz="0" w:space="0" w:color="auto"/>
        <w:right w:val="none" w:sz="0" w:space="0" w:color="auto"/>
      </w:divBdr>
    </w:div>
    <w:div w:id="1997685627">
      <w:bodyDiv w:val="1"/>
      <w:marLeft w:val="0"/>
      <w:marRight w:val="0"/>
      <w:marTop w:val="0"/>
      <w:marBottom w:val="0"/>
      <w:divBdr>
        <w:top w:val="none" w:sz="0" w:space="0" w:color="auto"/>
        <w:left w:val="none" w:sz="0" w:space="0" w:color="auto"/>
        <w:bottom w:val="none" w:sz="0" w:space="0" w:color="auto"/>
        <w:right w:val="none" w:sz="0" w:space="0" w:color="auto"/>
      </w:divBdr>
    </w:div>
    <w:div w:id="2036879296">
      <w:bodyDiv w:val="1"/>
      <w:marLeft w:val="0"/>
      <w:marRight w:val="0"/>
      <w:marTop w:val="0"/>
      <w:marBottom w:val="0"/>
      <w:divBdr>
        <w:top w:val="none" w:sz="0" w:space="0" w:color="auto"/>
        <w:left w:val="none" w:sz="0" w:space="0" w:color="auto"/>
        <w:bottom w:val="none" w:sz="0" w:space="0" w:color="auto"/>
        <w:right w:val="none" w:sz="0" w:space="0" w:color="auto"/>
      </w:divBdr>
      <w:divsChild>
        <w:div w:id="1039401403">
          <w:marLeft w:val="0"/>
          <w:marRight w:val="0"/>
          <w:marTop w:val="0"/>
          <w:marBottom w:val="0"/>
          <w:divBdr>
            <w:top w:val="none" w:sz="0" w:space="0" w:color="auto"/>
            <w:left w:val="none" w:sz="0" w:space="0" w:color="auto"/>
            <w:bottom w:val="none" w:sz="0" w:space="0" w:color="auto"/>
            <w:right w:val="none" w:sz="0" w:space="0" w:color="auto"/>
          </w:divBdr>
        </w:div>
      </w:divsChild>
    </w:div>
    <w:div w:id="2088960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231</Words>
  <Characters>1320</Characters>
  <Application>Microsoft Office Word</Application>
  <DocSecurity>0</DocSecurity>
  <Lines>11</Lines>
  <Paragraphs>3</Paragraphs>
  <ScaleCrop>false</ScaleCrop>
  <Company/>
  <LinksUpToDate>false</LinksUpToDate>
  <CharactersWithSpaces>1548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User114</dc:creator>
  <cp:lastModifiedBy>User114</cp:lastModifiedBy>
  <cp:revision>2</cp:revision>
  <dcterms:created xsi:type="dcterms:W3CDTF">2021-12-21T07:41:00Z</dcterms:created>
  <dcterms:modified xsi:type="dcterms:W3CDTF">2021-12-21T07:41:00Z</dcterms:modified>
</cp:coreProperties>
</file>