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03" w:rsidRPr="008B5063" w:rsidRDefault="00E71703" w:rsidP="00E7170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506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 w:rsidR="00A606D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№ 1281</w:t>
      </w:r>
    </w:p>
    <w:p w:rsidR="00E71703" w:rsidRPr="008B5063" w:rsidRDefault="00E71703" w:rsidP="00E71703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B5063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8B5063"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 w:rsidRPr="008B5063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вик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. Пасемко Н.А</w:t>
      </w: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E71703" w:rsidRPr="008B5063" w:rsidRDefault="00E71703" w:rsidP="00E7170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</w:t>
      </w:r>
      <w:bookmarkStart w:id="0" w:name="_GoBack"/>
      <w:bookmarkEnd w:id="0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нач.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8B5063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8B5063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  ____</w:t>
      </w:r>
      <w:r w:rsidRPr="008B50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E71703" w:rsidRPr="008B5063" w:rsidRDefault="00E71703" w:rsidP="00E7170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A606D1" w:rsidRDefault="00E71703" w:rsidP="00A606D1">
      <w:pPr>
        <w:spacing w:after="0" w:line="240" w:lineRule="auto"/>
        <w:rPr>
          <w:rFonts w:ascii="Times New Roman" w:hAnsi="Times New Roman"/>
          <w:sz w:val="26"/>
          <w:szCs w:val="26"/>
          <w:lang w:eastAsia="uk-UA"/>
        </w:rPr>
      </w:pPr>
      <w:r w:rsidRPr="00DB0439">
        <w:rPr>
          <w:rFonts w:ascii="Times New Roman" w:eastAsia="Times New Roman" w:hAnsi="Times New Roman"/>
          <w:sz w:val="26"/>
          <w:szCs w:val="26"/>
          <w:lang w:eastAsia="uk-UA"/>
        </w:rPr>
        <w:t xml:space="preserve">Про погодження внесення змін  до </w:t>
      </w:r>
      <w:r w:rsidR="00A606D1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DB0439">
        <w:rPr>
          <w:rFonts w:ascii="Times New Roman" w:hAnsi="Times New Roman"/>
          <w:sz w:val="26"/>
          <w:szCs w:val="26"/>
          <w:lang w:eastAsia="uk-UA"/>
        </w:rPr>
        <w:t xml:space="preserve">Програми  </w:t>
      </w:r>
    </w:p>
    <w:p w:rsidR="00E71703" w:rsidRPr="00A606D1" w:rsidRDefault="00E71703" w:rsidP="00A606D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uk-UA"/>
        </w:rPr>
      </w:pP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>благоустрою   на 2024</w:t>
      </w:r>
      <w:r w:rsidRPr="00DB0439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A606D1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>та прогноз на 20</w:t>
      </w:r>
      <w:r w:rsidRPr="00DB0439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Pr="00DB0439">
        <w:rPr>
          <w:rFonts w:ascii="Times New Roman" w:eastAsia="Times New Roman" w:hAnsi="Times New Roman"/>
          <w:sz w:val="26"/>
          <w:szCs w:val="26"/>
          <w:lang w:eastAsia="ru-RU"/>
        </w:rPr>
        <w:t>2026</w:t>
      </w:r>
      <w:r w:rsidRPr="00DB043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роки</w:t>
      </w:r>
    </w:p>
    <w:p w:rsidR="00E71703" w:rsidRPr="00DB0439" w:rsidRDefault="00E71703" w:rsidP="00E7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uk-UA"/>
        </w:rPr>
      </w:pPr>
    </w:p>
    <w:p w:rsidR="00E71703" w:rsidRPr="008B5063" w:rsidRDefault="00E71703" w:rsidP="00E71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E71703" w:rsidRPr="004625C6" w:rsidRDefault="00E71703" w:rsidP="00E71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B5063">
        <w:rPr>
          <w:rFonts w:ascii="Times New Roman" w:eastAsia="Times New Roman" w:hAnsi="Times New Roman"/>
          <w:sz w:val="26"/>
          <w:szCs w:val="26"/>
          <w:lang w:eastAsia="uk-UA"/>
        </w:rPr>
        <w:tab/>
      </w:r>
      <w:r w:rsidRPr="004625C6">
        <w:rPr>
          <w:rFonts w:ascii="Times New Roman" w:eastAsia="Times New Roman" w:hAnsi="Times New Roman"/>
          <w:sz w:val="26"/>
          <w:szCs w:val="26"/>
          <w:lang w:eastAsia="uk-UA"/>
        </w:rPr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4625C6">
        <w:rPr>
          <w:rFonts w:ascii="Times New Roman" w:eastAsia="Times New Roman" w:hAnsi="Times New Roman"/>
          <w:sz w:val="26"/>
          <w:szCs w:val="26"/>
          <w:lang w:eastAsia="uk-UA"/>
        </w:rPr>
        <w:t>житлово</w:t>
      </w:r>
      <w:proofErr w:type="spellEnd"/>
      <w:r w:rsidRPr="004625C6">
        <w:rPr>
          <w:rFonts w:ascii="Times New Roman" w:eastAsia="Times New Roman" w:hAnsi="Times New Roman"/>
          <w:sz w:val="26"/>
          <w:szCs w:val="26"/>
          <w:lang w:eastAsia="uk-UA"/>
        </w:rPr>
        <w:t xml:space="preserve"> – комунального господарства Пасемко Н. А.</w:t>
      </w:r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 про внесення змін до </w:t>
      </w:r>
      <w:r w:rsidRPr="004625C6">
        <w:rPr>
          <w:rFonts w:ascii="Times New Roman" w:hAnsi="Times New Roman"/>
          <w:sz w:val="26"/>
          <w:szCs w:val="26"/>
          <w:lang w:eastAsia="uk-UA"/>
        </w:rPr>
        <w:t xml:space="preserve">Програми  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>благоустрою   на 202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4</w:t>
      </w:r>
      <w:r w:rsidRPr="004625C6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прогноз на 20</w:t>
      </w:r>
      <w:r w:rsidRPr="004625C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Pr="004625C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роки</w:t>
      </w:r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, </w:t>
      </w:r>
      <w:r w:rsidRPr="004625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>„Про</w:t>
      </w:r>
      <w:proofErr w:type="spellEnd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 місцеве самоврядування в </w:t>
      </w:r>
      <w:proofErr w:type="spellStart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>Україні”</w:t>
      </w:r>
      <w:proofErr w:type="spellEnd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, виконавчий комітет  Новороздільської міської ради </w:t>
      </w:r>
    </w:p>
    <w:p w:rsidR="00E71703" w:rsidRPr="008B5063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E71703" w:rsidRPr="008B5063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B5063">
        <w:rPr>
          <w:rFonts w:ascii="Times New Roman" w:eastAsia="Times New Roman" w:hAnsi="Times New Roman"/>
          <w:sz w:val="26"/>
          <w:szCs w:val="26"/>
          <w:lang w:eastAsia="zh-CN"/>
        </w:rPr>
        <w:t>ВИРІШИВ:</w:t>
      </w:r>
    </w:p>
    <w:p w:rsidR="00E71703" w:rsidRPr="008B5063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E71703" w:rsidRPr="00215EAB" w:rsidRDefault="00E71703" w:rsidP="00E7170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Погодити в</w:t>
      </w:r>
      <w:r w:rsidRPr="00215EAB">
        <w:rPr>
          <w:rFonts w:ascii="Times New Roman" w:eastAsia="Times New Roman" w:hAnsi="Times New Roman"/>
          <w:sz w:val="26"/>
          <w:szCs w:val="26"/>
          <w:lang w:eastAsia="uk-UA"/>
        </w:rPr>
        <w:t>несення змін</w:t>
      </w: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 до </w:t>
      </w:r>
      <w:r w:rsidRPr="00215EAB">
        <w:rPr>
          <w:rFonts w:ascii="Times New Roman" w:hAnsi="Times New Roman"/>
          <w:sz w:val="26"/>
          <w:szCs w:val="26"/>
          <w:lang w:eastAsia="uk-UA"/>
        </w:rPr>
        <w:t xml:space="preserve">Програми  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>благоустрою   на 2024</w:t>
      </w:r>
      <w:r w:rsidRPr="00215EAB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прогноз на 20</w:t>
      </w:r>
      <w:r w:rsidRPr="00215EAB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Pr="00215EAB">
        <w:rPr>
          <w:rFonts w:ascii="Times New Roman" w:eastAsia="Times New Roman" w:hAnsi="Times New Roman"/>
          <w:sz w:val="26"/>
          <w:szCs w:val="26"/>
          <w:lang w:eastAsia="ru-RU"/>
        </w:rPr>
        <w:t>2026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роки</w:t>
      </w:r>
      <w:r w:rsidRPr="00215EAB">
        <w:rPr>
          <w:rFonts w:ascii="Times New Roman" w:hAnsi="Times New Roman"/>
          <w:sz w:val="26"/>
          <w:szCs w:val="26"/>
        </w:rPr>
        <w:t>, затвердженої рішенням сесії Новороздільської міської ради від 19.12.2023р. №1682, а саме:</w:t>
      </w:r>
    </w:p>
    <w:p w:rsidR="00E71703" w:rsidRPr="00215EAB" w:rsidRDefault="00E71703" w:rsidP="00E71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215EAB">
        <w:rPr>
          <w:rFonts w:ascii="Times New Roman" w:eastAsia="Times New Roman" w:hAnsi="Times New Roman"/>
          <w:sz w:val="26"/>
          <w:szCs w:val="26"/>
          <w:lang w:eastAsia="uk-UA"/>
        </w:rPr>
        <w:t>-   Перелік завдань, заходів та показників міської (бюджетної) цільової програми  Благоустрою  на 2024р. викласти в новій редакції (додаток 1);</w:t>
      </w:r>
    </w:p>
    <w:p w:rsidR="00E71703" w:rsidRPr="00215EAB" w:rsidRDefault="00E71703" w:rsidP="00E717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-    ресурсне забезпечення та додаток 1 Програми викласти в новій редакції ( додат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ок </w:t>
      </w: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2,3).</w:t>
      </w:r>
    </w:p>
    <w:p w:rsidR="00E71703" w:rsidRPr="00215EAB" w:rsidRDefault="00E71703" w:rsidP="00E71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15EAB">
        <w:rPr>
          <w:rFonts w:ascii="Times New Roman" w:eastAsia="Times New Roman" w:hAnsi="Times New Roman"/>
          <w:sz w:val="26"/>
          <w:szCs w:val="26"/>
          <w:lang w:eastAsia="uk-UA"/>
        </w:rPr>
        <w:t xml:space="preserve">2. </w:t>
      </w: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E71703" w:rsidRPr="00215EAB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Гулія</w:t>
      </w:r>
      <w:proofErr w:type="spellEnd"/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 М. М. </w:t>
      </w:r>
    </w:p>
    <w:p w:rsidR="00E71703" w:rsidRPr="00215EAB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E71703" w:rsidRPr="00215EAB" w:rsidRDefault="00E71703" w:rsidP="00E717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273FF0" w:rsidRDefault="00273FF0" w:rsidP="00E71703">
      <w:pPr>
        <w:tabs>
          <w:tab w:val="left" w:pos="9356"/>
        </w:tabs>
        <w:spacing w:after="0" w:line="192" w:lineRule="auto"/>
        <w:ind w:left="142" w:right="566"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sectPr w:rsidR="00273FF0" w:rsidSect="00E71703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273FF0" w:rsidRDefault="00273FF0" w:rsidP="00273FF0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73FF0" w:rsidRDefault="00273FF0" w:rsidP="00273FF0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73FF0" w:rsidRDefault="00273FF0" w:rsidP="00273FF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73FF0" w:rsidRDefault="00273FF0" w:rsidP="00273FF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73FF0" w:rsidRPr="00E76D31" w:rsidRDefault="00273FF0" w:rsidP="00273FF0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6D31">
        <w:rPr>
          <w:rFonts w:ascii="Times New Roman" w:eastAsia="Times New Roman" w:hAnsi="Times New Roman"/>
          <w:sz w:val="24"/>
          <w:szCs w:val="24"/>
          <w:lang w:eastAsia="zh-CN"/>
        </w:rPr>
        <w:t>Додаток 1</w:t>
      </w:r>
    </w:p>
    <w:p w:rsidR="00273FF0" w:rsidRPr="00E76D31" w:rsidRDefault="00273FF0" w:rsidP="00273FF0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73FF0" w:rsidRPr="00714202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273FF0" w:rsidRPr="00714202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425"/>
        <w:gridCol w:w="1982"/>
        <w:gridCol w:w="2121"/>
        <w:gridCol w:w="39"/>
        <w:gridCol w:w="1510"/>
        <w:gridCol w:w="1776"/>
      </w:tblGrid>
      <w:tr w:rsidR="00273FF0" w:rsidRPr="00714202" w:rsidTr="00482BAE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273FF0" w:rsidRPr="00714202" w:rsidTr="00482BAE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353"/>
        </w:trPr>
        <w:tc>
          <w:tcPr>
            <w:tcW w:w="15244" w:type="dxa"/>
            <w:gridSpan w:val="11"/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346"/>
        </w:trPr>
        <w:tc>
          <w:tcPr>
            <w:tcW w:w="513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виконання робіт по озелененню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714202" w:rsidRDefault="00273FF0" w:rsidP="00482BAE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1090,0</w:t>
            </w:r>
          </w:p>
        </w:tc>
        <w:tc>
          <w:tcPr>
            <w:tcW w:w="1982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1090,0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населення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421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проводити озеленення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104853,0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272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середня вартість витрат на озеленення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10,4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27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виконання робіт  по озелененню  до запланованих %</w:t>
            </w:r>
          </w:p>
        </w:tc>
        <w:tc>
          <w:tcPr>
            <w:tcW w:w="1425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279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Новороздільської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>затрат,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виконання робіт по благоустрою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3350,0</w:t>
            </w:r>
          </w:p>
        </w:tc>
        <w:tc>
          <w:tcPr>
            <w:tcW w:w="1982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3350,0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539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проводити благоустрій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288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середня вартість витрат на благоустрій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32,83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313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виконання робіт  по благоустрою  до запланованих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1416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73FF0" w:rsidRPr="00C911BA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C911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3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uk-UA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573,6</w:t>
            </w:r>
          </w:p>
        </w:tc>
        <w:tc>
          <w:tcPr>
            <w:tcW w:w="1982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573,6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81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провести поточний ремонт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918,2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54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середні витрати на проведення поточного ремонту 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624,7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1066"/>
        </w:trPr>
        <w:tc>
          <w:tcPr>
            <w:tcW w:w="513" w:type="dxa"/>
            <w:vMerge/>
            <w:tcBorders>
              <w:bottom w:val="nil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динаміка  відремонтованих за рахунок поточного ремонту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єктів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 до запланованих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42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4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Улаштування пішохідної доріжки від пам’ятника Т. Г. Шевченка до </w:t>
            </w: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будівлі Міського центру зайнятості на площі Шевченка, 5в м. Новий Розділ (Капітальний ремонт)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 видатків на улаштування пішохідної доріжки,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364,810</w:t>
            </w:r>
          </w:p>
        </w:tc>
        <w:tc>
          <w:tcPr>
            <w:tcW w:w="1982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3</w:t>
            </w:r>
            <w:r w:rsidR="00275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</w:t>
            </w: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275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36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пішохідної доріжки,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84,2</w:t>
            </w:r>
          </w:p>
        </w:tc>
        <w:tc>
          <w:tcPr>
            <w:tcW w:w="1982" w:type="dxa"/>
            <w:vMerge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45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середні витрати на улаштування пішохідної доріжки 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C242E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4332,7</w:t>
            </w:r>
          </w:p>
        </w:tc>
        <w:tc>
          <w:tcPr>
            <w:tcW w:w="1982" w:type="dxa"/>
            <w:vMerge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2820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Якість,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Рівень готовності об</w:t>
            </w:r>
            <w:r w:rsidRPr="00C242E4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36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5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пам</w:t>
            </w:r>
            <w:proofErr w:type="spellEnd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Стрийського району.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 видатків на встановлення малої архітектурної форми ,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275,0</w:t>
            </w:r>
          </w:p>
        </w:tc>
        <w:tc>
          <w:tcPr>
            <w:tcW w:w="1982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275,0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6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Кількість встановлення малих архітектурних форм,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48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середні витрати на встановлення малої архітектурної форми 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275000</w:t>
            </w:r>
          </w:p>
        </w:tc>
        <w:tc>
          <w:tcPr>
            <w:tcW w:w="1982" w:type="dxa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133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Якість,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Рівень готовності елементу об</w:t>
            </w:r>
            <w:r w:rsidRPr="00C242E4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9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центральних територій та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території  Новороздільської територіальної </w:t>
            </w: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 видатків на утримання центральних території, тротуарів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3670,0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3670,0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умов безпечного та комфортного проживання громадян.</w:t>
            </w:r>
          </w:p>
        </w:tc>
      </w:tr>
      <w:tr w:rsidR="00273FF0" w:rsidRPr="00714202" w:rsidTr="00482BAE">
        <w:trPr>
          <w:cantSplit/>
          <w:trHeight w:hRule="exact" w:val="1132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центральних територій та тротуарів, які утримуються 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FF0" w:rsidRPr="00714202" w:rsidTr="00482BAE">
        <w:trPr>
          <w:cantSplit/>
          <w:trHeight w:hRule="exact" w:val="154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середня вартість утримання центральних територій, тротуарів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23,07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FF0" w:rsidRPr="00714202" w:rsidTr="00482BAE">
        <w:trPr>
          <w:cantSplit/>
          <w:trHeight w:val="98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 виконання робіт з утримання центральних територій та тротуарів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FF0" w:rsidRPr="00824DCD" w:rsidTr="00482BAE">
        <w:trPr>
          <w:cantSplit/>
          <w:trHeight w:hRule="exact" w:val="1888"/>
        </w:trPr>
        <w:tc>
          <w:tcPr>
            <w:tcW w:w="513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благоустрій та утримання  території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кдадовища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Новороздільсь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кої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73FF0" w:rsidRPr="00824DCD" w:rsidTr="00482BAE">
        <w:trPr>
          <w:cantSplit/>
          <w:trHeight w:hRule="exact" w:val="200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 території кладовищ на якій планується  проводити благоустрій  та утримання  кладовища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hRule="exact" w:val="1278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Ефективність, середня вартість витрат на утримання кладовищ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0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утримання кладовищ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1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м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ереж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ОТГ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Затрати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утримання  мереж вуличного  освітлення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9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Протяжність мереж зовнішнього освітлення , які плануються утримувати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323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утримання 1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мережі зовнішнього освітлення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438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 утримання  мереж зовнішнього освітлення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 вуличного освітлення населених пунктів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 на забезпечення вуличного освітлення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електроенергії, яка необхідна для освітлення населених пунктів громади в рік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кВт/рік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191,16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1 кВт  вуличного освітлення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695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динаміка забезпечення вуличним освітленням населені пункти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610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4.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виготовлення ПКД та експертизи на будівництво кладовища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виговлення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документації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Середні витрати на виготовлення ПКД на будівництво кладовища та експертизи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Грн./док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080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документації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49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5.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(впорядкування території для влаштування Алеї почесних поховань на кладовищі в м. Новий    Розділ                                                                                 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824DC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благоустрійм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благоустрою 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/м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4208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 проведення благоустрою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відремонтованих за рахунок поточного ремонту об’єктів благоустрою до запланованих 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411"/>
        </w:trPr>
        <w:tc>
          <w:tcPr>
            <w:tcW w:w="513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Захід 6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Пломбування (роз пломбування) вузлів обліку  електричної енергії зовнішнього освітлення в населених пунктах: с. Березина, селище Розділ, 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Підгірці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 ,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Грн../шт.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Якість, %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Відсоток  від потреби виготовлення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/вузол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68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2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Ремонт та утримання вулиць та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Захід 1</w:t>
            </w:r>
          </w:p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Поточний ремонт доріг комунальної власності на </w:t>
            </w:r>
            <w:r w:rsidRPr="00714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території Новороздільської ТГ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 на проведення поточного ремонту комунальних доріг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1750,00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комунальної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273FF0" w:rsidRPr="00714202" w:rsidTr="00482BAE">
        <w:trPr>
          <w:cantSplit/>
          <w:trHeight w:val="42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 комунальних доріг, на яких планується поточний ремонт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30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Вартість 1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поточного ремонту доріг комунальної власності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грн..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983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поточного ремонту доріг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3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Захід 2</w:t>
            </w:r>
          </w:p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«Реконструкція Площі Героїв Майдану м. Новий Розділ Львівської області. (корегування) (Актуалізація ПКД об’єкту)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реконструкцію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12500,0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Міський 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бюджкет</w:t>
            </w:r>
            <w:proofErr w:type="spellEnd"/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Інші кошти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3118,0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6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території, на якій планується провести реконструкцію,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11364,0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6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вартість 1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 території, на якій буде проводитися реконструкція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98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Рівень готовності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 реконструкції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218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>Захід 3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 xml:space="preserve"> Капітальний ремонт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 xml:space="preserve">доріг комунальної власності на території </w:t>
            </w:r>
            <w:r w:rsidRPr="00C242E4">
              <w:rPr>
                <w:rFonts w:ascii="Times New Roman" w:eastAsia="Times New Roman" w:hAnsi="Times New Roman"/>
                <w:lang w:eastAsia="ru-RU"/>
              </w:rPr>
              <w:lastRenderedPageBreak/>
              <w:t>Новороздільської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>Затрат,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дорвг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комунальної власності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2147,0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ДП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2147,0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19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1431,3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3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</w:t>
            </w: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фективність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Вартіть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капітального ремонту доріг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./</w:t>
            </w: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1,50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1206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Якість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капітального ремонту доріг,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70"/>
        </w:trPr>
        <w:tc>
          <w:tcPr>
            <w:tcW w:w="513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Виготовлення технічних паспортів автомобільних доріг комунальної власності Новороздільської ТГ</w:t>
            </w:r>
          </w:p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виготовленн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тех.. паспортів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щт</w:t>
            </w:r>
            <w:proofErr w:type="spellEnd"/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тех.паспортів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, які планується виготовити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 ,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Грн../шт.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25000,0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Якість, %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Відсоток  від потреби виготовлення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тех.паспортів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273FF0" w:rsidRPr="00714202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273FF0" w:rsidRPr="00714202" w:rsidSect="005B26E9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273FF0" w:rsidRPr="00714202" w:rsidRDefault="00273FF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Додаток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rPr>
          <w:rFonts w:ascii="Times New Roman" w:hAnsi="Times New Roman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pgNum/>
      </w:r>
      <w:proofErr w:type="spellStart"/>
      <w:r>
        <w:rPr>
          <w:rFonts w:ascii="Times New Roman" w:eastAsia="Times New Roman" w:hAnsi="Times New Roman"/>
          <w:sz w:val="24"/>
          <w:szCs w:val="20"/>
          <w:lang w:eastAsia="uk-UA"/>
        </w:rPr>
        <w:t>рн</w:t>
      </w:r>
      <w:proofErr w:type="spellEnd"/>
      <w:r>
        <w:rPr>
          <w:rFonts w:ascii="Times New Roman" w:eastAsia="Times New Roman" w:hAnsi="Times New Roman"/>
          <w:sz w:val="24"/>
          <w:szCs w:val="20"/>
          <w:lang w:eastAsia="uk-UA"/>
        </w:rPr>
        <w:t>.…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273FF0" w:rsidRPr="00C233AB" w:rsidTr="00482BAE">
        <w:trPr>
          <w:cantSplit/>
          <w:trHeight w:val="765"/>
        </w:trPr>
        <w:tc>
          <w:tcPr>
            <w:tcW w:w="5910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273FF0" w:rsidRPr="00C233AB" w:rsidTr="00482BAE">
        <w:trPr>
          <w:trHeight w:val="31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28770,41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59970,41</w:t>
            </w:r>
          </w:p>
        </w:tc>
      </w:tr>
      <w:tr w:rsidR="00273FF0" w:rsidRPr="00C233AB" w:rsidTr="00482BAE">
        <w:trPr>
          <w:trHeight w:val="31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C233AB" w:rsidTr="00482BAE">
        <w:trPr>
          <w:trHeight w:val="302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273FF0" w:rsidRPr="00C233AB" w:rsidTr="00482BAE">
        <w:trPr>
          <w:trHeight w:val="50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19399,41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50588,41</w:t>
            </w:r>
          </w:p>
        </w:tc>
      </w:tr>
      <w:tr w:rsidR="00273FF0" w:rsidRPr="00C233AB" w:rsidTr="00482BAE">
        <w:trPr>
          <w:trHeight w:val="334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</w:tr>
    </w:tbl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273FF0" w:rsidSect="00273FF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73FF0" w:rsidRPr="00714202" w:rsidRDefault="00273FF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Додаток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273FF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273FF0" w:rsidRPr="00714202" w:rsidTr="00482BAE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C911BA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C911BA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273FF0" w:rsidRPr="00714202" w:rsidTr="00482BAE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7142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 Новороздільської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F589E" w:rsidRDefault="00273FF0" w:rsidP="00482BAE">
            <w:pPr>
              <w:autoSpaceDE w:val="0"/>
              <w:autoSpaceDN w:val="0"/>
              <w:adjustRightInd w:val="0"/>
              <w:spacing w:after="0" w:line="240" w:lineRule="auto"/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доріг комунальної власності на території Новороздільської ТГ*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Улаштування пішохідної доріжки від пам</w:t>
            </w: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ятника Т. Г. Шевченка до будівлі Міського центру зайнятості на площі Шевченка, 5 м. Новий Розділ (капітальний ремонт)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364,81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E61487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Стрийського району.*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275.0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273FF0" w:rsidRPr="00714202" w:rsidTr="00482BA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73FF0" w:rsidRPr="00714202" w:rsidTr="00482BA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273FF0" w:rsidRPr="00714202" w:rsidTr="00482BAE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273FF0" w:rsidP="00273FF0">
      <w:pPr>
        <w:spacing w:after="0" w:line="240" w:lineRule="auto"/>
        <w:ind w:left="2080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</w:p>
    <w:p w:rsidR="00273FF0" w:rsidRPr="00C233AB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Pr="00C233AB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Pr="00C233AB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34591" w:rsidRPr="00273FF0" w:rsidRDefault="00234591" w:rsidP="00273FF0"/>
    <w:sectPr w:rsidR="00234591" w:rsidRPr="00273FF0" w:rsidSect="00BF33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40F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3FF0"/>
    <w:rsid w:val="00275E3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D6AB8"/>
    <w:rsid w:val="002E265E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724E"/>
    <w:rsid w:val="00392B13"/>
    <w:rsid w:val="003946FA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3E67"/>
    <w:rsid w:val="004B4EC0"/>
    <w:rsid w:val="004C08BB"/>
    <w:rsid w:val="004C29F8"/>
    <w:rsid w:val="004C5939"/>
    <w:rsid w:val="004C7125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140F"/>
    <w:rsid w:val="00597E27"/>
    <w:rsid w:val="005A09EB"/>
    <w:rsid w:val="005A326B"/>
    <w:rsid w:val="005A5454"/>
    <w:rsid w:val="005B0162"/>
    <w:rsid w:val="005B0745"/>
    <w:rsid w:val="005B11A4"/>
    <w:rsid w:val="005B162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91D38"/>
    <w:rsid w:val="00791E40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A72D1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22DD"/>
    <w:rsid w:val="00A451F3"/>
    <w:rsid w:val="00A46854"/>
    <w:rsid w:val="00A47A7B"/>
    <w:rsid w:val="00A603C6"/>
    <w:rsid w:val="00A606D1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22CC"/>
    <w:rsid w:val="00B65260"/>
    <w:rsid w:val="00B675E3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338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E0D"/>
    <w:rsid w:val="00C925E8"/>
    <w:rsid w:val="00C9280A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6809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F2326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546E1"/>
    <w:rsid w:val="00E62816"/>
    <w:rsid w:val="00E66D3D"/>
    <w:rsid w:val="00E71703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4AB9"/>
    <w:rsid w:val="00EE1520"/>
    <w:rsid w:val="00EE1EC8"/>
    <w:rsid w:val="00EE3073"/>
    <w:rsid w:val="00EE3A64"/>
    <w:rsid w:val="00EE73C6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0D58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8ADD-B96E-43DE-B93D-DB5C0276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8714</Words>
  <Characters>4968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9</cp:revision>
  <dcterms:created xsi:type="dcterms:W3CDTF">2024-09-16T14:47:00Z</dcterms:created>
  <dcterms:modified xsi:type="dcterms:W3CDTF">2024-10-21T06:07:00Z</dcterms:modified>
</cp:coreProperties>
</file>