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94B" w:rsidRDefault="0041294B" w:rsidP="0041294B">
      <w:pPr>
        <w:ind w:firstLine="567"/>
        <w:jc w:val="center"/>
        <w:rPr>
          <w:sz w:val="26"/>
          <w:szCs w:val="26"/>
        </w:rPr>
      </w:pPr>
      <w:r>
        <w:rPr>
          <w:noProof/>
          <w:sz w:val="26"/>
          <w:szCs w:val="26"/>
        </w:rPr>
        <w:drawing>
          <wp:inline distT="0" distB="0" distL="0" distR="0">
            <wp:extent cx="1143000" cy="6000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41294B" w:rsidRDefault="0041294B" w:rsidP="0041294B">
      <w:pPr>
        <w:ind w:firstLine="567"/>
        <w:jc w:val="center"/>
        <w:rPr>
          <w:b/>
          <w:sz w:val="26"/>
          <w:szCs w:val="26"/>
        </w:rPr>
      </w:pPr>
      <w:r>
        <w:rPr>
          <w:b/>
          <w:sz w:val="26"/>
          <w:szCs w:val="26"/>
        </w:rPr>
        <w:t>НОВОРОЗДІЛЬСЬКА  МІСЬКА  РАДА</w:t>
      </w:r>
    </w:p>
    <w:p w:rsidR="0041294B" w:rsidRDefault="0041294B" w:rsidP="0041294B">
      <w:pPr>
        <w:ind w:firstLine="567"/>
        <w:jc w:val="center"/>
        <w:rPr>
          <w:b/>
          <w:sz w:val="26"/>
          <w:szCs w:val="26"/>
        </w:rPr>
      </w:pPr>
      <w:r>
        <w:rPr>
          <w:b/>
          <w:sz w:val="26"/>
          <w:szCs w:val="26"/>
        </w:rPr>
        <w:t>ЛЬВІВСЬКОЇ  ОБЛАСТІ</w:t>
      </w:r>
    </w:p>
    <w:p w:rsidR="0041294B" w:rsidRDefault="0041294B" w:rsidP="0041294B">
      <w:pPr>
        <w:ind w:firstLine="567"/>
        <w:jc w:val="center"/>
        <w:rPr>
          <w:b/>
          <w:sz w:val="26"/>
          <w:szCs w:val="26"/>
        </w:rPr>
      </w:pPr>
      <w:r>
        <w:rPr>
          <w:b/>
          <w:sz w:val="26"/>
          <w:szCs w:val="26"/>
        </w:rPr>
        <w:t>ВИКОНАВЧИЙ  КОМІТЕТ</w:t>
      </w:r>
    </w:p>
    <w:p w:rsidR="0041294B" w:rsidRDefault="0041294B" w:rsidP="0041294B">
      <w:pPr>
        <w:ind w:firstLine="567"/>
        <w:jc w:val="center"/>
        <w:rPr>
          <w:b/>
          <w:i/>
          <w:sz w:val="26"/>
          <w:szCs w:val="26"/>
          <w:u w:val="single"/>
        </w:rPr>
      </w:pPr>
    </w:p>
    <w:p w:rsidR="0041294B" w:rsidRDefault="0041294B" w:rsidP="0041294B">
      <w:pPr>
        <w:ind w:firstLine="567"/>
        <w:jc w:val="right"/>
        <w:rPr>
          <w:b/>
          <w:i/>
          <w:sz w:val="26"/>
          <w:szCs w:val="26"/>
          <w:u w:val="single"/>
        </w:rPr>
      </w:pPr>
      <w:r>
        <w:rPr>
          <w:b/>
          <w:i/>
          <w:sz w:val="26"/>
          <w:szCs w:val="26"/>
          <w:u w:val="single"/>
        </w:rPr>
        <w:t xml:space="preserve">Проект рішення № </w:t>
      </w:r>
      <w:r w:rsidR="00633D54">
        <w:rPr>
          <w:b/>
          <w:i/>
          <w:sz w:val="26"/>
          <w:szCs w:val="26"/>
          <w:u w:val="single"/>
        </w:rPr>
        <w:t>1296</w:t>
      </w:r>
    </w:p>
    <w:p w:rsidR="0041294B" w:rsidRDefault="0041294B" w:rsidP="0041294B">
      <w:pPr>
        <w:ind w:firstLine="567"/>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41294B" w:rsidRDefault="0041294B" w:rsidP="0041294B">
      <w:pPr>
        <w:ind w:firstLine="567"/>
        <w:rPr>
          <w:sz w:val="26"/>
          <w:szCs w:val="26"/>
        </w:rPr>
      </w:pPr>
    </w:p>
    <w:p w:rsidR="0041294B" w:rsidRDefault="0041294B" w:rsidP="0041294B">
      <w:pPr>
        <w:ind w:firstLine="567"/>
        <w:jc w:val="right"/>
        <w:rPr>
          <w:sz w:val="26"/>
          <w:szCs w:val="26"/>
        </w:rPr>
      </w:pPr>
      <w:r>
        <w:rPr>
          <w:sz w:val="26"/>
          <w:szCs w:val="26"/>
        </w:rPr>
        <w:t>Розробник  Ричагівський І.І.</w:t>
      </w:r>
    </w:p>
    <w:p w:rsidR="0041294B" w:rsidRDefault="0041294B" w:rsidP="0041294B">
      <w:pPr>
        <w:ind w:firstLine="567"/>
        <w:rPr>
          <w:b/>
          <w:sz w:val="26"/>
          <w:szCs w:val="26"/>
          <w:u w:val="single"/>
        </w:rPr>
      </w:pPr>
      <w:r>
        <w:rPr>
          <w:b/>
          <w:sz w:val="26"/>
          <w:szCs w:val="26"/>
          <w:u w:val="single"/>
        </w:rPr>
        <w:t>___.11.2024р.</w:t>
      </w:r>
    </w:p>
    <w:p w:rsidR="0041294B" w:rsidRDefault="0041294B" w:rsidP="0041294B">
      <w:pPr>
        <w:ind w:firstLine="567"/>
        <w:rPr>
          <w:b/>
          <w:sz w:val="26"/>
          <w:szCs w:val="26"/>
          <w:u w:val="single"/>
        </w:rPr>
      </w:pPr>
      <w:r>
        <w:rPr>
          <w:b/>
          <w:sz w:val="26"/>
          <w:szCs w:val="26"/>
          <w:u w:val="single"/>
        </w:rPr>
        <w:t>м. Новий Розділ</w:t>
      </w:r>
    </w:p>
    <w:p w:rsidR="0041294B" w:rsidRDefault="0041294B" w:rsidP="0041294B">
      <w:pPr>
        <w:ind w:firstLine="567"/>
        <w:rPr>
          <w:b/>
          <w:sz w:val="26"/>
          <w:szCs w:val="26"/>
        </w:rPr>
      </w:pPr>
    </w:p>
    <w:p w:rsidR="0041294B" w:rsidRDefault="0041294B" w:rsidP="0041294B">
      <w:pPr>
        <w:rPr>
          <w:sz w:val="26"/>
          <w:szCs w:val="26"/>
        </w:rPr>
      </w:pPr>
      <w:r>
        <w:rPr>
          <w:sz w:val="26"/>
          <w:szCs w:val="26"/>
        </w:rPr>
        <w:t>Про підсумки виконання міського</w:t>
      </w:r>
    </w:p>
    <w:p w:rsidR="0041294B" w:rsidRDefault="0041294B" w:rsidP="0041294B">
      <w:pPr>
        <w:rPr>
          <w:b/>
          <w:sz w:val="26"/>
          <w:szCs w:val="26"/>
        </w:rPr>
      </w:pPr>
      <w:r>
        <w:rPr>
          <w:sz w:val="26"/>
          <w:szCs w:val="26"/>
        </w:rPr>
        <w:t>бюджету за дев’ять місяців  2024 ро</w:t>
      </w:r>
      <w:r>
        <w:rPr>
          <w:b/>
          <w:sz w:val="26"/>
          <w:szCs w:val="26"/>
        </w:rPr>
        <w:t>ку</w:t>
      </w:r>
    </w:p>
    <w:p w:rsidR="0041294B" w:rsidRDefault="0041294B" w:rsidP="0041294B">
      <w:pPr>
        <w:ind w:firstLine="567"/>
        <w:rPr>
          <w:sz w:val="26"/>
          <w:szCs w:val="26"/>
        </w:rPr>
      </w:pPr>
    </w:p>
    <w:p w:rsidR="0041294B" w:rsidRDefault="0041294B" w:rsidP="0041294B">
      <w:pPr>
        <w:ind w:firstLine="567"/>
        <w:jc w:val="both"/>
        <w:rPr>
          <w:bCs/>
          <w:sz w:val="26"/>
          <w:szCs w:val="26"/>
        </w:rPr>
      </w:pPr>
      <w:r>
        <w:rPr>
          <w:sz w:val="26"/>
          <w:szCs w:val="26"/>
        </w:rPr>
        <w:t>Заслухавши та обговоривши звіт начальника фінансового управління Ричагівського І.І. «Про виконання міського бюджету</w:t>
      </w:r>
      <w:r w:rsidR="00633D54">
        <w:rPr>
          <w:sz w:val="26"/>
          <w:szCs w:val="26"/>
        </w:rPr>
        <w:t xml:space="preserve"> за дев’ять місяців 2024 року»,</w:t>
      </w:r>
      <w:r>
        <w:rPr>
          <w:sz w:val="26"/>
          <w:szCs w:val="26"/>
        </w:rPr>
        <w:t xml:space="preserve"> про те, що</w:t>
      </w:r>
      <w:r>
        <w:rPr>
          <w:b/>
          <w:bCs/>
          <w:sz w:val="26"/>
          <w:szCs w:val="26"/>
        </w:rPr>
        <w:t xml:space="preserve"> </w:t>
      </w:r>
      <w:r>
        <w:rPr>
          <w:bCs/>
          <w:sz w:val="26"/>
          <w:szCs w:val="26"/>
        </w:rPr>
        <w:t xml:space="preserve">за січень-вересень 2024 року до міського бюджету </w:t>
      </w:r>
      <w:r>
        <w:rPr>
          <w:b/>
          <w:bCs/>
          <w:sz w:val="26"/>
          <w:szCs w:val="26"/>
        </w:rPr>
        <w:t>надійшло</w:t>
      </w:r>
      <w:r>
        <w:rPr>
          <w:bCs/>
          <w:sz w:val="26"/>
          <w:szCs w:val="26"/>
        </w:rPr>
        <w:t xml:space="preserve"> всього </w:t>
      </w:r>
      <w:r>
        <w:rPr>
          <w:b/>
          <w:bCs/>
          <w:sz w:val="26"/>
          <w:szCs w:val="26"/>
        </w:rPr>
        <w:t xml:space="preserve">232 213,4 </w:t>
      </w:r>
      <w:r>
        <w:rPr>
          <w:bCs/>
          <w:sz w:val="26"/>
          <w:szCs w:val="26"/>
        </w:rPr>
        <w:t xml:space="preserve">тис. грн., що складає 78,5 % до річного плану, в тому числі: до </w:t>
      </w:r>
      <w:r>
        <w:rPr>
          <w:b/>
          <w:bCs/>
          <w:sz w:val="26"/>
          <w:szCs w:val="26"/>
        </w:rPr>
        <w:t>загального фонду</w:t>
      </w:r>
      <w:r>
        <w:rPr>
          <w:bCs/>
          <w:sz w:val="26"/>
          <w:szCs w:val="26"/>
        </w:rPr>
        <w:t xml:space="preserve"> бюджету надійшло </w:t>
      </w:r>
      <w:r>
        <w:rPr>
          <w:b/>
          <w:bCs/>
          <w:sz w:val="26"/>
          <w:szCs w:val="26"/>
        </w:rPr>
        <w:t>222 175,0</w:t>
      </w:r>
      <w:r>
        <w:rPr>
          <w:bCs/>
          <w:sz w:val="26"/>
          <w:szCs w:val="26"/>
        </w:rPr>
        <w:t xml:space="preserve"> тис. грн., що складає 104,5 % до плану звітного періоду, та 77,1 % до річного плану, </w:t>
      </w:r>
      <w:r>
        <w:rPr>
          <w:sz w:val="26"/>
          <w:szCs w:val="26"/>
        </w:rPr>
        <w:t xml:space="preserve"> </w:t>
      </w:r>
      <w:r>
        <w:rPr>
          <w:bCs/>
          <w:sz w:val="26"/>
          <w:szCs w:val="26"/>
        </w:rPr>
        <w:t xml:space="preserve">до </w:t>
      </w:r>
      <w:r>
        <w:rPr>
          <w:b/>
          <w:sz w:val="26"/>
          <w:szCs w:val="26"/>
        </w:rPr>
        <w:t>спеціального фонду</w:t>
      </w:r>
      <w:r>
        <w:rPr>
          <w:sz w:val="26"/>
          <w:szCs w:val="26"/>
        </w:rPr>
        <w:t xml:space="preserve">  надійшло </w:t>
      </w:r>
      <w:r>
        <w:rPr>
          <w:b/>
          <w:bCs/>
          <w:sz w:val="26"/>
          <w:szCs w:val="26"/>
        </w:rPr>
        <w:t>10 038,5</w:t>
      </w:r>
      <w:r>
        <w:rPr>
          <w:bCs/>
          <w:sz w:val="26"/>
          <w:szCs w:val="26"/>
        </w:rPr>
        <w:t xml:space="preserve"> тис. грн., що складає 133,4 % до річного плану. </w:t>
      </w:r>
    </w:p>
    <w:p w:rsidR="0041294B" w:rsidRDefault="0041294B" w:rsidP="0041294B">
      <w:pPr>
        <w:ind w:firstLine="567"/>
        <w:jc w:val="both"/>
        <w:rPr>
          <w:bCs/>
          <w:sz w:val="26"/>
          <w:szCs w:val="26"/>
        </w:rPr>
      </w:pPr>
      <w:r>
        <w:rPr>
          <w:bCs/>
          <w:sz w:val="26"/>
          <w:szCs w:val="26"/>
        </w:rPr>
        <w:t xml:space="preserve">За  9 місяців 2024 року з  міського бюджету  проведено  </w:t>
      </w:r>
      <w:r>
        <w:rPr>
          <w:b/>
          <w:bCs/>
          <w:sz w:val="26"/>
          <w:szCs w:val="26"/>
        </w:rPr>
        <w:t xml:space="preserve">видатків </w:t>
      </w:r>
      <w:r>
        <w:rPr>
          <w:bCs/>
          <w:sz w:val="26"/>
          <w:szCs w:val="26"/>
        </w:rPr>
        <w:t xml:space="preserve">на  загальну суму </w:t>
      </w:r>
      <w:r>
        <w:rPr>
          <w:b/>
          <w:sz w:val="26"/>
          <w:szCs w:val="26"/>
        </w:rPr>
        <w:t>201 956,0</w:t>
      </w:r>
      <w:r>
        <w:rPr>
          <w:sz w:val="26"/>
          <w:szCs w:val="26"/>
        </w:rPr>
        <w:t xml:space="preserve"> </w:t>
      </w:r>
      <w:r>
        <w:rPr>
          <w:bCs/>
          <w:color w:val="000000"/>
          <w:sz w:val="26"/>
          <w:szCs w:val="26"/>
        </w:rPr>
        <w:t>тис</w:t>
      </w:r>
      <w:r>
        <w:rPr>
          <w:bCs/>
          <w:sz w:val="26"/>
          <w:szCs w:val="26"/>
        </w:rPr>
        <w:t xml:space="preserve">. грн., що становить </w:t>
      </w:r>
      <w:r>
        <w:rPr>
          <w:sz w:val="26"/>
          <w:szCs w:val="26"/>
        </w:rPr>
        <w:t xml:space="preserve">61,7 </w:t>
      </w:r>
      <w:r>
        <w:rPr>
          <w:bCs/>
          <w:sz w:val="26"/>
          <w:szCs w:val="26"/>
        </w:rPr>
        <w:t xml:space="preserve">% до річного плану, в  тому числі: видатки </w:t>
      </w:r>
      <w:r>
        <w:rPr>
          <w:b/>
          <w:bCs/>
          <w:sz w:val="26"/>
          <w:szCs w:val="26"/>
        </w:rPr>
        <w:t>загального фонду</w:t>
      </w:r>
      <w:r>
        <w:rPr>
          <w:bCs/>
          <w:sz w:val="26"/>
          <w:szCs w:val="26"/>
        </w:rPr>
        <w:t xml:space="preserve"> проведено на суму </w:t>
      </w:r>
      <w:r>
        <w:rPr>
          <w:b/>
          <w:sz w:val="26"/>
          <w:szCs w:val="26"/>
        </w:rPr>
        <w:t>187 252,3</w:t>
      </w:r>
      <w:r>
        <w:rPr>
          <w:sz w:val="26"/>
          <w:szCs w:val="26"/>
        </w:rPr>
        <w:t xml:space="preserve">  </w:t>
      </w:r>
      <w:r>
        <w:rPr>
          <w:bCs/>
          <w:sz w:val="26"/>
          <w:szCs w:val="26"/>
        </w:rPr>
        <w:t xml:space="preserve">тис. грн. або </w:t>
      </w:r>
      <w:r>
        <w:rPr>
          <w:sz w:val="26"/>
          <w:szCs w:val="26"/>
        </w:rPr>
        <w:t xml:space="preserve">86,3 </w:t>
      </w:r>
      <w:r>
        <w:rPr>
          <w:bCs/>
          <w:sz w:val="26"/>
          <w:szCs w:val="26"/>
        </w:rPr>
        <w:t xml:space="preserve">%  до плану звітного періоду та </w:t>
      </w:r>
      <w:r>
        <w:rPr>
          <w:sz w:val="26"/>
          <w:szCs w:val="26"/>
        </w:rPr>
        <w:t xml:space="preserve">65,2 </w:t>
      </w:r>
      <w:r>
        <w:rPr>
          <w:bCs/>
          <w:sz w:val="26"/>
          <w:szCs w:val="26"/>
        </w:rPr>
        <w:t xml:space="preserve">% до </w:t>
      </w:r>
      <w:r>
        <w:rPr>
          <w:bCs/>
          <w:color w:val="000000"/>
          <w:sz w:val="26"/>
          <w:szCs w:val="26"/>
        </w:rPr>
        <w:t>річного плану</w:t>
      </w:r>
      <w:r>
        <w:rPr>
          <w:bCs/>
          <w:sz w:val="26"/>
          <w:szCs w:val="26"/>
        </w:rPr>
        <w:t xml:space="preserve">, видатки </w:t>
      </w:r>
      <w:r>
        <w:rPr>
          <w:b/>
          <w:bCs/>
          <w:sz w:val="26"/>
          <w:szCs w:val="26"/>
        </w:rPr>
        <w:t xml:space="preserve">спеціального фонду </w:t>
      </w:r>
      <w:r>
        <w:rPr>
          <w:bCs/>
          <w:sz w:val="26"/>
          <w:szCs w:val="26"/>
        </w:rPr>
        <w:t>проведено на суму</w:t>
      </w:r>
    </w:p>
    <w:p w:rsidR="0041294B" w:rsidRDefault="0041294B" w:rsidP="0041294B">
      <w:pPr>
        <w:ind w:firstLine="567"/>
        <w:jc w:val="both"/>
        <w:rPr>
          <w:bCs/>
          <w:color w:val="000000"/>
          <w:sz w:val="26"/>
          <w:szCs w:val="26"/>
        </w:rPr>
      </w:pPr>
      <w:r>
        <w:rPr>
          <w:b/>
          <w:bCs/>
          <w:sz w:val="26"/>
          <w:szCs w:val="26"/>
        </w:rPr>
        <w:t xml:space="preserve"> </w:t>
      </w:r>
      <w:r>
        <w:rPr>
          <w:b/>
          <w:sz w:val="26"/>
          <w:szCs w:val="26"/>
        </w:rPr>
        <w:t xml:space="preserve">14 703,7 </w:t>
      </w:r>
      <w:r>
        <w:rPr>
          <w:sz w:val="26"/>
          <w:szCs w:val="26"/>
        </w:rPr>
        <w:t xml:space="preserve"> </w:t>
      </w:r>
      <w:r>
        <w:rPr>
          <w:bCs/>
          <w:color w:val="000000"/>
          <w:sz w:val="26"/>
          <w:szCs w:val="26"/>
        </w:rPr>
        <w:t xml:space="preserve">тис. грн. або </w:t>
      </w:r>
      <w:r>
        <w:rPr>
          <w:sz w:val="26"/>
          <w:szCs w:val="26"/>
        </w:rPr>
        <w:t xml:space="preserve">36,5 </w:t>
      </w:r>
      <w:r>
        <w:rPr>
          <w:bCs/>
          <w:color w:val="000000"/>
          <w:sz w:val="26"/>
          <w:szCs w:val="26"/>
        </w:rPr>
        <w:t>%  до річного плану.</w:t>
      </w:r>
    </w:p>
    <w:p w:rsidR="0041294B" w:rsidRDefault="0041294B" w:rsidP="0041294B">
      <w:pPr>
        <w:ind w:firstLine="567"/>
        <w:jc w:val="both"/>
        <w:rPr>
          <w:sz w:val="26"/>
          <w:szCs w:val="26"/>
        </w:rPr>
      </w:pPr>
      <w:r>
        <w:rPr>
          <w:sz w:val="26"/>
          <w:szCs w:val="26"/>
        </w:rPr>
        <w:t>Відповідно до ст. 80 Бюджетного кодексу України, п.1 ч.«а» ст.28, ч.2 ст.53 Закону України «Про місцеве самоврядування в Україні»  виконавчий комітет Новороздільської міської ради.</w:t>
      </w:r>
    </w:p>
    <w:p w:rsidR="0041294B" w:rsidRDefault="0041294B" w:rsidP="0041294B">
      <w:pPr>
        <w:ind w:firstLine="567"/>
        <w:jc w:val="both"/>
        <w:rPr>
          <w:sz w:val="26"/>
          <w:szCs w:val="26"/>
        </w:rPr>
      </w:pPr>
      <w:r>
        <w:rPr>
          <w:sz w:val="26"/>
          <w:szCs w:val="26"/>
        </w:rPr>
        <w:t xml:space="preserve">   </w:t>
      </w:r>
    </w:p>
    <w:p w:rsidR="0041294B" w:rsidRDefault="0041294B" w:rsidP="0041294B">
      <w:pPr>
        <w:jc w:val="both"/>
        <w:rPr>
          <w:b/>
          <w:sz w:val="26"/>
          <w:szCs w:val="26"/>
        </w:rPr>
      </w:pPr>
      <w:r>
        <w:rPr>
          <w:b/>
          <w:sz w:val="26"/>
          <w:szCs w:val="26"/>
        </w:rPr>
        <w:t>В_И_Р_І_Ш_И_В:</w:t>
      </w:r>
    </w:p>
    <w:p w:rsidR="0041294B" w:rsidRDefault="0041294B" w:rsidP="0041294B">
      <w:pPr>
        <w:jc w:val="both"/>
        <w:rPr>
          <w:b/>
          <w:sz w:val="26"/>
          <w:szCs w:val="26"/>
        </w:rPr>
      </w:pPr>
    </w:p>
    <w:p w:rsidR="0041294B" w:rsidRDefault="0041294B" w:rsidP="0041294B">
      <w:pPr>
        <w:ind w:firstLine="709"/>
        <w:rPr>
          <w:sz w:val="26"/>
          <w:szCs w:val="26"/>
        </w:rPr>
      </w:pPr>
      <w:r>
        <w:rPr>
          <w:sz w:val="26"/>
          <w:szCs w:val="26"/>
        </w:rPr>
        <w:t xml:space="preserve"> 1. Виконання міського бюджету за 9 місяців 2024 року взяти до відома.</w:t>
      </w:r>
    </w:p>
    <w:p w:rsidR="0041294B" w:rsidRDefault="0041294B" w:rsidP="0041294B">
      <w:pPr>
        <w:ind w:firstLine="567"/>
        <w:jc w:val="both"/>
        <w:rPr>
          <w:sz w:val="26"/>
          <w:szCs w:val="26"/>
        </w:rPr>
      </w:pPr>
      <w:r>
        <w:rPr>
          <w:sz w:val="26"/>
          <w:szCs w:val="26"/>
        </w:rPr>
        <w:t>2. Керуючому справами виконавчого комітету Новороздільської міської ради Мельнікову А.В. подати звіт про виконання міського бюджету за дев’ять місяців  2024  року на розгляд сесії.</w:t>
      </w:r>
    </w:p>
    <w:p w:rsidR="0041294B" w:rsidRDefault="0041294B" w:rsidP="0041294B">
      <w:pPr>
        <w:ind w:firstLine="567"/>
        <w:jc w:val="both"/>
        <w:rPr>
          <w:sz w:val="26"/>
          <w:szCs w:val="26"/>
        </w:rPr>
      </w:pPr>
      <w:r>
        <w:rPr>
          <w:sz w:val="26"/>
          <w:szCs w:val="26"/>
        </w:rPr>
        <w:t>3. Контроль за виконанням даного рішення покласти на міського голову Яценко Я.В.</w:t>
      </w:r>
    </w:p>
    <w:p w:rsidR="0041294B" w:rsidRDefault="0041294B" w:rsidP="0041294B">
      <w:pPr>
        <w:ind w:firstLine="567"/>
        <w:jc w:val="both"/>
        <w:rPr>
          <w:sz w:val="26"/>
          <w:szCs w:val="26"/>
        </w:rPr>
      </w:pPr>
      <w:r>
        <w:rPr>
          <w:sz w:val="26"/>
          <w:szCs w:val="26"/>
        </w:rPr>
        <w:t xml:space="preserve">                            </w:t>
      </w:r>
    </w:p>
    <w:p w:rsidR="0041294B" w:rsidRDefault="0041294B" w:rsidP="0041294B">
      <w:pPr>
        <w:ind w:firstLine="567"/>
        <w:jc w:val="both"/>
        <w:rPr>
          <w:sz w:val="26"/>
          <w:szCs w:val="26"/>
        </w:rPr>
      </w:pPr>
    </w:p>
    <w:p w:rsidR="0041294B" w:rsidRDefault="0041294B" w:rsidP="0041294B">
      <w:pPr>
        <w:jc w:val="both"/>
        <w:rPr>
          <w:b/>
          <w:sz w:val="26"/>
          <w:szCs w:val="26"/>
        </w:rPr>
      </w:pPr>
      <w:r>
        <w:rPr>
          <w:sz w:val="26"/>
          <w:szCs w:val="26"/>
        </w:rPr>
        <w:t xml:space="preserve"> </w:t>
      </w:r>
      <w:r>
        <w:rPr>
          <w:b/>
          <w:sz w:val="26"/>
          <w:szCs w:val="26"/>
        </w:rPr>
        <w:t>МІСЬКИЙ ГОЛОВА                                                        Ярина ЯЦЕНКО</w:t>
      </w:r>
    </w:p>
    <w:p w:rsidR="00312DE9" w:rsidRDefault="00312DE9" w:rsidP="00312DE9">
      <w:pPr>
        <w:jc w:val="center"/>
        <w:rPr>
          <w:sz w:val="28"/>
          <w:szCs w:val="28"/>
          <w:lang w:eastAsia="ru-RU"/>
        </w:rPr>
      </w:pPr>
    </w:p>
    <w:p w:rsidR="0041294B" w:rsidRDefault="0041294B" w:rsidP="00312DE9">
      <w:pPr>
        <w:jc w:val="center"/>
        <w:rPr>
          <w:sz w:val="28"/>
          <w:szCs w:val="28"/>
          <w:lang w:eastAsia="ru-RU"/>
        </w:rPr>
      </w:pPr>
    </w:p>
    <w:p w:rsidR="0041294B" w:rsidRDefault="0041294B" w:rsidP="00312DE9">
      <w:pPr>
        <w:jc w:val="center"/>
        <w:rPr>
          <w:sz w:val="28"/>
          <w:szCs w:val="28"/>
          <w:lang w:eastAsia="ru-RU"/>
        </w:rPr>
      </w:pPr>
    </w:p>
    <w:p w:rsidR="0041294B" w:rsidRDefault="0041294B" w:rsidP="00312DE9">
      <w:pPr>
        <w:jc w:val="center"/>
        <w:rPr>
          <w:sz w:val="28"/>
          <w:szCs w:val="28"/>
          <w:lang w:eastAsia="ru-RU"/>
        </w:rPr>
      </w:pPr>
    </w:p>
    <w:p w:rsidR="0041294B" w:rsidRDefault="0041294B" w:rsidP="00312DE9">
      <w:pPr>
        <w:jc w:val="center"/>
        <w:rPr>
          <w:sz w:val="28"/>
          <w:szCs w:val="28"/>
          <w:lang w:eastAsia="ru-RU"/>
        </w:rPr>
      </w:pPr>
    </w:p>
    <w:p w:rsidR="0041294B" w:rsidRDefault="0041294B" w:rsidP="00312DE9">
      <w:pPr>
        <w:jc w:val="center"/>
        <w:rPr>
          <w:sz w:val="28"/>
          <w:szCs w:val="28"/>
          <w:lang w:eastAsia="ru-RU"/>
        </w:rPr>
      </w:pPr>
    </w:p>
    <w:p w:rsidR="0041294B" w:rsidRDefault="0041294B" w:rsidP="00312DE9">
      <w:pPr>
        <w:jc w:val="center"/>
        <w:rPr>
          <w:sz w:val="28"/>
          <w:szCs w:val="28"/>
          <w:lang w:eastAsia="ru-RU"/>
        </w:rPr>
      </w:pPr>
    </w:p>
    <w:p w:rsidR="0041294B" w:rsidRPr="00312DE9" w:rsidRDefault="0041294B" w:rsidP="00312DE9">
      <w:pPr>
        <w:jc w:val="center"/>
        <w:rPr>
          <w:sz w:val="28"/>
          <w:szCs w:val="28"/>
          <w:lang w:eastAsia="ru-RU"/>
        </w:rPr>
      </w:pPr>
    </w:p>
    <w:p w:rsidR="00312DE9" w:rsidRPr="00312DE9" w:rsidRDefault="00312DE9" w:rsidP="00312DE9">
      <w:pPr>
        <w:jc w:val="center"/>
        <w:rPr>
          <w:b/>
          <w:bCs/>
          <w:i/>
          <w:sz w:val="28"/>
          <w:szCs w:val="28"/>
          <w:lang w:eastAsia="ru-RU"/>
        </w:rPr>
      </w:pPr>
      <w:r w:rsidRPr="00312DE9">
        <w:rPr>
          <w:b/>
          <w:bCs/>
          <w:i/>
          <w:sz w:val="28"/>
          <w:szCs w:val="28"/>
          <w:lang w:eastAsia="ru-RU"/>
        </w:rPr>
        <w:t>ПОЯСНЮВАЛЬНА ЗАПИСКА</w:t>
      </w:r>
    </w:p>
    <w:p w:rsidR="00312DE9" w:rsidRPr="00312DE9" w:rsidRDefault="00312DE9" w:rsidP="00312DE9">
      <w:pPr>
        <w:jc w:val="center"/>
        <w:rPr>
          <w:b/>
          <w:bCs/>
          <w:i/>
          <w:sz w:val="28"/>
          <w:szCs w:val="28"/>
          <w:lang w:eastAsia="ru-RU"/>
        </w:rPr>
      </w:pPr>
      <w:r w:rsidRPr="00312DE9">
        <w:rPr>
          <w:b/>
          <w:bCs/>
          <w:i/>
          <w:sz w:val="28"/>
          <w:szCs w:val="28"/>
          <w:lang w:eastAsia="ru-RU"/>
        </w:rPr>
        <w:t>до звіту про виконання міського бюджету за дев’ять місяців 2024 року Новороздільської міської територіальної громади</w:t>
      </w:r>
    </w:p>
    <w:p w:rsidR="00312DE9" w:rsidRPr="00312DE9" w:rsidRDefault="00312DE9" w:rsidP="00312DE9">
      <w:pPr>
        <w:jc w:val="center"/>
        <w:rPr>
          <w:b/>
          <w:bCs/>
          <w:i/>
          <w:sz w:val="26"/>
          <w:szCs w:val="26"/>
          <w:lang w:eastAsia="ru-RU"/>
        </w:rPr>
      </w:pPr>
    </w:p>
    <w:p w:rsidR="00312DE9" w:rsidRPr="00312DE9" w:rsidRDefault="00312DE9" w:rsidP="00312DE9">
      <w:pPr>
        <w:ind w:firstLine="840"/>
        <w:jc w:val="both"/>
        <w:rPr>
          <w:b/>
          <w:bCs/>
          <w:sz w:val="26"/>
          <w:szCs w:val="26"/>
          <w:u w:val="single"/>
          <w:lang w:eastAsia="ru-RU"/>
        </w:rPr>
      </w:pPr>
      <w:r w:rsidRPr="00312DE9">
        <w:rPr>
          <w:b/>
          <w:bCs/>
          <w:sz w:val="26"/>
          <w:szCs w:val="26"/>
          <w:lang w:eastAsia="ru-RU"/>
        </w:rPr>
        <w:t xml:space="preserve">                                </w:t>
      </w:r>
      <w:r w:rsidRPr="00312DE9">
        <w:rPr>
          <w:b/>
          <w:bCs/>
          <w:sz w:val="26"/>
          <w:szCs w:val="26"/>
          <w:u w:val="single"/>
          <w:lang w:eastAsia="ru-RU"/>
        </w:rPr>
        <w:t xml:space="preserve">Д О Х О Д И      Б Ю Д Ж Е Т У </w:t>
      </w:r>
    </w:p>
    <w:p w:rsidR="00312DE9" w:rsidRPr="00312DE9" w:rsidRDefault="00312DE9" w:rsidP="00312DE9">
      <w:pPr>
        <w:ind w:firstLine="840"/>
        <w:jc w:val="both"/>
        <w:rPr>
          <w:b/>
          <w:bCs/>
          <w:sz w:val="26"/>
          <w:szCs w:val="26"/>
          <w:u w:val="single"/>
          <w:lang w:eastAsia="ru-RU"/>
        </w:rPr>
      </w:pPr>
    </w:p>
    <w:p w:rsidR="00312DE9" w:rsidRPr="00312DE9" w:rsidRDefault="00312DE9" w:rsidP="00312DE9">
      <w:pPr>
        <w:tabs>
          <w:tab w:val="left" w:pos="600"/>
        </w:tabs>
        <w:ind w:firstLine="600"/>
        <w:jc w:val="both"/>
        <w:rPr>
          <w:bCs/>
          <w:sz w:val="26"/>
          <w:szCs w:val="26"/>
          <w:lang w:eastAsia="ru-RU"/>
        </w:rPr>
      </w:pPr>
      <w:r w:rsidRPr="00312DE9">
        <w:rPr>
          <w:bCs/>
          <w:sz w:val="26"/>
          <w:szCs w:val="26"/>
          <w:lang w:eastAsia="ru-RU"/>
        </w:rPr>
        <w:t xml:space="preserve">За січень-вересень 2024 року до бюджету Новороздільської міської територіальної громади надійшло всього </w:t>
      </w:r>
      <w:r w:rsidRPr="00312DE9">
        <w:rPr>
          <w:b/>
          <w:bCs/>
          <w:sz w:val="26"/>
          <w:szCs w:val="26"/>
          <w:lang w:eastAsia="ru-RU"/>
        </w:rPr>
        <w:t>232 213,4</w:t>
      </w:r>
      <w:r w:rsidRPr="00312DE9">
        <w:rPr>
          <w:bCs/>
          <w:sz w:val="26"/>
          <w:szCs w:val="26"/>
          <w:lang w:eastAsia="ru-RU"/>
        </w:rPr>
        <w:t xml:space="preserve">тис. грн., що складає </w:t>
      </w:r>
      <w:r w:rsidRPr="00312DE9">
        <w:rPr>
          <w:bCs/>
          <w:sz w:val="26"/>
          <w:szCs w:val="26"/>
          <w:lang w:val="ru-RU" w:eastAsia="ru-RU"/>
        </w:rPr>
        <w:t>10</w:t>
      </w:r>
      <w:r w:rsidRPr="00312DE9">
        <w:rPr>
          <w:bCs/>
          <w:sz w:val="26"/>
          <w:szCs w:val="26"/>
          <w:lang w:eastAsia="ru-RU"/>
        </w:rPr>
        <w:t>6,1% до плану звітного періоду та 78,5% до річного плану, в т.ч.:</w:t>
      </w:r>
    </w:p>
    <w:p w:rsidR="00312DE9" w:rsidRPr="00312DE9" w:rsidRDefault="00312DE9" w:rsidP="00312DE9">
      <w:pPr>
        <w:ind w:firstLine="840"/>
        <w:jc w:val="both"/>
        <w:rPr>
          <w:bCs/>
          <w:sz w:val="26"/>
          <w:szCs w:val="26"/>
          <w:lang w:eastAsia="ru-RU"/>
        </w:rPr>
      </w:pPr>
    </w:p>
    <w:p w:rsidR="00312DE9" w:rsidRPr="00312DE9" w:rsidRDefault="00312DE9" w:rsidP="00312DE9">
      <w:pPr>
        <w:ind w:firstLine="600"/>
        <w:jc w:val="both"/>
        <w:rPr>
          <w:bCs/>
          <w:sz w:val="26"/>
          <w:szCs w:val="26"/>
          <w:lang w:eastAsia="ru-RU"/>
        </w:rPr>
      </w:pPr>
      <w:r w:rsidRPr="00312DE9">
        <w:rPr>
          <w:b/>
          <w:bCs/>
          <w:sz w:val="26"/>
          <w:szCs w:val="26"/>
          <w:lang w:eastAsia="ru-RU"/>
        </w:rPr>
        <w:t>До загального фонду</w:t>
      </w:r>
      <w:r w:rsidRPr="00312DE9">
        <w:rPr>
          <w:bCs/>
          <w:sz w:val="26"/>
          <w:szCs w:val="26"/>
          <w:lang w:eastAsia="ru-RU"/>
        </w:rPr>
        <w:t xml:space="preserve"> бюджету надійшло </w:t>
      </w:r>
      <w:r w:rsidRPr="00312DE9">
        <w:rPr>
          <w:b/>
          <w:bCs/>
          <w:sz w:val="26"/>
          <w:szCs w:val="26"/>
          <w:lang w:eastAsia="ru-RU"/>
        </w:rPr>
        <w:t>222 175,0</w:t>
      </w:r>
      <w:r w:rsidRPr="00312DE9">
        <w:rPr>
          <w:bCs/>
          <w:sz w:val="26"/>
          <w:szCs w:val="26"/>
          <w:lang w:eastAsia="ru-RU"/>
        </w:rPr>
        <w:t xml:space="preserve"> тис. грн., що складає </w:t>
      </w:r>
      <w:r w:rsidRPr="00312DE9">
        <w:rPr>
          <w:bCs/>
          <w:sz w:val="26"/>
          <w:szCs w:val="26"/>
          <w:lang w:val="ru-RU" w:eastAsia="ru-RU"/>
        </w:rPr>
        <w:t>10</w:t>
      </w:r>
      <w:r w:rsidRPr="00312DE9">
        <w:rPr>
          <w:bCs/>
          <w:sz w:val="26"/>
          <w:szCs w:val="26"/>
          <w:lang w:eastAsia="ru-RU"/>
        </w:rPr>
        <w:t>4,5% до плану звітного періоду, та 77,1% до річного плану.</w:t>
      </w:r>
    </w:p>
    <w:p w:rsidR="00312DE9" w:rsidRPr="00312DE9" w:rsidRDefault="00312DE9" w:rsidP="00312DE9">
      <w:pPr>
        <w:ind w:firstLine="840"/>
        <w:jc w:val="both"/>
        <w:rPr>
          <w:bCs/>
          <w:sz w:val="26"/>
          <w:szCs w:val="26"/>
          <w:lang w:eastAsia="ru-RU"/>
        </w:rPr>
      </w:pPr>
    </w:p>
    <w:p w:rsidR="00312DE9" w:rsidRPr="00312DE9" w:rsidRDefault="00312DE9" w:rsidP="00312DE9">
      <w:pPr>
        <w:ind w:firstLine="708"/>
        <w:jc w:val="both"/>
        <w:rPr>
          <w:sz w:val="26"/>
          <w:szCs w:val="26"/>
          <w:lang w:eastAsia="ru-RU"/>
        </w:rPr>
      </w:pPr>
      <w:r w:rsidRPr="00312DE9">
        <w:rPr>
          <w:bCs/>
          <w:sz w:val="26"/>
          <w:szCs w:val="26"/>
          <w:lang w:eastAsia="ru-RU"/>
        </w:rPr>
        <w:t>Заплановані трансферти з державного бюджету отримані в повному обсязі : базова дотація в сумі 14 562,9 тис. грн.</w:t>
      </w:r>
      <w:r w:rsidRPr="00312DE9">
        <w:rPr>
          <w:sz w:val="26"/>
          <w:szCs w:val="26"/>
          <w:lang w:eastAsia="ru-RU"/>
        </w:rPr>
        <w:t>,</w:t>
      </w:r>
      <w:r w:rsidRPr="00312DE9">
        <w:rPr>
          <w:rFonts w:ascii="Arial CYR" w:hAnsi="Arial CYR" w:cs="Arial CYR"/>
          <w:sz w:val="20"/>
          <w:szCs w:val="20"/>
          <w:lang w:eastAsia="ru-RU"/>
        </w:rPr>
        <w:t xml:space="preserve"> </w:t>
      </w:r>
      <w:r w:rsidRPr="00312DE9">
        <w:rPr>
          <w:bCs/>
          <w:sz w:val="26"/>
          <w:szCs w:val="26"/>
          <w:lang w:eastAsia="ru-RU"/>
        </w:rPr>
        <w:t>субвенція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w:t>
      </w:r>
      <w:r w:rsidRPr="00312DE9">
        <w:rPr>
          <w:sz w:val="26"/>
          <w:szCs w:val="26"/>
          <w:lang w:eastAsia="ru-RU"/>
        </w:rPr>
        <w:t xml:space="preserve"> в сумі 11 272,9 тис. грн.,</w:t>
      </w:r>
      <w:r w:rsidRPr="00312DE9">
        <w:rPr>
          <w:rFonts w:ascii="Arial CYR" w:hAnsi="Arial CYR" w:cs="Arial CYR"/>
          <w:sz w:val="20"/>
          <w:szCs w:val="20"/>
          <w:lang w:eastAsia="ru-RU"/>
        </w:rPr>
        <w:t xml:space="preserve"> </w:t>
      </w:r>
      <w:r w:rsidRPr="00312DE9">
        <w:rPr>
          <w:sz w:val="26"/>
          <w:szCs w:val="26"/>
          <w:lang w:eastAsia="ru-RU"/>
        </w:rPr>
        <w:t>освітня субвенція з державного бюджету місцевим бюджетам в сумі 53 846,0 тис. грн.</w:t>
      </w:r>
    </w:p>
    <w:p w:rsidR="00312DE9" w:rsidRPr="00312DE9" w:rsidRDefault="00312DE9" w:rsidP="00312DE9">
      <w:pPr>
        <w:ind w:firstLine="708"/>
        <w:jc w:val="both"/>
        <w:rPr>
          <w:sz w:val="26"/>
          <w:szCs w:val="26"/>
          <w:lang w:eastAsia="ru-RU"/>
        </w:rPr>
      </w:pPr>
      <w:r w:rsidRPr="00312DE9">
        <w:rPr>
          <w:sz w:val="26"/>
          <w:szCs w:val="26"/>
          <w:lang w:eastAsia="ru-RU"/>
        </w:rPr>
        <w:t xml:space="preserve"> В повному обсязі надійшли заплановані трансферти з місцевих бюджетів:</w:t>
      </w:r>
    </w:p>
    <w:p w:rsidR="00312DE9" w:rsidRPr="00312DE9" w:rsidRDefault="00312DE9" w:rsidP="00312DE9">
      <w:pPr>
        <w:numPr>
          <w:ilvl w:val="0"/>
          <w:numId w:val="5"/>
        </w:numPr>
        <w:ind w:left="709" w:hanging="283"/>
        <w:jc w:val="both"/>
        <w:rPr>
          <w:sz w:val="26"/>
          <w:szCs w:val="26"/>
          <w:lang w:eastAsia="ru-RU"/>
        </w:rPr>
      </w:pPr>
      <w:r w:rsidRPr="00312DE9">
        <w:rPr>
          <w:sz w:val="26"/>
          <w:szCs w:val="26"/>
          <w:lang w:eastAsia="ru-RU"/>
        </w:rPr>
        <w:t>інші дотації з місцевого бюджету в сумі 14,3 тис. грн.;</w:t>
      </w:r>
    </w:p>
    <w:p w:rsidR="00312DE9" w:rsidRPr="00312DE9" w:rsidRDefault="00312DE9" w:rsidP="00312DE9">
      <w:pPr>
        <w:numPr>
          <w:ilvl w:val="0"/>
          <w:numId w:val="5"/>
        </w:numPr>
        <w:ind w:left="709" w:hanging="283"/>
        <w:jc w:val="both"/>
        <w:rPr>
          <w:sz w:val="26"/>
          <w:szCs w:val="26"/>
          <w:lang w:eastAsia="ru-RU"/>
        </w:rPr>
      </w:pPr>
      <w:r w:rsidRPr="00312DE9">
        <w:rPr>
          <w:sz w:val="26"/>
          <w:szCs w:val="26"/>
          <w:lang w:eastAsia="ru-RU"/>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в сумі 57,0 тис. грн.;</w:t>
      </w:r>
    </w:p>
    <w:p w:rsidR="00312DE9" w:rsidRPr="00312DE9" w:rsidRDefault="00312DE9" w:rsidP="00312DE9">
      <w:pPr>
        <w:numPr>
          <w:ilvl w:val="0"/>
          <w:numId w:val="5"/>
        </w:numPr>
        <w:ind w:left="709" w:hanging="283"/>
        <w:jc w:val="both"/>
        <w:rPr>
          <w:sz w:val="26"/>
          <w:szCs w:val="26"/>
          <w:lang w:eastAsia="ru-RU"/>
        </w:rPr>
      </w:pPr>
      <w:r w:rsidRPr="00312DE9">
        <w:rPr>
          <w:sz w:val="26"/>
          <w:szCs w:val="26"/>
          <w:lang w:eastAsia="ru-RU"/>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в сумі 62,4 тис. грн.</w:t>
      </w:r>
    </w:p>
    <w:p w:rsidR="00312DE9" w:rsidRPr="00312DE9" w:rsidRDefault="00312DE9" w:rsidP="00312DE9">
      <w:pPr>
        <w:ind w:firstLine="600"/>
        <w:jc w:val="both"/>
        <w:rPr>
          <w:sz w:val="26"/>
          <w:szCs w:val="26"/>
          <w:lang w:eastAsia="ru-RU"/>
        </w:rPr>
      </w:pPr>
      <w:r w:rsidRPr="00312DE9">
        <w:rPr>
          <w:sz w:val="26"/>
          <w:szCs w:val="26"/>
          <w:lang w:eastAsia="ru-RU"/>
        </w:rPr>
        <w:t>Не в повному обсязі надійшли субвенції:</w:t>
      </w:r>
    </w:p>
    <w:p w:rsidR="00312DE9" w:rsidRPr="00312DE9" w:rsidRDefault="00312DE9" w:rsidP="00312DE9">
      <w:pPr>
        <w:numPr>
          <w:ilvl w:val="0"/>
          <w:numId w:val="7"/>
        </w:numPr>
        <w:tabs>
          <w:tab w:val="num" w:pos="960"/>
        </w:tabs>
        <w:ind w:left="960" w:hanging="252"/>
        <w:jc w:val="both"/>
        <w:rPr>
          <w:sz w:val="26"/>
          <w:szCs w:val="26"/>
          <w:lang w:eastAsia="ru-RU"/>
        </w:rPr>
      </w:pPr>
      <w:r w:rsidRPr="00312DE9">
        <w:rPr>
          <w:sz w:val="26"/>
          <w:szCs w:val="26"/>
          <w:lang w:eastAsia="ru-RU"/>
        </w:rPr>
        <w:t>на надання державної підтримки особам з особливими освітніми потребами за рахунок відповідної субвенції з державного бюджету  при плані 237,8 тис. грн. надійшло 106,9 тис. грн.;</w:t>
      </w:r>
    </w:p>
    <w:p w:rsidR="00312DE9" w:rsidRPr="00312DE9" w:rsidRDefault="00312DE9" w:rsidP="00312DE9">
      <w:pPr>
        <w:numPr>
          <w:ilvl w:val="0"/>
          <w:numId w:val="7"/>
        </w:numPr>
        <w:tabs>
          <w:tab w:val="num" w:pos="993"/>
        </w:tabs>
        <w:ind w:left="993" w:hanging="285"/>
        <w:jc w:val="both"/>
        <w:rPr>
          <w:sz w:val="26"/>
          <w:szCs w:val="26"/>
          <w:lang w:eastAsia="ru-RU"/>
        </w:rPr>
      </w:pPr>
      <w:r w:rsidRPr="00312DE9">
        <w:rPr>
          <w:sz w:val="26"/>
          <w:szCs w:val="26"/>
          <w:lang w:eastAsia="ru-RU"/>
        </w:rPr>
        <w:t>з місцевого бюджету на здійснення переданих видатків у сфері освіти за рахунок коштів освітньої субвенції при плані 1 340,0 тис. грн., надійшло           1 107,9 тис. грн.</w:t>
      </w:r>
    </w:p>
    <w:p w:rsidR="00312DE9" w:rsidRPr="00312DE9" w:rsidRDefault="00312DE9" w:rsidP="00312DE9">
      <w:pPr>
        <w:ind w:left="708"/>
        <w:jc w:val="both"/>
        <w:rPr>
          <w:sz w:val="26"/>
          <w:szCs w:val="26"/>
          <w:lang w:eastAsia="ru-RU"/>
        </w:rPr>
      </w:pPr>
      <w:r w:rsidRPr="00312DE9">
        <w:rPr>
          <w:sz w:val="26"/>
          <w:szCs w:val="26"/>
          <w:lang w:eastAsia="ru-RU"/>
        </w:rPr>
        <w:t>Іншої субвенції з місцевого бюджету при плані 747,0 тис. грн., надійшло 1 147,0 тис. грн.</w:t>
      </w:r>
    </w:p>
    <w:p w:rsidR="00312DE9" w:rsidRPr="00312DE9" w:rsidRDefault="00312DE9" w:rsidP="00312DE9">
      <w:pPr>
        <w:jc w:val="both"/>
        <w:rPr>
          <w:bCs/>
          <w:sz w:val="26"/>
          <w:szCs w:val="26"/>
          <w:lang w:eastAsia="ru-RU"/>
        </w:rPr>
      </w:pPr>
    </w:p>
    <w:p w:rsidR="00312DE9" w:rsidRPr="00312DE9" w:rsidRDefault="00312DE9" w:rsidP="00312DE9">
      <w:pPr>
        <w:ind w:firstLine="540"/>
        <w:jc w:val="both"/>
        <w:rPr>
          <w:lang w:eastAsia="ru-RU"/>
        </w:rPr>
      </w:pPr>
      <w:r w:rsidRPr="00312DE9">
        <w:rPr>
          <w:sz w:val="26"/>
          <w:szCs w:val="26"/>
          <w:lang w:eastAsia="ru-RU"/>
        </w:rPr>
        <w:t xml:space="preserve">До </w:t>
      </w:r>
      <w:r w:rsidRPr="00312DE9">
        <w:rPr>
          <w:b/>
          <w:sz w:val="26"/>
          <w:szCs w:val="26"/>
          <w:lang w:val="ru-RU" w:eastAsia="ru-RU"/>
        </w:rPr>
        <w:t>загального фонду</w:t>
      </w:r>
      <w:r w:rsidRPr="00312DE9">
        <w:rPr>
          <w:sz w:val="26"/>
          <w:szCs w:val="26"/>
          <w:lang w:val="ru-RU" w:eastAsia="ru-RU"/>
        </w:rPr>
        <w:t xml:space="preserve"> міського бюджету (без офіційних трансфертів</w:t>
      </w:r>
      <w:r w:rsidRPr="00312DE9">
        <w:rPr>
          <w:sz w:val="26"/>
          <w:szCs w:val="26"/>
          <w:lang w:eastAsia="ru-RU"/>
        </w:rPr>
        <w:t>)</w:t>
      </w:r>
      <w:r w:rsidRPr="00312DE9">
        <w:rPr>
          <w:bCs/>
          <w:sz w:val="26"/>
          <w:szCs w:val="26"/>
          <w:lang w:eastAsia="ru-RU"/>
        </w:rPr>
        <w:t xml:space="preserve"> надійшло     139 997,6 тис. грн., що складає 107,2% до плану звітного періоду та 80,4% до річного плану. У порівнянні з аналогічним періодом минулого року обсяг  власних доходів зріс  на 22 424,1 тис. гривень або 19,1 відсотка.</w:t>
      </w:r>
    </w:p>
    <w:p w:rsidR="00312DE9" w:rsidRPr="00312DE9" w:rsidRDefault="00312DE9" w:rsidP="00312DE9">
      <w:pPr>
        <w:ind w:firstLine="540"/>
        <w:jc w:val="both"/>
        <w:rPr>
          <w:sz w:val="26"/>
          <w:szCs w:val="26"/>
          <w:lang w:eastAsia="ru-RU"/>
        </w:rPr>
      </w:pPr>
      <w:r w:rsidRPr="00312DE9">
        <w:rPr>
          <w:bCs/>
          <w:sz w:val="26"/>
          <w:szCs w:val="26"/>
          <w:lang w:eastAsia="ru-RU"/>
        </w:rPr>
        <w:t xml:space="preserve"> Планові показники за надходженнями виконано по</w:t>
      </w:r>
      <w:r w:rsidRPr="00312DE9">
        <w:rPr>
          <w:sz w:val="26"/>
          <w:szCs w:val="26"/>
          <w:lang w:eastAsia="ru-RU"/>
        </w:rPr>
        <w:t>:</w:t>
      </w:r>
    </w:p>
    <w:p w:rsidR="00312DE9" w:rsidRPr="00312DE9" w:rsidRDefault="00312DE9" w:rsidP="00312DE9">
      <w:pPr>
        <w:numPr>
          <w:ilvl w:val="0"/>
          <w:numId w:val="9"/>
        </w:numPr>
        <w:tabs>
          <w:tab w:val="left" w:pos="540"/>
          <w:tab w:val="num" w:pos="780"/>
          <w:tab w:val="num" w:pos="851"/>
          <w:tab w:val="left" w:pos="1080"/>
        </w:tabs>
        <w:ind w:left="780"/>
        <w:jc w:val="both"/>
        <w:rPr>
          <w:sz w:val="26"/>
          <w:szCs w:val="26"/>
          <w:lang w:val="ru-RU" w:eastAsia="ru-RU"/>
        </w:rPr>
      </w:pPr>
      <w:r w:rsidRPr="00312DE9">
        <w:rPr>
          <w:sz w:val="26"/>
          <w:szCs w:val="26"/>
          <w:lang w:eastAsia="ru-RU"/>
        </w:rPr>
        <w:t>П</w:t>
      </w:r>
      <w:r w:rsidRPr="00312DE9">
        <w:rPr>
          <w:sz w:val="26"/>
          <w:szCs w:val="26"/>
          <w:lang w:val="ru-RU" w:eastAsia="ru-RU"/>
        </w:rPr>
        <w:t xml:space="preserve">одатку </w:t>
      </w:r>
      <w:r w:rsidRPr="00312DE9">
        <w:rPr>
          <w:sz w:val="26"/>
          <w:szCs w:val="26"/>
          <w:lang w:eastAsia="ru-RU"/>
        </w:rPr>
        <w:t xml:space="preserve">та збору </w:t>
      </w:r>
      <w:r w:rsidRPr="00312DE9">
        <w:rPr>
          <w:sz w:val="26"/>
          <w:szCs w:val="26"/>
          <w:lang w:val="ru-RU" w:eastAsia="ru-RU"/>
        </w:rPr>
        <w:t>на доходи фізичних осіб</w:t>
      </w:r>
      <w:r w:rsidRPr="00312DE9">
        <w:rPr>
          <w:sz w:val="26"/>
          <w:szCs w:val="26"/>
          <w:lang w:eastAsia="ru-RU"/>
        </w:rPr>
        <w:t xml:space="preserve"> на </w:t>
      </w:r>
      <w:r w:rsidRPr="00312DE9">
        <w:rPr>
          <w:bCs/>
          <w:sz w:val="26"/>
          <w:szCs w:val="26"/>
          <w:lang w:eastAsia="ru-RU"/>
        </w:rPr>
        <w:t xml:space="preserve">105,9 % ( план – 87 485,0 тис. грн.; факт – 92 646,2 тис. грн.); </w:t>
      </w:r>
    </w:p>
    <w:p w:rsidR="00312DE9" w:rsidRPr="00312DE9" w:rsidRDefault="00312DE9" w:rsidP="00312DE9">
      <w:pPr>
        <w:numPr>
          <w:ilvl w:val="0"/>
          <w:numId w:val="9"/>
        </w:numPr>
        <w:tabs>
          <w:tab w:val="left" w:pos="540"/>
          <w:tab w:val="num" w:pos="780"/>
          <w:tab w:val="num" w:pos="851"/>
          <w:tab w:val="left" w:pos="1080"/>
        </w:tabs>
        <w:ind w:left="780"/>
        <w:jc w:val="both"/>
        <w:rPr>
          <w:sz w:val="26"/>
          <w:szCs w:val="26"/>
          <w:lang w:val="ru-RU" w:eastAsia="ru-RU"/>
        </w:rPr>
      </w:pPr>
      <w:r w:rsidRPr="00312DE9">
        <w:rPr>
          <w:sz w:val="26"/>
          <w:szCs w:val="26"/>
          <w:lang w:eastAsia="ru-RU"/>
        </w:rPr>
        <w:t>П</w:t>
      </w:r>
      <w:r w:rsidRPr="00312DE9">
        <w:rPr>
          <w:sz w:val="26"/>
          <w:szCs w:val="26"/>
          <w:lang w:val="ru-RU" w:eastAsia="ru-RU"/>
        </w:rPr>
        <w:t>лат</w:t>
      </w:r>
      <w:r w:rsidRPr="00312DE9">
        <w:rPr>
          <w:sz w:val="26"/>
          <w:szCs w:val="26"/>
          <w:lang w:eastAsia="ru-RU"/>
        </w:rPr>
        <w:t>і</w:t>
      </w:r>
      <w:r w:rsidRPr="00312DE9">
        <w:rPr>
          <w:sz w:val="26"/>
          <w:szCs w:val="26"/>
          <w:lang w:val="ru-RU" w:eastAsia="ru-RU"/>
        </w:rPr>
        <w:t xml:space="preserve"> за землю </w:t>
      </w:r>
      <w:r w:rsidRPr="00312DE9">
        <w:rPr>
          <w:sz w:val="26"/>
          <w:szCs w:val="26"/>
          <w:lang w:eastAsia="ru-RU"/>
        </w:rPr>
        <w:t xml:space="preserve">на </w:t>
      </w:r>
      <w:r w:rsidRPr="00312DE9">
        <w:rPr>
          <w:bCs/>
          <w:sz w:val="26"/>
          <w:szCs w:val="26"/>
          <w:lang w:eastAsia="ru-RU"/>
        </w:rPr>
        <w:t>109,4 % ( план – 9 139,8 тис. грн.; факт – 9 995,4 тис. грн.);</w:t>
      </w:r>
    </w:p>
    <w:p w:rsidR="00312DE9" w:rsidRPr="00312DE9" w:rsidRDefault="00312DE9" w:rsidP="00312DE9">
      <w:pPr>
        <w:numPr>
          <w:ilvl w:val="0"/>
          <w:numId w:val="9"/>
        </w:numPr>
        <w:tabs>
          <w:tab w:val="left" w:pos="540"/>
          <w:tab w:val="num" w:pos="780"/>
          <w:tab w:val="num" w:pos="851"/>
          <w:tab w:val="num" w:pos="960"/>
          <w:tab w:val="left" w:pos="1080"/>
        </w:tabs>
        <w:ind w:left="780"/>
        <w:jc w:val="both"/>
        <w:rPr>
          <w:sz w:val="26"/>
          <w:szCs w:val="26"/>
          <w:lang w:val="ru-RU" w:eastAsia="ru-RU"/>
        </w:rPr>
      </w:pPr>
      <w:r w:rsidRPr="00312DE9">
        <w:rPr>
          <w:sz w:val="26"/>
          <w:szCs w:val="26"/>
          <w:lang w:eastAsia="ru-RU"/>
        </w:rPr>
        <w:t>Є</w:t>
      </w:r>
      <w:r w:rsidRPr="00312DE9">
        <w:rPr>
          <w:sz w:val="26"/>
          <w:szCs w:val="26"/>
          <w:lang w:val="ru-RU" w:eastAsia="ru-RU"/>
        </w:rPr>
        <w:t>дино</w:t>
      </w:r>
      <w:r w:rsidRPr="00312DE9">
        <w:rPr>
          <w:sz w:val="26"/>
          <w:szCs w:val="26"/>
          <w:lang w:eastAsia="ru-RU"/>
        </w:rPr>
        <w:t>му</w:t>
      </w:r>
      <w:r w:rsidRPr="00312DE9">
        <w:rPr>
          <w:sz w:val="26"/>
          <w:szCs w:val="26"/>
          <w:lang w:val="ru-RU" w:eastAsia="ru-RU"/>
        </w:rPr>
        <w:t xml:space="preserve"> податку </w:t>
      </w:r>
      <w:r w:rsidRPr="00312DE9">
        <w:rPr>
          <w:sz w:val="26"/>
          <w:szCs w:val="26"/>
          <w:lang w:eastAsia="ru-RU"/>
        </w:rPr>
        <w:t>на 107,0</w:t>
      </w:r>
      <w:r w:rsidRPr="00312DE9">
        <w:rPr>
          <w:bCs/>
          <w:sz w:val="26"/>
          <w:szCs w:val="26"/>
          <w:lang w:eastAsia="ru-RU"/>
        </w:rPr>
        <w:t xml:space="preserve"> % ( план – 23 383,2 тис. грн.; факт – 25 018,6 тис. грн.);</w:t>
      </w:r>
    </w:p>
    <w:p w:rsidR="00312DE9" w:rsidRPr="00312DE9" w:rsidRDefault="00312DE9" w:rsidP="00312DE9">
      <w:pPr>
        <w:numPr>
          <w:ilvl w:val="0"/>
          <w:numId w:val="9"/>
        </w:numPr>
        <w:tabs>
          <w:tab w:val="left" w:pos="540"/>
          <w:tab w:val="num" w:pos="780"/>
          <w:tab w:val="num" w:pos="851"/>
          <w:tab w:val="num" w:pos="960"/>
          <w:tab w:val="left" w:pos="1080"/>
        </w:tabs>
        <w:ind w:left="780"/>
        <w:jc w:val="both"/>
        <w:rPr>
          <w:sz w:val="26"/>
          <w:szCs w:val="26"/>
          <w:lang w:val="ru-RU" w:eastAsia="ru-RU"/>
        </w:rPr>
      </w:pPr>
      <w:r w:rsidRPr="00312DE9">
        <w:rPr>
          <w:sz w:val="26"/>
          <w:szCs w:val="26"/>
          <w:lang w:eastAsia="ru-RU"/>
        </w:rPr>
        <w:t>П</w:t>
      </w:r>
      <w:r w:rsidRPr="00312DE9">
        <w:rPr>
          <w:sz w:val="26"/>
          <w:szCs w:val="26"/>
          <w:lang w:val="ru-RU" w:eastAsia="ru-RU"/>
        </w:rPr>
        <w:t>одатку на нерухоме майно</w:t>
      </w:r>
      <w:r w:rsidRPr="00312DE9">
        <w:rPr>
          <w:sz w:val="26"/>
          <w:szCs w:val="26"/>
          <w:lang w:eastAsia="ru-RU"/>
        </w:rPr>
        <w:t>, відмінне від земельної ділянки</w:t>
      </w:r>
      <w:r w:rsidRPr="00312DE9">
        <w:rPr>
          <w:sz w:val="26"/>
          <w:szCs w:val="26"/>
          <w:lang w:val="ru-RU" w:eastAsia="ru-RU"/>
        </w:rPr>
        <w:t xml:space="preserve"> </w:t>
      </w:r>
      <w:r w:rsidRPr="00312DE9">
        <w:rPr>
          <w:sz w:val="26"/>
          <w:szCs w:val="26"/>
          <w:lang w:eastAsia="ru-RU"/>
        </w:rPr>
        <w:t xml:space="preserve">на </w:t>
      </w:r>
      <w:r w:rsidRPr="00312DE9">
        <w:rPr>
          <w:bCs/>
          <w:sz w:val="26"/>
          <w:szCs w:val="26"/>
          <w:lang w:eastAsia="ru-RU"/>
        </w:rPr>
        <w:t>132,4% (план –     3 128,5 тис. грн.; факт – 4 141,9 тис. грн.);</w:t>
      </w:r>
    </w:p>
    <w:p w:rsidR="00312DE9" w:rsidRPr="00312DE9" w:rsidRDefault="00312DE9" w:rsidP="00312DE9">
      <w:pPr>
        <w:numPr>
          <w:ilvl w:val="0"/>
          <w:numId w:val="9"/>
        </w:numPr>
        <w:tabs>
          <w:tab w:val="clear" w:pos="420"/>
          <w:tab w:val="left" w:pos="426"/>
          <w:tab w:val="num" w:pos="780"/>
          <w:tab w:val="num" w:pos="851"/>
          <w:tab w:val="num" w:pos="960"/>
          <w:tab w:val="left" w:pos="1080"/>
        </w:tabs>
        <w:ind w:firstLine="426"/>
        <w:jc w:val="both"/>
        <w:rPr>
          <w:sz w:val="26"/>
          <w:szCs w:val="26"/>
          <w:lang w:val="ru-RU" w:eastAsia="ru-RU"/>
        </w:rPr>
      </w:pPr>
      <w:r w:rsidRPr="00312DE9">
        <w:rPr>
          <w:sz w:val="26"/>
          <w:szCs w:val="26"/>
          <w:lang w:eastAsia="ru-RU"/>
        </w:rPr>
        <w:lastRenderedPageBreak/>
        <w:t>А</w:t>
      </w:r>
      <w:r w:rsidRPr="00312DE9">
        <w:rPr>
          <w:sz w:val="26"/>
          <w:szCs w:val="26"/>
          <w:lang w:val="ru-RU" w:eastAsia="ru-RU"/>
        </w:rPr>
        <w:t>кцизно</w:t>
      </w:r>
      <w:r w:rsidRPr="00312DE9">
        <w:rPr>
          <w:sz w:val="26"/>
          <w:szCs w:val="26"/>
          <w:lang w:eastAsia="ru-RU"/>
        </w:rPr>
        <w:t>му</w:t>
      </w:r>
      <w:r w:rsidRPr="00312DE9">
        <w:rPr>
          <w:sz w:val="26"/>
          <w:szCs w:val="26"/>
          <w:lang w:val="ru-RU" w:eastAsia="ru-RU"/>
        </w:rPr>
        <w:t xml:space="preserve"> податку з реалізації суб’єктами господарювання роздрібної торгівлі </w:t>
      </w:r>
      <w:r w:rsidRPr="00312DE9">
        <w:rPr>
          <w:sz w:val="26"/>
          <w:szCs w:val="26"/>
          <w:lang w:val="ru-RU" w:eastAsia="ru-RU"/>
        </w:rPr>
        <w:tab/>
        <w:t xml:space="preserve">   </w:t>
      </w:r>
    </w:p>
    <w:p w:rsidR="00312DE9" w:rsidRPr="00312DE9" w:rsidRDefault="00312DE9" w:rsidP="00312DE9">
      <w:pPr>
        <w:jc w:val="both"/>
        <w:rPr>
          <w:bCs/>
          <w:sz w:val="26"/>
          <w:szCs w:val="26"/>
          <w:lang w:eastAsia="ru-RU"/>
        </w:rPr>
      </w:pPr>
      <w:r w:rsidRPr="00312DE9">
        <w:rPr>
          <w:sz w:val="26"/>
          <w:szCs w:val="26"/>
          <w:lang w:val="ru-RU" w:eastAsia="ru-RU"/>
        </w:rPr>
        <w:t xml:space="preserve">підакцизних товарів </w:t>
      </w:r>
      <w:r w:rsidRPr="00312DE9">
        <w:rPr>
          <w:sz w:val="26"/>
          <w:szCs w:val="26"/>
          <w:lang w:eastAsia="ru-RU"/>
        </w:rPr>
        <w:t xml:space="preserve">на </w:t>
      </w:r>
      <w:r w:rsidRPr="00312DE9">
        <w:rPr>
          <w:bCs/>
          <w:sz w:val="26"/>
          <w:szCs w:val="26"/>
          <w:lang w:eastAsia="ru-RU"/>
        </w:rPr>
        <w:t xml:space="preserve">101,8% (план – </w:t>
      </w:r>
      <w:r w:rsidRPr="00312DE9">
        <w:rPr>
          <w:lang w:eastAsia="ru-RU"/>
        </w:rPr>
        <w:t xml:space="preserve">5 743,0 </w:t>
      </w:r>
      <w:r w:rsidRPr="00312DE9">
        <w:rPr>
          <w:bCs/>
          <w:sz w:val="26"/>
          <w:szCs w:val="26"/>
          <w:lang w:eastAsia="ru-RU"/>
        </w:rPr>
        <w:t>тис. грн.; факт – 5 845,6 тис. грн.), в т.ч.:</w:t>
      </w:r>
    </w:p>
    <w:p w:rsidR="00312DE9" w:rsidRPr="00312DE9" w:rsidRDefault="00312DE9" w:rsidP="00312DE9">
      <w:pPr>
        <w:tabs>
          <w:tab w:val="left" w:pos="540"/>
          <w:tab w:val="num" w:pos="851"/>
          <w:tab w:val="num" w:pos="960"/>
          <w:tab w:val="left" w:pos="1080"/>
        </w:tabs>
        <w:jc w:val="both"/>
        <w:rPr>
          <w:bCs/>
          <w:sz w:val="26"/>
          <w:szCs w:val="26"/>
          <w:lang w:eastAsia="ru-RU"/>
        </w:rPr>
      </w:pPr>
      <w:r w:rsidRPr="00312DE9">
        <w:rPr>
          <w:bCs/>
          <w:sz w:val="26"/>
          <w:szCs w:val="26"/>
          <w:lang w:eastAsia="ru-RU"/>
        </w:rPr>
        <w:tab/>
        <w:t>- пальне на 88,1% ( план – 1 986,0 тис. грн.; факт – 1 749,9 тис. грн.);</w:t>
      </w:r>
    </w:p>
    <w:p w:rsidR="00312DE9" w:rsidRPr="00312DE9" w:rsidRDefault="00312DE9" w:rsidP="00312DE9">
      <w:pPr>
        <w:tabs>
          <w:tab w:val="left" w:pos="540"/>
          <w:tab w:val="num" w:pos="851"/>
          <w:tab w:val="num" w:pos="960"/>
          <w:tab w:val="left" w:pos="1080"/>
        </w:tabs>
        <w:jc w:val="both"/>
        <w:rPr>
          <w:bCs/>
          <w:sz w:val="26"/>
          <w:szCs w:val="26"/>
          <w:lang w:eastAsia="ru-RU"/>
        </w:rPr>
      </w:pPr>
      <w:r w:rsidRPr="00312DE9">
        <w:rPr>
          <w:bCs/>
          <w:sz w:val="26"/>
          <w:szCs w:val="26"/>
          <w:lang w:eastAsia="ru-RU"/>
        </w:rPr>
        <w:tab/>
        <w:t>- алкогольні напої і тютюнові вироби на 109,0% ( план – 3 757,0 тис. грн.; факт  –</w:t>
      </w:r>
      <w:r w:rsidRPr="00312DE9">
        <w:rPr>
          <w:bCs/>
          <w:sz w:val="26"/>
          <w:szCs w:val="26"/>
          <w:lang w:eastAsia="ru-RU"/>
        </w:rPr>
        <w:tab/>
        <w:t xml:space="preserve"> 4 095,7 тис. грн.);</w:t>
      </w:r>
    </w:p>
    <w:p w:rsidR="00312DE9" w:rsidRPr="00312DE9" w:rsidRDefault="00312DE9" w:rsidP="00312DE9">
      <w:pPr>
        <w:tabs>
          <w:tab w:val="num" w:pos="851"/>
          <w:tab w:val="num" w:pos="960"/>
          <w:tab w:val="left" w:pos="1080"/>
        </w:tabs>
        <w:ind w:right="-185" w:firstLine="360"/>
        <w:jc w:val="both"/>
        <w:rPr>
          <w:sz w:val="26"/>
          <w:szCs w:val="26"/>
          <w:lang w:val="ru-RU" w:eastAsia="ru-RU"/>
        </w:rPr>
      </w:pPr>
      <w:r w:rsidRPr="00312DE9">
        <w:rPr>
          <w:sz w:val="26"/>
          <w:szCs w:val="26"/>
          <w:lang w:val="ru-RU" w:eastAsia="ru-RU"/>
        </w:rPr>
        <w:t xml:space="preserve">  </w:t>
      </w:r>
      <w:r w:rsidRPr="00312DE9">
        <w:rPr>
          <w:sz w:val="26"/>
          <w:szCs w:val="26"/>
          <w:lang w:eastAsia="ru-RU"/>
        </w:rPr>
        <w:t>6</w:t>
      </w:r>
      <w:r w:rsidRPr="00312DE9">
        <w:rPr>
          <w:sz w:val="26"/>
          <w:szCs w:val="26"/>
          <w:lang w:val="ru-RU" w:eastAsia="ru-RU"/>
        </w:rPr>
        <w:t xml:space="preserve">. </w:t>
      </w:r>
      <w:r w:rsidRPr="00312DE9">
        <w:rPr>
          <w:sz w:val="26"/>
          <w:szCs w:val="26"/>
          <w:lang w:eastAsia="ru-RU"/>
        </w:rPr>
        <w:t>П</w:t>
      </w:r>
      <w:r w:rsidRPr="00312DE9">
        <w:rPr>
          <w:sz w:val="26"/>
          <w:szCs w:val="26"/>
          <w:lang w:val="ru-RU" w:eastAsia="ru-RU"/>
        </w:rPr>
        <w:t>лат</w:t>
      </w:r>
      <w:r w:rsidRPr="00312DE9">
        <w:rPr>
          <w:sz w:val="26"/>
          <w:szCs w:val="26"/>
          <w:lang w:eastAsia="ru-RU"/>
        </w:rPr>
        <w:t>і</w:t>
      </w:r>
      <w:r w:rsidRPr="00312DE9">
        <w:rPr>
          <w:sz w:val="26"/>
          <w:szCs w:val="26"/>
          <w:lang w:val="ru-RU" w:eastAsia="ru-RU"/>
        </w:rPr>
        <w:t xml:space="preserve"> за оренду комунального майна </w:t>
      </w:r>
      <w:r w:rsidRPr="00312DE9">
        <w:rPr>
          <w:sz w:val="26"/>
          <w:szCs w:val="26"/>
          <w:lang w:eastAsia="ru-RU"/>
        </w:rPr>
        <w:t xml:space="preserve">на </w:t>
      </w:r>
      <w:r w:rsidRPr="00312DE9">
        <w:rPr>
          <w:bCs/>
          <w:sz w:val="26"/>
          <w:szCs w:val="26"/>
          <w:lang w:eastAsia="ru-RU"/>
        </w:rPr>
        <w:t>101,7 % ( план – 581,0 тис. грн.; факт – 591,0 тис. грн.);</w:t>
      </w:r>
    </w:p>
    <w:p w:rsidR="00312DE9" w:rsidRPr="00312DE9" w:rsidRDefault="00312DE9" w:rsidP="00312DE9">
      <w:pPr>
        <w:tabs>
          <w:tab w:val="num" w:pos="851"/>
          <w:tab w:val="num" w:pos="960"/>
          <w:tab w:val="num" w:pos="993"/>
          <w:tab w:val="left" w:pos="1080"/>
        </w:tabs>
        <w:jc w:val="both"/>
        <w:rPr>
          <w:bCs/>
          <w:sz w:val="26"/>
          <w:szCs w:val="26"/>
          <w:lang w:eastAsia="ru-RU"/>
        </w:rPr>
      </w:pPr>
      <w:r w:rsidRPr="00312DE9">
        <w:rPr>
          <w:sz w:val="26"/>
          <w:szCs w:val="26"/>
          <w:lang w:val="ru-RU" w:eastAsia="ru-RU"/>
        </w:rPr>
        <w:t xml:space="preserve">       </w:t>
      </w:r>
      <w:r w:rsidRPr="00312DE9">
        <w:rPr>
          <w:sz w:val="26"/>
          <w:szCs w:val="26"/>
          <w:lang w:eastAsia="ru-RU"/>
        </w:rPr>
        <w:t>7</w:t>
      </w:r>
      <w:r w:rsidRPr="00312DE9">
        <w:rPr>
          <w:sz w:val="26"/>
          <w:szCs w:val="26"/>
          <w:lang w:val="ru-RU" w:eastAsia="ru-RU"/>
        </w:rPr>
        <w:t xml:space="preserve">. </w:t>
      </w:r>
      <w:r w:rsidRPr="00312DE9">
        <w:rPr>
          <w:sz w:val="26"/>
          <w:szCs w:val="26"/>
          <w:lang w:eastAsia="ru-RU"/>
        </w:rPr>
        <w:t>Д</w:t>
      </w:r>
      <w:r w:rsidRPr="00312DE9">
        <w:rPr>
          <w:sz w:val="26"/>
          <w:szCs w:val="26"/>
          <w:lang w:val="ru-RU" w:eastAsia="ru-RU"/>
        </w:rPr>
        <w:t>ержавно</w:t>
      </w:r>
      <w:r w:rsidRPr="00312DE9">
        <w:rPr>
          <w:sz w:val="26"/>
          <w:szCs w:val="26"/>
          <w:lang w:eastAsia="ru-RU"/>
        </w:rPr>
        <w:t>му</w:t>
      </w:r>
      <w:r w:rsidRPr="00312DE9">
        <w:rPr>
          <w:sz w:val="26"/>
          <w:szCs w:val="26"/>
          <w:lang w:val="ru-RU" w:eastAsia="ru-RU"/>
        </w:rPr>
        <w:t xml:space="preserve"> мит</w:t>
      </w:r>
      <w:r w:rsidRPr="00312DE9">
        <w:rPr>
          <w:sz w:val="26"/>
          <w:szCs w:val="26"/>
          <w:lang w:eastAsia="ru-RU"/>
        </w:rPr>
        <w:t>у</w:t>
      </w:r>
      <w:r w:rsidRPr="00312DE9">
        <w:rPr>
          <w:sz w:val="26"/>
          <w:szCs w:val="26"/>
          <w:lang w:val="ru-RU" w:eastAsia="ru-RU"/>
        </w:rPr>
        <w:t xml:space="preserve">  </w:t>
      </w:r>
      <w:r w:rsidRPr="00312DE9">
        <w:rPr>
          <w:sz w:val="26"/>
          <w:szCs w:val="26"/>
          <w:lang w:eastAsia="ru-RU"/>
        </w:rPr>
        <w:t xml:space="preserve">на </w:t>
      </w:r>
      <w:r w:rsidRPr="00312DE9">
        <w:rPr>
          <w:bCs/>
          <w:sz w:val="26"/>
          <w:szCs w:val="26"/>
          <w:lang w:eastAsia="ru-RU"/>
        </w:rPr>
        <w:t>178,4 % ( план – 266,2 тис. грн.; факт – 474,9 тис. грн.),</w:t>
      </w:r>
    </w:p>
    <w:p w:rsidR="00312DE9" w:rsidRPr="00312DE9" w:rsidRDefault="00312DE9" w:rsidP="00312DE9">
      <w:pPr>
        <w:tabs>
          <w:tab w:val="num" w:pos="480"/>
          <w:tab w:val="num" w:pos="960"/>
          <w:tab w:val="num" w:pos="993"/>
          <w:tab w:val="left" w:pos="1080"/>
        </w:tabs>
        <w:jc w:val="both"/>
        <w:rPr>
          <w:sz w:val="26"/>
          <w:szCs w:val="26"/>
          <w:lang w:eastAsia="ru-RU"/>
        </w:rPr>
      </w:pPr>
      <w:r w:rsidRPr="00312DE9">
        <w:rPr>
          <w:bCs/>
          <w:sz w:val="26"/>
          <w:szCs w:val="26"/>
          <w:lang w:eastAsia="ru-RU"/>
        </w:rPr>
        <w:tab/>
        <w:t xml:space="preserve">8. Платі за надання адміністративних послуг </w:t>
      </w:r>
      <w:r w:rsidRPr="00312DE9">
        <w:rPr>
          <w:sz w:val="26"/>
          <w:szCs w:val="26"/>
          <w:lang w:eastAsia="ru-RU"/>
        </w:rPr>
        <w:t xml:space="preserve">на </w:t>
      </w:r>
      <w:r w:rsidRPr="00312DE9">
        <w:rPr>
          <w:bCs/>
          <w:sz w:val="26"/>
          <w:szCs w:val="26"/>
          <w:lang w:eastAsia="ru-RU"/>
        </w:rPr>
        <w:t xml:space="preserve">127,5 % ( план 448,7 тис. грн.; факт – 572,0 тис. грн.); </w:t>
      </w:r>
      <w:r w:rsidRPr="00312DE9">
        <w:rPr>
          <w:sz w:val="26"/>
          <w:szCs w:val="26"/>
          <w:lang w:val="ru-RU" w:eastAsia="ru-RU"/>
        </w:rPr>
        <w:t xml:space="preserve"> </w:t>
      </w:r>
    </w:p>
    <w:p w:rsidR="00312DE9" w:rsidRPr="00312DE9" w:rsidRDefault="00312DE9" w:rsidP="00312DE9">
      <w:pPr>
        <w:tabs>
          <w:tab w:val="num" w:pos="480"/>
          <w:tab w:val="num" w:pos="960"/>
          <w:tab w:val="num" w:pos="993"/>
          <w:tab w:val="left" w:pos="1080"/>
        </w:tabs>
        <w:jc w:val="both"/>
        <w:rPr>
          <w:bCs/>
          <w:sz w:val="26"/>
          <w:szCs w:val="26"/>
          <w:lang w:eastAsia="ru-RU"/>
        </w:rPr>
      </w:pPr>
      <w:r w:rsidRPr="00312DE9">
        <w:rPr>
          <w:bCs/>
          <w:sz w:val="26"/>
          <w:szCs w:val="26"/>
          <w:lang w:eastAsia="ru-RU"/>
        </w:rPr>
        <w:t xml:space="preserve">       9. Інших видах надходжень на 181,7% (план – 391,7 тис. грн.; факт – 711,9 тис. грн.).</w:t>
      </w:r>
    </w:p>
    <w:p w:rsidR="00312DE9" w:rsidRPr="00312DE9" w:rsidRDefault="00312DE9" w:rsidP="00312DE9">
      <w:pPr>
        <w:tabs>
          <w:tab w:val="left" w:pos="600"/>
          <w:tab w:val="num" w:pos="851"/>
          <w:tab w:val="num" w:pos="960"/>
          <w:tab w:val="num" w:pos="993"/>
          <w:tab w:val="left" w:pos="1080"/>
        </w:tabs>
        <w:jc w:val="both"/>
        <w:rPr>
          <w:sz w:val="26"/>
          <w:szCs w:val="26"/>
          <w:lang w:val="ru-RU" w:eastAsia="ru-RU"/>
        </w:rPr>
      </w:pPr>
      <w:r w:rsidRPr="00312DE9">
        <w:rPr>
          <w:sz w:val="26"/>
          <w:szCs w:val="26"/>
          <w:lang w:val="ru-RU" w:eastAsia="ru-RU"/>
        </w:rPr>
        <w:tab/>
      </w:r>
    </w:p>
    <w:p w:rsidR="00312DE9" w:rsidRPr="00312DE9" w:rsidRDefault="00312DE9" w:rsidP="00312DE9">
      <w:pPr>
        <w:tabs>
          <w:tab w:val="num" w:pos="600"/>
          <w:tab w:val="num" w:pos="960"/>
          <w:tab w:val="num" w:pos="993"/>
          <w:tab w:val="left" w:pos="1080"/>
        </w:tabs>
        <w:jc w:val="both"/>
        <w:rPr>
          <w:bCs/>
          <w:sz w:val="26"/>
          <w:szCs w:val="26"/>
          <w:lang w:eastAsia="ru-RU"/>
        </w:rPr>
      </w:pPr>
      <w:r w:rsidRPr="00312DE9">
        <w:rPr>
          <w:sz w:val="26"/>
          <w:szCs w:val="26"/>
          <w:lang w:val="ru-RU" w:eastAsia="ru-RU"/>
        </w:rPr>
        <w:tab/>
      </w:r>
      <w:r w:rsidRPr="00312DE9">
        <w:rPr>
          <w:b/>
          <w:bCs/>
          <w:sz w:val="26"/>
          <w:szCs w:val="26"/>
          <w:lang w:eastAsia="ru-RU"/>
        </w:rPr>
        <w:t>До спеціального фонду</w:t>
      </w:r>
      <w:r w:rsidRPr="00312DE9">
        <w:rPr>
          <w:bCs/>
          <w:sz w:val="26"/>
          <w:szCs w:val="26"/>
          <w:lang w:eastAsia="ru-RU"/>
        </w:rPr>
        <w:t xml:space="preserve"> бюджету надійшло </w:t>
      </w:r>
      <w:r w:rsidRPr="00312DE9">
        <w:rPr>
          <w:b/>
          <w:bCs/>
          <w:sz w:val="26"/>
          <w:szCs w:val="26"/>
          <w:lang w:eastAsia="ru-RU"/>
        </w:rPr>
        <w:t>10 038,5</w:t>
      </w:r>
      <w:r w:rsidRPr="00312DE9">
        <w:rPr>
          <w:bCs/>
          <w:sz w:val="26"/>
          <w:szCs w:val="26"/>
          <w:lang w:eastAsia="ru-RU"/>
        </w:rPr>
        <w:t xml:space="preserve"> тис. грн., що складає 133,4% до річного плану.</w:t>
      </w:r>
    </w:p>
    <w:p w:rsidR="00312DE9" w:rsidRPr="00312DE9" w:rsidRDefault="00312DE9" w:rsidP="00312DE9">
      <w:pPr>
        <w:tabs>
          <w:tab w:val="num" w:pos="960"/>
          <w:tab w:val="num" w:pos="993"/>
          <w:tab w:val="left" w:pos="1080"/>
        </w:tabs>
        <w:ind w:left="720"/>
        <w:jc w:val="both"/>
        <w:rPr>
          <w:sz w:val="26"/>
          <w:szCs w:val="26"/>
          <w:lang w:eastAsia="ru-RU"/>
        </w:rPr>
      </w:pPr>
      <w:r w:rsidRPr="00312DE9">
        <w:rPr>
          <w:sz w:val="26"/>
          <w:szCs w:val="26"/>
          <w:lang w:eastAsia="ru-RU"/>
        </w:rPr>
        <w:t>Офійійних трансфертів надійшло в сумі 805,2 тис. грн., а саме:</w:t>
      </w:r>
    </w:p>
    <w:p w:rsidR="00312DE9" w:rsidRPr="00312DE9" w:rsidRDefault="00312DE9" w:rsidP="00312DE9">
      <w:pPr>
        <w:numPr>
          <w:ilvl w:val="0"/>
          <w:numId w:val="7"/>
        </w:numPr>
        <w:tabs>
          <w:tab w:val="num" w:pos="993"/>
          <w:tab w:val="left" w:pos="1080"/>
        </w:tabs>
        <w:ind w:left="993" w:hanging="285"/>
        <w:jc w:val="both"/>
        <w:rPr>
          <w:sz w:val="26"/>
          <w:szCs w:val="26"/>
          <w:lang w:eastAsia="ru-RU"/>
        </w:rPr>
      </w:pPr>
      <w:r w:rsidRPr="00312DE9">
        <w:rPr>
          <w:sz w:val="26"/>
          <w:szCs w:val="26"/>
          <w:lang w:eastAsia="ru-RU"/>
        </w:rPr>
        <w:t>інші субвенції з місцевого бюджету (на харчування згідно програми ООН) в сумі 35,1 тис. грн.;</w:t>
      </w:r>
    </w:p>
    <w:p w:rsidR="00312DE9" w:rsidRPr="00312DE9" w:rsidRDefault="00312DE9" w:rsidP="00312DE9">
      <w:pPr>
        <w:numPr>
          <w:ilvl w:val="0"/>
          <w:numId w:val="7"/>
        </w:numPr>
        <w:tabs>
          <w:tab w:val="num" w:pos="709"/>
          <w:tab w:val="num" w:pos="993"/>
          <w:tab w:val="left" w:pos="1080"/>
        </w:tabs>
        <w:ind w:left="709" w:hanging="1"/>
        <w:jc w:val="both"/>
        <w:rPr>
          <w:sz w:val="26"/>
          <w:szCs w:val="26"/>
          <w:lang w:eastAsia="ru-RU"/>
        </w:rPr>
      </w:pPr>
      <w:r w:rsidRPr="00312DE9">
        <w:rPr>
          <w:sz w:val="26"/>
          <w:szCs w:val="26"/>
          <w:lang w:eastAsia="ru-RU"/>
        </w:rPr>
        <w:t xml:space="preserve">надходження в рамках програм допомоги урядів іноземних держав, міжнародних    </w:t>
      </w:r>
    </w:p>
    <w:p w:rsidR="00312DE9" w:rsidRPr="00312DE9" w:rsidRDefault="00312DE9" w:rsidP="00312DE9">
      <w:pPr>
        <w:tabs>
          <w:tab w:val="num" w:pos="993"/>
          <w:tab w:val="left" w:pos="1080"/>
        </w:tabs>
        <w:ind w:left="709"/>
        <w:jc w:val="both"/>
        <w:rPr>
          <w:sz w:val="26"/>
          <w:szCs w:val="26"/>
          <w:lang w:eastAsia="ru-RU"/>
        </w:rPr>
      </w:pPr>
      <w:r w:rsidRPr="00312DE9">
        <w:rPr>
          <w:sz w:val="26"/>
          <w:szCs w:val="26"/>
          <w:lang w:eastAsia="ru-RU"/>
        </w:rPr>
        <w:t xml:space="preserve">    організацій, донорських установ в сумі 770,1 тис. грн.</w:t>
      </w:r>
    </w:p>
    <w:p w:rsidR="00312DE9" w:rsidRPr="00312DE9" w:rsidRDefault="00312DE9" w:rsidP="00312DE9">
      <w:pPr>
        <w:tabs>
          <w:tab w:val="num" w:pos="709"/>
          <w:tab w:val="left" w:pos="1080"/>
        </w:tabs>
        <w:jc w:val="both"/>
        <w:rPr>
          <w:bCs/>
          <w:sz w:val="26"/>
          <w:szCs w:val="26"/>
          <w:lang w:eastAsia="ru-RU"/>
        </w:rPr>
      </w:pPr>
      <w:r w:rsidRPr="00312DE9">
        <w:rPr>
          <w:bCs/>
          <w:sz w:val="26"/>
          <w:szCs w:val="26"/>
          <w:lang w:eastAsia="ru-RU"/>
        </w:rPr>
        <w:tab/>
        <w:t xml:space="preserve">Надходження до </w:t>
      </w:r>
      <w:r w:rsidRPr="00312DE9">
        <w:rPr>
          <w:sz w:val="26"/>
          <w:szCs w:val="26"/>
          <w:lang w:val="ru-RU" w:eastAsia="ru-RU"/>
        </w:rPr>
        <w:t>бюджет</w:t>
      </w:r>
      <w:r w:rsidRPr="00312DE9">
        <w:rPr>
          <w:sz w:val="26"/>
          <w:szCs w:val="26"/>
          <w:lang w:eastAsia="ru-RU"/>
        </w:rPr>
        <w:t>у</w:t>
      </w:r>
      <w:r w:rsidRPr="00312DE9">
        <w:rPr>
          <w:sz w:val="26"/>
          <w:szCs w:val="26"/>
          <w:lang w:val="ru-RU" w:eastAsia="ru-RU"/>
        </w:rPr>
        <w:t xml:space="preserve"> </w:t>
      </w:r>
      <w:r w:rsidRPr="00312DE9">
        <w:rPr>
          <w:sz w:val="26"/>
          <w:szCs w:val="26"/>
          <w:lang w:eastAsia="ru-RU"/>
        </w:rPr>
        <w:t>територіальної громади</w:t>
      </w:r>
      <w:r w:rsidRPr="00312DE9">
        <w:rPr>
          <w:sz w:val="26"/>
          <w:szCs w:val="26"/>
          <w:lang w:val="ru-RU" w:eastAsia="ru-RU"/>
        </w:rPr>
        <w:t xml:space="preserve"> доход</w:t>
      </w:r>
      <w:r w:rsidRPr="00312DE9">
        <w:rPr>
          <w:sz w:val="26"/>
          <w:szCs w:val="26"/>
          <w:lang w:eastAsia="ru-RU"/>
        </w:rPr>
        <w:t>ів</w:t>
      </w:r>
      <w:r w:rsidRPr="00312DE9">
        <w:rPr>
          <w:sz w:val="26"/>
          <w:szCs w:val="26"/>
          <w:lang w:val="ru-RU" w:eastAsia="ru-RU"/>
        </w:rPr>
        <w:t xml:space="preserve"> </w:t>
      </w:r>
      <w:r w:rsidRPr="00312DE9">
        <w:rPr>
          <w:b/>
          <w:sz w:val="26"/>
          <w:szCs w:val="26"/>
          <w:lang w:val="ru-RU" w:eastAsia="ru-RU"/>
        </w:rPr>
        <w:t>спец</w:t>
      </w:r>
      <w:r w:rsidRPr="00312DE9">
        <w:rPr>
          <w:b/>
          <w:sz w:val="26"/>
          <w:szCs w:val="26"/>
          <w:lang w:eastAsia="ru-RU"/>
        </w:rPr>
        <w:t>іального</w:t>
      </w:r>
      <w:r w:rsidRPr="00312DE9">
        <w:rPr>
          <w:b/>
          <w:sz w:val="26"/>
          <w:szCs w:val="26"/>
          <w:lang w:val="ru-RU" w:eastAsia="ru-RU"/>
        </w:rPr>
        <w:t xml:space="preserve"> фонду</w:t>
      </w:r>
      <w:r w:rsidRPr="00312DE9">
        <w:rPr>
          <w:b/>
          <w:sz w:val="26"/>
          <w:szCs w:val="26"/>
          <w:lang w:eastAsia="ru-RU"/>
        </w:rPr>
        <w:t xml:space="preserve"> </w:t>
      </w:r>
      <w:r w:rsidRPr="00312DE9">
        <w:rPr>
          <w:sz w:val="26"/>
          <w:szCs w:val="26"/>
          <w:lang w:val="ru-RU" w:eastAsia="ru-RU"/>
        </w:rPr>
        <w:t>(без офіційних трансфертів</w:t>
      </w:r>
      <w:r w:rsidRPr="00312DE9">
        <w:rPr>
          <w:sz w:val="26"/>
          <w:szCs w:val="26"/>
          <w:lang w:eastAsia="ru-RU"/>
        </w:rPr>
        <w:t>)</w:t>
      </w:r>
      <w:r w:rsidRPr="00312DE9">
        <w:rPr>
          <w:sz w:val="26"/>
          <w:szCs w:val="26"/>
          <w:lang w:val="ru-RU" w:eastAsia="ru-RU"/>
        </w:rPr>
        <w:t xml:space="preserve">  </w:t>
      </w:r>
      <w:r w:rsidRPr="00312DE9">
        <w:rPr>
          <w:sz w:val="26"/>
          <w:szCs w:val="26"/>
          <w:lang w:eastAsia="ru-RU"/>
        </w:rPr>
        <w:t xml:space="preserve">за січень - вересень 2024 року становлять </w:t>
      </w:r>
      <w:r w:rsidRPr="00312DE9">
        <w:rPr>
          <w:b/>
          <w:sz w:val="26"/>
          <w:szCs w:val="26"/>
          <w:lang w:eastAsia="ru-RU"/>
        </w:rPr>
        <w:t>9 233,2</w:t>
      </w:r>
      <w:r w:rsidRPr="00312DE9">
        <w:rPr>
          <w:bCs/>
          <w:sz w:val="26"/>
          <w:szCs w:val="26"/>
          <w:lang w:eastAsia="ru-RU"/>
        </w:rPr>
        <w:t xml:space="preserve"> тис. грн., що складає 190,2% до плану на 9 місяців 2024 року та 148,9 % до плану на рік.</w:t>
      </w:r>
    </w:p>
    <w:p w:rsidR="00312DE9" w:rsidRPr="00312DE9" w:rsidRDefault="00312DE9" w:rsidP="00312DE9">
      <w:pPr>
        <w:spacing w:line="276" w:lineRule="auto"/>
        <w:ind w:firstLine="600"/>
        <w:jc w:val="both"/>
        <w:rPr>
          <w:bCs/>
          <w:sz w:val="26"/>
          <w:szCs w:val="26"/>
          <w:lang w:eastAsia="ru-RU"/>
        </w:rPr>
      </w:pPr>
      <w:r w:rsidRPr="00312DE9">
        <w:rPr>
          <w:bCs/>
          <w:sz w:val="26"/>
          <w:szCs w:val="26"/>
          <w:lang w:eastAsia="ru-RU"/>
        </w:rPr>
        <w:t xml:space="preserve">До бюджету розвитку за звітний період надійшло </w:t>
      </w:r>
      <w:r w:rsidRPr="00312DE9">
        <w:rPr>
          <w:b/>
          <w:bCs/>
          <w:sz w:val="26"/>
          <w:szCs w:val="26"/>
          <w:lang w:eastAsia="ru-RU"/>
        </w:rPr>
        <w:t>30,0</w:t>
      </w:r>
      <w:r w:rsidRPr="00312DE9">
        <w:rPr>
          <w:bCs/>
          <w:sz w:val="26"/>
          <w:szCs w:val="26"/>
          <w:lang w:eastAsia="ru-RU"/>
        </w:rPr>
        <w:t xml:space="preserve"> тис. грн.,  або 1,6% до планових показників (план на 9 місяців – 1 903,4 тис. грн.). Невиконання спричинене тривалим виготовленням документації з експертної грошової оцінки земельних ділянок.  </w:t>
      </w:r>
    </w:p>
    <w:p w:rsidR="00312DE9" w:rsidRPr="00312DE9" w:rsidRDefault="00312DE9" w:rsidP="00312DE9">
      <w:pPr>
        <w:spacing w:line="276" w:lineRule="auto"/>
        <w:ind w:firstLine="600"/>
        <w:jc w:val="both"/>
        <w:rPr>
          <w:bCs/>
          <w:sz w:val="26"/>
          <w:szCs w:val="26"/>
          <w:lang w:eastAsia="ru-RU"/>
        </w:rPr>
      </w:pPr>
      <w:r w:rsidRPr="00312DE9">
        <w:rPr>
          <w:bCs/>
          <w:sz w:val="26"/>
          <w:szCs w:val="26"/>
          <w:lang w:eastAsia="ru-RU"/>
        </w:rPr>
        <w:t xml:space="preserve">За звітний період надійшло власних надходжень бюджетних установ  </w:t>
      </w:r>
      <w:r w:rsidRPr="00312DE9">
        <w:rPr>
          <w:b/>
          <w:bCs/>
          <w:sz w:val="26"/>
          <w:szCs w:val="26"/>
          <w:lang w:eastAsia="ru-RU"/>
        </w:rPr>
        <w:t>9 126,0</w:t>
      </w:r>
      <w:r w:rsidRPr="00312DE9">
        <w:rPr>
          <w:bCs/>
          <w:sz w:val="26"/>
          <w:szCs w:val="26"/>
          <w:lang w:eastAsia="ru-RU"/>
        </w:rPr>
        <w:t xml:space="preserve"> тис. грн., а саме:</w:t>
      </w:r>
    </w:p>
    <w:p w:rsidR="00312DE9" w:rsidRPr="00312DE9" w:rsidRDefault="00312DE9" w:rsidP="00312DE9">
      <w:pPr>
        <w:numPr>
          <w:ilvl w:val="0"/>
          <w:numId w:val="7"/>
        </w:numPr>
        <w:spacing w:line="276" w:lineRule="auto"/>
        <w:ind w:left="1134" w:hanging="426"/>
        <w:jc w:val="both"/>
        <w:rPr>
          <w:bCs/>
          <w:sz w:val="26"/>
          <w:szCs w:val="26"/>
          <w:lang w:eastAsia="ru-RU"/>
        </w:rPr>
      </w:pPr>
      <w:r w:rsidRPr="00312DE9">
        <w:rPr>
          <w:bCs/>
          <w:sz w:val="26"/>
          <w:szCs w:val="26"/>
          <w:lang w:eastAsia="ru-RU"/>
        </w:rPr>
        <w:t>від плати за послуги, що надаються бюджетними установами згідно із законодавством – 2 710,5 тис. грн, що складає 70,3% до річного плану;</w:t>
      </w:r>
    </w:p>
    <w:p w:rsidR="00312DE9" w:rsidRPr="00312DE9" w:rsidRDefault="00312DE9" w:rsidP="00312DE9">
      <w:pPr>
        <w:numPr>
          <w:ilvl w:val="0"/>
          <w:numId w:val="7"/>
        </w:numPr>
        <w:spacing w:line="276" w:lineRule="auto"/>
        <w:ind w:left="1134" w:hanging="426"/>
        <w:jc w:val="both"/>
        <w:rPr>
          <w:bCs/>
          <w:sz w:val="26"/>
          <w:szCs w:val="26"/>
          <w:lang w:eastAsia="ru-RU"/>
        </w:rPr>
      </w:pPr>
      <w:r w:rsidRPr="00312DE9">
        <w:rPr>
          <w:bCs/>
          <w:sz w:val="26"/>
          <w:szCs w:val="26"/>
          <w:lang w:eastAsia="ru-RU"/>
        </w:rPr>
        <w:t>інші джерела власних надходжень бюджетних установ – 6 415,5 тис. грн.</w:t>
      </w:r>
    </w:p>
    <w:p w:rsidR="00312DE9" w:rsidRPr="00312DE9" w:rsidRDefault="00312DE9" w:rsidP="00312DE9">
      <w:pPr>
        <w:jc w:val="center"/>
        <w:rPr>
          <w:b/>
          <w:bCs/>
          <w:i/>
          <w:sz w:val="26"/>
          <w:szCs w:val="26"/>
          <w:lang w:eastAsia="ru-RU"/>
        </w:rPr>
      </w:pPr>
    </w:p>
    <w:p w:rsidR="00312DE9" w:rsidRPr="00312DE9" w:rsidRDefault="00312DE9" w:rsidP="00312DE9">
      <w:pPr>
        <w:ind w:firstLine="708"/>
        <w:jc w:val="both"/>
        <w:rPr>
          <w:b/>
          <w:sz w:val="26"/>
          <w:szCs w:val="26"/>
          <w:u w:val="single"/>
          <w:lang w:eastAsia="ru-RU"/>
        </w:rPr>
      </w:pPr>
      <w:r w:rsidRPr="00312DE9">
        <w:rPr>
          <w:b/>
          <w:bCs/>
          <w:sz w:val="26"/>
          <w:szCs w:val="26"/>
          <w:lang w:eastAsia="ru-RU"/>
        </w:rPr>
        <w:t xml:space="preserve">                                </w:t>
      </w:r>
      <w:r w:rsidRPr="00312DE9">
        <w:rPr>
          <w:b/>
          <w:sz w:val="26"/>
          <w:szCs w:val="26"/>
          <w:u w:val="single"/>
          <w:lang w:eastAsia="ru-RU"/>
        </w:rPr>
        <w:t>ВИДАТКИ   Б Ю Д Ж Е Т У</w:t>
      </w:r>
    </w:p>
    <w:p w:rsidR="00312DE9" w:rsidRPr="00312DE9" w:rsidRDefault="00312DE9" w:rsidP="00312DE9">
      <w:pPr>
        <w:ind w:firstLine="840"/>
        <w:jc w:val="center"/>
        <w:rPr>
          <w:sz w:val="26"/>
          <w:szCs w:val="26"/>
          <w:lang w:eastAsia="ru-RU"/>
        </w:rPr>
      </w:pPr>
    </w:p>
    <w:p w:rsidR="00312DE9" w:rsidRPr="00312DE9" w:rsidRDefault="00312DE9" w:rsidP="00312DE9">
      <w:pPr>
        <w:ind w:firstLine="840"/>
        <w:jc w:val="both"/>
        <w:rPr>
          <w:sz w:val="26"/>
          <w:szCs w:val="26"/>
          <w:lang w:eastAsia="ru-RU"/>
        </w:rPr>
      </w:pPr>
      <w:r w:rsidRPr="00312DE9">
        <w:rPr>
          <w:sz w:val="26"/>
          <w:szCs w:val="26"/>
          <w:lang w:eastAsia="ru-RU"/>
        </w:rPr>
        <w:t xml:space="preserve">За  9 місяців 2024 року з  міського бюджету  проведено  видатків на  загальну суму </w:t>
      </w:r>
      <w:r w:rsidRPr="00312DE9">
        <w:rPr>
          <w:b/>
          <w:sz w:val="26"/>
          <w:szCs w:val="26"/>
          <w:lang w:eastAsia="ru-RU"/>
        </w:rPr>
        <w:t>201 956,0</w:t>
      </w:r>
      <w:r w:rsidRPr="00312DE9">
        <w:rPr>
          <w:sz w:val="26"/>
          <w:szCs w:val="26"/>
          <w:lang w:eastAsia="ru-RU"/>
        </w:rPr>
        <w:t xml:space="preserve"> тис. грн., що становить 61,7 % до видатків затвердженого бюджету на рік з урахуванням змін, в тому числі: видатки загального фонду – </w:t>
      </w:r>
      <w:r w:rsidRPr="00312DE9">
        <w:rPr>
          <w:b/>
          <w:sz w:val="26"/>
          <w:szCs w:val="26"/>
          <w:lang w:eastAsia="ru-RU"/>
        </w:rPr>
        <w:t>187 252,3</w:t>
      </w:r>
      <w:r w:rsidRPr="00312DE9">
        <w:rPr>
          <w:sz w:val="26"/>
          <w:szCs w:val="26"/>
          <w:lang w:eastAsia="ru-RU"/>
        </w:rPr>
        <w:t xml:space="preserve">  тис. грн. або 86,3 %  до плану відповідного періоду та 65,2 % до року, видатки спеціального фонду – </w:t>
      </w:r>
      <w:r w:rsidRPr="00312DE9">
        <w:rPr>
          <w:b/>
          <w:sz w:val="26"/>
          <w:szCs w:val="26"/>
          <w:lang w:eastAsia="ru-RU"/>
        </w:rPr>
        <w:t xml:space="preserve">14 703,7 </w:t>
      </w:r>
      <w:r w:rsidRPr="00312DE9">
        <w:rPr>
          <w:sz w:val="26"/>
          <w:szCs w:val="26"/>
          <w:lang w:eastAsia="ru-RU"/>
        </w:rPr>
        <w:t xml:space="preserve"> тис. грн. або 36,5 %  до річного плану.</w:t>
      </w:r>
    </w:p>
    <w:p w:rsidR="00312DE9" w:rsidRPr="00312DE9" w:rsidRDefault="00312DE9" w:rsidP="00312DE9">
      <w:pPr>
        <w:ind w:firstLine="840"/>
        <w:jc w:val="both"/>
        <w:rPr>
          <w:sz w:val="26"/>
          <w:szCs w:val="26"/>
          <w:lang w:eastAsia="ru-RU"/>
        </w:rPr>
      </w:pPr>
    </w:p>
    <w:p w:rsidR="00312DE9" w:rsidRPr="00312DE9" w:rsidRDefault="00312DE9" w:rsidP="00312DE9">
      <w:pPr>
        <w:ind w:firstLine="840"/>
        <w:jc w:val="both"/>
        <w:rPr>
          <w:sz w:val="26"/>
          <w:szCs w:val="26"/>
          <w:lang w:eastAsia="ru-RU"/>
        </w:rPr>
      </w:pPr>
      <w:r w:rsidRPr="00312DE9">
        <w:rPr>
          <w:sz w:val="26"/>
          <w:szCs w:val="26"/>
          <w:lang w:eastAsia="ru-RU"/>
        </w:rPr>
        <w:t>Найбільша питома вага видатків загального фонду становить по:</w:t>
      </w:r>
    </w:p>
    <w:p w:rsidR="00312DE9" w:rsidRPr="00312DE9" w:rsidRDefault="00312DE9" w:rsidP="00312DE9">
      <w:pPr>
        <w:numPr>
          <w:ilvl w:val="0"/>
          <w:numId w:val="11"/>
        </w:numPr>
        <w:jc w:val="both"/>
        <w:rPr>
          <w:sz w:val="26"/>
          <w:szCs w:val="26"/>
          <w:lang w:eastAsia="ru-RU"/>
        </w:rPr>
      </w:pPr>
      <w:r w:rsidRPr="00312DE9">
        <w:rPr>
          <w:sz w:val="26"/>
          <w:szCs w:val="26"/>
          <w:lang w:eastAsia="ru-RU"/>
        </w:rPr>
        <w:t>фінансуванню закладів освіти                           – 125 239,0 тис. грн. – 66,9 %;</w:t>
      </w:r>
    </w:p>
    <w:p w:rsidR="00312DE9" w:rsidRPr="00312DE9" w:rsidRDefault="00312DE9" w:rsidP="00312DE9">
      <w:pPr>
        <w:numPr>
          <w:ilvl w:val="0"/>
          <w:numId w:val="11"/>
        </w:numPr>
        <w:jc w:val="both"/>
        <w:rPr>
          <w:sz w:val="26"/>
          <w:szCs w:val="26"/>
          <w:lang w:eastAsia="ru-RU"/>
        </w:rPr>
      </w:pPr>
      <w:r w:rsidRPr="00312DE9">
        <w:rPr>
          <w:sz w:val="26"/>
          <w:szCs w:val="26"/>
          <w:lang w:eastAsia="ru-RU"/>
        </w:rPr>
        <w:t>фінансування органів місцевого самоврядування – 26 780,4  грн. –  14,3  %;</w:t>
      </w:r>
    </w:p>
    <w:p w:rsidR="00312DE9" w:rsidRPr="00312DE9" w:rsidRDefault="00312DE9" w:rsidP="00312DE9">
      <w:pPr>
        <w:numPr>
          <w:ilvl w:val="0"/>
          <w:numId w:val="11"/>
        </w:numPr>
        <w:jc w:val="both"/>
        <w:rPr>
          <w:sz w:val="26"/>
          <w:szCs w:val="26"/>
          <w:lang w:eastAsia="ru-RU"/>
        </w:rPr>
      </w:pPr>
      <w:r w:rsidRPr="00312DE9">
        <w:rPr>
          <w:sz w:val="26"/>
          <w:szCs w:val="26"/>
          <w:lang w:eastAsia="ru-RU"/>
        </w:rPr>
        <w:t>фінансуванню установ охорони здоров’я        – 6 291,6 тис.  грн. –   3,4 %;</w:t>
      </w:r>
    </w:p>
    <w:p w:rsidR="00312DE9" w:rsidRPr="00312DE9" w:rsidRDefault="00312DE9" w:rsidP="00312DE9">
      <w:pPr>
        <w:numPr>
          <w:ilvl w:val="0"/>
          <w:numId w:val="11"/>
        </w:numPr>
        <w:jc w:val="both"/>
        <w:rPr>
          <w:sz w:val="26"/>
          <w:szCs w:val="26"/>
          <w:lang w:eastAsia="ru-RU"/>
        </w:rPr>
      </w:pPr>
      <w:r w:rsidRPr="00312DE9">
        <w:rPr>
          <w:sz w:val="26"/>
          <w:szCs w:val="26"/>
          <w:lang w:eastAsia="ru-RU"/>
        </w:rPr>
        <w:t>фінансування житлового господарства              – 8 216,4 тис.  грн. – 4,3 %;</w:t>
      </w:r>
    </w:p>
    <w:p w:rsidR="00312DE9" w:rsidRPr="00312DE9" w:rsidRDefault="00312DE9" w:rsidP="00312DE9">
      <w:pPr>
        <w:numPr>
          <w:ilvl w:val="0"/>
          <w:numId w:val="11"/>
        </w:numPr>
        <w:jc w:val="both"/>
        <w:rPr>
          <w:sz w:val="26"/>
          <w:szCs w:val="26"/>
          <w:lang w:eastAsia="ru-RU"/>
        </w:rPr>
      </w:pPr>
      <w:r w:rsidRPr="00312DE9">
        <w:rPr>
          <w:sz w:val="26"/>
          <w:szCs w:val="26"/>
          <w:lang w:eastAsia="ru-RU"/>
        </w:rPr>
        <w:t>фінансування закладів культури                         – 7 877,7  тис.  грн. –  4,2 %;</w:t>
      </w:r>
    </w:p>
    <w:p w:rsidR="00312DE9" w:rsidRPr="00312DE9" w:rsidRDefault="00312DE9" w:rsidP="00312DE9">
      <w:pPr>
        <w:numPr>
          <w:ilvl w:val="0"/>
          <w:numId w:val="11"/>
        </w:numPr>
        <w:jc w:val="both"/>
        <w:rPr>
          <w:sz w:val="26"/>
          <w:szCs w:val="26"/>
          <w:lang w:eastAsia="ru-RU"/>
        </w:rPr>
      </w:pPr>
      <w:r w:rsidRPr="00312DE9">
        <w:rPr>
          <w:sz w:val="26"/>
          <w:szCs w:val="26"/>
          <w:lang w:eastAsia="ru-RU"/>
        </w:rPr>
        <w:t>фінансування соціального захисту населення – 6 379,4  тис. грн. – 3,4 %;</w:t>
      </w:r>
    </w:p>
    <w:p w:rsidR="00312DE9" w:rsidRPr="00312DE9" w:rsidRDefault="00312DE9" w:rsidP="00312DE9">
      <w:pPr>
        <w:numPr>
          <w:ilvl w:val="0"/>
          <w:numId w:val="11"/>
        </w:numPr>
        <w:jc w:val="both"/>
        <w:rPr>
          <w:sz w:val="26"/>
          <w:szCs w:val="26"/>
          <w:lang w:eastAsia="ru-RU"/>
        </w:rPr>
      </w:pPr>
      <w:r w:rsidRPr="00312DE9">
        <w:rPr>
          <w:sz w:val="26"/>
          <w:szCs w:val="26"/>
          <w:lang w:eastAsia="ru-RU"/>
        </w:rPr>
        <w:t>фінансування фізичної культури і спорту            – 4 416,4 тис. грн. – 2,4 %;</w:t>
      </w:r>
    </w:p>
    <w:p w:rsidR="00312DE9" w:rsidRPr="00312DE9" w:rsidRDefault="00312DE9" w:rsidP="00312DE9">
      <w:pPr>
        <w:numPr>
          <w:ilvl w:val="0"/>
          <w:numId w:val="11"/>
        </w:numPr>
        <w:jc w:val="both"/>
        <w:rPr>
          <w:sz w:val="26"/>
          <w:szCs w:val="26"/>
          <w:lang w:eastAsia="ru-RU"/>
        </w:rPr>
      </w:pPr>
      <w:r w:rsidRPr="00312DE9">
        <w:rPr>
          <w:sz w:val="26"/>
          <w:szCs w:val="26"/>
          <w:lang w:eastAsia="ru-RU"/>
        </w:rPr>
        <w:lastRenderedPageBreak/>
        <w:t>інші заходи і видатки                                              –  2 051,4  тис. грн. – 1,1%</w:t>
      </w:r>
    </w:p>
    <w:p w:rsidR="00312DE9" w:rsidRPr="00312DE9" w:rsidRDefault="00312DE9" w:rsidP="00312DE9">
      <w:pPr>
        <w:jc w:val="both"/>
        <w:rPr>
          <w:sz w:val="26"/>
          <w:szCs w:val="26"/>
          <w:lang w:eastAsia="ru-RU"/>
        </w:rPr>
      </w:pPr>
    </w:p>
    <w:p w:rsidR="00312DE9" w:rsidRPr="00312DE9" w:rsidRDefault="00312DE9" w:rsidP="00312DE9">
      <w:pPr>
        <w:ind w:left="708"/>
        <w:jc w:val="both"/>
        <w:rPr>
          <w:sz w:val="26"/>
          <w:szCs w:val="26"/>
          <w:lang w:eastAsia="ru-RU"/>
        </w:rPr>
      </w:pPr>
      <w:r w:rsidRPr="00312DE9">
        <w:rPr>
          <w:sz w:val="26"/>
          <w:szCs w:val="26"/>
          <w:lang w:eastAsia="ru-RU"/>
        </w:rPr>
        <w:t>Основні суми видатків спрямовано на:</w:t>
      </w:r>
    </w:p>
    <w:p w:rsidR="00312DE9" w:rsidRPr="00312DE9" w:rsidRDefault="00312DE9" w:rsidP="00312DE9">
      <w:pPr>
        <w:numPr>
          <w:ilvl w:val="0"/>
          <w:numId w:val="11"/>
        </w:numPr>
        <w:rPr>
          <w:sz w:val="26"/>
          <w:szCs w:val="26"/>
          <w:lang w:eastAsia="ru-RU"/>
        </w:rPr>
      </w:pPr>
      <w:r w:rsidRPr="00312DE9">
        <w:rPr>
          <w:sz w:val="26"/>
          <w:szCs w:val="26"/>
          <w:lang w:eastAsia="ru-RU"/>
        </w:rPr>
        <w:t>оплату праці                            – 117 516,9  тис. грн.  або   62,8 %;</w:t>
      </w:r>
    </w:p>
    <w:p w:rsidR="00312DE9" w:rsidRPr="00312DE9" w:rsidRDefault="00312DE9" w:rsidP="00312DE9">
      <w:pPr>
        <w:numPr>
          <w:ilvl w:val="0"/>
          <w:numId w:val="11"/>
        </w:numPr>
        <w:rPr>
          <w:sz w:val="26"/>
          <w:szCs w:val="26"/>
          <w:lang w:eastAsia="ru-RU"/>
        </w:rPr>
      </w:pPr>
      <w:r w:rsidRPr="00312DE9">
        <w:rPr>
          <w:sz w:val="26"/>
          <w:szCs w:val="26"/>
          <w:lang w:eastAsia="ru-RU"/>
        </w:rPr>
        <w:t>нарахування на зарплату      –  25 247,5 тис. грн.  або    13,5 %</w:t>
      </w:r>
    </w:p>
    <w:p w:rsidR="00312DE9" w:rsidRPr="00312DE9" w:rsidRDefault="00312DE9" w:rsidP="00312DE9">
      <w:pPr>
        <w:numPr>
          <w:ilvl w:val="0"/>
          <w:numId w:val="11"/>
        </w:numPr>
        <w:rPr>
          <w:sz w:val="26"/>
          <w:szCs w:val="26"/>
          <w:lang w:eastAsia="ru-RU"/>
        </w:rPr>
      </w:pPr>
      <w:r w:rsidRPr="00312DE9">
        <w:rPr>
          <w:sz w:val="26"/>
          <w:szCs w:val="26"/>
          <w:lang w:eastAsia="ru-RU"/>
        </w:rPr>
        <w:t xml:space="preserve"> придбання матеріалів            -  2 057,8 тис. грн.   або    1,1 %;</w:t>
      </w:r>
    </w:p>
    <w:p w:rsidR="00312DE9" w:rsidRPr="00312DE9" w:rsidRDefault="00312DE9" w:rsidP="00312DE9">
      <w:pPr>
        <w:ind w:left="840"/>
        <w:rPr>
          <w:sz w:val="26"/>
          <w:szCs w:val="26"/>
          <w:lang w:eastAsia="ru-RU"/>
        </w:rPr>
      </w:pPr>
      <w:r w:rsidRPr="00312DE9">
        <w:rPr>
          <w:sz w:val="26"/>
          <w:szCs w:val="26"/>
          <w:lang w:eastAsia="ru-RU"/>
        </w:rPr>
        <w:t>-     продукти харчування             –  4 039,5 тис. грн.  або     2,2 %;</w:t>
      </w:r>
    </w:p>
    <w:p w:rsidR="00312DE9" w:rsidRPr="00312DE9" w:rsidRDefault="00312DE9" w:rsidP="00312DE9">
      <w:pPr>
        <w:numPr>
          <w:ilvl w:val="0"/>
          <w:numId w:val="11"/>
        </w:numPr>
        <w:rPr>
          <w:sz w:val="26"/>
          <w:szCs w:val="26"/>
          <w:lang w:eastAsia="ru-RU"/>
        </w:rPr>
      </w:pPr>
      <w:r w:rsidRPr="00312DE9">
        <w:rPr>
          <w:sz w:val="26"/>
          <w:szCs w:val="26"/>
          <w:lang w:eastAsia="ru-RU"/>
        </w:rPr>
        <w:t>оплата комунальних послуг   -  13 103,4 тис. грн. або   7,0 %;</w:t>
      </w:r>
    </w:p>
    <w:p w:rsidR="00312DE9" w:rsidRPr="00312DE9" w:rsidRDefault="00312DE9" w:rsidP="00312DE9">
      <w:pPr>
        <w:ind w:left="840"/>
        <w:rPr>
          <w:sz w:val="26"/>
          <w:szCs w:val="26"/>
          <w:lang w:eastAsia="ru-RU"/>
        </w:rPr>
      </w:pPr>
      <w:r w:rsidRPr="00312DE9">
        <w:rPr>
          <w:sz w:val="26"/>
          <w:szCs w:val="26"/>
          <w:lang w:eastAsia="ru-RU"/>
        </w:rPr>
        <w:t>в т.ч. теплопостачання              –  8 186,4 тис. грн. або   4,4 %;</w:t>
      </w:r>
    </w:p>
    <w:p w:rsidR="00312DE9" w:rsidRPr="00312DE9" w:rsidRDefault="00312DE9" w:rsidP="00312DE9">
      <w:pPr>
        <w:ind w:left="840"/>
        <w:rPr>
          <w:sz w:val="26"/>
          <w:szCs w:val="26"/>
          <w:lang w:eastAsia="ru-RU"/>
        </w:rPr>
      </w:pPr>
      <w:r w:rsidRPr="00312DE9">
        <w:rPr>
          <w:sz w:val="26"/>
          <w:szCs w:val="26"/>
          <w:lang w:eastAsia="ru-RU"/>
        </w:rPr>
        <w:t xml:space="preserve">          водопостачання                  –  434,1 тис. грн.  або   0,2 %;</w:t>
      </w:r>
    </w:p>
    <w:p w:rsidR="00312DE9" w:rsidRPr="00312DE9" w:rsidRDefault="00312DE9" w:rsidP="00312DE9">
      <w:pPr>
        <w:ind w:left="840"/>
        <w:rPr>
          <w:sz w:val="26"/>
          <w:szCs w:val="26"/>
          <w:lang w:eastAsia="ru-RU"/>
        </w:rPr>
      </w:pPr>
      <w:r w:rsidRPr="00312DE9">
        <w:rPr>
          <w:sz w:val="26"/>
          <w:szCs w:val="26"/>
          <w:lang w:eastAsia="ru-RU"/>
        </w:rPr>
        <w:t xml:space="preserve">          електроенергія                    –   2 890,3 тис.  грн.  або  1,5 %; </w:t>
      </w:r>
    </w:p>
    <w:p w:rsidR="00312DE9" w:rsidRPr="00312DE9" w:rsidRDefault="00312DE9" w:rsidP="00312DE9">
      <w:pPr>
        <w:ind w:left="840"/>
        <w:rPr>
          <w:sz w:val="26"/>
          <w:szCs w:val="26"/>
          <w:lang w:eastAsia="ru-RU"/>
        </w:rPr>
      </w:pPr>
      <w:r w:rsidRPr="00312DE9">
        <w:rPr>
          <w:sz w:val="26"/>
          <w:szCs w:val="26"/>
          <w:lang w:eastAsia="ru-RU"/>
        </w:rPr>
        <w:t xml:space="preserve">         газ                                          -  1 485,4 тис. грн. або   0,8 %</w:t>
      </w:r>
    </w:p>
    <w:p w:rsidR="00312DE9" w:rsidRPr="00312DE9" w:rsidRDefault="00312DE9" w:rsidP="00312DE9">
      <w:pPr>
        <w:ind w:left="840"/>
        <w:rPr>
          <w:sz w:val="26"/>
          <w:szCs w:val="26"/>
          <w:lang w:eastAsia="ru-RU"/>
        </w:rPr>
      </w:pPr>
      <w:r w:rsidRPr="00312DE9">
        <w:rPr>
          <w:sz w:val="26"/>
          <w:szCs w:val="26"/>
          <w:lang w:eastAsia="ru-RU"/>
        </w:rPr>
        <w:t xml:space="preserve">         вивіз сміття                      –   107,2 тис.  грн.  або  0,1 %;</w:t>
      </w:r>
    </w:p>
    <w:p w:rsidR="00312DE9" w:rsidRPr="00312DE9" w:rsidRDefault="00312DE9" w:rsidP="00312DE9">
      <w:pPr>
        <w:ind w:left="840"/>
        <w:rPr>
          <w:sz w:val="26"/>
          <w:szCs w:val="26"/>
          <w:lang w:eastAsia="ru-RU"/>
        </w:rPr>
      </w:pPr>
      <w:r w:rsidRPr="00312DE9">
        <w:rPr>
          <w:sz w:val="26"/>
          <w:szCs w:val="26"/>
          <w:lang w:eastAsia="ru-RU"/>
        </w:rPr>
        <w:t>- поточні трансферти                  - 15 286,9  тис. грн.   або    8,2 %;</w:t>
      </w:r>
    </w:p>
    <w:p w:rsidR="00312DE9" w:rsidRPr="00312DE9" w:rsidRDefault="00312DE9" w:rsidP="00312DE9">
      <w:pPr>
        <w:ind w:left="840"/>
        <w:rPr>
          <w:sz w:val="26"/>
          <w:szCs w:val="26"/>
          <w:lang w:eastAsia="ru-RU"/>
        </w:rPr>
      </w:pPr>
      <w:r w:rsidRPr="00312DE9">
        <w:rPr>
          <w:sz w:val="26"/>
          <w:szCs w:val="26"/>
          <w:lang w:eastAsia="ru-RU"/>
        </w:rPr>
        <w:t>- соціальне забезпечення          -  3 547,9 тис. грн.   або    1,9 %;</w:t>
      </w:r>
    </w:p>
    <w:p w:rsidR="00312DE9" w:rsidRPr="00312DE9" w:rsidRDefault="00312DE9" w:rsidP="00312DE9">
      <w:pPr>
        <w:tabs>
          <w:tab w:val="left" w:pos="6825"/>
        </w:tabs>
        <w:ind w:left="840"/>
        <w:rPr>
          <w:sz w:val="26"/>
          <w:szCs w:val="26"/>
          <w:lang w:eastAsia="ru-RU"/>
        </w:rPr>
      </w:pPr>
      <w:r w:rsidRPr="00312DE9">
        <w:rPr>
          <w:sz w:val="26"/>
          <w:szCs w:val="26"/>
          <w:lang w:eastAsia="ru-RU"/>
        </w:rPr>
        <w:t>- інші                                           - 6 452,4 або 3,4 %</w:t>
      </w:r>
      <w:r w:rsidRPr="00312DE9">
        <w:rPr>
          <w:sz w:val="26"/>
          <w:szCs w:val="26"/>
          <w:lang w:eastAsia="ru-RU"/>
        </w:rPr>
        <w:tab/>
      </w:r>
    </w:p>
    <w:p w:rsidR="00312DE9" w:rsidRPr="00312DE9" w:rsidRDefault="00312DE9" w:rsidP="00312DE9">
      <w:pPr>
        <w:tabs>
          <w:tab w:val="left" w:pos="6825"/>
        </w:tabs>
        <w:ind w:left="840"/>
        <w:rPr>
          <w:sz w:val="26"/>
          <w:szCs w:val="26"/>
          <w:lang w:eastAsia="ru-RU"/>
        </w:rPr>
      </w:pPr>
    </w:p>
    <w:p w:rsidR="00312DE9" w:rsidRPr="00312DE9" w:rsidRDefault="00312DE9" w:rsidP="00312DE9">
      <w:pPr>
        <w:tabs>
          <w:tab w:val="left" w:pos="840"/>
        </w:tabs>
        <w:ind w:firstLine="840"/>
        <w:jc w:val="both"/>
        <w:rPr>
          <w:bCs/>
          <w:sz w:val="26"/>
          <w:szCs w:val="26"/>
          <w:lang w:eastAsia="ru-RU"/>
        </w:rPr>
      </w:pPr>
      <w:r w:rsidRPr="00312DE9">
        <w:rPr>
          <w:sz w:val="26"/>
          <w:szCs w:val="26"/>
          <w:lang w:eastAsia="ru-RU"/>
        </w:rPr>
        <w:t xml:space="preserve">За звітний період простроченої заборгованості по заробітній платі, за спожиті енергоносії, продукти харчування, медикаменти  немає. План по видатковій частині не виконано у зв’язку з тим, що </w:t>
      </w:r>
      <w:r w:rsidRPr="00312DE9">
        <w:rPr>
          <w:bCs/>
          <w:sz w:val="26"/>
          <w:szCs w:val="26"/>
          <w:lang w:eastAsia="ru-RU"/>
        </w:rPr>
        <w:t xml:space="preserve">виплата заробітної плати педагогічним працівникам та оплата за спожиті енергоносії здійснюється в місяці наступному за звітним. </w:t>
      </w:r>
    </w:p>
    <w:p w:rsidR="00312DE9" w:rsidRPr="00312DE9" w:rsidRDefault="00312DE9" w:rsidP="00312DE9">
      <w:pPr>
        <w:tabs>
          <w:tab w:val="left" w:pos="840"/>
        </w:tabs>
        <w:ind w:firstLine="840"/>
        <w:jc w:val="both"/>
        <w:rPr>
          <w:sz w:val="26"/>
          <w:szCs w:val="26"/>
          <w:lang w:eastAsia="ru-RU"/>
        </w:rPr>
      </w:pPr>
    </w:p>
    <w:p w:rsidR="00312DE9" w:rsidRPr="00312DE9" w:rsidRDefault="00312DE9" w:rsidP="00312DE9">
      <w:pPr>
        <w:ind w:firstLine="840"/>
        <w:jc w:val="center"/>
        <w:rPr>
          <w:b/>
          <w:sz w:val="26"/>
          <w:szCs w:val="26"/>
          <w:u w:val="single"/>
          <w:lang w:eastAsia="ru-RU"/>
        </w:rPr>
      </w:pPr>
      <w:r w:rsidRPr="00312DE9">
        <w:rPr>
          <w:b/>
          <w:sz w:val="26"/>
          <w:szCs w:val="26"/>
          <w:u w:val="single"/>
          <w:lang w:eastAsia="ru-RU"/>
        </w:rPr>
        <w:t>Органи управління</w:t>
      </w:r>
    </w:p>
    <w:p w:rsidR="00312DE9" w:rsidRPr="00312DE9" w:rsidRDefault="00312DE9" w:rsidP="00312DE9">
      <w:pPr>
        <w:ind w:firstLine="840"/>
        <w:jc w:val="both"/>
        <w:rPr>
          <w:b/>
          <w:sz w:val="26"/>
          <w:szCs w:val="26"/>
          <w:u w:val="single"/>
          <w:lang w:eastAsia="ru-RU"/>
        </w:rPr>
      </w:pPr>
    </w:p>
    <w:p w:rsidR="00312DE9" w:rsidRPr="00312DE9" w:rsidRDefault="00312DE9" w:rsidP="00312DE9">
      <w:pPr>
        <w:ind w:firstLine="567"/>
        <w:jc w:val="both"/>
        <w:rPr>
          <w:sz w:val="26"/>
          <w:szCs w:val="26"/>
          <w:lang w:eastAsia="ru-RU"/>
        </w:rPr>
      </w:pPr>
      <w:r w:rsidRPr="00312DE9">
        <w:rPr>
          <w:sz w:val="26"/>
          <w:szCs w:val="26"/>
          <w:lang w:eastAsia="ru-RU"/>
        </w:rPr>
        <w:t xml:space="preserve">На утримання органів управління за звітний період використано </w:t>
      </w:r>
      <w:r w:rsidRPr="00312DE9">
        <w:rPr>
          <w:b/>
          <w:sz w:val="26"/>
          <w:szCs w:val="26"/>
          <w:lang w:eastAsia="ru-RU"/>
        </w:rPr>
        <w:t xml:space="preserve">31 457,7 </w:t>
      </w:r>
      <w:r w:rsidRPr="00312DE9">
        <w:rPr>
          <w:sz w:val="26"/>
          <w:szCs w:val="26"/>
          <w:lang w:eastAsia="ru-RU"/>
        </w:rPr>
        <w:t xml:space="preserve">тис. грн. або 85,2 % до річного плану з урахуванням змін, з них: за загальним фондом – </w:t>
      </w:r>
      <w:r w:rsidRPr="00312DE9">
        <w:rPr>
          <w:b/>
          <w:sz w:val="26"/>
          <w:szCs w:val="26"/>
          <w:lang w:eastAsia="ru-RU"/>
        </w:rPr>
        <w:t>26 780,4</w:t>
      </w:r>
      <w:r w:rsidRPr="00312DE9">
        <w:rPr>
          <w:sz w:val="26"/>
          <w:szCs w:val="26"/>
          <w:lang w:eastAsia="ru-RU"/>
        </w:rPr>
        <w:t xml:space="preserve"> тис. грн.. (72,5 % до річного плану та 96,9 % до плану за звітний період), за спеціальним – </w:t>
      </w:r>
      <w:r w:rsidRPr="00312DE9">
        <w:rPr>
          <w:b/>
          <w:sz w:val="26"/>
          <w:szCs w:val="26"/>
          <w:lang w:eastAsia="ru-RU"/>
        </w:rPr>
        <w:t>4 677,3</w:t>
      </w:r>
      <w:r w:rsidRPr="00312DE9">
        <w:rPr>
          <w:sz w:val="26"/>
          <w:szCs w:val="26"/>
          <w:lang w:eastAsia="ru-RU"/>
        </w:rPr>
        <w:t xml:space="preserve"> тис. грн..</w:t>
      </w:r>
    </w:p>
    <w:p w:rsidR="00312DE9" w:rsidRPr="00312DE9" w:rsidRDefault="00312DE9" w:rsidP="00312DE9">
      <w:pPr>
        <w:ind w:firstLine="840"/>
        <w:jc w:val="both"/>
        <w:rPr>
          <w:sz w:val="26"/>
          <w:szCs w:val="26"/>
          <w:lang w:eastAsia="ru-RU"/>
        </w:rPr>
      </w:pPr>
      <w:r w:rsidRPr="00312DE9">
        <w:rPr>
          <w:sz w:val="26"/>
          <w:szCs w:val="26"/>
          <w:lang w:eastAsia="ru-RU"/>
        </w:rPr>
        <w:t>Штатна чисельність станом на 01.10.2024 року становить 109,0 од., фактична -  105 од.</w:t>
      </w:r>
    </w:p>
    <w:p w:rsidR="00312DE9" w:rsidRPr="00312DE9" w:rsidRDefault="00312DE9" w:rsidP="00312DE9">
      <w:pPr>
        <w:ind w:firstLine="840"/>
        <w:jc w:val="both"/>
        <w:rPr>
          <w:sz w:val="26"/>
          <w:szCs w:val="26"/>
          <w:lang w:eastAsia="ru-RU"/>
        </w:rPr>
      </w:pPr>
    </w:p>
    <w:p w:rsidR="00312DE9" w:rsidRPr="00312DE9" w:rsidRDefault="00312DE9" w:rsidP="00312DE9">
      <w:pPr>
        <w:ind w:firstLine="840"/>
        <w:jc w:val="both"/>
        <w:rPr>
          <w:color w:val="008000"/>
          <w:sz w:val="26"/>
          <w:szCs w:val="26"/>
          <w:lang w:eastAsia="ru-RU"/>
        </w:rPr>
      </w:pPr>
    </w:p>
    <w:p w:rsidR="00312DE9" w:rsidRPr="00312DE9" w:rsidRDefault="00312DE9" w:rsidP="00312DE9">
      <w:pPr>
        <w:ind w:left="840"/>
        <w:jc w:val="center"/>
        <w:rPr>
          <w:b/>
          <w:sz w:val="26"/>
          <w:szCs w:val="26"/>
          <w:u w:val="single"/>
          <w:lang w:eastAsia="ru-RU"/>
        </w:rPr>
      </w:pPr>
      <w:r w:rsidRPr="00312DE9">
        <w:rPr>
          <w:b/>
          <w:sz w:val="26"/>
          <w:szCs w:val="26"/>
          <w:u w:val="single"/>
          <w:lang w:eastAsia="ru-RU"/>
        </w:rPr>
        <w:t>Освіта</w:t>
      </w:r>
    </w:p>
    <w:p w:rsidR="00312DE9" w:rsidRPr="00312DE9" w:rsidRDefault="00312DE9" w:rsidP="00312DE9">
      <w:pPr>
        <w:ind w:firstLine="567"/>
        <w:jc w:val="both"/>
        <w:rPr>
          <w:sz w:val="26"/>
          <w:szCs w:val="26"/>
          <w:lang w:eastAsia="ru-RU"/>
        </w:rPr>
      </w:pPr>
      <w:r w:rsidRPr="00312DE9">
        <w:rPr>
          <w:sz w:val="26"/>
          <w:szCs w:val="26"/>
          <w:lang w:eastAsia="ru-RU"/>
        </w:rPr>
        <w:t xml:space="preserve">На функціонування та розвиток закладів освіти за 9 місяців  2024 року з міського бюджету використано </w:t>
      </w:r>
      <w:r w:rsidRPr="00312DE9">
        <w:rPr>
          <w:b/>
          <w:sz w:val="26"/>
          <w:szCs w:val="26"/>
          <w:lang w:eastAsia="ru-RU"/>
        </w:rPr>
        <w:t>129 680,1</w:t>
      </w:r>
      <w:r w:rsidRPr="00312DE9">
        <w:rPr>
          <w:sz w:val="26"/>
          <w:szCs w:val="26"/>
          <w:lang w:eastAsia="ru-RU"/>
        </w:rPr>
        <w:t xml:space="preserve">  тис. грн. або 59,4 % до річного плану з урахуванням змін, з них: за загальним фондом – </w:t>
      </w:r>
      <w:r w:rsidRPr="00312DE9">
        <w:rPr>
          <w:b/>
          <w:sz w:val="26"/>
          <w:szCs w:val="26"/>
          <w:lang w:eastAsia="ru-RU"/>
        </w:rPr>
        <w:t>125 239,00</w:t>
      </w:r>
      <w:r w:rsidRPr="00312DE9">
        <w:rPr>
          <w:sz w:val="26"/>
          <w:szCs w:val="26"/>
          <w:lang w:eastAsia="ru-RU"/>
        </w:rPr>
        <w:t xml:space="preserve"> тис. грн (63,7 % до річного плану та 86,7 % до плану за звітний період), за спеціальним – </w:t>
      </w:r>
      <w:r w:rsidRPr="00312DE9">
        <w:rPr>
          <w:b/>
          <w:sz w:val="26"/>
          <w:szCs w:val="26"/>
          <w:lang w:eastAsia="ru-RU"/>
        </w:rPr>
        <w:t xml:space="preserve">4 441,1 </w:t>
      </w:r>
      <w:r w:rsidRPr="00312DE9">
        <w:rPr>
          <w:sz w:val="26"/>
          <w:szCs w:val="26"/>
          <w:lang w:eastAsia="ru-RU"/>
        </w:rPr>
        <w:t xml:space="preserve"> тис. грн.  (20,3 % до річного плану).</w:t>
      </w:r>
    </w:p>
    <w:p w:rsidR="00312DE9" w:rsidRPr="00312DE9" w:rsidRDefault="00312DE9" w:rsidP="00312DE9">
      <w:pPr>
        <w:ind w:firstLine="709"/>
        <w:jc w:val="both"/>
        <w:rPr>
          <w:sz w:val="26"/>
          <w:szCs w:val="26"/>
          <w:lang w:eastAsia="ru-RU"/>
        </w:rPr>
      </w:pPr>
      <w:r w:rsidRPr="00312DE9">
        <w:rPr>
          <w:sz w:val="26"/>
          <w:szCs w:val="26"/>
          <w:lang w:eastAsia="ru-RU"/>
        </w:rPr>
        <w:t xml:space="preserve"> На  утримання дошкільних закладів освіти </w:t>
      </w:r>
      <w:r w:rsidRPr="00312DE9">
        <w:rPr>
          <w:b/>
          <w:i/>
          <w:sz w:val="26"/>
          <w:szCs w:val="26"/>
          <w:lang w:eastAsia="ru-RU"/>
        </w:rPr>
        <w:t>(КПКВК 1010</w:t>
      </w:r>
      <w:r w:rsidRPr="00312DE9">
        <w:rPr>
          <w:sz w:val="26"/>
          <w:szCs w:val="26"/>
          <w:lang w:eastAsia="ru-RU"/>
        </w:rPr>
        <w:t xml:space="preserve">)  спрямовано </w:t>
      </w:r>
      <w:r w:rsidRPr="00312DE9">
        <w:rPr>
          <w:b/>
          <w:sz w:val="26"/>
          <w:szCs w:val="26"/>
          <w:lang w:eastAsia="ru-RU"/>
        </w:rPr>
        <w:t>36 939,5</w:t>
      </w:r>
      <w:r w:rsidRPr="00312DE9">
        <w:rPr>
          <w:sz w:val="26"/>
          <w:szCs w:val="26"/>
          <w:lang w:eastAsia="ru-RU"/>
        </w:rPr>
        <w:t xml:space="preserve"> тис. грн.  (63,5 % річного плану з урахуванням змін) в тому числі: по загальному фонду </w:t>
      </w:r>
      <w:r w:rsidRPr="00312DE9">
        <w:rPr>
          <w:b/>
          <w:sz w:val="26"/>
          <w:szCs w:val="26"/>
          <w:lang w:eastAsia="ru-RU"/>
        </w:rPr>
        <w:t>34 725,2</w:t>
      </w:r>
      <w:r w:rsidRPr="00312DE9">
        <w:rPr>
          <w:sz w:val="26"/>
          <w:szCs w:val="26"/>
          <w:lang w:eastAsia="ru-RU"/>
        </w:rPr>
        <w:t xml:space="preserve"> тис. грн., по спеціальному – </w:t>
      </w:r>
      <w:r w:rsidRPr="00312DE9">
        <w:rPr>
          <w:b/>
          <w:sz w:val="26"/>
          <w:szCs w:val="26"/>
          <w:lang w:eastAsia="ru-RU"/>
        </w:rPr>
        <w:t>2 214,3</w:t>
      </w:r>
      <w:r w:rsidRPr="00312DE9">
        <w:rPr>
          <w:sz w:val="26"/>
          <w:szCs w:val="26"/>
          <w:lang w:eastAsia="ru-RU"/>
        </w:rPr>
        <w:t xml:space="preserve"> тис. грн.. </w:t>
      </w:r>
    </w:p>
    <w:p w:rsidR="00312DE9" w:rsidRPr="00312DE9" w:rsidRDefault="00312DE9" w:rsidP="00312DE9">
      <w:pPr>
        <w:ind w:firstLine="840"/>
        <w:jc w:val="both"/>
        <w:rPr>
          <w:color w:val="FF0000"/>
          <w:sz w:val="26"/>
          <w:szCs w:val="26"/>
          <w:lang w:eastAsia="ru-RU"/>
        </w:rPr>
      </w:pPr>
      <w:r w:rsidRPr="00312DE9">
        <w:rPr>
          <w:sz w:val="26"/>
          <w:szCs w:val="26"/>
          <w:lang w:eastAsia="ru-RU"/>
        </w:rPr>
        <w:t>Мережа дошкільних закладів Новороздільської міської громади становить 6 установ, в яких функціонує 45 груп і  виховується 667 дітей. Середня наповнюваність однієї групи – 14,82</w:t>
      </w:r>
      <w:r w:rsidRPr="00312DE9">
        <w:rPr>
          <w:color w:val="FF0000"/>
          <w:sz w:val="26"/>
          <w:szCs w:val="26"/>
          <w:lang w:eastAsia="ru-RU"/>
        </w:rPr>
        <w:t xml:space="preserve">. </w:t>
      </w:r>
      <w:r w:rsidRPr="00312DE9">
        <w:rPr>
          <w:sz w:val="26"/>
          <w:szCs w:val="26"/>
          <w:lang w:eastAsia="ru-RU"/>
        </w:rPr>
        <w:t>Кількість дітоднів за 9 місяців 2024 року становить 74884</w:t>
      </w:r>
      <w:r w:rsidRPr="00312DE9">
        <w:rPr>
          <w:color w:val="FF0000"/>
          <w:sz w:val="26"/>
          <w:szCs w:val="26"/>
          <w:lang w:eastAsia="ru-RU"/>
        </w:rPr>
        <w:t>.</w:t>
      </w:r>
    </w:p>
    <w:p w:rsidR="00312DE9" w:rsidRPr="00312DE9" w:rsidRDefault="00312DE9" w:rsidP="00312DE9">
      <w:pPr>
        <w:ind w:firstLine="840"/>
        <w:jc w:val="both"/>
        <w:rPr>
          <w:color w:val="FF0000"/>
          <w:sz w:val="26"/>
          <w:szCs w:val="26"/>
          <w:lang w:eastAsia="ru-RU"/>
        </w:rPr>
      </w:pPr>
      <w:r w:rsidRPr="00312DE9">
        <w:rPr>
          <w:sz w:val="26"/>
          <w:szCs w:val="26"/>
          <w:lang w:eastAsia="ru-RU"/>
        </w:rPr>
        <w:t>Кількість штатних одиниць становить 251,59 в тому числі 121,87 ставки педагогічного персоналу та 129,72 – іншого персоналу</w:t>
      </w:r>
      <w:r w:rsidRPr="00312DE9">
        <w:rPr>
          <w:color w:val="FF0000"/>
          <w:sz w:val="26"/>
          <w:szCs w:val="26"/>
          <w:lang w:eastAsia="ru-RU"/>
        </w:rPr>
        <w:t>.</w:t>
      </w:r>
    </w:p>
    <w:p w:rsidR="00312DE9" w:rsidRPr="00312DE9" w:rsidRDefault="00312DE9" w:rsidP="00312DE9">
      <w:pPr>
        <w:ind w:firstLine="840"/>
        <w:jc w:val="both"/>
        <w:rPr>
          <w:sz w:val="26"/>
          <w:szCs w:val="26"/>
          <w:lang w:eastAsia="ru-RU"/>
        </w:rPr>
      </w:pPr>
      <w:r w:rsidRPr="00312DE9">
        <w:rPr>
          <w:sz w:val="26"/>
          <w:szCs w:val="26"/>
          <w:lang w:eastAsia="ru-RU"/>
        </w:rPr>
        <w:t xml:space="preserve">Утримання закладів загальної середньої освіти у звітному періоді проводилось за рахунок коштів міського та державного бюджету. З міського бюджету </w:t>
      </w:r>
      <w:r w:rsidRPr="00312DE9">
        <w:rPr>
          <w:b/>
          <w:i/>
          <w:sz w:val="26"/>
          <w:szCs w:val="26"/>
          <w:lang w:eastAsia="ru-RU"/>
        </w:rPr>
        <w:t>(КПКВК 1021)</w:t>
      </w:r>
      <w:r w:rsidRPr="00312DE9">
        <w:rPr>
          <w:sz w:val="26"/>
          <w:szCs w:val="26"/>
          <w:lang w:eastAsia="ru-RU"/>
        </w:rPr>
        <w:t xml:space="preserve">  спрямовано </w:t>
      </w:r>
      <w:r w:rsidRPr="00312DE9">
        <w:rPr>
          <w:b/>
          <w:sz w:val="26"/>
          <w:szCs w:val="26"/>
          <w:lang w:eastAsia="ru-RU"/>
        </w:rPr>
        <w:t>27 920,4</w:t>
      </w:r>
      <w:r w:rsidRPr="00312DE9">
        <w:rPr>
          <w:sz w:val="26"/>
          <w:szCs w:val="26"/>
          <w:lang w:eastAsia="ru-RU"/>
        </w:rPr>
        <w:t xml:space="preserve"> тис. грн. (60,3 % до річного плану з урахуванням змін), в тому числі: по загальному фонду – </w:t>
      </w:r>
      <w:r w:rsidRPr="00312DE9">
        <w:rPr>
          <w:b/>
          <w:sz w:val="26"/>
          <w:szCs w:val="26"/>
          <w:lang w:eastAsia="ru-RU"/>
        </w:rPr>
        <w:t xml:space="preserve">26 546,5 </w:t>
      </w:r>
      <w:r w:rsidRPr="00312DE9">
        <w:rPr>
          <w:sz w:val="26"/>
          <w:szCs w:val="26"/>
          <w:lang w:eastAsia="ru-RU"/>
        </w:rPr>
        <w:t xml:space="preserve">тис. грн., по спеціальному – </w:t>
      </w:r>
      <w:r w:rsidRPr="00312DE9">
        <w:rPr>
          <w:b/>
          <w:sz w:val="26"/>
          <w:szCs w:val="26"/>
          <w:lang w:eastAsia="ru-RU"/>
        </w:rPr>
        <w:t>1 373,9</w:t>
      </w:r>
      <w:r w:rsidRPr="00312DE9">
        <w:rPr>
          <w:sz w:val="26"/>
          <w:szCs w:val="26"/>
          <w:lang w:eastAsia="ru-RU"/>
        </w:rPr>
        <w:t xml:space="preserve"> тис. грн. З </w:t>
      </w:r>
      <w:r w:rsidRPr="00312DE9">
        <w:rPr>
          <w:sz w:val="26"/>
          <w:szCs w:val="26"/>
          <w:lang w:eastAsia="ru-RU"/>
        </w:rPr>
        <w:lastRenderedPageBreak/>
        <w:t xml:space="preserve">державного бюджету </w:t>
      </w:r>
      <w:r w:rsidRPr="00312DE9">
        <w:rPr>
          <w:b/>
          <w:i/>
          <w:sz w:val="26"/>
          <w:szCs w:val="26"/>
          <w:lang w:eastAsia="ru-RU"/>
        </w:rPr>
        <w:t>(КПКВК 1031)</w:t>
      </w:r>
      <w:r w:rsidRPr="00312DE9">
        <w:rPr>
          <w:sz w:val="26"/>
          <w:szCs w:val="26"/>
          <w:lang w:eastAsia="ru-RU"/>
        </w:rPr>
        <w:t xml:space="preserve">  використано кошти освітньої субвенції в сумі </w:t>
      </w:r>
      <w:r w:rsidRPr="00312DE9">
        <w:rPr>
          <w:b/>
          <w:sz w:val="26"/>
          <w:szCs w:val="26"/>
          <w:lang w:eastAsia="ru-RU"/>
        </w:rPr>
        <w:t>49 399,9</w:t>
      </w:r>
      <w:r w:rsidRPr="00312DE9">
        <w:rPr>
          <w:sz w:val="26"/>
          <w:szCs w:val="26"/>
          <w:lang w:eastAsia="ru-RU"/>
        </w:rPr>
        <w:t xml:space="preserve"> тис. грн. по загальному фонду (67,3 % до річного плану з урахуванням змін), на  виплату заробітної плати педагогічним працівникам ЗЗСО.</w:t>
      </w:r>
    </w:p>
    <w:p w:rsidR="00312DE9" w:rsidRPr="00312DE9" w:rsidRDefault="00312DE9" w:rsidP="00312DE9">
      <w:pPr>
        <w:ind w:firstLine="840"/>
        <w:jc w:val="both"/>
        <w:rPr>
          <w:sz w:val="26"/>
          <w:szCs w:val="26"/>
          <w:lang w:eastAsia="ru-RU"/>
        </w:rPr>
      </w:pPr>
      <w:r w:rsidRPr="00312DE9">
        <w:rPr>
          <w:sz w:val="26"/>
          <w:szCs w:val="26"/>
          <w:lang w:eastAsia="ru-RU"/>
        </w:rPr>
        <w:t>Мережа закладів загальної середньої освіти Новороздільської міської громади становить 10 установ, в яких функціонує 147 класів і  навчається 3119 учнів. Середня наповнюваність класів – 21,2.</w:t>
      </w:r>
    </w:p>
    <w:p w:rsidR="00312DE9" w:rsidRPr="00312DE9" w:rsidRDefault="00312DE9" w:rsidP="00312DE9">
      <w:pPr>
        <w:ind w:firstLine="840"/>
        <w:jc w:val="both"/>
        <w:rPr>
          <w:sz w:val="26"/>
          <w:szCs w:val="26"/>
          <w:lang w:eastAsia="ru-RU"/>
        </w:rPr>
      </w:pPr>
      <w:r w:rsidRPr="00312DE9">
        <w:rPr>
          <w:sz w:val="26"/>
          <w:szCs w:val="26"/>
          <w:lang w:eastAsia="ru-RU"/>
        </w:rPr>
        <w:t>Протягом 9 місяців забезпечено безкоштовне харчування для таких категорій: дітей-сиріт та дітей позбавлених батьківського піклування; учням, батьки яких мають статус  учасників АТО (ООС), бійців-добровольців;  учням  1-4 класів з малозабезпечених сімей, багатодітних сімей; учням з особливими освітніми потребами, які навчаються у спеціальних та інклюзивних класах; учням з числа ВПО, учням, батьки яких проходять військову службу під час мобілізації та воєнного стану в Україні; учням, батьки яких брали участь у бойових діях в російсько-українській війні після 24.02.2022 року та інших.</w:t>
      </w:r>
    </w:p>
    <w:p w:rsidR="00312DE9" w:rsidRPr="00312DE9" w:rsidRDefault="00312DE9" w:rsidP="00312DE9">
      <w:pPr>
        <w:ind w:firstLine="840"/>
        <w:jc w:val="both"/>
        <w:rPr>
          <w:sz w:val="26"/>
          <w:szCs w:val="26"/>
          <w:lang w:eastAsia="ru-RU"/>
        </w:rPr>
      </w:pPr>
      <w:r w:rsidRPr="00312DE9">
        <w:rPr>
          <w:sz w:val="26"/>
          <w:szCs w:val="26"/>
          <w:lang w:eastAsia="ru-RU"/>
        </w:rPr>
        <w:t>Кількість ставок в закладах загальної середньої освіти становить 488,57, з них: педагогічних -347,12; інших працівників – 141,45.</w:t>
      </w:r>
    </w:p>
    <w:p w:rsidR="00312DE9" w:rsidRPr="00312DE9" w:rsidRDefault="00312DE9" w:rsidP="00312DE9">
      <w:pPr>
        <w:ind w:firstLine="840"/>
        <w:jc w:val="both"/>
        <w:rPr>
          <w:color w:val="FF0000"/>
          <w:sz w:val="26"/>
          <w:szCs w:val="26"/>
          <w:lang w:eastAsia="ru-RU"/>
        </w:rPr>
      </w:pPr>
    </w:p>
    <w:p w:rsidR="00312DE9" w:rsidRPr="00312DE9" w:rsidRDefault="00312DE9" w:rsidP="00312DE9">
      <w:pPr>
        <w:ind w:firstLine="840"/>
        <w:jc w:val="both"/>
        <w:rPr>
          <w:sz w:val="26"/>
          <w:szCs w:val="26"/>
          <w:lang w:eastAsia="ru-RU"/>
        </w:rPr>
      </w:pPr>
      <w:r w:rsidRPr="00312DE9">
        <w:rPr>
          <w:sz w:val="26"/>
          <w:szCs w:val="26"/>
          <w:lang w:eastAsia="ru-RU"/>
        </w:rPr>
        <w:t xml:space="preserve">На утримання позашкільних  закладів освіти </w:t>
      </w:r>
      <w:r w:rsidRPr="00312DE9">
        <w:rPr>
          <w:b/>
          <w:sz w:val="26"/>
          <w:szCs w:val="26"/>
          <w:lang w:eastAsia="ru-RU"/>
        </w:rPr>
        <w:t>(</w:t>
      </w:r>
      <w:r w:rsidRPr="00312DE9">
        <w:rPr>
          <w:b/>
          <w:i/>
          <w:sz w:val="26"/>
          <w:szCs w:val="26"/>
          <w:lang w:eastAsia="ru-RU"/>
        </w:rPr>
        <w:t>КПКВК 1070</w:t>
      </w:r>
      <w:r w:rsidRPr="00312DE9">
        <w:rPr>
          <w:b/>
          <w:sz w:val="26"/>
          <w:szCs w:val="26"/>
          <w:lang w:eastAsia="ru-RU"/>
        </w:rPr>
        <w:t>)</w:t>
      </w:r>
      <w:r w:rsidRPr="00312DE9">
        <w:rPr>
          <w:sz w:val="26"/>
          <w:szCs w:val="26"/>
          <w:lang w:eastAsia="ru-RU"/>
        </w:rPr>
        <w:t xml:space="preserve"> за січень – вересень 2024 року   використано </w:t>
      </w:r>
      <w:r w:rsidRPr="00312DE9">
        <w:rPr>
          <w:b/>
          <w:sz w:val="26"/>
          <w:szCs w:val="26"/>
          <w:lang w:eastAsia="ru-RU"/>
        </w:rPr>
        <w:t>2 109,5</w:t>
      </w:r>
      <w:r w:rsidRPr="00312DE9">
        <w:rPr>
          <w:sz w:val="26"/>
          <w:szCs w:val="26"/>
          <w:lang w:eastAsia="ru-RU"/>
        </w:rPr>
        <w:t xml:space="preserve"> тис. грн.  (51,2 % до річного плану з урахуванням змін), в тому числі: по загальному фонду – </w:t>
      </w:r>
      <w:r w:rsidRPr="00312DE9">
        <w:rPr>
          <w:b/>
          <w:sz w:val="26"/>
          <w:szCs w:val="26"/>
          <w:lang w:eastAsia="ru-RU"/>
        </w:rPr>
        <w:t>2090,2</w:t>
      </w:r>
      <w:r w:rsidRPr="00312DE9">
        <w:rPr>
          <w:sz w:val="26"/>
          <w:szCs w:val="26"/>
          <w:lang w:eastAsia="ru-RU"/>
        </w:rPr>
        <w:t xml:space="preserve"> тис. грн.; по спеціальному -  </w:t>
      </w:r>
      <w:r w:rsidRPr="00312DE9">
        <w:rPr>
          <w:b/>
          <w:sz w:val="26"/>
          <w:szCs w:val="26"/>
          <w:lang w:eastAsia="ru-RU"/>
        </w:rPr>
        <w:t>19,2</w:t>
      </w:r>
      <w:r w:rsidRPr="00312DE9">
        <w:rPr>
          <w:sz w:val="26"/>
          <w:szCs w:val="26"/>
          <w:lang w:eastAsia="ru-RU"/>
        </w:rPr>
        <w:t xml:space="preserve"> тис. грн.. </w:t>
      </w:r>
    </w:p>
    <w:p w:rsidR="00312DE9" w:rsidRPr="00312DE9" w:rsidRDefault="00312DE9" w:rsidP="00312DE9">
      <w:pPr>
        <w:ind w:firstLine="840"/>
        <w:jc w:val="both"/>
        <w:rPr>
          <w:sz w:val="26"/>
          <w:szCs w:val="26"/>
          <w:lang w:eastAsia="ru-RU"/>
        </w:rPr>
      </w:pPr>
      <w:r w:rsidRPr="00312DE9">
        <w:rPr>
          <w:sz w:val="26"/>
          <w:szCs w:val="26"/>
          <w:lang w:eastAsia="ru-RU"/>
        </w:rPr>
        <w:t>В позашкільному закладі працює 23 гуртка (52 групи), в яких навчається 715 учнів.</w:t>
      </w:r>
    </w:p>
    <w:p w:rsidR="00312DE9" w:rsidRPr="00312DE9" w:rsidRDefault="00312DE9" w:rsidP="00312DE9">
      <w:pPr>
        <w:ind w:firstLine="709"/>
        <w:jc w:val="both"/>
        <w:rPr>
          <w:sz w:val="26"/>
          <w:szCs w:val="26"/>
          <w:lang w:eastAsia="ru-RU"/>
        </w:rPr>
      </w:pPr>
      <w:r w:rsidRPr="00312DE9">
        <w:rPr>
          <w:sz w:val="26"/>
          <w:szCs w:val="26"/>
          <w:lang w:eastAsia="ru-RU"/>
        </w:rPr>
        <w:t>Кількість ставок становить 19, з низ педагогічних 16,5, інших працівників 2,5.</w:t>
      </w:r>
    </w:p>
    <w:p w:rsidR="00312DE9" w:rsidRPr="00312DE9" w:rsidRDefault="00312DE9" w:rsidP="00312DE9">
      <w:pPr>
        <w:ind w:firstLine="709"/>
        <w:jc w:val="both"/>
        <w:rPr>
          <w:sz w:val="26"/>
          <w:szCs w:val="26"/>
          <w:lang w:eastAsia="ru-RU"/>
        </w:rPr>
      </w:pPr>
    </w:p>
    <w:p w:rsidR="00312DE9" w:rsidRPr="00312DE9" w:rsidRDefault="00312DE9" w:rsidP="00312DE9">
      <w:pPr>
        <w:ind w:firstLine="709"/>
        <w:jc w:val="both"/>
        <w:rPr>
          <w:color w:val="000000"/>
          <w:sz w:val="26"/>
          <w:szCs w:val="26"/>
          <w:lang w:eastAsia="ru-RU"/>
        </w:rPr>
      </w:pPr>
      <w:r w:rsidRPr="00312DE9">
        <w:rPr>
          <w:color w:val="000000"/>
          <w:sz w:val="26"/>
          <w:szCs w:val="26"/>
          <w:lang w:eastAsia="ru-RU"/>
        </w:rPr>
        <w:t xml:space="preserve">На  утримання школи мистецтв </w:t>
      </w:r>
      <w:r w:rsidRPr="00312DE9">
        <w:rPr>
          <w:b/>
          <w:color w:val="000000"/>
          <w:sz w:val="26"/>
          <w:szCs w:val="26"/>
          <w:lang w:eastAsia="ru-RU"/>
        </w:rPr>
        <w:t>(</w:t>
      </w:r>
      <w:r w:rsidRPr="00312DE9">
        <w:rPr>
          <w:b/>
          <w:i/>
          <w:color w:val="000000"/>
          <w:sz w:val="26"/>
          <w:szCs w:val="26"/>
          <w:lang w:eastAsia="ru-RU"/>
        </w:rPr>
        <w:t>КПКВК 1080</w:t>
      </w:r>
      <w:r w:rsidRPr="00312DE9">
        <w:rPr>
          <w:b/>
          <w:color w:val="000000"/>
          <w:sz w:val="26"/>
          <w:szCs w:val="26"/>
          <w:lang w:eastAsia="ru-RU"/>
        </w:rPr>
        <w:t>)</w:t>
      </w:r>
      <w:r w:rsidRPr="00312DE9">
        <w:rPr>
          <w:color w:val="000000"/>
          <w:sz w:val="26"/>
          <w:szCs w:val="26"/>
          <w:lang w:eastAsia="ru-RU"/>
        </w:rPr>
        <w:t xml:space="preserve">  за січень – вересень  використано   </w:t>
      </w:r>
      <w:r w:rsidRPr="00312DE9">
        <w:rPr>
          <w:b/>
          <w:color w:val="000000"/>
          <w:sz w:val="26"/>
          <w:szCs w:val="26"/>
          <w:lang w:eastAsia="ru-RU"/>
        </w:rPr>
        <w:t>8 191,7</w:t>
      </w:r>
      <w:r w:rsidRPr="00312DE9">
        <w:rPr>
          <w:color w:val="000000"/>
          <w:sz w:val="26"/>
          <w:szCs w:val="26"/>
          <w:lang w:eastAsia="ru-RU"/>
        </w:rPr>
        <w:t xml:space="preserve"> тис. грн.  (71,0 % до річного плану з урахуванням змін), в тому числі: по загальному фонду – </w:t>
      </w:r>
      <w:r w:rsidRPr="00312DE9">
        <w:rPr>
          <w:b/>
          <w:color w:val="000000"/>
          <w:sz w:val="26"/>
          <w:szCs w:val="26"/>
          <w:lang w:eastAsia="ru-RU"/>
        </w:rPr>
        <w:t xml:space="preserve">7 922,9 </w:t>
      </w:r>
      <w:r w:rsidRPr="00312DE9">
        <w:rPr>
          <w:color w:val="000000"/>
          <w:sz w:val="26"/>
          <w:szCs w:val="26"/>
          <w:lang w:eastAsia="ru-RU"/>
        </w:rPr>
        <w:t xml:space="preserve"> тис. грн., по спеціальному фонду – </w:t>
      </w:r>
      <w:r w:rsidRPr="00312DE9">
        <w:rPr>
          <w:b/>
          <w:color w:val="000000"/>
          <w:sz w:val="26"/>
          <w:szCs w:val="26"/>
          <w:lang w:eastAsia="ru-RU"/>
        </w:rPr>
        <w:t>268,9</w:t>
      </w:r>
      <w:r w:rsidRPr="00312DE9">
        <w:rPr>
          <w:color w:val="000000"/>
          <w:sz w:val="26"/>
          <w:szCs w:val="26"/>
          <w:lang w:eastAsia="ru-RU"/>
        </w:rPr>
        <w:t xml:space="preserve"> тис.грн.. </w:t>
      </w:r>
    </w:p>
    <w:p w:rsidR="00312DE9" w:rsidRPr="00312DE9" w:rsidRDefault="00312DE9" w:rsidP="00312DE9">
      <w:pPr>
        <w:ind w:firstLine="840"/>
        <w:jc w:val="both"/>
        <w:rPr>
          <w:color w:val="000000"/>
          <w:sz w:val="26"/>
          <w:szCs w:val="26"/>
          <w:lang w:eastAsia="ru-RU"/>
        </w:rPr>
      </w:pPr>
      <w:r w:rsidRPr="00312DE9">
        <w:rPr>
          <w:color w:val="000000"/>
          <w:sz w:val="26"/>
          <w:szCs w:val="26"/>
          <w:lang w:eastAsia="ru-RU"/>
        </w:rPr>
        <w:t>Планова та фактична кількість ставок на 01.10.2024 року становить 53 шт.од, з них педагогів 42 шт.од, інших працівників 11. А також 3 шт. од. педагогів утримуються за рахунок спецфонду (батьківська плата за навчання).</w:t>
      </w:r>
    </w:p>
    <w:p w:rsidR="00312DE9" w:rsidRPr="00312DE9" w:rsidRDefault="00312DE9" w:rsidP="00312DE9">
      <w:pPr>
        <w:ind w:firstLine="709"/>
        <w:jc w:val="both"/>
        <w:rPr>
          <w:color w:val="FF0000"/>
          <w:sz w:val="26"/>
          <w:szCs w:val="26"/>
          <w:lang w:eastAsia="ru-RU"/>
        </w:rPr>
      </w:pPr>
    </w:p>
    <w:p w:rsidR="00312DE9" w:rsidRPr="00312DE9" w:rsidRDefault="00312DE9" w:rsidP="00312DE9">
      <w:pPr>
        <w:ind w:firstLine="840"/>
        <w:jc w:val="both"/>
        <w:rPr>
          <w:sz w:val="26"/>
          <w:szCs w:val="26"/>
          <w:lang w:eastAsia="ru-RU"/>
        </w:rPr>
      </w:pPr>
      <w:r w:rsidRPr="00312DE9">
        <w:rPr>
          <w:sz w:val="26"/>
          <w:szCs w:val="26"/>
          <w:lang w:eastAsia="ru-RU"/>
        </w:rPr>
        <w:t xml:space="preserve">У січні - вересні на забезпечення діяльності інших закладів освіти </w:t>
      </w:r>
      <w:r w:rsidRPr="00312DE9">
        <w:rPr>
          <w:b/>
          <w:sz w:val="26"/>
          <w:szCs w:val="26"/>
          <w:lang w:eastAsia="ru-RU"/>
        </w:rPr>
        <w:t>(</w:t>
      </w:r>
      <w:r w:rsidRPr="00312DE9">
        <w:rPr>
          <w:b/>
          <w:i/>
          <w:sz w:val="26"/>
          <w:szCs w:val="26"/>
          <w:lang w:eastAsia="ru-RU"/>
        </w:rPr>
        <w:t>КПКВК 1141</w:t>
      </w:r>
      <w:r w:rsidRPr="00312DE9">
        <w:rPr>
          <w:b/>
          <w:sz w:val="26"/>
          <w:szCs w:val="26"/>
          <w:lang w:eastAsia="ru-RU"/>
        </w:rPr>
        <w:t>)</w:t>
      </w:r>
      <w:r w:rsidRPr="00312DE9">
        <w:rPr>
          <w:sz w:val="26"/>
          <w:szCs w:val="26"/>
          <w:lang w:eastAsia="ru-RU"/>
        </w:rPr>
        <w:t xml:space="preserve">, (централізованої бухгалтерії, групи централізованого обслуговування) використано </w:t>
      </w:r>
      <w:r w:rsidRPr="00312DE9">
        <w:rPr>
          <w:b/>
          <w:sz w:val="26"/>
          <w:szCs w:val="26"/>
          <w:lang w:eastAsia="ru-RU"/>
        </w:rPr>
        <w:t xml:space="preserve">3 386,5 </w:t>
      </w:r>
      <w:r w:rsidRPr="00312DE9">
        <w:rPr>
          <w:sz w:val="26"/>
          <w:szCs w:val="26"/>
          <w:lang w:eastAsia="ru-RU"/>
        </w:rPr>
        <w:t xml:space="preserve">тис.грн. по загальному фонду (57,3 % до річного плану з урахуванням змін).  </w:t>
      </w:r>
    </w:p>
    <w:p w:rsidR="00312DE9" w:rsidRPr="00312DE9" w:rsidRDefault="00312DE9" w:rsidP="00312DE9">
      <w:pPr>
        <w:ind w:firstLine="840"/>
        <w:jc w:val="both"/>
        <w:rPr>
          <w:sz w:val="26"/>
          <w:szCs w:val="26"/>
          <w:lang w:eastAsia="ru-RU"/>
        </w:rPr>
      </w:pPr>
      <w:r w:rsidRPr="00312DE9">
        <w:rPr>
          <w:sz w:val="26"/>
          <w:szCs w:val="26"/>
          <w:lang w:eastAsia="ru-RU"/>
        </w:rPr>
        <w:t>Кількість ставок становить 23 штатні одиниці фактична 22,5.</w:t>
      </w:r>
    </w:p>
    <w:p w:rsidR="00312DE9" w:rsidRPr="00312DE9" w:rsidRDefault="00312DE9" w:rsidP="00312DE9">
      <w:pPr>
        <w:ind w:firstLine="840"/>
        <w:jc w:val="both"/>
        <w:rPr>
          <w:color w:val="FF0000"/>
          <w:sz w:val="26"/>
          <w:szCs w:val="26"/>
          <w:lang w:eastAsia="ru-RU"/>
        </w:rPr>
      </w:pPr>
    </w:p>
    <w:p w:rsidR="00312DE9" w:rsidRPr="00312DE9" w:rsidRDefault="00312DE9" w:rsidP="00312DE9">
      <w:pPr>
        <w:ind w:firstLine="840"/>
        <w:jc w:val="both"/>
        <w:rPr>
          <w:sz w:val="26"/>
          <w:szCs w:val="26"/>
          <w:lang w:eastAsia="ru-RU"/>
        </w:rPr>
      </w:pPr>
      <w:r w:rsidRPr="00312DE9">
        <w:rPr>
          <w:sz w:val="26"/>
          <w:szCs w:val="26"/>
          <w:lang w:eastAsia="ru-RU"/>
        </w:rPr>
        <w:t xml:space="preserve">На програми та заходи у сфері освіти </w:t>
      </w:r>
      <w:r w:rsidRPr="00312DE9">
        <w:rPr>
          <w:b/>
          <w:sz w:val="26"/>
          <w:szCs w:val="26"/>
          <w:lang w:eastAsia="ru-RU"/>
        </w:rPr>
        <w:t>(</w:t>
      </w:r>
      <w:r w:rsidRPr="00312DE9">
        <w:rPr>
          <w:b/>
          <w:i/>
          <w:sz w:val="26"/>
          <w:szCs w:val="26"/>
          <w:lang w:eastAsia="ru-RU"/>
        </w:rPr>
        <w:t>КПКВК 1142</w:t>
      </w:r>
      <w:r w:rsidRPr="00312DE9">
        <w:rPr>
          <w:b/>
          <w:sz w:val="26"/>
          <w:szCs w:val="26"/>
          <w:lang w:eastAsia="ru-RU"/>
        </w:rPr>
        <w:t>)</w:t>
      </w:r>
      <w:r w:rsidRPr="00312DE9">
        <w:rPr>
          <w:sz w:val="26"/>
          <w:szCs w:val="26"/>
          <w:lang w:eastAsia="ru-RU"/>
        </w:rPr>
        <w:t xml:space="preserve"> у звітному періоді використано </w:t>
      </w:r>
      <w:r w:rsidRPr="00312DE9">
        <w:rPr>
          <w:b/>
          <w:sz w:val="26"/>
          <w:szCs w:val="26"/>
          <w:lang w:eastAsia="ru-RU"/>
        </w:rPr>
        <w:t>125,8</w:t>
      </w:r>
      <w:r w:rsidRPr="00312DE9">
        <w:rPr>
          <w:sz w:val="26"/>
          <w:szCs w:val="26"/>
          <w:lang w:eastAsia="ru-RU"/>
        </w:rPr>
        <w:t xml:space="preserve"> тис.грн. по загальному фонду (61,7 % до річного плану з урахуванням змін). Виплачено дитині-сироті допомогу на суму 9,05 тис.грн., проведено свято вшанування обдарованих учнів «Зоряний олімп - 2024» на суму 70,1тис.грн., на участь школярів в олімпіадах, інтелектуальних турнірах, конкурсах, фестивалях використано 9,55тис.грн., на проведення фестивалю «Зірковий олімп позашкілля» - 12,8тис.грн., на грошове стимулювання педагогічних працівників за підсумками освітянських конкурсів -24,3тис.грн.  </w:t>
      </w:r>
    </w:p>
    <w:p w:rsidR="00312DE9" w:rsidRPr="00312DE9" w:rsidRDefault="00312DE9" w:rsidP="00312DE9">
      <w:pPr>
        <w:ind w:firstLine="840"/>
        <w:jc w:val="both"/>
        <w:rPr>
          <w:sz w:val="26"/>
          <w:szCs w:val="26"/>
          <w:lang w:eastAsia="ru-RU"/>
        </w:rPr>
      </w:pPr>
      <w:r w:rsidRPr="00312DE9">
        <w:rPr>
          <w:sz w:val="26"/>
          <w:szCs w:val="26"/>
          <w:lang w:eastAsia="ru-RU"/>
        </w:rPr>
        <w:t xml:space="preserve">Утримання інклюзивно-ресурсного центру у звітному періоді проводилось за рахунок коштів міського та державного бюджетів. З міського бюджету </w:t>
      </w:r>
      <w:r w:rsidRPr="00312DE9">
        <w:rPr>
          <w:b/>
          <w:sz w:val="26"/>
          <w:szCs w:val="26"/>
          <w:lang w:eastAsia="ru-RU"/>
        </w:rPr>
        <w:t>(КПКВК 1151)</w:t>
      </w:r>
      <w:r w:rsidRPr="00312DE9">
        <w:rPr>
          <w:sz w:val="26"/>
          <w:szCs w:val="26"/>
          <w:lang w:eastAsia="ru-RU"/>
        </w:rPr>
        <w:t xml:space="preserve"> спрямовано 189,6 тис. грн. (29,7 % до річного плану з урахуванням змін) в тому числі;  по загальному фонду - 24,6 тис.грн., по спеціальному фонду – 165,0 тис.грн.  З державного бюджету </w:t>
      </w:r>
      <w:r w:rsidRPr="00312DE9">
        <w:rPr>
          <w:b/>
          <w:sz w:val="26"/>
          <w:szCs w:val="26"/>
          <w:lang w:eastAsia="ru-RU"/>
        </w:rPr>
        <w:t>(КПКВК 1152)</w:t>
      </w:r>
      <w:r w:rsidRPr="00312DE9">
        <w:rPr>
          <w:sz w:val="26"/>
          <w:szCs w:val="26"/>
          <w:lang w:eastAsia="ru-RU"/>
        </w:rPr>
        <w:t xml:space="preserve"> спрямовано кошти  в сумі 921,5 тис. грн. (49,0 % </w:t>
      </w:r>
      <w:r w:rsidRPr="00312DE9">
        <w:rPr>
          <w:sz w:val="26"/>
          <w:szCs w:val="26"/>
          <w:lang w:eastAsia="ru-RU"/>
        </w:rPr>
        <w:lastRenderedPageBreak/>
        <w:t xml:space="preserve">до річного плану з урахуванням змін), в тому числі по загальному фонду – 921,5 тис. грн. за рахунок субвенції з місцевого бюджету на здійснення переданих видатків у сфері освіти за рахунок коштів освітньої субвенції </w:t>
      </w:r>
    </w:p>
    <w:p w:rsidR="00312DE9" w:rsidRPr="00312DE9" w:rsidRDefault="00312DE9" w:rsidP="00312DE9">
      <w:pPr>
        <w:ind w:firstLine="840"/>
        <w:jc w:val="both"/>
        <w:rPr>
          <w:color w:val="FF0000"/>
          <w:sz w:val="26"/>
          <w:szCs w:val="26"/>
          <w:lang w:eastAsia="ru-RU"/>
        </w:rPr>
      </w:pPr>
      <w:r w:rsidRPr="00312DE9">
        <w:rPr>
          <w:sz w:val="26"/>
          <w:szCs w:val="26"/>
          <w:lang w:eastAsia="ru-RU"/>
        </w:rPr>
        <w:t>Фактична кількість ставок інклюзивно-ресурсного центру  становить 5,5 штатних одиниць</w:t>
      </w:r>
      <w:r w:rsidRPr="00312DE9">
        <w:rPr>
          <w:color w:val="FF0000"/>
          <w:sz w:val="26"/>
          <w:szCs w:val="26"/>
          <w:lang w:eastAsia="ru-RU"/>
        </w:rPr>
        <w:t>.</w:t>
      </w:r>
    </w:p>
    <w:p w:rsidR="00312DE9" w:rsidRPr="00312DE9" w:rsidRDefault="00312DE9" w:rsidP="00312DE9">
      <w:pPr>
        <w:ind w:firstLine="840"/>
        <w:jc w:val="both"/>
        <w:rPr>
          <w:sz w:val="26"/>
          <w:szCs w:val="26"/>
          <w:lang w:eastAsia="ru-RU"/>
        </w:rPr>
      </w:pPr>
      <w:r w:rsidRPr="00312DE9">
        <w:rPr>
          <w:sz w:val="26"/>
          <w:szCs w:val="26"/>
          <w:lang w:eastAsia="ru-RU"/>
        </w:rPr>
        <w:t xml:space="preserve">У звітному періоді на надання підтримки особам з особливими освітніми потребами використано </w:t>
      </w:r>
      <w:r w:rsidRPr="00312DE9">
        <w:rPr>
          <w:b/>
          <w:sz w:val="26"/>
          <w:szCs w:val="26"/>
          <w:lang w:eastAsia="ru-RU"/>
        </w:rPr>
        <w:t>(КПКВК 1200)</w:t>
      </w:r>
      <w:r w:rsidRPr="00312DE9">
        <w:rPr>
          <w:sz w:val="26"/>
          <w:szCs w:val="26"/>
          <w:lang w:eastAsia="ru-RU"/>
        </w:rPr>
        <w:t xml:space="preserve"> 38,9 тис. грн. або 16,4 % до річного плану з урахуванням змін, з них по загальному фонду 38,9 тис. грн. за рахунок відповідної субвенції з державного бюджету місцевим бюджетам,  та 57,0 тис. грн. або 100,0 % до річного плану з урахуванням змін, з них по загальному фонду 57,0 тис. грн. </w:t>
      </w:r>
      <w:r w:rsidRPr="00312DE9">
        <w:rPr>
          <w:b/>
          <w:sz w:val="26"/>
          <w:szCs w:val="26"/>
          <w:lang w:eastAsia="ru-RU"/>
        </w:rPr>
        <w:t>(КПКВК 1210)</w:t>
      </w:r>
      <w:r w:rsidRPr="00312DE9">
        <w:rPr>
          <w:sz w:val="26"/>
          <w:szCs w:val="26"/>
          <w:lang w:eastAsia="ru-RU"/>
        </w:rPr>
        <w:t xml:space="preserve"> за рахунок відповідної субвенції  з державного бюджету місцевим бюджетам на надання державної підтримки особам з особливими освітніми потребами на кінець бюджетного періоду.</w:t>
      </w:r>
    </w:p>
    <w:p w:rsidR="00312DE9" w:rsidRPr="00312DE9" w:rsidRDefault="00312DE9" w:rsidP="00312DE9">
      <w:pPr>
        <w:ind w:firstLine="840"/>
        <w:jc w:val="both"/>
        <w:rPr>
          <w:sz w:val="26"/>
          <w:szCs w:val="26"/>
          <w:lang w:eastAsia="ru-RU"/>
        </w:rPr>
      </w:pPr>
      <w:r w:rsidRPr="00312DE9">
        <w:rPr>
          <w:sz w:val="26"/>
          <w:szCs w:val="26"/>
          <w:lang w:eastAsia="ru-RU"/>
        </w:rPr>
        <w:t xml:space="preserve">У загальноосвітніх навчальних закладах Новороздільської громади сформовані 27 інклюзивних класів де навчається 35 дітей з особливими освітніми  потребами. </w:t>
      </w:r>
    </w:p>
    <w:p w:rsidR="00312DE9" w:rsidRPr="00312DE9" w:rsidRDefault="00312DE9" w:rsidP="00312DE9">
      <w:pPr>
        <w:ind w:firstLine="840"/>
        <w:jc w:val="both"/>
        <w:rPr>
          <w:sz w:val="26"/>
          <w:szCs w:val="26"/>
          <w:lang w:eastAsia="ru-RU"/>
        </w:rPr>
      </w:pPr>
      <w:r w:rsidRPr="00312DE9">
        <w:rPr>
          <w:sz w:val="26"/>
          <w:szCs w:val="26"/>
          <w:lang w:eastAsia="ru-RU"/>
        </w:rPr>
        <w:t xml:space="preserve">На виконання заходів щодо придбання обладнання, створення та модернізації (проведення реконструкції та капітального ремонту) їдалень (харчоблоків) закладів загальної середньої освіти передбачено 14 493,8 тис.грн. в тому числі: </w:t>
      </w:r>
    </w:p>
    <w:p w:rsidR="00312DE9" w:rsidRPr="00312DE9" w:rsidRDefault="00312DE9" w:rsidP="00312DE9">
      <w:pPr>
        <w:numPr>
          <w:ilvl w:val="0"/>
          <w:numId w:val="11"/>
        </w:numPr>
        <w:jc w:val="both"/>
        <w:rPr>
          <w:sz w:val="26"/>
          <w:szCs w:val="26"/>
          <w:lang w:eastAsia="ru-RU"/>
        </w:rPr>
      </w:pPr>
      <w:r w:rsidRPr="00312DE9">
        <w:rPr>
          <w:sz w:val="26"/>
          <w:szCs w:val="26"/>
          <w:lang w:eastAsia="ru-RU"/>
        </w:rPr>
        <w:t xml:space="preserve">на співфінансування заходів, що реалізуються за рахунок субвенції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 </w:t>
      </w:r>
      <w:r w:rsidRPr="00312DE9">
        <w:rPr>
          <w:b/>
          <w:lang w:eastAsia="ru-RU"/>
        </w:rPr>
        <w:t>(</w:t>
      </w:r>
      <w:r w:rsidRPr="00312DE9">
        <w:rPr>
          <w:b/>
          <w:i/>
          <w:lang w:eastAsia="ru-RU"/>
        </w:rPr>
        <w:t>КПКВК 1241)</w:t>
      </w:r>
      <w:r w:rsidRPr="00312DE9">
        <w:rPr>
          <w:i/>
          <w:lang w:eastAsia="ru-RU"/>
        </w:rPr>
        <w:t xml:space="preserve"> </w:t>
      </w:r>
      <w:r w:rsidRPr="00312DE9">
        <w:rPr>
          <w:sz w:val="26"/>
          <w:szCs w:val="26"/>
          <w:lang w:eastAsia="ru-RU"/>
        </w:rPr>
        <w:t xml:space="preserve">передбачено 3 220,9 тис.грн . У звітному періоді кошти  у сумі 399,8 тис.грн. використано на оплату ПКД; </w:t>
      </w:r>
    </w:p>
    <w:p w:rsidR="00312DE9" w:rsidRPr="00312DE9" w:rsidRDefault="00312DE9" w:rsidP="00312DE9">
      <w:pPr>
        <w:numPr>
          <w:ilvl w:val="0"/>
          <w:numId w:val="11"/>
        </w:numPr>
        <w:jc w:val="both"/>
        <w:rPr>
          <w:sz w:val="26"/>
          <w:szCs w:val="26"/>
          <w:lang w:eastAsia="ru-RU"/>
        </w:rPr>
      </w:pPr>
      <w:r w:rsidRPr="00312DE9">
        <w:rPr>
          <w:sz w:val="26"/>
          <w:szCs w:val="26"/>
          <w:lang w:eastAsia="ru-RU"/>
        </w:rPr>
        <w:t xml:space="preserve">на виконання заходів щодо придбання обладнання, створення та модернізації (проведення реконструкції та капітального ремонту) їдалень (харчоблоків) закладів загальної середньої освіти за рахунок субвенції з державного бюджету місцевим бюджетам </w:t>
      </w:r>
      <w:r w:rsidRPr="00312DE9">
        <w:rPr>
          <w:b/>
          <w:lang w:eastAsia="ru-RU"/>
        </w:rPr>
        <w:t>(</w:t>
      </w:r>
      <w:r w:rsidRPr="00312DE9">
        <w:rPr>
          <w:b/>
          <w:i/>
          <w:lang w:eastAsia="ru-RU"/>
        </w:rPr>
        <w:t>КПКВК 1242)</w:t>
      </w:r>
      <w:r w:rsidRPr="00312DE9">
        <w:rPr>
          <w:sz w:val="26"/>
          <w:szCs w:val="26"/>
          <w:lang w:eastAsia="ru-RU"/>
        </w:rPr>
        <w:t xml:space="preserve"> передбачено 11 272,9 тис.грн. У звітному періоді кошти не використовувались.</w:t>
      </w:r>
    </w:p>
    <w:p w:rsidR="00312DE9" w:rsidRPr="00312DE9" w:rsidRDefault="00312DE9" w:rsidP="00312DE9">
      <w:pPr>
        <w:ind w:left="1200"/>
        <w:jc w:val="both"/>
        <w:rPr>
          <w:sz w:val="26"/>
          <w:szCs w:val="26"/>
          <w:lang w:eastAsia="ru-RU"/>
        </w:rPr>
      </w:pPr>
    </w:p>
    <w:p w:rsidR="00312DE9" w:rsidRPr="00312DE9" w:rsidRDefault="00312DE9" w:rsidP="00312DE9">
      <w:pPr>
        <w:ind w:firstLine="840"/>
        <w:jc w:val="both"/>
        <w:rPr>
          <w:sz w:val="26"/>
          <w:szCs w:val="26"/>
          <w:lang w:eastAsia="ru-RU"/>
        </w:rPr>
      </w:pPr>
      <w:r w:rsidRPr="00312DE9">
        <w:rPr>
          <w:sz w:val="26"/>
          <w:szCs w:val="26"/>
          <w:lang w:eastAsia="ru-RU"/>
        </w:rPr>
        <w:t>На виконання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передбачено 1 379,2 тис.грн. в тому числі:</w:t>
      </w:r>
    </w:p>
    <w:p w:rsidR="00312DE9" w:rsidRPr="00312DE9" w:rsidRDefault="00312DE9" w:rsidP="00312DE9">
      <w:pPr>
        <w:numPr>
          <w:ilvl w:val="0"/>
          <w:numId w:val="11"/>
        </w:numPr>
        <w:jc w:val="both"/>
        <w:rPr>
          <w:sz w:val="26"/>
          <w:szCs w:val="26"/>
          <w:lang w:eastAsia="ru-RU"/>
        </w:rPr>
      </w:pPr>
      <w:r w:rsidRPr="00312DE9">
        <w:rPr>
          <w:sz w:val="26"/>
          <w:szCs w:val="26"/>
          <w:lang w:eastAsia="ru-RU"/>
        </w:rPr>
        <w:t>на 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r w:rsidRPr="00312DE9">
        <w:rPr>
          <w:b/>
          <w:lang w:eastAsia="ru-RU"/>
        </w:rPr>
        <w:t xml:space="preserve"> (</w:t>
      </w:r>
      <w:r w:rsidRPr="00312DE9">
        <w:rPr>
          <w:b/>
          <w:i/>
          <w:lang w:eastAsia="ru-RU"/>
        </w:rPr>
        <w:t>КПКВК 1291)</w:t>
      </w:r>
      <w:r w:rsidRPr="00312DE9">
        <w:rPr>
          <w:sz w:val="26"/>
          <w:szCs w:val="26"/>
          <w:lang w:eastAsia="ru-RU"/>
        </w:rPr>
        <w:t xml:space="preserve">  – 308,9 тис.грн. У звітньому періоді кошти не використовувались.</w:t>
      </w:r>
    </w:p>
    <w:p w:rsidR="00312DE9" w:rsidRPr="00312DE9" w:rsidRDefault="00312DE9" w:rsidP="00312DE9">
      <w:pPr>
        <w:numPr>
          <w:ilvl w:val="0"/>
          <w:numId w:val="11"/>
        </w:numPr>
        <w:jc w:val="both"/>
        <w:rPr>
          <w:sz w:val="26"/>
          <w:szCs w:val="26"/>
          <w:lang w:eastAsia="ru-RU"/>
        </w:rPr>
      </w:pPr>
      <w:r w:rsidRPr="00312DE9">
        <w:rPr>
          <w:sz w:val="26"/>
          <w:szCs w:val="26"/>
          <w:lang w:eastAsia="ru-RU"/>
        </w:rPr>
        <w:t xml:space="preserve">На реалізацію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 </w:t>
      </w:r>
      <w:r w:rsidRPr="00312DE9">
        <w:rPr>
          <w:b/>
          <w:lang w:eastAsia="ru-RU"/>
        </w:rPr>
        <w:t>(</w:t>
      </w:r>
      <w:r w:rsidRPr="00312DE9">
        <w:rPr>
          <w:b/>
          <w:i/>
          <w:lang w:eastAsia="ru-RU"/>
        </w:rPr>
        <w:t>КПКВК 1292)</w:t>
      </w:r>
      <w:r w:rsidRPr="00312DE9">
        <w:rPr>
          <w:sz w:val="26"/>
          <w:szCs w:val="26"/>
          <w:lang w:eastAsia="ru-RU"/>
        </w:rPr>
        <w:t xml:space="preserve"> 1 070,3 тис.грн. У звітньому періоді кошти не використовувались.</w:t>
      </w:r>
    </w:p>
    <w:p w:rsidR="00312DE9" w:rsidRPr="00312DE9" w:rsidRDefault="00312DE9" w:rsidP="00312DE9">
      <w:pPr>
        <w:jc w:val="both"/>
        <w:rPr>
          <w:sz w:val="26"/>
          <w:szCs w:val="26"/>
          <w:lang w:eastAsia="ru-RU"/>
        </w:rPr>
      </w:pPr>
    </w:p>
    <w:p w:rsidR="00312DE9" w:rsidRPr="00312DE9" w:rsidRDefault="00312DE9" w:rsidP="00312DE9">
      <w:pPr>
        <w:ind w:firstLine="840"/>
        <w:jc w:val="center"/>
        <w:rPr>
          <w:b/>
          <w:sz w:val="26"/>
          <w:szCs w:val="26"/>
          <w:u w:val="single"/>
          <w:lang w:eastAsia="ru-RU"/>
        </w:rPr>
      </w:pPr>
      <w:r w:rsidRPr="00312DE9">
        <w:rPr>
          <w:b/>
          <w:sz w:val="26"/>
          <w:szCs w:val="26"/>
          <w:u w:val="single"/>
          <w:lang w:eastAsia="ru-RU"/>
        </w:rPr>
        <w:t>Охорона здоров’я</w:t>
      </w:r>
    </w:p>
    <w:p w:rsidR="00312DE9" w:rsidRPr="00312DE9" w:rsidRDefault="00312DE9" w:rsidP="00312DE9">
      <w:pPr>
        <w:ind w:firstLine="840"/>
        <w:jc w:val="center"/>
        <w:rPr>
          <w:b/>
          <w:sz w:val="26"/>
          <w:szCs w:val="26"/>
          <w:u w:val="single"/>
          <w:lang w:eastAsia="ru-RU"/>
        </w:rPr>
      </w:pPr>
      <w:r w:rsidRPr="00312DE9">
        <w:rPr>
          <w:b/>
          <w:sz w:val="26"/>
          <w:szCs w:val="26"/>
          <w:u w:val="single"/>
          <w:lang w:eastAsia="ru-RU"/>
        </w:rPr>
        <w:t xml:space="preserve"> </w:t>
      </w:r>
    </w:p>
    <w:p w:rsidR="00312DE9" w:rsidRPr="00312DE9" w:rsidRDefault="00312DE9" w:rsidP="00312DE9">
      <w:pPr>
        <w:tabs>
          <w:tab w:val="left" w:pos="426"/>
        </w:tabs>
        <w:ind w:firstLine="567"/>
        <w:jc w:val="both"/>
        <w:rPr>
          <w:color w:val="000000"/>
          <w:sz w:val="26"/>
          <w:szCs w:val="26"/>
          <w:lang w:eastAsia="ru-RU"/>
        </w:rPr>
      </w:pPr>
      <w:r w:rsidRPr="00312DE9">
        <w:rPr>
          <w:color w:val="000000"/>
          <w:sz w:val="26"/>
          <w:szCs w:val="26"/>
          <w:lang w:eastAsia="ru-RU"/>
        </w:rPr>
        <w:t xml:space="preserve">Новороздільська міська лікарня є лікувально-профілактичною установою, що забезпечує кваліфіковану стаціонарну і поліклінічну допомогу населенню регіону: м. </w:t>
      </w:r>
      <w:r w:rsidRPr="00312DE9">
        <w:rPr>
          <w:color w:val="000000"/>
          <w:sz w:val="26"/>
          <w:szCs w:val="26"/>
          <w:lang w:eastAsia="ru-RU"/>
        </w:rPr>
        <w:lastRenderedPageBreak/>
        <w:t xml:space="preserve">Новий Розділ, селища Розділ, село Березина, Берездівці, Гранки-Кути, Горішнє, Долішнє, Підгірці, Станківці, Тужанівці. </w:t>
      </w:r>
    </w:p>
    <w:p w:rsidR="00312DE9" w:rsidRPr="00312DE9" w:rsidRDefault="00312DE9" w:rsidP="00312DE9">
      <w:pPr>
        <w:ind w:firstLine="567"/>
        <w:jc w:val="both"/>
        <w:rPr>
          <w:color w:val="000000"/>
          <w:sz w:val="26"/>
          <w:szCs w:val="26"/>
          <w:lang w:eastAsia="ru-RU"/>
        </w:rPr>
      </w:pPr>
      <w:r w:rsidRPr="00312DE9">
        <w:rPr>
          <w:color w:val="000000"/>
          <w:sz w:val="26"/>
          <w:szCs w:val="26"/>
          <w:lang w:eastAsia="ru-RU"/>
        </w:rPr>
        <w:t xml:space="preserve"> У січні – вересні 2024 року на підтримку закладів охорони здоров’я (міської лікарні) </w:t>
      </w:r>
      <w:r w:rsidRPr="00312DE9">
        <w:rPr>
          <w:b/>
          <w:color w:val="000000"/>
          <w:sz w:val="26"/>
          <w:szCs w:val="26"/>
          <w:lang w:eastAsia="ru-RU"/>
        </w:rPr>
        <w:t>(</w:t>
      </w:r>
      <w:r w:rsidRPr="00312DE9">
        <w:rPr>
          <w:b/>
          <w:i/>
          <w:color w:val="000000"/>
          <w:sz w:val="26"/>
          <w:szCs w:val="26"/>
          <w:lang w:eastAsia="ru-RU"/>
        </w:rPr>
        <w:t>КПКВ 2010</w:t>
      </w:r>
      <w:r w:rsidRPr="00312DE9">
        <w:rPr>
          <w:b/>
          <w:color w:val="000000"/>
          <w:sz w:val="26"/>
          <w:szCs w:val="26"/>
          <w:lang w:eastAsia="ru-RU"/>
        </w:rPr>
        <w:t>)</w:t>
      </w:r>
      <w:r w:rsidRPr="00312DE9">
        <w:rPr>
          <w:color w:val="000000"/>
          <w:sz w:val="26"/>
          <w:szCs w:val="26"/>
          <w:lang w:eastAsia="ru-RU"/>
        </w:rPr>
        <w:t xml:space="preserve">  використано </w:t>
      </w:r>
      <w:r w:rsidRPr="00312DE9">
        <w:rPr>
          <w:b/>
          <w:color w:val="000000"/>
          <w:sz w:val="26"/>
          <w:szCs w:val="26"/>
          <w:lang w:eastAsia="ru-RU"/>
        </w:rPr>
        <w:t xml:space="preserve">6 291,6 </w:t>
      </w:r>
      <w:r w:rsidRPr="00312DE9">
        <w:rPr>
          <w:color w:val="000000"/>
          <w:sz w:val="26"/>
          <w:szCs w:val="26"/>
          <w:lang w:eastAsia="ru-RU"/>
        </w:rPr>
        <w:t xml:space="preserve">тис.грн. (71,8 % до річного плану з урахуванням змін) для  оплати за спожиті енергоносії у сумі </w:t>
      </w:r>
      <w:r w:rsidRPr="00312DE9">
        <w:rPr>
          <w:b/>
          <w:color w:val="000000"/>
          <w:sz w:val="26"/>
          <w:szCs w:val="26"/>
          <w:lang w:eastAsia="ru-RU"/>
        </w:rPr>
        <w:t>4897,3</w:t>
      </w:r>
      <w:r w:rsidRPr="00312DE9">
        <w:rPr>
          <w:color w:val="000000"/>
          <w:sz w:val="26"/>
          <w:szCs w:val="26"/>
          <w:lang w:eastAsia="ru-RU"/>
        </w:rPr>
        <w:t xml:space="preserve"> тис.грн., безкоштовний та пільговий  відпуск медикаментів, памперсів у сумі </w:t>
      </w:r>
      <w:r w:rsidRPr="00312DE9">
        <w:rPr>
          <w:b/>
          <w:color w:val="000000"/>
          <w:sz w:val="26"/>
          <w:szCs w:val="26"/>
          <w:lang w:eastAsia="ru-RU"/>
        </w:rPr>
        <w:t>665,4</w:t>
      </w:r>
      <w:r w:rsidRPr="00312DE9">
        <w:rPr>
          <w:color w:val="000000"/>
          <w:sz w:val="26"/>
          <w:szCs w:val="26"/>
          <w:lang w:eastAsia="ru-RU"/>
        </w:rPr>
        <w:t xml:space="preserve"> тис. грн. та інші виплати населенню в сумі </w:t>
      </w:r>
      <w:r w:rsidRPr="00312DE9">
        <w:rPr>
          <w:b/>
          <w:bCs/>
          <w:color w:val="000000"/>
          <w:sz w:val="26"/>
          <w:szCs w:val="26"/>
          <w:lang w:eastAsia="ru-RU"/>
        </w:rPr>
        <w:t xml:space="preserve">728,9 </w:t>
      </w:r>
      <w:r w:rsidRPr="00312DE9">
        <w:rPr>
          <w:color w:val="000000"/>
          <w:sz w:val="26"/>
          <w:szCs w:val="26"/>
          <w:lang w:eastAsia="ru-RU"/>
        </w:rPr>
        <w:t>тис.грн.</w:t>
      </w:r>
    </w:p>
    <w:p w:rsidR="00312DE9" w:rsidRPr="00312DE9" w:rsidRDefault="00312DE9" w:rsidP="00312DE9">
      <w:pPr>
        <w:tabs>
          <w:tab w:val="left" w:pos="426"/>
        </w:tabs>
        <w:ind w:firstLine="567"/>
        <w:jc w:val="both"/>
        <w:rPr>
          <w:sz w:val="26"/>
          <w:szCs w:val="26"/>
          <w:lang w:eastAsia="ru-RU"/>
        </w:rPr>
      </w:pPr>
    </w:p>
    <w:p w:rsidR="00312DE9" w:rsidRPr="00312DE9" w:rsidRDefault="00312DE9" w:rsidP="00312DE9">
      <w:pPr>
        <w:ind w:firstLine="840"/>
        <w:jc w:val="center"/>
        <w:rPr>
          <w:b/>
          <w:color w:val="FF0000"/>
          <w:sz w:val="26"/>
          <w:szCs w:val="26"/>
          <w:u w:val="single"/>
          <w:lang w:eastAsia="ru-RU"/>
        </w:rPr>
      </w:pPr>
    </w:p>
    <w:p w:rsidR="00312DE9" w:rsidRPr="00312DE9" w:rsidRDefault="00312DE9" w:rsidP="00312DE9">
      <w:pPr>
        <w:ind w:firstLine="840"/>
        <w:jc w:val="center"/>
        <w:rPr>
          <w:b/>
          <w:sz w:val="26"/>
          <w:szCs w:val="26"/>
          <w:u w:val="single"/>
          <w:lang w:eastAsia="ru-RU"/>
        </w:rPr>
      </w:pPr>
      <w:r w:rsidRPr="00312DE9">
        <w:rPr>
          <w:b/>
          <w:sz w:val="26"/>
          <w:szCs w:val="26"/>
          <w:u w:val="single"/>
          <w:lang w:eastAsia="ru-RU"/>
        </w:rPr>
        <w:t>Соціальний захист та соціальне забезпечення.</w:t>
      </w:r>
    </w:p>
    <w:p w:rsidR="00312DE9" w:rsidRPr="00312DE9" w:rsidRDefault="00312DE9" w:rsidP="00312DE9">
      <w:pPr>
        <w:ind w:firstLine="840"/>
        <w:jc w:val="center"/>
        <w:rPr>
          <w:sz w:val="26"/>
          <w:szCs w:val="26"/>
          <w:lang w:eastAsia="ru-RU"/>
        </w:rPr>
      </w:pPr>
    </w:p>
    <w:p w:rsidR="00312DE9" w:rsidRPr="00312DE9" w:rsidRDefault="00312DE9" w:rsidP="00312DE9">
      <w:pPr>
        <w:ind w:firstLine="840"/>
        <w:jc w:val="both"/>
        <w:rPr>
          <w:b/>
          <w:sz w:val="26"/>
          <w:szCs w:val="26"/>
          <w:lang w:val="ru-RU" w:eastAsia="ru-RU"/>
        </w:rPr>
      </w:pPr>
      <w:r w:rsidRPr="00312DE9">
        <w:rPr>
          <w:sz w:val="26"/>
          <w:szCs w:val="26"/>
          <w:lang w:eastAsia="ru-RU"/>
        </w:rPr>
        <w:t>У  звітному періоді на соціальний захист населення використано</w:t>
      </w:r>
      <w:r w:rsidRPr="00312DE9">
        <w:rPr>
          <w:sz w:val="26"/>
          <w:szCs w:val="26"/>
          <w:lang w:val="ru-RU" w:eastAsia="ru-RU"/>
        </w:rPr>
        <w:t xml:space="preserve"> </w:t>
      </w:r>
      <w:r w:rsidRPr="00312DE9">
        <w:rPr>
          <w:b/>
          <w:sz w:val="26"/>
          <w:szCs w:val="26"/>
          <w:lang w:eastAsia="ru-RU"/>
        </w:rPr>
        <w:t>6 912,9</w:t>
      </w:r>
      <w:r w:rsidRPr="00312DE9">
        <w:rPr>
          <w:sz w:val="26"/>
          <w:szCs w:val="26"/>
          <w:lang w:eastAsia="ru-RU"/>
        </w:rPr>
        <w:t xml:space="preserve"> тис. грн. (45,0</w:t>
      </w:r>
      <w:r w:rsidRPr="00312DE9">
        <w:rPr>
          <w:sz w:val="26"/>
          <w:szCs w:val="26"/>
          <w:lang w:val="ru-RU" w:eastAsia="ru-RU"/>
        </w:rPr>
        <w:t xml:space="preserve"> </w:t>
      </w:r>
      <w:r w:rsidRPr="00312DE9">
        <w:rPr>
          <w:sz w:val="26"/>
          <w:szCs w:val="26"/>
          <w:lang w:eastAsia="ru-RU"/>
        </w:rPr>
        <w:t xml:space="preserve">% до річного плану з урахуванням змін), з них: за загальним фондом – </w:t>
      </w:r>
      <w:r w:rsidRPr="00312DE9">
        <w:rPr>
          <w:b/>
          <w:sz w:val="26"/>
          <w:szCs w:val="26"/>
          <w:lang w:eastAsia="ru-RU"/>
        </w:rPr>
        <w:t xml:space="preserve">6 379,4 </w:t>
      </w:r>
      <w:r w:rsidRPr="00312DE9">
        <w:rPr>
          <w:sz w:val="26"/>
          <w:szCs w:val="26"/>
          <w:lang w:eastAsia="ru-RU"/>
        </w:rPr>
        <w:t xml:space="preserve">тис. грн.., (74,7 % до річного плану з урахуванням змін, та 85,3 % до плану за звітний період), спеціальним – </w:t>
      </w:r>
      <w:r w:rsidRPr="00312DE9">
        <w:rPr>
          <w:b/>
          <w:sz w:val="26"/>
          <w:szCs w:val="26"/>
          <w:lang w:eastAsia="ru-RU"/>
        </w:rPr>
        <w:t>533,5</w:t>
      </w:r>
      <w:r w:rsidRPr="00312DE9">
        <w:rPr>
          <w:sz w:val="26"/>
          <w:szCs w:val="26"/>
          <w:lang w:eastAsia="ru-RU"/>
        </w:rPr>
        <w:t xml:space="preserve"> тис. грн. (7,8 % до річного плану з урахуванням змін).</w:t>
      </w:r>
    </w:p>
    <w:p w:rsidR="00312DE9" w:rsidRPr="00312DE9" w:rsidRDefault="00312DE9" w:rsidP="00312DE9">
      <w:pPr>
        <w:ind w:firstLine="840"/>
        <w:jc w:val="both"/>
        <w:rPr>
          <w:sz w:val="26"/>
          <w:szCs w:val="26"/>
          <w:lang w:eastAsia="ru-RU"/>
        </w:rPr>
      </w:pPr>
      <w:r w:rsidRPr="00312DE9">
        <w:rPr>
          <w:sz w:val="26"/>
          <w:szCs w:val="26"/>
          <w:lang w:eastAsia="ru-RU"/>
        </w:rPr>
        <w:t xml:space="preserve">На надання інших пільг окремим категоріям громадян відповідно до законодавства </w:t>
      </w:r>
      <w:r w:rsidRPr="00312DE9">
        <w:rPr>
          <w:b/>
          <w:sz w:val="26"/>
          <w:szCs w:val="26"/>
          <w:lang w:eastAsia="ru-RU"/>
        </w:rPr>
        <w:t>(</w:t>
      </w:r>
      <w:r w:rsidRPr="00312DE9">
        <w:rPr>
          <w:b/>
          <w:i/>
          <w:sz w:val="26"/>
          <w:szCs w:val="26"/>
          <w:lang w:eastAsia="ru-RU"/>
        </w:rPr>
        <w:t>КПКВК 3031</w:t>
      </w:r>
      <w:r w:rsidRPr="00312DE9">
        <w:rPr>
          <w:b/>
          <w:sz w:val="26"/>
          <w:szCs w:val="26"/>
          <w:lang w:eastAsia="ru-RU"/>
        </w:rPr>
        <w:t>)</w:t>
      </w:r>
      <w:r w:rsidRPr="00312DE9">
        <w:rPr>
          <w:sz w:val="26"/>
          <w:szCs w:val="26"/>
          <w:lang w:eastAsia="ru-RU"/>
        </w:rPr>
        <w:t xml:space="preserve"> використано </w:t>
      </w:r>
      <w:r w:rsidRPr="00312DE9">
        <w:rPr>
          <w:b/>
          <w:sz w:val="26"/>
          <w:szCs w:val="26"/>
          <w:lang w:eastAsia="ru-RU"/>
        </w:rPr>
        <w:t>45,9</w:t>
      </w:r>
      <w:r w:rsidRPr="00312DE9">
        <w:rPr>
          <w:sz w:val="26"/>
          <w:szCs w:val="26"/>
          <w:lang w:eastAsia="ru-RU"/>
        </w:rPr>
        <w:t>тис.грн. (42,5 % до уточненого річного плану), з них: за загальним  фондом –</w:t>
      </w:r>
      <w:r w:rsidRPr="00312DE9">
        <w:rPr>
          <w:lang w:val="ru-RU" w:eastAsia="ru-RU"/>
        </w:rPr>
        <w:t xml:space="preserve"> </w:t>
      </w:r>
      <w:r w:rsidRPr="00312DE9">
        <w:rPr>
          <w:sz w:val="26"/>
          <w:szCs w:val="26"/>
          <w:lang w:eastAsia="ru-RU"/>
        </w:rPr>
        <w:t>45,9 тис. грн.,.</w:t>
      </w:r>
    </w:p>
    <w:p w:rsidR="00312DE9" w:rsidRPr="00312DE9" w:rsidRDefault="00312DE9" w:rsidP="00312DE9">
      <w:pPr>
        <w:ind w:firstLine="840"/>
        <w:jc w:val="both"/>
        <w:rPr>
          <w:sz w:val="26"/>
          <w:szCs w:val="26"/>
          <w:lang w:eastAsia="ru-RU"/>
        </w:rPr>
      </w:pPr>
      <w:r w:rsidRPr="00312DE9">
        <w:rPr>
          <w:sz w:val="26"/>
          <w:szCs w:val="26"/>
          <w:lang w:eastAsia="ru-RU"/>
        </w:rPr>
        <w:t xml:space="preserve">На утримання територіального центру </w:t>
      </w:r>
      <w:r w:rsidRPr="00312DE9">
        <w:rPr>
          <w:b/>
          <w:sz w:val="26"/>
          <w:szCs w:val="26"/>
          <w:lang w:eastAsia="ru-RU"/>
        </w:rPr>
        <w:t>(</w:t>
      </w:r>
      <w:r w:rsidRPr="00312DE9">
        <w:rPr>
          <w:b/>
          <w:i/>
          <w:sz w:val="26"/>
          <w:szCs w:val="26"/>
          <w:lang w:eastAsia="ru-RU"/>
        </w:rPr>
        <w:t>КПКВК 3104</w:t>
      </w:r>
      <w:r w:rsidRPr="00312DE9">
        <w:rPr>
          <w:b/>
          <w:sz w:val="26"/>
          <w:szCs w:val="26"/>
          <w:lang w:eastAsia="ru-RU"/>
        </w:rPr>
        <w:t>)</w:t>
      </w:r>
      <w:r w:rsidRPr="00312DE9">
        <w:rPr>
          <w:sz w:val="26"/>
          <w:szCs w:val="26"/>
          <w:lang w:eastAsia="ru-RU"/>
        </w:rPr>
        <w:t xml:space="preserve"> використано </w:t>
      </w:r>
      <w:r w:rsidRPr="00312DE9">
        <w:rPr>
          <w:b/>
          <w:sz w:val="26"/>
          <w:szCs w:val="26"/>
          <w:lang w:val="ru-RU" w:eastAsia="ru-RU"/>
        </w:rPr>
        <w:t>7</w:t>
      </w:r>
      <w:r w:rsidRPr="00312DE9">
        <w:rPr>
          <w:b/>
          <w:sz w:val="26"/>
          <w:szCs w:val="26"/>
          <w:lang w:eastAsia="ru-RU"/>
        </w:rPr>
        <w:t>60,</w:t>
      </w:r>
      <w:r w:rsidRPr="00312DE9">
        <w:rPr>
          <w:b/>
          <w:sz w:val="26"/>
          <w:szCs w:val="26"/>
          <w:lang w:val="ru-RU" w:eastAsia="ru-RU"/>
        </w:rPr>
        <w:t xml:space="preserve"> </w:t>
      </w:r>
      <w:r w:rsidRPr="00312DE9">
        <w:rPr>
          <w:b/>
          <w:sz w:val="26"/>
          <w:szCs w:val="26"/>
          <w:lang w:eastAsia="ru-RU"/>
        </w:rPr>
        <w:t>0</w:t>
      </w:r>
      <w:r w:rsidRPr="00312DE9">
        <w:rPr>
          <w:sz w:val="26"/>
          <w:szCs w:val="26"/>
          <w:lang w:eastAsia="ru-RU"/>
        </w:rPr>
        <w:t xml:space="preserve"> тис.грн. (100,00 % до уточненого річного плану), з них: за загальним  фондом –</w:t>
      </w:r>
      <w:r w:rsidRPr="00312DE9">
        <w:rPr>
          <w:lang w:val="ru-RU" w:eastAsia="ru-RU"/>
        </w:rPr>
        <w:t xml:space="preserve"> </w:t>
      </w:r>
      <w:r w:rsidRPr="00312DE9">
        <w:rPr>
          <w:sz w:val="26"/>
          <w:szCs w:val="26"/>
          <w:lang w:eastAsia="ru-RU"/>
        </w:rPr>
        <w:t>751,0тис. грн., спеціальним –</w:t>
      </w:r>
      <w:r w:rsidRPr="00312DE9">
        <w:rPr>
          <w:lang w:val="ru-RU" w:eastAsia="ru-RU"/>
        </w:rPr>
        <w:t xml:space="preserve"> </w:t>
      </w:r>
      <w:r w:rsidRPr="00312DE9">
        <w:rPr>
          <w:sz w:val="26"/>
          <w:szCs w:val="26"/>
          <w:lang w:eastAsia="ru-RU"/>
        </w:rPr>
        <w:t>9,0</w:t>
      </w:r>
      <w:r w:rsidRPr="00312DE9">
        <w:rPr>
          <w:b/>
          <w:sz w:val="26"/>
          <w:szCs w:val="26"/>
          <w:lang w:eastAsia="ru-RU"/>
        </w:rPr>
        <w:t xml:space="preserve"> </w:t>
      </w:r>
      <w:r w:rsidRPr="00312DE9">
        <w:rPr>
          <w:sz w:val="26"/>
          <w:szCs w:val="26"/>
          <w:lang w:eastAsia="ru-RU"/>
        </w:rPr>
        <w:t xml:space="preserve">тис.грн.. </w:t>
      </w:r>
    </w:p>
    <w:p w:rsidR="00312DE9" w:rsidRPr="00312DE9" w:rsidRDefault="00312DE9" w:rsidP="00312DE9">
      <w:pPr>
        <w:ind w:firstLine="840"/>
        <w:jc w:val="both"/>
        <w:rPr>
          <w:sz w:val="26"/>
          <w:szCs w:val="26"/>
          <w:lang w:eastAsia="ru-RU"/>
        </w:rPr>
      </w:pPr>
      <w:r w:rsidRPr="00312DE9">
        <w:rPr>
          <w:sz w:val="26"/>
          <w:szCs w:val="26"/>
          <w:lang w:eastAsia="ru-RU"/>
        </w:rPr>
        <w:t xml:space="preserve">З квітня 2024 року територіальний центр перейменовано (реорганізовано) у  Новороздільський центр надання соціальних послуг. У звітному періоді на його утримання </w:t>
      </w:r>
      <w:r w:rsidRPr="00312DE9">
        <w:rPr>
          <w:b/>
          <w:sz w:val="26"/>
          <w:szCs w:val="26"/>
          <w:lang w:eastAsia="ru-RU"/>
        </w:rPr>
        <w:t>(</w:t>
      </w:r>
      <w:r w:rsidRPr="00312DE9">
        <w:rPr>
          <w:b/>
          <w:i/>
          <w:sz w:val="26"/>
          <w:szCs w:val="26"/>
          <w:lang w:eastAsia="ru-RU"/>
        </w:rPr>
        <w:t>КПКВК 3241</w:t>
      </w:r>
      <w:r w:rsidRPr="00312DE9">
        <w:rPr>
          <w:b/>
          <w:sz w:val="26"/>
          <w:szCs w:val="26"/>
          <w:lang w:eastAsia="ru-RU"/>
        </w:rPr>
        <w:t>)</w:t>
      </w:r>
      <w:r w:rsidRPr="00312DE9">
        <w:rPr>
          <w:sz w:val="26"/>
          <w:szCs w:val="26"/>
          <w:lang w:eastAsia="ru-RU"/>
        </w:rPr>
        <w:t xml:space="preserve"> використано 2 186 ,2 тис.грн. (69,4 % до уточненого річного плану), з них: за загальним  фондом –</w:t>
      </w:r>
      <w:r w:rsidRPr="00312DE9">
        <w:rPr>
          <w:lang w:val="ru-RU" w:eastAsia="ru-RU"/>
        </w:rPr>
        <w:t xml:space="preserve"> </w:t>
      </w:r>
      <w:r w:rsidRPr="00312DE9">
        <w:rPr>
          <w:sz w:val="26"/>
          <w:szCs w:val="26"/>
          <w:lang w:eastAsia="ru-RU"/>
        </w:rPr>
        <w:t>1 794,6 тис. грн., спеціальним –</w:t>
      </w:r>
      <w:r w:rsidRPr="00312DE9">
        <w:rPr>
          <w:lang w:val="ru-RU" w:eastAsia="ru-RU"/>
        </w:rPr>
        <w:t xml:space="preserve"> </w:t>
      </w:r>
      <w:r w:rsidRPr="00312DE9">
        <w:rPr>
          <w:sz w:val="26"/>
          <w:szCs w:val="26"/>
          <w:lang w:eastAsia="ru-RU"/>
        </w:rPr>
        <w:t>391,7</w:t>
      </w:r>
      <w:r w:rsidRPr="00312DE9">
        <w:rPr>
          <w:b/>
          <w:sz w:val="26"/>
          <w:szCs w:val="26"/>
          <w:lang w:eastAsia="ru-RU"/>
        </w:rPr>
        <w:t xml:space="preserve"> </w:t>
      </w:r>
      <w:r w:rsidRPr="00312DE9">
        <w:rPr>
          <w:sz w:val="26"/>
          <w:szCs w:val="26"/>
          <w:lang w:eastAsia="ru-RU"/>
        </w:rPr>
        <w:t>тис.грн..</w:t>
      </w:r>
    </w:p>
    <w:p w:rsidR="00312DE9" w:rsidRPr="00312DE9" w:rsidRDefault="00312DE9" w:rsidP="00312DE9">
      <w:pPr>
        <w:ind w:firstLine="709"/>
        <w:jc w:val="both"/>
        <w:rPr>
          <w:sz w:val="26"/>
          <w:szCs w:val="26"/>
          <w:lang w:eastAsia="ru-RU"/>
        </w:rPr>
      </w:pPr>
      <w:r w:rsidRPr="00312DE9">
        <w:rPr>
          <w:sz w:val="26"/>
          <w:szCs w:val="26"/>
          <w:lang w:eastAsia="ru-RU"/>
        </w:rPr>
        <w:t>Станом на 01.</w:t>
      </w:r>
      <w:r w:rsidRPr="00312DE9">
        <w:rPr>
          <w:sz w:val="26"/>
          <w:szCs w:val="26"/>
          <w:lang w:val="ru-RU" w:eastAsia="ru-RU"/>
        </w:rPr>
        <w:t>10</w:t>
      </w:r>
      <w:r w:rsidRPr="00312DE9">
        <w:rPr>
          <w:sz w:val="26"/>
          <w:szCs w:val="26"/>
          <w:lang w:eastAsia="ru-RU"/>
        </w:rPr>
        <w:t>.2024 року штатна чисельність центру надання соціальних послуг затверджена в кількості 29,0 одиниць, фактично зайнято 2</w:t>
      </w:r>
      <w:r w:rsidRPr="00312DE9">
        <w:rPr>
          <w:sz w:val="26"/>
          <w:szCs w:val="26"/>
          <w:lang w:val="ru-RU" w:eastAsia="ru-RU"/>
        </w:rPr>
        <w:t>3</w:t>
      </w:r>
      <w:r w:rsidRPr="00312DE9">
        <w:rPr>
          <w:sz w:val="26"/>
          <w:szCs w:val="26"/>
          <w:lang w:eastAsia="ru-RU"/>
        </w:rPr>
        <w:t>.</w:t>
      </w:r>
    </w:p>
    <w:p w:rsidR="00312DE9" w:rsidRPr="00312DE9" w:rsidRDefault="00312DE9" w:rsidP="00312DE9">
      <w:pPr>
        <w:ind w:firstLine="709"/>
        <w:jc w:val="both"/>
        <w:rPr>
          <w:sz w:val="26"/>
          <w:szCs w:val="26"/>
          <w:lang w:eastAsia="ru-RU"/>
        </w:rPr>
      </w:pPr>
      <w:r w:rsidRPr="00312DE9">
        <w:rPr>
          <w:sz w:val="26"/>
          <w:szCs w:val="26"/>
          <w:lang w:eastAsia="ru-RU"/>
        </w:rPr>
        <w:t xml:space="preserve">У січні – вересні 2024 року на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w:t>
      </w:r>
      <w:r w:rsidRPr="00312DE9">
        <w:rPr>
          <w:b/>
          <w:sz w:val="26"/>
          <w:szCs w:val="26"/>
          <w:lang w:eastAsia="ru-RU"/>
        </w:rPr>
        <w:t>(</w:t>
      </w:r>
      <w:r w:rsidRPr="00312DE9">
        <w:rPr>
          <w:b/>
          <w:i/>
          <w:sz w:val="26"/>
          <w:szCs w:val="26"/>
          <w:lang w:eastAsia="ru-RU"/>
        </w:rPr>
        <w:t>КПКВК 3160</w:t>
      </w:r>
      <w:r w:rsidRPr="00312DE9">
        <w:rPr>
          <w:b/>
          <w:sz w:val="26"/>
          <w:szCs w:val="26"/>
          <w:lang w:eastAsia="ru-RU"/>
        </w:rPr>
        <w:t>)</w:t>
      </w:r>
      <w:r w:rsidRPr="00312DE9">
        <w:rPr>
          <w:sz w:val="26"/>
          <w:szCs w:val="26"/>
          <w:lang w:eastAsia="ru-RU"/>
        </w:rPr>
        <w:t xml:space="preserve"> використано </w:t>
      </w:r>
      <w:r w:rsidRPr="00312DE9">
        <w:rPr>
          <w:b/>
          <w:sz w:val="26"/>
          <w:szCs w:val="26"/>
          <w:lang w:eastAsia="ru-RU"/>
        </w:rPr>
        <w:t>1 740,4</w:t>
      </w:r>
      <w:r w:rsidRPr="00312DE9">
        <w:rPr>
          <w:sz w:val="26"/>
          <w:szCs w:val="26"/>
          <w:lang w:eastAsia="ru-RU"/>
        </w:rPr>
        <w:t xml:space="preserve"> тис.грн. (75,2 %. до уточненого річного плану).</w:t>
      </w:r>
    </w:p>
    <w:p w:rsidR="00312DE9" w:rsidRPr="00312DE9" w:rsidRDefault="00312DE9" w:rsidP="00312DE9">
      <w:pPr>
        <w:ind w:firstLine="840"/>
        <w:jc w:val="both"/>
        <w:rPr>
          <w:sz w:val="26"/>
          <w:szCs w:val="26"/>
          <w:lang w:eastAsia="ru-RU"/>
        </w:rPr>
      </w:pPr>
      <w:r w:rsidRPr="00312DE9">
        <w:rPr>
          <w:sz w:val="26"/>
          <w:szCs w:val="26"/>
          <w:lang w:eastAsia="ru-RU"/>
        </w:rPr>
        <w:t xml:space="preserve">За дев’ять місяців звітного періоду на інші заходи та заклади молодіжної політики </w:t>
      </w:r>
      <w:r w:rsidRPr="00312DE9">
        <w:rPr>
          <w:b/>
          <w:sz w:val="26"/>
          <w:szCs w:val="26"/>
          <w:lang w:eastAsia="ru-RU"/>
        </w:rPr>
        <w:t>(</w:t>
      </w:r>
      <w:r w:rsidRPr="00312DE9">
        <w:rPr>
          <w:b/>
          <w:i/>
          <w:sz w:val="26"/>
          <w:szCs w:val="26"/>
          <w:lang w:eastAsia="ru-RU"/>
        </w:rPr>
        <w:t>КПКВК 3133</w:t>
      </w:r>
      <w:r w:rsidRPr="00312DE9">
        <w:rPr>
          <w:b/>
          <w:sz w:val="26"/>
          <w:szCs w:val="26"/>
          <w:lang w:eastAsia="ru-RU"/>
        </w:rPr>
        <w:t>)</w:t>
      </w:r>
      <w:r w:rsidRPr="00312DE9">
        <w:rPr>
          <w:sz w:val="26"/>
          <w:szCs w:val="26"/>
          <w:lang w:eastAsia="ru-RU"/>
        </w:rPr>
        <w:t xml:space="preserve"> використано  </w:t>
      </w:r>
      <w:r w:rsidRPr="00312DE9">
        <w:rPr>
          <w:b/>
          <w:sz w:val="26"/>
          <w:szCs w:val="26"/>
          <w:lang w:eastAsia="ru-RU"/>
        </w:rPr>
        <w:t>40,00 тис.грн</w:t>
      </w:r>
      <w:r w:rsidRPr="00312DE9">
        <w:rPr>
          <w:sz w:val="26"/>
          <w:szCs w:val="26"/>
          <w:lang w:eastAsia="ru-RU"/>
        </w:rPr>
        <w:t>. (26,7 %. до уточненого річного плану).</w:t>
      </w:r>
    </w:p>
    <w:p w:rsidR="00312DE9" w:rsidRPr="00312DE9" w:rsidRDefault="00312DE9" w:rsidP="00312DE9">
      <w:pPr>
        <w:ind w:firstLine="840"/>
        <w:jc w:val="both"/>
        <w:rPr>
          <w:color w:val="000000"/>
          <w:sz w:val="26"/>
          <w:szCs w:val="26"/>
          <w:lang w:eastAsia="ru-RU"/>
        </w:rPr>
      </w:pPr>
      <w:r w:rsidRPr="00312DE9">
        <w:rPr>
          <w:sz w:val="26"/>
          <w:szCs w:val="26"/>
          <w:lang w:eastAsia="ru-RU"/>
        </w:rPr>
        <w:t xml:space="preserve"> </w:t>
      </w:r>
      <w:r w:rsidRPr="00312DE9">
        <w:rPr>
          <w:color w:val="000000"/>
          <w:sz w:val="26"/>
          <w:szCs w:val="26"/>
          <w:lang w:eastAsia="ru-RU"/>
        </w:rPr>
        <w:t>Проведено оздоровчі наметові, пластові табори УМХ, ПЛАСТ, СКІФ та День молоді.</w:t>
      </w:r>
    </w:p>
    <w:p w:rsidR="00312DE9" w:rsidRPr="00312DE9" w:rsidRDefault="00312DE9" w:rsidP="00312DE9">
      <w:pPr>
        <w:ind w:firstLine="840"/>
        <w:jc w:val="both"/>
        <w:rPr>
          <w:sz w:val="26"/>
          <w:szCs w:val="26"/>
          <w:lang w:eastAsia="ru-RU"/>
        </w:rPr>
      </w:pPr>
      <w:r w:rsidRPr="00312DE9">
        <w:rPr>
          <w:sz w:val="26"/>
          <w:szCs w:val="26"/>
          <w:lang w:eastAsia="ru-RU"/>
        </w:rPr>
        <w:t>Організація та проведення громадських робіт у звітному періоді проведена на суму 132,8 тис.грн. за рахунок коштів від центру зайнятості.</w:t>
      </w:r>
    </w:p>
    <w:p w:rsidR="00312DE9" w:rsidRPr="00312DE9" w:rsidRDefault="00312DE9" w:rsidP="00312DE9">
      <w:pPr>
        <w:ind w:firstLine="840"/>
        <w:jc w:val="both"/>
        <w:rPr>
          <w:sz w:val="26"/>
          <w:szCs w:val="26"/>
          <w:lang w:eastAsia="ru-RU"/>
        </w:rPr>
      </w:pPr>
      <w:r w:rsidRPr="00312DE9">
        <w:rPr>
          <w:sz w:val="26"/>
          <w:szCs w:val="26"/>
          <w:lang w:eastAsia="ru-RU"/>
        </w:rPr>
        <w:t xml:space="preserve">На грошову компенсацію за належні для отримання жилі приміщення для сімей осіб, визначених пунктами 2 - 5 частини першої статті 10 1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передбачено </w:t>
      </w:r>
      <w:r w:rsidRPr="00312DE9">
        <w:rPr>
          <w:b/>
          <w:sz w:val="26"/>
          <w:szCs w:val="26"/>
          <w:lang w:eastAsia="ru-RU"/>
        </w:rPr>
        <w:t>(</w:t>
      </w:r>
      <w:r w:rsidRPr="00312DE9">
        <w:rPr>
          <w:b/>
          <w:i/>
          <w:sz w:val="26"/>
          <w:szCs w:val="26"/>
          <w:lang w:eastAsia="ru-RU"/>
        </w:rPr>
        <w:t>КПКВК 3221</w:t>
      </w:r>
      <w:r w:rsidRPr="00312DE9">
        <w:rPr>
          <w:b/>
          <w:sz w:val="26"/>
          <w:szCs w:val="26"/>
          <w:lang w:eastAsia="ru-RU"/>
        </w:rPr>
        <w:t>)</w:t>
      </w:r>
      <w:r w:rsidRPr="00312DE9">
        <w:rPr>
          <w:sz w:val="26"/>
          <w:szCs w:val="26"/>
          <w:lang w:eastAsia="ru-RU"/>
        </w:rPr>
        <w:t xml:space="preserve"> 6 751,3 тис.грн. за рахунок відповідної субвенції з державного бюджету. У звітному періоді кошти не використовувались.</w:t>
      </w:r>
    </w:p>
    <w:p w:rsidR="00312DE9" w:rsidRPr="00312DE9" w:rsidRDefault="00312DE9" w:rsidP="00312DE9">
      <w:pPr>
        <w:ind w:firstLine="840"/>
        <w:jc w:val="both"/>
        <w:rPr>
          <w:sz w:val="26"/>
          <w:szCs w:val="26"/>
          <w:lang w:eastAsia="ru-RU"/>
        </w:rPr>
      </w:pPr>
      <w:r w:rsidRPr="00312DE9">
        <w:rPr>
          <w:sz w:val="26"/>
          <w:szCs w:val="26"/>
          <w:lang w:eastAsia="ru-RU"/>
        </w:rPr>
        <w:lastRenderedPageBreak/>
        <w:t xml:space="preserve">У звітному періоді на заходи у сфері соціального захисту та соціального забезпечення </w:t>
      </w:r>
      <w:r w:rsidRPr="00312DE9">
        <w:rPr>
          <w:b/>
          <w:i/>
          <w:sz w:val="26"/>
          <w:szCs w:val="26"/>
          <w:lang w:eastAsia="ru-RU"/>
        </w:rPr>
        <w:t>(КПКВК 3242)</w:t>
      </w:r>
      <w:r w:rsidRPr="00312DE9">
        <w:rPr>
          <w:sz w:val="26"/>
          <w:szCs w:val="26"/>
          <w:lang w:eastAsia="ru-RU"/>
        </w:rPr>
        <w:t xml:space="preserve">  використано</w:t>
      </w:r>
      <w:r w:rsidRPr="00312DE9">
        <w:rPr>
          <w:lang w:val="ru-RU" w:eastAsia="ru-RU"/>
        </w:rPr>
        <w:t xml:space="preserve"> </w:t>
      </w:r>
      <w:r w:rsidRPr="00312DE9">
        <w:rPr>
          <w:sz w:val="26"/>
          <w:szCs w:val="26"/>
          <w:lang w:eastAsia="ru-RU"/>
        </w:rPr>
        <w:t xml:space="preserve">за загальним фондом </w:t>
      </w:r>
      <w:r w:rsidRPr="00312DE9">
        <w:rPr>
          <w:b/>
          <w:sz w:val="26"/>
          <w:szCs w:val="26"/>
          <w:lang w:eastAsia="ru-RU"/>
        </w:rPr>
        <w:t>2 007,6</w:t>
      </w:r>
      <w:r w:rsidRPr="00312DE9">
        <w:rPr>
          <w:sz w:val="26"/>
          <w:szCs w:val="26"/>
          <w:lang w:eastAsia="ru-RU"/>
        </w:rPr>
        <w:t xml:space="preserve"> тис.грн. (95,1 % до уточненого плану на рік) а саме:</w:t>
      </w:r>
    </w:p>
    <w:p w:rsidR="00312DE9" w:rsidRPr="00312DE9" w:rsidRDefault="00312DE9" w:rsidP="00312DE9">
      <w:pPr>
        <w:ind w:firstLine="708"/>
        <w:jc w:val="both"/>
        <w:rPr>
          <w:sz w:val="26"/>
          <w:szCs w:val="26"/>
          <w:lang w:eastAsia="ru-RU"/>
        </w:rPr>
      </w:pPr>
      <w:r w:rsidRPr="00312DE9">
        <w:rPr>
          <w:b/>
          <w:sz w:val="26"/>
          <w:szCs w:val="26"/>
          <w:lang w:eastAsia="ru-RU"/>
        </w:rPr>
        <w:t xml:space="preserve">- </w:t>
      </w:r>
      <w:r w:rsidRPr="00312DE9">
        <w:rPr>
          <w:sz w:val="26"/>
          <w:szCs w:val="26"/>
          <w:lang w:eastAsia="ru-RU"/>
        </w:rPr>
        <w:t xml:space="preserve">на забезпечення інформаційної підтримки одиноких громадян, які перебувають на обслуговуванні в Новороздільському територіальному центрі (придбання міської газети для 130 осіб)  - </w:t>
      </w:r>
      <w:r w:rsidRPr="00312DE9">
        <w:rPr>
          <w:b/>
          <w:sz w:val="26"/>
          <w:szCs w:val="26"/>
          <w:lang w:eastAsia="ru-RU"/>
        </w:rPr>
        <w:t>62,4 тис.</w:t>
      </w:r>
      <w:r w:rsidRPr="00312DE9">
        <w:rPr>
          <w:b/>
          <w:sz w:val="26"/>
          <w:szCs w:val="26"/>
          <w:lang w:val="ru-RU" w:eastAsia="ru-RU"/>
        </w:rPr>
        <w:t xml:space="preserve"> </w:t>
      </w:r>
      <w:r w:rsidRPr="00312DE9">
        <w:rPr>
          <w:b/>
          <w:sz w:val="26"/>
          <w:szCs w:val="26"/>
          <w:lang w:eastAsia="ru-RU"/>
        </w:rPr>
        <w:t>грн</w:t>
      </w:r>
      <w:r w:rsidRPr="00312DE9">
        <w:rPr>
          <w:sz w:val="26"/>
          <w:szCs w:val="26"/>
          <w:lang w:eastAsia="ru-RU"/>
        </w:rPr>
        <w:t>.</w:t>
      </w:r>
    </w:p>
    <w:p w:rsidR="00312DE9" w:rsidRPr="00312DE9" w:rsidRDefault="00312DE9" w:rsidP="00312DE9">
      <w:pPr>
        <w:ind w:firstLine="708"/>
        <w:jc w:val="both"/>
        <w:rPr>
          <w:sz w:val="26"/>
          <w:szCs w:val="26"/>
          <w:lang w:eastAsia="ru-RU"/>
        </w:rPr>
      </w:pPr>
      <w:r w:rsidRPr="00312DE9">
        <w:rPr>
          <w:sz w:val="26"/>
          <w:szCs w:val="26"/>
          <w:lang w:eastAsia="ru-RU"/>
        </w:rPr>
        <w:t>- надання матеріальної допомоги членам сімей, які знаходяться в пошуку безвісті відсутніх військовослужбовців  використано-115,0 тис. грн.( 23 сім’ї )</w:t>
      </w:r>
    </w:p>
    <w:p w:rsidR="00312DE9" w:rsidRPr="00312DE9" w:rsidRDefault="00312DE9" w:rsidP="00312DE9">
      <w:pPr>
        <w:ind w:firstLine="708"/>
        <w:jc w:val="both"/>
        <w:rPr>
          <w:sz w:val="26"/>
          <w:szCs w:val="26"/>
          <w:lang w:eastAsia="ru-RU"/>
        </w:rPr>
      </w:pPr>
      <w:r w:rsidRPr="00312DE9">
        <w:rPr>
          <w:sz w:val="26"/>
          <w:szCs w:val="26"/>
          <w:lang w:eastAsia="ru-RU"/>
        </w:rPr>
        <w:t>- надання матеріальної допомоги військовослужбовцям, які отримали поранення під час проходження військової служби – 575,0 тис. грн ( 66 військовослужбовців)</w:t>
      </w:r>
    </w:p>
    <w:p w:rsidR="00312DE9" w:rsidRPr="00312DE9" w:rsidRDefault="00312DE9" w:rsidP="00312DE9">
      <w:pPr>
        <w:ind w:firstLine="708"/>
        <w:jc w:val="both"/>
        <w:rPr>
          <w:sz w:val="26"/>
          <w:szCs w:val="26"/>
          <w:u w:val="single"/>
          <w:lang w:eastAsia="ru-RU"/>
        </w:rPr>
      </w:pPr>
      <w:r w:rsidRPr="00312DE9">
        <w:rPr>
          <w:sz w:val="26"/>
          <w:szCs w:val="26"/>
          <w:lang w:eastAsia="ru-RU"/>
        </w:rPr>
        <w:t>- надання  часткового  відшкодування витрат за здійснене поховання загиблих військовослужбовців внаслідок військової агресії російської федерації проти України -294,14</w:t>
      </w:r>
      <w:r w:rsidRPr="00312DE9">
        <w:rPr>
          <w:lang w:eastAsia="ru-RU"/>
        </w:rPr>
        <w:t xml:space="preserve"> </w:t>
      </w:r>
      <w:r w:rsidRPr="00312DE9">
        <w:rPr>
          <w:sz w:val="26"/>
          <w:szCs w:val="26"/>
          <w:lang w:eastAsia="ru-RU"/>
        </w:rPr>
        <w:t>тис. грн; (12 відшкодувань витрат за здійснене поховання загиблих військовослужбовців)</w:t>
      </w:r>
    </w:p>
    <w:p w:rsidR="00312DE9" w:rsidRPr="00312DE9" w:rsidRDefault="00312DE9" w:rsidP="00312DE9">
      <w:pPr>
        <w:ind w:firstLine="708"/>
        <w:jc w:val="both"/>
        <w:rPr>
          <w:sz w:val="26"/>
          <w:szCs w:val="26"/>
          <w:lang w:eastAsia="ru-RU"/>
        </w:rPr>
      </w:pPr>
      <w:r w:rsidRPr="00312DE9">
        <w:rPr>
          <w:sz w:val="26"/>
          <w:szCs w:val="26"/>
          <w:lang w:eastAsia="ru-RU"/>
        </w:rPr>
        <w:t>- надання одноразової допомоги учасникам бойових дій та сім’ям загиблих  учасників бойових дій на території республіки Афганістан -17,0  тис. грн. ( 17осіб);</w:t>
      </w:r>
    </w:p>
    <w:p w:rsidR="00312DE9" w:rsidRPr="00312DE9" w:rsidRDefault="00312DE9" w:rsidP="00312DE9">
      <w:pPr>
        <w:ind w:firstLine="708"/>
        <w:jc w:val="both"/>
        <w:rPr>
          <w:sz w:val="26"/>
          <w:szCs w:val="26"/>
          <w:lang w:eastAsia="ru-RU"/>
        </w:rPr>
      </w:pPr>
      <w:r w:rsidRPr="00312DE9">
        <w:rPr>
          <w:sz w:val="26"/>
          <w:szCs w:val="26"/>
          <w:lang w:eastAsia="ru-RU"/>
        </w:rPr>
        <w:t>- надання одноразової допомоги на поховання  - 98,9  тис. грн. (21 осіб);</w:t>
      </w:r>
    </w:p>
    <w:p w:rsidR="00312DE9" w:rsidRPr="00312DE9" w:rsidRDefault="00312DE9" w:rsidP="00312DE9">
      <w:pPr>
        <w:ind w:firstLine="708"/>
        <w:jc w:val="both"/>
        <w:rPr>
          <w:sz w:val="26"/>
          <w:szCs w:val="26"/>
          <w:lang w:eastAsia="ru-RU"/>
        </w:rPr>
      </w:pPr>
      <w:r w:rsidRPr="00312DE9">
        <w:rPr>
          <w:sz w:val="26"/>
          <w:szCs w:val="26"/>
          <w:lang w:eastAsia="ru-RU"/>
        </w:rPr>
        <w:t>- надання одноразової матеріальної допомогти особам, які опинилися в складних життєвих обставинах – 608,7 тис. грн (265 осіб);</w:t>
      </w:r>
    </w:p>
    <w:p w:rsidR="00312DE9" w:rsidRPr="00312DE9" w:rsidRDefault="00312DE9" w:rsidP="00312DE9">
      <w:pPr>
        <w:ind w:firstLine="708"/>
        <w:jc w:val="both"/>
        <w:rPr>
          <w:sz w:val="26"/>
          <w:szCs w:val="26"/>
          <w:lang w:eastAsia="ru-RU"/>
        </w:rPr>
      </w:pPr>
      <w:r w:rsidRPr="00312DE9">
        <w:rPr>
          <w:sz w:val="26"/>
          <w:szCs w:val="26"/>
          <w:lang w:eastAsia="ru-RU"/>
        </w:rPr>
        <w:t>- на організацію заходів для участі в культурно-освітніх заходах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членів сімей загиблих учасників бойових дій та військовослужбовців, членів сімей, які потрапили в полон, або пропали безвісті – 71,4</w:t>
      </w:r>
      <w:r w:rsidRPr="00312DE9">
        <w:rPr>
          <w:lang w:eastAsia="ru-RU"/>
        </w:rPr>
        <w:t xml:space="preserve"> </w:t>
      </w:r>
      <w:r w:rsidRPr="00312DE9">
        <w:rPr>
          <w:sz w:val="26"/>
          <w:szCs w:val="26"/>
          <w:lang w:eastAsia="ru-RU"/>
        </w:rPr>
        <w:t>тис. грн. (55 учасників);</w:t>
      </w:r>
    </w:p>
    <w:p w:rsidR="00312DE9" w:rsidRPr="00312DE9" w:rsidRDefault="00312DE9" w:rsidP="00312DE9">
      <w:pPr>
        <w:ind w:firstLine="708"/>
        <w:jc w:val="both"/>
        <w:rPr>
          <w:sz w:val="26"/>
          <w:szCs w:val="26"/>
          <w:lang w:eastAsia="ru-RU"/>
        </w:rPr>
      </w:pPr>
      <w:r w:rsidRPr="00312DE9">
        <w:rPr>
          <w:sz w:val="26"/>
          <w:szCs w:val="26"/>
          <w:lang w:eastAsia="ru-RU"/>
        </w:rPr>
        <w:t>-</w:t>
      </w:r>
      <w:r w:rsidRPr="00312DE9">
        <w:rPr>
          <w:lang w:eastAsia="ru-RU"/>
        </w:rPr>
        <w:t xml:space="preserve"> </w:t>
      </w:r>
      <w:r w:rsidRPr="00312DE9">
        <w:rPr>
          <w:sz w:val="26"/>
          <w:szCs w:val="26"/>
          <w:lang w:eastAsia="ru-RU"/>
        </w:rPr>
        <w:t>забезпечення відшкодування витрат за здійснене поховання окремих категорій громадян – 39,3</w:t>
      </w:r>
      <w:r w:rsidRPr="00312DE9">
        <w:rPr>
          <w:lang w:eastAsia="ru-RU"/>
        </w:rPr>
        <w:t xml:space="preserve"> </w:t>
      </w:r>
      <w:r w:rsidRPr="00312DE9">
        <w:rPr>
          <w:sz w:val="26"/>
          <w:szCs w:val="26"/>
          <w:lang w:eastAsia="ru-RU"/>
        </w:rPr>
        <w:t>тис. грн. ( 5 особи );</w:t>
      </w:r>
    </w:p>
    <w:p w:rsidR="00312DE9" w:rsidRPr="00312DE9" w:rsidRDefault="00312DE9" w:rsidP="00312DE9">
      <w:pPr>
        <w:ind w:firstLine="708"/>
        <w:jc w:val="both"/>
        <w:rPr>
          <w:sz w:val="26"/>
          <w:szCs w:val="26"/>
          <w:lang w:eastAsia="ru-RU"/>
        </w:rPr>
      </w:pPr>
      <w:r w:rsidRPr="00312DE9">
        <w:rPr>
          <w:sz w:val="26"/>
          <w:szCs w:val="26"/>
          <w:lang w:eastAsia="ru-RU"/>
        </w:rPr>
        <w:t>- надання допомоги  на відшкодування витрат за транспортні перевезення  пільгових категорій громадян до спеціалізованих медичних закладів та інших закладів- 33,76 тис. грн( 5 транспортні перевезення )</w:t>
      </w:r>
    </w:p>
    <w:p w:rsidR="00312DE9" w:rsidRPr="00312DE9" w:rsidRDefault="00312DE9" w:rsidP="00312DE9">
      <w:pPr>
        <w:ind w:firstLine="708"/>
        <w:jc w:val="both"/>
        <w:rPr>
          <w:sz w:val="26"/>
          <w:szCs w:val="26"/>
          <w:lang w:eastAsia="ru-RU"/>
        </w:rPr>
      </w:pPr>
      <w:r w:rsidRPr="00312DE9">
        <w:rPr>
          <w:sz w:val="26"/>
          <w:szCs w:val="26"/>
          <w:lang w:eastAsia="ru-RU"/>
        </w:rPr>
        <w:t>- надання матеріальної допомоги інвалідам з числа учасників АТО -2,0 тис. грн( 1 учасників)</w:t>
      </w:r>
    </w:p>
    <w:p w:rsidR="00312DE9" w:rsidRPr="00312DE9" w:rsidRDefault="00312DE9" w:rsidP="00312DE9">
      <w:pPr>
        <w:ind w:firstLine="708"/>
        <w:jc w:val="both"/>
        <w:rPr>
          <w:sz w:val="26"/>
          <w:szCs w:val="26"/>
          <w:lang w:eastAsia="ru-RU"/>
        </w:rPr>
      </w:pPr>
      <w:r w:rsidRPr="00312DE9">
        <w:rPr>
          <w:sz w:val="26"/>
          <w:szCs w:val="26"/>
          <w:lang w:eastAsia="ru-RU"/>
        </w:rPr>
        <w:t>- надання матеріальної допомоги на поховання загиблих  військовослужбовців-20,0 тис. грн( 2 особи)</w:t>
      </w:r>
    </w:p>
    <w:p w:rsidR="00312DE9" w:rsidRPr="00312DE9" w:rsidRDefault="00312DE9" w:rsidP="00312DE9">
      <w:pPr>
        <w:ind w:firstLine="708"/>
        <w:jc w:val="both"/>
        <w:rPr>
          <w:sz w:val="26"/>
          <w:szCs w:val="26"/>
          <w:lang w:eastAsia="ru-RU"/>
        </w:rPr>
      </w:pPr>
      <w:r w:rsidRPr="00312DE9">
        <w:rPr>
          <w:sz w:val="26"/>
          <w:szCs w:val="26"/>
          <w:lang w:eastAsia="ru-RU"/>
        </w:rPr>
        <w:t>- надання та виплата грошової допомоги родинам загиблих -50,0 тис. грн( 10 грошових допомог)</w:t>
      </w:r>
    </w:p>
    <w:p w:rsidR="00312DE9" w:rsidRPr="00312DE9" w:rsidRDefault="00312DE9" w:rsidP="00312DE9">
      <w:pPr>
        <w:ind w:firstLine="708"/>
        <w:jc w:val="both"/>
        <w:rPr>
          <w:sz w:val="26"/>
          <w:szCs w:val="26"/>
          <w:lang w:eastAsia="ru-RU"/>
        </w:rPr>
      </w:pPr>
      <w:r w:rsidRPr="00312DE9">
        <w:rPr>
          <w:sz w:val="26"/>
          <w:szCs w:val="26"/>
          <w:lang w:eastAsia="ru-RU"/>
        </w:rPr>
        <w:t>- надання матеріальної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громади- 20,00 тис. грн (1 особа)</w:t>
      </w:r>
    </w:p>
    <w:p w:rsidR="00312DE9" w:rsidRPr="00312DE9" w:rsidRDefault="00312DE9" w:rsidP="00312DE9">
      <w:pPr>
        <w:ind w:firstLine="840"/>
        <w:jc w:val="center"/>
        <w:rPr>
          <w:b/>
          <w:sz w:val="26"/>
          <w:szCs w:val="26"/>
          <w:u w:val="single"/>
          <w:lang w:eastAsia="ru-RU"/>
        </w:rPr>
      </w:pPr>
    </w:p>
    <w:p w:rsidR="00312DE9" w:rsidRPr="00312DE9" w:rsidRDefault="00312DE9" w:rsidP="00312DE9">
      <w:pPr>
        <w:ind w:firstLine="840"/>
        <w:jc w:val="center"/>
        <w:rPr>
          <w:b/>
          <w:sz w:val="26"/>
          <w:szCs w:val="26"/>
          <w:u w:val="single"/>
          <w:lang w:eastAsia="ru-RU"/>
        </w:rPr>
      </w:pPr>
      <w:r w:rsidRPr="00312DE9">
        <w:rPr>
          <w:b/>
          <w:sz w:val="26"/>
          <w:szCs w:val="26"/>
          <w:u w:val="single"/>
          <w:lang w:eastAsia="ru-RU"/>
        </w:rPr>
        <w:t>Культура</w:t>
      </w:r>
    </w:p>
    <w:p w:rsidR="00312DE9" w:rsidRPr="00312DE9" w:rsidRDefault="00312DE9" w:rsidP="00312DE9">
      <w:pPr>
        <w:ind w:firstLine="840"/>
        <w:jc w:val="center"/>
        <w:rPr>
          <w:sz w:val="26"/>
          <w:szCs w:val="26"/>
          <w:lang w:eastAsia="ru-RU"/>
        </w:rPr>
      </w:pPr>
    </w:p>
    <w:p w:rsidR="00312DE9" w:rsidRPr="00312DE9" w:rsidRDefault="00312DE9" w:rsidP="00312DE9">
      <w:pPr>
        <w:ind w:firstLine="567"/>
        <w:jc w:val="both"/>
        <w:rPr>
          <w:sz w:val="26"/>
          <w:szCs w:val="26"/>
          <w:lang w:eastAsia="ru-RU"/>
        </w:rPr>
      </w:pPr>
      <w:r w:rsidRPr="00312DE9">
        <w:rPr>
          <w:sz w:val="26"/>
          <w:szCs w:val="26"/>
          <w:lang w:eastAsia="ru-RU"/>
        </w:rPr>
        <w:t xml:space="preserve">На утримання установ культури у звітному періоді з міського бюджету використано </w:t>
      </w:r>
      <w:r w:rsidRPr="00312DE9">
        <w:rPr>
          <w:b/>
          <w:sz w:val="26"/>
          <w:szCs w:val="26"/>
          <w:lang w:eastAsia="ru-RU"/>
        </w:rPr>
        <w:t>8 016,8</w:t>
      </w:r>
      <w:r w:rsidRPr="00312DE9">
        <w:rPr>
          <w:sz w:val="26"/>
          <w:szCs w:val="26"/>
          <w:lang w:eastAsia="ru-RU"/>
        </w:rPr>
        <w:t xml:space="preserve">  тис. грн. (59,4 % до річного плану з урахуванням змін), з них: за загальним фондом – </w:t>
      </w:r>
      <w:r w:rsidRPr="00312DE9">
        <w:rPr>
          <w:b/>
          <w:sz w:val="26"/>
          <w:szCs w:val="26"/>
          <w:lang w:eastAsia="ru-RU"/>
        </w:rPr>
        <w:t>7 877,7</w:t>
      </w:r>
      <w:r w:rsidRPr="00312DE9">
        <w:rPr>
          <w:sz w:val="26"/>
          <w:szCs w:val="26"/>
          <w:lang w:eastAsia="ru-RU"/>
        </w:rPr>
        <w:t xml:space="preserve"> тис. грн. (59,9 % до річного плану з урахуванням змін, та </w:t>
      </w:r>
      <w:r w:rsidRPr="00312DE9">
        <w:rPr>
          <w:color w:val="000000"/>
          <w:sz w:val="26"/>
          <w:szCs w:val="26"/>
          <w:lang w:eastAsia="ru-RU"/>
        </w:rPr>
        <w:t>84,0 %</w:t>
      </w:r>
      <w:r w:rsidRPr="00312DE9">
        <w:rPr>
          <w:sz w:val="26"/>
          <w:szCs w:val="26"/>
          <w:lang w:eastAsia="ru-RU"/>
        </w:rPr>
        <w:t xml:space="preserve"> до плану за звітний період), спеціальним – </w:t>
      </w:r>
      <w:r w:rsidRPr="00312DE9">
        <w:rPr>
          <w:b/>
          <w:sz w:val="26"/>
          <w:szCs w:val="26"/>
          <w:lang w:eastAsia="ru-RU"/>
        </w:rPr>
        <w:t>139,1</w:t>
      </w:r>
      <w:r w:rsidRPr="00312DE9">
        <w:rPr>
          <w:sz w:val="26"/>
          <w:szCs w:val="26"/>
          <w:lang w:eastAsia="ru-RU"/>
        </w:rPr>
        <w:t xml:space="preserve"> тис. грн.. (38,6 % до річного плану з урахуванням змін).</w:t>
      </w:r>
    </w:p>
    <w:p w:rsidR="00312DE9" w:rsidRPr="00312DE9" w:rsidRDefault="00312DE9" w:rsidP="00312DE9">
      <w:pPr>
        <w:ind w:firstLine="840"/>
        <w:jc w:val="both"/>
        <w:rPr>
          <w:sz w:val="26"/>
          <w:szCs w:val="26"/>
          <w:lang w:eastAsia="ru-RU"/>
        </w:rPr>
      </w:pPr>
      <w:r w:rsidRPr="00312DE9">
        <w:rPr>
          <w:sz w:val="26"/>
          <w:szCs w:val="26"/>
          <w:lang w:eastAsia="ru-RU"/>
        </w:rPr>
        <w:t xml:space="preserve">На  утримання Комунального закладу «Публічні бібліотеки» Новороздільської міської ради </w:t>
      </w:r>
      <w:r w:rsidRPr="00312DE9">
        <w:rPr>
          <w:b/>
          <w:i/>
          <w:sz w:val="26"/>
          <w:szCs w:val="26"/>
          <w:lang w:eastAsia="ru-RU"/>
        </w:rPr>
        <w:t>(КПКВК 4030</w:t>
      </w:r>
      <w:r w:rsidRPr="00312DE9">
        <w:rPr>
          <w:b/>
          <w:sz w:val="26"/>
          <w:szCs w:val="26"/>
          <w:lang w:eastAsia="ru-RU"/>
        </w:rPr>
        <w:t>)</w:t>
      </w:r>
      <w:r w:rsidRPr="00312DE9">
        <w:rPr>
          <w:sz w:val="26"/>
          <w:szCs w:val="26"/>
          <w:lang w:eastAsia="ru-RU"/>
        </w:rPr>
        <w:t xml:space="preserve"> використано </w:t>
      </w:r>
      <w:r w:rsidRPr="00312DE9">
        <w:rPr>
          <w:b/>
          <w:sz w:val="26"/>
          <w:szCs w:val="26"/>
          <w:lang w:eastAsia="ru-RU"/>
        </w:rPr>
        <w:t xml:space="preserve">2 416,1 </w:t>
      </w:r>
      <w:r w:rsidRPr="00312DE9">
        <w:rPr>
          <w:sz w:val="26"/>
          <w:szCs w:val="26"/>
          <w:lang w:eastAsia="ru-RU"/>
        </w:rPr>
        <w:t xml:space="preserve">тис. грн. (58,6 % до річного плану з урахуванням змін)  в тому числі: по загальному фонду – </w:t>
      </w:r>
      <w:r w:rsidRPr="00312DE9">
        <w:rPr>
          <w:b/>
          <w:sz w:val="26"/>
          <w:szCs w:val="26"/>
          <w:lang w:eastAsia="ru-RU"/>
        </w:rPr>
        <w:t xml:space="preserve">2 359,1 </w:t>
      </w:r>
      <w:r w:rsidRPr="00312DE9">
        <w:rPr>
          <w:sz w:val="26"/>
          <w:szCs w:val="26"/>
          <w:lang w:eastAsia="ru-RU"/>
        </w:rPr>
        <w:t xml:space="preserve">тис. грн., по спеціальному – </w:t>
      </w:r>
      <w:r w:rsidRPr="00312DE9">
        <w:rPr>
          <w:b/>
          <w:sz w:val="26"/>
          <w:szCs w:val="26"/>
          <w:lang w:eastAsia="ru-RU"/>
        </w:rPr>
        <w:t xml:space="preserve">57,0 </w:t>
      </w:r>
      <w:r w:rsidRPr="00312DE9">
        <w:rPr>
          <w:sz w:val="26"/>
          <w:szCs w:val="26"/>
          <w:lang w:eastAsia="ru-RU"/>
        </w:rPr>
        <w:t xml:space="preserve">тис. грн. </w:t>
      </w:r>
    </w:p>
    <w:p w:rsidR="00312DE9" w:rsidRPr="00312DE9" w:rsidRDefault="00312DE9" w:rsidP="00312DE9">
      <w:pPr>
        <w:ind w:firstLine="840"/>
        <w:jc w:val="both"/>
        <w:rPr>
          <w:sz w:val="26"/>
          <w:szCs w:val="26"/>
          <w:lang w:eastAsia="ru-RU"/>
        </w:rPr>
      </w:pPr>
      <w:r w:rsidRPr="00312DE9">
        <w:rPr>
          <w:sz w:val="26"/>
          <w:szCs w:val="26"/>
          <w:lang w:eastAsia="ru-RU"/>
        </w:rPr>
        <w:lastRenderedPageBreak/>
        <w:t>КЗ « Публічні бібліотеки» складаються з трьох філій:</w:t>
      </w:r>
    </w:p>
    <w:p w:rsidR="00312DE9" w:rsidRPr="00312DE9" w:rsidRDefault="00312DE9" w:rsidP="00312DE9">
      <w:pPr>
        <w:ind w:firstLine="840"/>
        <w:jc w:val="both"/>
        <w:rPr>
          <w:sz w:val="26"/>
          <w:szCs w:val="26"/>
          <w:lang w:eastAsia="ru-RU"/>
        </w:rPr>
      </w:pPr>
      <w:r w:rsidRPr="00312DE9">
        <w:rPr>
          <w:sz w:val="26"/>
          <w:szCs w:val="26"/>
          <w:lang w:eastAsia="ru-RU"/>
        </w:rPr>
        <w:t>Бібліотека-філія №1, місто Новий Розділ</w:t>
      </w:r>
    </w:p>
    <w:p w:rsidR="00312DE9" w:rsidRPr="00312DE9" w:rsidRDefault="00312DE9" w:rsidP="00312DE9">
      <w:pPr>
        <w:ind w:firstLine="840"/>
        <w:jc w:val="both"/>
        <w:rPr>
          <w:sz w:val="26"/>
          <w:szCs w:val="26"/>
          <w:lang w:eastAsia="ru-RU"/>
        </w:rPr>
      </w:pPr>
      <w:r w:rsidRPr="00312DE9">
        <w:rPr>
          <w:sz w:val="26"/>
          <w:szCs w:val="26"/>
          <w:lang w:eastAsia="ru-RU"/>
        </w:rPr>
        <w:t>Бібліотека-філія №2, селище Розділ</w:t>
      </w:r>
    </w:p>
    <w:p w:rsidR="00312DE9" w:rsidRPr="00312DE9" w:rsidRDefault="00312DE9" w:rsidP="00312DE9">
      <w:pPr>
        <w:ind w:firstLine="840"/>
        <w:jc w:val="both"/>
        <w:rPr>
          <w:color w:val="000000"/>
          <w:sz w:val="26"/>
          <w:szCs w:val="26"/>
          <w:lang w:eastAsia="ru-RU"/>
        </w:rPr>
      </w:pPr>
      <w:r w:rsidRPr="00312DE9">
        <w:rPr>
          <w:sz w:val="26"/>
          <w:szCs w:val="26"/>
          <w:lang w:eastAsia="ru-RU"/>
        </w:rPr>
        <w:t xml:space="preserve">Бібліотека-філія №3, село Берездівці, пункти нестаціонарного бібліотечного обслуговування в селах Гринки-Кути, </w:t>
      </w:r>
      <w:r w:rsidRPr="00312DE9">
        <w:rPr>
          <w:color w:val="000000"/>
          <w:sz w:val="26"/>
          <w:szCs w:val="26"/>
          <w:lang w:eastAsia="ru-RU"/>
        </w:rPr>
        <w:t>Долішнє та Тужанівці.</w:t>
      </w:r>
    </w:p>
    <w:p w:rsidR="00312DE9" w:rsidRPr="00312DE9" w:rsidRDefault="00312DE9" w:rsidP="00312DE9">
      <w:pPr>
        <w:ind w:firstLine="840"/>
        <w:jc w:val="both"/>
        <w:rPr>
          <w:color w:val="000000"/>
          <w:sz w:val="26"/>
          <w:szCs w:val="26"/>
          <w:lang w:eastAsia="ru-RU"/>
        </w:rPr>
      </w:pPr>
      <w:r w:rsidRPr="00312DE9">
        <w:rPr>
          <w:color w:val="000000"/>
          <w:sz w:val="26"/>
          <w:szCs w:val="26"/>
          <w:lang w:eastAsia="ru-RU"/>
        </w:rPr>
        <w:t>Спискова кількість читачів станом на 01.10.2024 року становить 9 735 осіб.</w:t>
      </w:r>
    </w:p>
    <w:p w:rsidR="00312DE9" w:rsidRPr="00312DE9" w:rsidRDefault="00312DE9" w:rsidP="00312DE9">
      <w:pPr>
        <w:ind w:firstLine="840"/>
        <w:jc w:val="both"/>
        <w:rPr>
          <w:color w:val="000000"/>
          <w:sz w:val="26"/>
          <w:szCs w:val="26"/>
          <w:lang w:eastAsia="ru-RU"/>
        </w:rPr>
      </w:pPr>
      <w:r w:rsidRPr="00312DE9">
        <w:rPr>
          <w:color w:val="000000"/>
          <w:sz w:val="26"/>
          <w:szCs w:val="26"/>
          <w:lang w:eastAsia="ru-RU"/>
        </w:rPr>
        <w:t>Бібліотечний фонд налічує 67 627 примірників.</w:t>
      </w:r>
    </w:p>
    <w:p w:rsidR="00312DE9" w:rsidRPr="00312DE9" w:rsidRDefault="00312DE9" w:rsidP="00312DE9">
      <w:pPr>
        <w:ind w:firstLine="709"/>
        <w:jc w:val="both"/>
        <w:rPr>
          <w:color w:val="FF0000"/>
          <w:sz w:val="26"/>
          <w:szCs w:val="26"/>
          <w:lang w:eastAsia="ru-RU"/>
        </w:rPr>
      </w:pPr>
      <w:r w:rsidRPr="00312DE9">
        <w:rPr>
          <w:color w:val="000000"/>
          <w:sz w:val="26"/>
          <w:szCs w:val="26"/>
          <w:lang w:eastAsia="ru-RU"/>
        </w:rPr>
        <w:t xml:space="preserve"> Кількість штатних одиниць по КПК 4030 на 01.10.2024 року становить 20,5 од, фактична – 17,5 од.</w:t>
      </w:r>
    </w:p>
    <w:p w:rsidR="00312DE9" w:rsidRPr="00312DE9" w:rsidRDefault="00312DE9" w:rsidP="00312DE9">
      <w:pPr>
        <w:ind w:firstLine="840"/>
        <w:jc w:val="both"/>
        <w:rPr>
          <w:sz w:val="26"/>
          <w:szCs w:val="26"/>
          <w:lang w:eastAsia="ru-RU"/>
        </w:rPr>
      </w:pPr>
      <w:r w:rsidRPr="00312DE9">
        <w:rPr>
          <w:sz w:val="26"/>
          <w:szCs w:val="26"/>
          <w:lang w:eastAsia="ru-RU"/>
        </w:rPr>
        <w:t xml:space="preserve">На  утримання будинків культури та народних домів у звітному періоді 2024 року </w:t>
      </w:r>
      <w:r w:rsidRPr="00312DE9">
        <w:rPr>
          <w:b/>
          <w:sz w:val="26"/>
          <w:szCs w:val="26"/>
          <w:lang w:eastAsia="ru-RU"/>
        </w:rPr>
        <w:t>(</w:t>
      </w:r>
      <w:r w:rsidRPr="00312DE9">
        <w:rPr>
          <w:b/>
          <w:i/>
          <w:sz w:val="26"/>
          <w:szCs w:val="26"/>
          <w:lang w:eastAsia="ru-RU"/>
        </w:rPr>
        <w:t>КПКВК 4060</w:t>
      </w:r>
      <w:r w:rsidRPr="00312DE9">
        <w:rPr>
          <w:b/>
          <w:sz w:val="26"/>
          <w:szCs w:val="26"/>
          <w:lang w:eastAsia="ru-RU"/>
        </w:rPr>
        <w:t>)</w:t>
      </w:r>
      <w:r w:rsidRPr="00312DE9">
        <w:rPr>
          <w:sz w:val="26"/>
          <w:szCs w:val="26"/>
          <w:lang w:eastAsia="ru-RU"/>
        </w:rPr>
        <w:t xml:space="preserve"> використано </w:t>
      </w:r>
      <w:r w:rsidRPr="00312DE9">
        <w:rPr>
          <w:b/>
          <w:sz w:val="26"/>
          <w:szCs w:val="26"/>
          <w:lang w:eastAsia="ru-RU"/>
        </w:rPr>
        <w:t>4 245,6</w:t>
      </w:r>
      <w:r w:rsidRPr="00312DE9">
        <w:rPr>
          <w:sz w:val="26"/>
          <w:szCs w:val="26"/>
          <w:lang w:eastAsia="ru-RU"/>
        </w:rPr>
        <w:t xml:space="preserve"> тис. грн. (60,7 % до річного плану з урахуванням змін) в тому числі: по загальному фонду – </w:t>
      </w:r>
      <w:r w:rsidRPr="00312DE9">
        <w:rPr>
          <w:b/>
          <w:sz w:val="26"/>
          <w:szCs w:val="26"/>
          <w:lang w:eastAsia="ru-RU"/>
        </w:rPr>
        <w:t>4 163,5</w:t>
      </w:r>
      <w:r w:rsidRPr="00312DE9">
        <w:rPr>
          <w:sz w:val="26"/>
          <w:szCs w:val="26"/>
          <w:lang w:eastAsia="ru-RU"/>
        </w:rPr>
        <w:t xml:space="preserve"> тис. грн., по спеціальному – </w:t>
      </w:r>
      <w:r w:rsidRPr="00312DE9">
        <w:rPr>
          <w:b/>
          <w:sz w:val="26"/>
          <w:szCs w:val="26"/>
          <w:lang w:eastAsia="ru-RU"/>
        </w:rPr>
        <w:t xml:space="preserve">82,1 </w:t>
      </w:r>
      <w:r w:rsidRPr="00312DE9">
        <w:rPr>
          <w:sz w:val="26"/>
          <w:szCs w:val="26"/>
          <w:lang w:eastAsia="ru-RU"/>
        </w:rPr>
        <w:t xml:space="preserve">тис. грн. </w:t>
      </w:r>
    </w:p>
    <w:p w:rsidR="00312DE9" w:rsidRPr="00312DE9" w:rsidRDefault="00312DE9" w:rsidP="00312DE9">
      <w:pPr>
        <w:ind w:firstLine="840"/>
        <w:jc w:val="both"/>
        <w:rPr>
          <w:sz w:val="26"/>
          <w:szCs w:val="26"/>
          <w:lang w:eastAsia="ru-RU"/>
        </w:rPr>
      </w:pPr>
      <w:r w:rsidRPr="00312DE9">
        <w:rPr>
          <w:sz w:val="26"/>
          <w:szCs w:val="26"/>
          <w:lang w:eastAsia="ru-RU"/>
        </w:rPr>
        <w:t>У Новороздільській громаді функціонують такі клубні заклади: Комунальна установа „Міський будинок культури «Молодість”, Народний дім селища Розділ, Народний дім  с.Берездівці,  Народний дім  с. Гранки-Кути, Народний дім  с.Долішнє, Народний дім  с.Тужанівці та Народний дім  с.Підгірці та Комунальний заклад клубного типу «Молодіжний центр» в с. Березина.</w:t>
      </w:r>
    </w:p>
    <w:p w:rsidR="00312DE9" w:rsidRPr="00312DE9" w:rsidRDefault="00312DE9" w:rsidP="00312DE9">
      <w:pPr>
        <w:ind w:firstLine="840"/>
        <w:jc w:val="both"/>
        <w:rPr>
          <w:sz w:val="26"/>
          <w:szCs w:val="26"/>
          <w:lang w:eastAsia="ru-RU"/>
        </w:rPr>
      </w:pPr>
      <w:r w:rsidRPr="00312DE9">
        <w:rPr>
          <w:sz w:val="26"/>
          <w:szCs w:val="26"/>
          <w:lang w:eastAsia="ru-RU"/>
        </w:rPr>
        <w:t>У громаді створено шість народних колективів і один зразковий ансамбль. Чотири з них в Комунальній установі „Міський будинок культури «Молодість”:</w:t>
      </w:r>
    </w:p>
    <w:p w:rsidR="00312DE9" w:rsidRPr="00312DE9" w:rsidRDefault="00312DE9" w:rsidP="00312DE9">
      <w:pPr>
        <w:ind w:firstLine="840"/>
        <w:jc w:val="both"/>
        <w:rPr>
          <w:sz w:val="26"/>
          <w:szCs w:val="26"/>
          <w:lang w:eastAsia="ru-RU"/>
        </w:rPr>
      </w:pPr>
      <w:r w:rsidRPr="00312DE9">
        <w:rPr>
          <w:sz w:val="26"/>
          <w:szCs w:val="26"/>
          <w:lang w:eastAsia="ru-RU"/>
        </w:rPr>
        <w:t>- Народна хорова капела „Дністряни”</w:t>
      </w:r>
    </w:p>
    <w:p w:rsidR="00312DE9" w:rsidRPr="00312DE9" w:rsidRDefault="00312DE9" w:rsidP="00312DE9">
      <w:pPr>
        <w:ind w:firstLine="840"/>
        <w:jc w:val="both"/>
        <w:rPr>
          <w:sz w:val="26"/>
          <w:szCs w:val="26"/>
          <w:lang w:eastAsia="ru-RU"/>
        </w:rPr>
      </w:pPr>
      <w:r w:rsidRPr="00312DE9">
        <w:rPr>
          <w:sz w:val="26"/>
          <w:szCs w:val="26"/>
          <w:lang w:eastAsia="ru-RU"/>
        </w:rPr>
        <w:t>- Народний камерний хор духовної музики „Оранта”</w:t>
      </w:r>
    </w:p>
    <w:p w:rsidR="00312DE9" w:rsidRPr="00312DE9" w:rsidRDefault="00312DE9" w:rsidP="00312DE9">
      <w:pPr>
        <w:ind w:firstLine="840"/>
        <w:jc w:val="both"/>
        <w:rPr>
          <w:sz w:val="26"/>
          <w:szCs w:val="26"/>
          <w:lang w:eastAsia="ru-RU"/>
        </w:rPr>
      </w:pPr>
      <w:r w:rsidRPr="00312DE9">
        <w:rPr>
          <w:sz w:val="26"/>
          <w:szCs w:val="26"/>
          <w:lang w:eastAsia="ru-RU"/>
        </w:rPr>
        <w:t>- Народний фольклорний ансамбль „Джерело”</w:t>
      </w:r>
    </w:p>
    <w:p w:rsidR="00312DE9" w:rsidRPr="00312DE9" w:rsidRDefault="00312DE9" w:rsidP="00312DE9">
      <w:pPr>
        <w:ind w:firstLine="840"/>
        <w:jc w:val="both"/>
        <w:rPr>
          <w:sz w:val="26"/>
          <w:szCs w:val="26"/>
          <w:lang w:eastAsia="ru-RU"/>
        </w:rPr>
      </w:pPr>
      <w:r w:rsidRPr="00312DE9">
        <w:rPr>
          <w:sz w:val="26"/>
          <w:szCs w:val="26"/>
          <w:lang w:eastAsia="ru-RU"/>
        </w:rPr>
        <w:t>- Народний ансамбль пісні і музики „Мальви”</w:t>
      </w:r>
    </w:p>
    <w:p w:rsidR="00312DE9" w:rsidRPr="00312DE9" w:rsidRDefault="00312DE9" w:rsidP="00312DE9">
      <w:pPr>
        <w:ind w:firstLine="1080"/>
        <w:jc w:val="both"/>
        <w:rPr>
          <w:sz w:val="26"/>
          <w:szCs w:val="26"/>
          <w:lang w:eastAsia="ru-RU"/>
        </w:rPr>
      </w:pPr>
      <w:r w:rsidRPr="00312DE9">
        <w:rPr>
          <w:sz w:val="26"/>
          <w:szCs w:val="26"/>
          <w:lang w:eastAsia="ru-RU"/>
        </w:rPr>
        <w:t xml:space="preserve">та один зразковий ансамбль: </w:t>
      </w:r>
    </w:p>
    <w:p w:rsidR="00312DE9" w:rsidRPr="00312DE9" w:rsidRDefault="00312DE9" w:rsidP="00312DE9">
      <w:pPr>
        <w:ind w:firstLine="840"/>
        <w:jc w:val="both"/>
        <w:rPr>
          <w:sz w:val="26"/>
          <w:szCs w:val="26"/>
          <w:lang w:eastAsia="ru-RU"/>
        </w:rPr>
      </w:pPr>
      <w:r w:rsidRPr="00312DE9">
        <w:rPr>
          <w:sz w:val="26"/>
          <w:szCs w:val="26"/>
          <w:lang w:eastAsia="ru-RU"/>
        </w:rPr>
        <w:t>- Зразковий ансамбль народного танцю „Веселка”.</w:t>
      </w:r>
    </w:p>
    <w:p w:rsidR="00312DE9" w:rsidRPr="00312DE9" w:rsidRDefault="00312DE9" w:rsidP="00312DE9">
      <w:pPr>
        <w:jc w:val="both"/>
        <w:rPr>
          <w:sz w:val="26"/>
          <w:szCs w:val="26"/>
          <w:lang w:eastAsia="ru-RU"/>
        </w:rPr>
      </w:pPr>
      <w:r w:rsidRPr="00312DE9">
        <w:rPr>
          <w:sz w:val="26"/>
          <w:szCs w:val="26"/>
          <w:lang w:eastAsia="ru-RU"/>
        </w:rPr>
        <w:t xml:space="preserve">        В Народному домі селища Розділ створено народний ансамбль "Родина", сім'ї Чорних.</w:t>
      </w:r>
    </w:p>
    <w:p w:rsidR="00312DE9" w:rsidRPr="00312DE9" w:rsidRDefault="00312DE9" w:rsidP="00312DE9">
      <w:pPr>
        <w:jc w:val="both"/>
        <w:rPr>
          <w:sz w:val="26"/>
          <w:szCs w:val="26"/>
          <w:lang w:eastAsia="ru-RU"/>
        </w:rPr>
      </w:pPr>
      <w:r w:rsidRPr="00312DE9">
        <w:rPr>
          <w:sz w:val="26"/>
          <w:szCs w:val="26"/>
          <w:lang w:eastAsia="ru-RU"/>
        </w:rPr>
        <w:t>У Народному домі с.Берездівці створено народний фольклорний ансамбль "Берездівчанка".</w:t>
      </w:r>
    </w:p>
    <w:p w:rsidR="00312DE9" w:rsidRPr="00312DE9" w:rsidRDefault="00312DE9" w:rsidP="00312DE9">
      <w:pPr>
        <w:ind w:firstLine="709"/>
        <w:jc w:val="both"/>
        <w:rPr>
          <w:color w:val="000000"/>
          <w:sz w:val="26"/>
          <w:szCs w:val="26"/>
          <w:lang w:eastAsia="ru-RU"/>
        </w:rPr>
      </w:pPr>
      <w:r w:rsidRPr="00312DE9">
        <w:rPr>
          <w:color w:val="000000"/>
          <w:sz w:val="26"/>
          <w:szCs w:val="26"/>
          <w:lang w:eastAsia="ru-RU"/>
        </w:rPr>
        <w:t xml:space="preserve">Штатна чисельність працівників по </w:t>
      </w:r>
      <w:r w:rsidRPr="00312DE9">
        <w:rPr>
          <w:b/>
          <w:color w:val="000000"/>
          <w:sz w:val="26"/>
          <w:szCs w:val="26"/>
          <w:lang w:eastAsia="ru-RU"/>
        </w:rPr>
        <w:t>КПКВК 4060</w:t>
      </w:r>
      <w:r w:rsidRPr="00312DE9">
        <w:rPr>
          <w:color w:val="000000"/>
          <w:sz w:val="26"/>
          <w:szCs w:val="26"/>
          <w:lang w:eastAsia="ru-RU"/>
        </w:rPr>
        <w:t xml:space="preserve"> на 01.10.2024 року становить 32,0 од, фактична – 26,0 од.</w:t>
      </w:r>
    </w:p>
    <w:p w:rsidR="00312DE9" w:rsidRPr="00312DE9" w:rsidRDefault="00312DE9" w:rsidP="00312DE9">
      <w:pPr>
        <w:ind w:firstLine="840"/>
        <w:jc w:val="both"/>
        <w:rPr>
          <w:color w:val="FF0000"/>
          <w:sz w:val="26"/>
          <w:szCs w:val="26"/>
          <w:lang w:eastAsia="ru-RU"/>
        </w:rPr>
      </w:pPr>
    </w:p>
    <w:p w:rsidR="00312DE9" w:rsidRPr="00312DE9" w:rsidRDefault="00312DE9" w:rsidP="00312DE9">
      <w:pPr>
        <w:ind w:firstLine="840"/>
        <w:jc w:val="both"/>
        <w:rPr>
          <w:sz w:val="26"/>
          <w:szCs w:val="26"/>
          <w:lang w:eastAsia="ru-RU"/>
        </w:rPr>
      </w:pPr>
      <w:r w:rsidRPr="00312DE9">
        <w:rPr>
          <w:sz w:val="26"/>
          <w:szCs w:val="26"/>
          <w:lang w:eastAsia="ru-RU"/>
        </w:rPr>
        <w:t xml:space="preserve">На забезпечення діяльності інших закладів культури </w:t>
      </w:r>
      <w:r w:rsidRPr="00312DE9">
        <w:rPr>
          <w:b/>
          <w:sz w:val="26"/>
          <w:szCs w:val="26"/>
          <w:lang w:eastAsia="ru-RU"/>
        </w:rPr>
        <w:t>(</w:t>
      </w:r>
      <w:r w:rsidRPr="00312DE9">
        <w:rPr>
          <w:b/>
          <w:i/>
          <w:sz w:val="26"/>
          <w:szCs w:val="26"/>
          <w:lang w:eastAsia="ru-RU"/>
        </w:rPr>
        <w:t>КПКВК 4081</w:t>
      </w:r>
      <w:r w:rsidRPr="00312DE9">
        <w:rPr>
          <w:b/>
          <w:sz w:val="26"/>
          <w:szCs w:val="26"/>
          <w:lang w:eastAsia="ru-RU"/>
        </w:rPr>
        <w:t>)</w:t>
      </w:r>
      <w:r w:rsidRPr="00312DE9">
        <w:rPr>
          <w:sz w:val="26"/>
          <w:szCs w:val="26"/>
          <w:lang w:eastAsia="ru-RU"/>
        </w:rPr>
        <w:t xml:space="preserve"> використано </w:t>
      </w:r>
      <w:r w:rsidRPr="00312DE9">
        <w:rPr>
          <w:b/>
          <w:sz w:val="26"/>
          <w:szCs w:val="26"/>
          <w:lang w:eastAsia="ru-RU"/>
        </w:rPr>
        <w:t>1 118,5</w:t>
      </w:r>
      <w:r w:rsidRPr="00312DE9">
        <w:rPr>
          <w:sz w:val="26"/>
          <w:szCs w:val="26"/>
          <w:lang w:eastAsia="ru-RU"/>
        </w:rPr>
        <w:t xml:space="preserve"> тис.грн. (58,7 % до річного плану з урахуванням змін), в тому числі: по загальному фонду – </w:t>
      </w:r>
      <w:r w:rsidRPr="00312DE9">
        <w:rPr>
          <w:b/>
          <w:sz w:val="26"/>
          <w:szCs w:val="26"/>
          <w:lang w:eastAsia="ru-RU"/>
        </w:rPr>
        <w:t xml:space="preserve">1 118,5 </w:t>
      </w:r>
      <w:r w:rsidRPr="00312DE9">
        <w:rPr>
          <w:sz w:val="26"/>
          <w:szCs w:val="26"/>
          <w:lang w:eastAsia="ru-RU"/>
        </w:rPr>
        <w:t xml:space="preserve">тис. грн. </w:t>
      </w:r>
    </w:p>
    <w:p w:rsidR="00312DE9" w:rsidRPr="00312DE9" w:rsidRDefault="00312DE9" w:rsidP="00312DE9">
      <w:pPr>
        <w:ind w:firstLine="840"/>
        <w:jc w:val="both"/>
        <w:rPr>
          <w:color w:val="000000"/>
          <w:sz w:val="26"/>
          <w:szCs w:val="26"/>
          <w:lang w:eastAsia="ru-RU"/>
        </w:rPr>
      </w:pPr>
      <w:r w:rsidRPr="00312DE9">
        <w:rPr>
          <w:color w:val="000000"/>
          <w:sz w:val="26"/>
          <w:szCs w:val="26"/>
          <w:lang w:eastAsia="ru-RU"/>
        </w:rPr>
        <w:t>Штатна чисельність працівників по КПКВК 4081 на 01.10.2024 року становить 9,0 од, фактична – 8,5 од.</w:t>
      </w:r>
    </w:p>
    <w:p w:rsidR="00312DE9" w:rsidRPr="00312DE9" w:rsidRDefault="00312DE9" w:rsidP="00312DE9">
      <w:pPr>
        <w:ind w:firstLine="709"/>
        <w:jc w:val="both"/>
        <w:rPr>
          <w:sz w:val="26"/>
          <w:szCs w:val="26"/>
          <w:lang w:eastAsia="ru-RU"/>
        </w:rPr>
      </w:pPr>
    </w:p>
    <w:p w:rsidR="00312DE9" w:rsidRPr="00312DE9" w:rsidRDefault="00312DE9" w:rsidP="00312DE9">
      <w:pPr>
        <w:ind w:firstLine="709"/>
        <w:jc w:val="both"/>
        <w:rPr>
          <w:sz w:val="26"/>
          <w:szCs w:val="26"/>
          <w:lang w:eastAsia="ru-RU"/>
        </w:rPr>
      </w:pPr>
      <w:r w:rsidRPr="00312DE9">
        <w:rPr>
          <w:sz w:val="26"/>
          <w:szCs w:val="26"/>
          <w:lang w:eastAsia="ru-RU"/>
        </w:rPr>
        <w:t xml:space="preserve">На проведення заходів у галузі культури </w:t>
      </w:r>
      <w:r w:rsidRPr="00312DE9">
        <w:rPr>
          <w:b/>
          <w:i/>
          <w:sz w:val="26"/>
          <w:szCs w:val="26"/>
          <w:lang w:eastAsia="ru-RU"/>
        </w:rPr>
        <w:t>(КПКВК 4082</w:t>
      </w:r>
      <w:r w:rsidRPr="00312DE9">
        <w:rPr>
          <w:b/>
          <w:sz w:val="26"/>
          <w:szCs w:val="26"/>
          <w:lang w:eastAsia="ru-RU"/>
        </w:rPr>
        <w:t>)</w:t>
      </w:r>
      <w:r w:rsidRPr="00312DE9">
        <w:rPr>
          <w:sz w:val="26"/>
          <w:szCs w:val="26"/>
          <w:lang w:eastAsia="ru-RU"/>
        </w:rPr>
        <w:t xml:space="preserve"> спрямовано </w:t>
      </w:r>
      <w:r w:rsidRPr="00312DE9">
        <w:rPr>
          <w:b/>
          <w:sz w:val="26"/>
          <w:szCs w:val="26"/>
          <w:lang w:eastAsia="ru-RU"/>
        </w:rPr>
        <w:t>236,6</w:t>
      </w:r>
      <w:r w:rsidRPr="00312DE9">
        <w:rPr>
          <w:sz w:val="26"/>
          <w:szCs w:val="26"/>
          <w:lang w:eastAsia="ru-RU"/>
        </w:rPr>
        <w:t xml:space="preserve"> тис.грн. (49,3 % до річного плану з урахуванням змін), в тому числі по загальному фонду – </w:t>
      </w:r>
      <w:r w:rsidRPr="00312DE9">
        <w:rPr>
          <w:b/>
          <w:sz w:val="26"/>
          <w:szCs w:val="26"/>
          <w:lang w:eastAsia="ru-RU"/>
        </w:rPr>
        <w:t>236,6</w:t>
      </w:r>
      <w:r w:rsidRPr="00312DE9">
        <w:rPr>
          <w:sz w:val="26"/>
          <w:szCs w:val="26"/>
          <w:lang w:eastAsia="ru-RU"/>
        </w:rPr>
        <w:t xml:space="preserve"> тис. грн. </w:t>
      </w:r>
    </w:p>
    <w:p w:rsidR="00312DE9" w:rsidRPr="00312DE9" w:rsidRDefault="00312DE9" w:rsidP="00312DE9">
      <w:pPr>
        <w:ind w:firstLine="709"/>
        <w:jc w:val="both"/>
        <w:rPr>
          <w:color w:val="000000"/>
          <w:sz w:val="26"/>
          <w:szCs w:val="26"/>
          <w:lang w:eastAsia="ru-RU"/>
        </w:rPr>
      </w:pPr>
      <w:r w:rsidRPr="00312DE9">
        <w:rPr>
          <w:color w:val="000000"/>
          <w:sz w:val="26"/>
          <w:szCs w:val="26"/>
          <w:lang w:eastAsia="ru-RU"/>
        </w:rPr>
        <w:t>Проведено заходи: День Соборності України, Вечір пам’яті героїв Небесної Сотні, Шевченківські дні, Свято Героїв, День пам’яті жертв політичних репресій, День матері, День міста, Дні Європи, День вшанування пам’яті жертв масових розстрілів в тюрмах Західної України, День Конституції України, День Української Державності, фестиваль патріотичної пісні «Об’єднанні піснею», День Прапора України, 32-річниця  Незалежності України, День пам’яті захисників, що полягли за незалежність, суверенітет та територіальну цілісність України, концерт з нагоди святкування 455-</w:t>
      </w:r>
      <w:r w:rsidRPr="00312DE9">
        <w:rPr>
          <w:color w:val="000000"/>
          <w:sz w:val="26"/>
          <w:szCs w:val="26"/>
          <w:lang w:eastAsia="ru-RU"/>
        </w:rPr>
        <w:lastRenderedPageBreak/>
        <w:t>річниці селища Розділ, святкування 250 річниці освячення Костелу Воздвиження Чесного Хреста в с. Берездівці.</w:t>
      </w:r>
    </w:p>
    <w:p w:rsidR="00312DE9" w:rsidRPr="00312DE9" w:rsidRDefault="00312DE9" w:rsidP="00312DE9">
      <w:pPr>
        <w:ind w:firstLine="567"/>
        <w:jc w:val="both"/>
        <w:rPr>
          <w:color w:val="FF0000"/>
          <w:sz w:val="26"/>
          <w:szCs w:val="26"/>
          <w:lang w:eastAsia="ru-RU"/>
        </w:rPr>
      </w:pPr>
    </w:p>
    <w:p w:rsidR="00312DE9" w:rsidRPr="00312DE9" w:rsidRDefault="00312DE9" w:rsidP="00312DE9">
      <w:pPr>
        <w:jc w:val="center"/>
        <w:rPr>
          <w:b/>
          <w:sz w:val="26"/>
          <w:szCs w:val="26"/>
          <w:u w:val="single"/>
          <w:lang w:eastAsia="ru-RU"/>
        </w:rPr>
      </w:pPr>
      <w:r w:rsidRPr="00312DE9">
        <w:rPr>
          <w:b/>
          <w:sz w:val="26"/>
          <w:szCs w:val="26"/>
          <w:u w:val="single"/>
          <w:lang w:eastAsia="ru-RU"/>
        </w:rPr>
        <w:t>Фізична культура і спорт</w:t>
      </w:r>
    </w:p>
    <w:p w:rsidR="00312DE9" w:rsidRPr="00312DE9" w:rsidRDefault="00312DE9" w:rsidP="00312DE9">
      <w:pPr>
        <w:jc w:val="center"/>
        <w:rPr>
          <w:sz w:val="26"/>
          <w:szCs w:val="26"/>
          <w:lang w:eastAsia="ru-RU"/>
        </w:rPr>
      </w:pPr>
    </w:p>
    <w:p w:rsidR="00312DE9" w:rsidRPr="00312DE9" w:rsidRDefault="00312DE9" w:rsidP="00312DE9">
      <w:pPr>
        <w:ind w:firstLine="840"/>
        <w:jc w:val="both"/>
        <w:rPr>
          <w:sz w:val="26"/>
          <w:szCs w:val="26"/>
          <w:lang w:eastAsia="ru-RU"/>
        </w:rPr>
      </w:pPr>
      <w:r w:rsidRPr="00312DE9">
        <w:rPr>
          <w:sz w:val="26"/>
          <w:szCs w:val="26"/>
          <w:lang w:eastAsia="ru-RU"/>
        </w:rPr>
        <w:t xml:space="preserve">Протягом звітного періоду на фізичну культуру і спорт використано видатків на суму </w:t>
      </w:r>
      <w:r w:rsidRPr="00312DE9">
        <w:rPr>
          <w:b/>
          <w:sz w:val="26"/>
          <w:szCs w:val="26"/>
          <w:lang w:eastAsia="ru-RU"/>
        </w:rPr>
        <w:t>4 458,9</w:t>
      </w:r>
      <w:r w:rsidRPr="00312DE9">
        <w:rPr>
          <w:sz w:val="26"/>
          <w:szCs w:val="26"/>
          <w:lang w:eastAsia="ru-RU"/>
        </w:rPr>
        <w:t xml:space="preserve"> тис. грн., (65,3 % до річного плану з урахуванням змін) з них: по загальному фонду – </w:t>
      </w:r>
      <w:r w:rsidRPr="00312DE9">
        <w:rPr>
          <w:b/>
          <w:sz w:val="26"/>
          <w:szCs w:val="26"/>
          <w:lang w:eastAsia="ru-RU"/>
        </w:rPr>
        <w:t>4 416,4</w:t>
      </w:r>
      <w:r w:rsidRPr="00312DE9">
        <w:rPr>
          <w:sz w:val="26"/>
          <w:szCs w:val="26"/>
          <w:lang w:eastAsia="ru-RU"/>
        </w:rPr>
        <w:t xml:space="preserve"> тис. грн., по спеціальному фонду – </w:t>
      </w:r>
      <w:r w:rsidRPr="00312DE9">
        <w:rPr>
          <w:b/>
          <w:sz w:val="26"/>
          <w:szCs w:val="26"/>
          <w:lang w:eastAsia="ru-RU"/>
        </w:rPr>
        <w:t>42,5</w:t>
      </w:r>
      <w:r w:rsidRPr="00312DE9">
        <w:rPr>
          <w:sz w:val="26"/>
          <w:szCs w:val="26"/>
          <w:lang w:eastAsia="ru-RU"/>
        </w:rPr>
        <w:t xml:space="preserve"> тис. грн. </w:t>
      </w:r>
    </w:p>
    <w:p w:rsidR="00312DE9" w:rsidRPr="00312DE9" w:rsidRDefault="00312DE9" w:rsidP="00312DE9">
      <w:pPr>
        <w:ind w:firstLine="840"/>
        <w:jc w:val="both"/>
        <w:rPr>
          <w:sz w:val="26"/>
          <w:szCs w:val="26"/>
          <w:lang w:eastAsia="ru-RU"/>
        </w:rPr>
      </w:pPr>
    </w:p>
    <w:p w:rsidR="00312DE9" w:rsidRPr="00312DE9" w:rsidRDefault="00312DE9" w:rsidP="00312DE9">
      <w:pPr>
        <w:ind w:firstLine="840"/>
        <w:jc w:val="both"/>
        <w:rPr>
          <w:sz w:val="26"/>
          <w:szCs w:val="26"/>
          <w:lang w:eastAsia="ru-RU"/>
        </w:rPr>
      </w:pPr>
      <w:r w:rsidRPr="00312DE9">
        <w:rPr>
          <w:sz w:val="26"/>
          <w:szCs w:val="26"/>
          <w:lang w:eastAsia="ru-RU"/>
        </w:rPr>
        <w:t xml:space="preserve">На проведення навчально-тренувальних зборів і змагань з олімпійських видів спорту </w:t>
      </w:r>
      <w:r w:rsidRPr="00312DE9">
        <w:rPr>
          <w:b/>
          <w:sz w:val="26"/>
          <w:szCs w:val="26"/>
          <w:lang w:eastAsia="ru-RU"/>
        </w:rPr>
        <w:t>(</w:t>
      </w:r>
      <w:r w:rsidRPr="00312DE9">
        <w:rPr>
          <w:b/>
          <w:i/>
          <w:sz w:val="26"/>
          <w:szCs w:val="26"/>
          <w:lang w:eastAsia="ru-RU"/>
        </w:rPr>
        <w:t>КПКВ 5011</w:t>
      </w:r>
      <w:r w:rsidRPr="00312DE9">
        <w:rPr>
          <w:b/>
          <w:sz w:val="26"/>
          <w:szCs w:val="26"/>
          <w:lang w:eastAsia="ru-RU"/>
        </w:rPr>
        <w:t>)</w:t>
      </w:r>
      <w:r w:rsidRPr="00312DE9">
        <w:rPr>
          <w:sz w:val="26"/>
          <w:szCs w:val="26"/>
          <w:lang w:eastAsia="ru-RU"/>
        </w:rPr>
        <w:t xml:space="preserve"> використано </w:t>
      </w:r>
      <w:r w:rsidRPr="00312DE9">
        <w:rPr>
          <w:b/>
          <w:sz w:val="26"/>
          <w:szCs w:val="26"/>
          <w:lang w:eastAsia="ru-RU"/>
        </w:rPr>
        <w:t>646,9</w:t>
      </w:r>
      <w:r w:rsidRPr="00312DE9">
        <w:rPr>
          <w:sz w:val="26"/>
          <w:szCs w:val="26"/>
          <w:lang w:eastAsia="ru-RU"/>
        </w:rPr>
        <w:t xml:space="preserve"> тис.грн. (59,5 % до річного плану з урахуванням змін) з них: за загальним фондом – </w:t>
      </w:r>
      <w:r w:rsidRPr="00312DE9">
        <w:rPr>
          <w:b/>
          <w:sz w:val="26"/>
          <w:szCs w:val="26"/>
          <w:lang w:eastAsia="ru-RU"/>
        </w:rPr>
        <w:t>646,6</w:t>
      </w:r>
      <w:r w:rsidRPr="00312DE9">
        <w:rPr>
          <w:sz w:val="26"/>
          <w:szCs w:val="26"/>
          <w:lang w:eastAsia="ru-RU"/>
        </w:rPr>
        <w:t xml:space="preserve"> тис. грн., проведено </w:t>
      </w:r>
      <w:r w:rsidRPr="00312DE9">
        <w:rPr>
          <w:color w:val="000000"/>
          <w:sz w:val="26"/>
          <w:szCs w:val="26"/>
          <w:lang w:eastAsia="ru-RU"/>
        </w:rPr>
        <w:t>99 заходів</w:t>
      </w:r>
      <w:r w:rsidRPr="00312DE9">
        <w:rPr>
          <w:sz w:val="26"/>
          <w:szCs w:val="26"/>
          <w:lang w:eastAsia="ru-RU"/>
        </w:rPr>
        <w:t>.</w:t>
      </w:r>
    </w:p>
    <w:p w:rsidR="00312DE9" w:rsidRPr="00312DE9" w:rsidRDefault="00312DE9" w:rsidP="00312DE9">
      <w:pPr>
        <w:ind w:firstLine="840"/>
        <w:jc w:val="both"/>
        <w:rPr>
          <w:sz w:val="26"/>
          <w:szCs w:val="26"/>
          <w:lang w:eastAsia="ru-RU"/>
        </w:rPr>
      </w:pPr>
      <w:r w:rsidRPr="00312DE9">
        <w:rPr>
          <w:sz w:val="26"/>
          <w:szCs w:val="26"/>
          <w:lang w:eastAsia="ru-RU"/>
        </w:rPr>
        <w:t xml:space="preserve">На проведення навчально-тренувальних зборів і змагань з неолімпійських видів спорту </w:t>
      </w:r>
      <w:r w:rsidRPr="00312DE9">
        <w:rPr>
          <w:b/>
          <w:sz w:val="26"/>
          <w:szCs w:val="26"/>
          <w:lang w:eastAsia="ru-RU"/>
        </w:rPr>
        <w:t>(</w:t>
      </w:r>
      <w:r w:rsidRPr="00312DE9">
        <w:rPr>
          <w:b/>
          <w:i/>
          <w:sz w:val="26"/>
          <w:szCs w:val="26"/>
          <w:lang w:eastAsia="ru-RU"/>
        </w:rPr>
        <w:t>КПКВ 5012</w:t>
      </w:r>
      <w:r w:rsidRPr="00312DE9">
        <w:rPr>
          <w:b/>
          <w:sz w:val="26"/>
          <w:szCs w:val="26"/>
          <w:lang w:eastAsia="ru-RU"/>
        </w:rPr>
        <w:t>)</w:t>
      </w:r>
      <w:r w:rsidRPr="00312DE9">
        <w:rPr>
          <w:sz w:val="26"/>
          <w:szCs w:val="26"/>
          <w:lang w:eastAsia="ru-RU"/>
        </w:rPr>
        <w:t xml:space="preserve"> використано </w:t>
      </w:r>
      <w:r w:rsidRPr="00312DE9">
        <w:rPr>
          <w:b/>
          <w:sz w:val="26"/>
          <w:szCs w:val="26"/>
          <w:lang w:eastAsia="ru-RU"/>
        </w:rPr>
        <w:t>28,8</w:t>
      </w:r>
      <w:r w:rsidRPr="00312DE9">
        <w:rPr>
          <w:sz w:val="26"/>
          <w:szCs w:val="26"/>
          <w:lang w:eastAsia="ru-RU"/>
        </w:rPr>
        <w:t xml:space="preserve"> тис.грн. (39,5 % до річного плану з урахуванням змін) з них за загальним фондом – </w:t>
      </w:r>
      <w:r w:rsidRPr="00312DE9">
        <w:rPr>
          <w:b/>
          <w:sz w:val="26"/>
          <w:szCs w:val="26"/>
          <w:lang w:eastAsia="ru-RU"/>
        </w:rPr>
        <w:t>28,8</w:t>
      </w:r>
      <w:r w:rsidRPr="00312DE9">
        <w:rPr>
          <w:sz w:val="26"/>
          <w:szCs w:val="26"/>
          <w:lang w:eastAsia="ru-RU"/>
        </w:rPr>
        <w:t xml:space="preserve"> тис. грн., </w:t>
      </w:r>
      <w:r w:rsidRPr="00312DE9">
        <w:rPr>
          <w:color w:val="000000"/>
          <w:sz w:val="26"/>
          <w:szCs w:val="26"/>
          <w:lang w:eastAsia="ru-RU"/>
        </w:rPr>
        <w:t>проведено 7 заходів.</w:t>
      </w:r>
    </w:p>
    <w:p w:rsidR="00312DE9" w:rsidRPr="00312DE9" w:rsidRDefault="00312DE9" w:rsidP="00312DE9">
      <w:pPr>
        <w:ind w:firstLine="840"/>
        <w:jc w:val="both"/>
        <w:rPr>
          <w:sz w:val="26"/>
          <w:szCs w:val="26"/>
          <w:lang w:eastAsia="ru-RU"/>
        </w:rPr>
      </w:pPr>
      <w:r w:rsidRPr="00312DE9">
        <w:rPr>
          <w:sz w:val="26"/>
          <w:szCs w:val="26"/>
          <w:lang w:eastAsia="ru-RU"/>
        </w:rPr>
        <w:t xml:space="preserve">На проведення навчально-тренувальних зборів і змагань та заходів зі спорту осіб з інвалідністю </w:t>
      </w:r>
      <w:r w:rsidRPr="00312DE9">
        <w:rPr>
          <w:b/>
          <w:sz w:val="26"/>
          <w:szCs w:val="26"/>
          <w:lang w:eastAsia="ru-RU"/>
        </w:rPr>
        <w:t>(</w:t>
      </w:r>
      <w:r w:rsidRPr="00312DE9">
        <w:rPr>
          <w:b/>
          <w:i/>
          <w:sz w:val="26"/>
          <w:szCs w:val="26"/>
          <w:lang w:eastAsia="ru-RU"/>
        </w:rPr>
        <w:t>КПКВ 5022</w:t>
      </w:r>
      <w:r w:rsidRPr="00312DE9">
        <w:rPr>
          <w:b/>
          <w:sz w:val="26"/>
          <w:szCs w:val="26"/>
          <w:lang w:eastAsia="ru-RU"/>
        </w:rPr>
        <w:t>)</w:t>
      </w:r>
      <w:r w:rsidRPr="00312DE9">
        <w:rPr>
          <w:sz w:val="26"/>
          <w:szCs w:val="26"/>
          <w:lang w:eastAsia="ru-RU"/>
        </w:rPr>
        <w:t xml:space="preserve"> використано </w:t>
      </w:r>
      <w:r w:rsidRPr="00312DE9">
        <w:rPr>
          <w:b/>
          <w:sz w:val="26"/>
          <w:szCs w:val="26"/>
          <w:lang w:eastAsia="ru-RU"/>
        </w:rPr>
        <w:t>78,2</w:t>
      </w:r>
      <w:r w:rsidRPr="00312DE9">
        <w:rPr>
          <w:sz w:val="26"/>
          <w:szCs w:val="26"/>
          <w:lang w:eastAsia="ru-RU"/>
        </w:rPr>
        <w:t xml:space="preserve"> тис.грн. (86,4 % до річного плану з урахуванням змін) з них за загальним фондом – </w:t>
      </w:r>
      <w:r w:rsidRPr="00312DE9">
        <w:rPr>
          <w:b/>
          <w:sz w:val="26"/>
          <w:szCs w:val="26"/>
          <w:lang w:eastAsia="ru-RU"/>
        </w:rPr>
        <w:t>78,2</w:t>
      </w:r>
      <w:r w:rsidRPr="00312DE9">
        <w:rPr>
          <w:sz w:val="26"/>
          <w:szCs w:val="26"/>
          <w:lang w:eastAsia="ru-RU"/>
        </w:rPr>
        <w:t xml:space="preserve"> тис. грн., </w:t>
      </w:r>
      <w:r w:rsidRPr="00312DE9">
        <w:rPr>
          <w:color w:val="000000"/>
          <w:sz w:val="26"/>
          <w:szCs w:val="26"/>
          <w:lang w:eastAsia="ru-RU"/>
        </w:rPr>
        <w:t>проведено 6 заходів.</w:t>
      </w:r>
    </w:p>
    <w:p w:rsidR="00312DE9" w:rsidRPr="00312DE9" w:rsidRDefault="00312DE9" w:rsidP="00312DE9">
      <w:pPr>
        <w:ind w:firstLine="840"/>
        <w:jc w:val="both"/>
        <w:rPr>
          <w:sz w:val="26"/>
          <w:szCs w:val="26"/>
          <w:lang w:eastAsia="ru-RU"/>
        </w:rPr>
      </w:pPr>
      <w:r w:rsidRPr="00312DE9">
        <w:rPr>
          <w:sz w:val="26"/>
          <w:szCs w:val="26"/>
          <w:lang w:eastAsia="ru-RU"/>
        </w:rPr>
        <w:t xml:space="preserve">Протягом звітного періоду на утримання та навчально-тренувальну роботу комунальних дитячо-юнацьких спортивних шкіл </w:t>
      </w:r>
      <w:r w:rsidRPr="00312DE9">
        <w:rPr>
          <w:i/>
          <w:sz w:val="26"/>
          <w:szCs w:val="26"/>
          <w:lang w:eastAsia="ru-RU"/>
        </w:rPr>
        <w:t xml:space="preserve"> </w:t>
      </w:r>
      <w:r w:rsidRPr="00312DE9">
        <w:rPr>
          <w:b/>
          <w:i/>
          <w:sz w:val="26"/>
          <w:szCs w:val="26"/>
          <w:lang w:eastAsia="ru-RU"/>
        </w:rPr>
        <w:t>(КПКВК 5031)</w:t>
      </w:r>
      <w:r w:rsidRPr="00312DE9">
        <w:rPr>
          <w:sz w:val="26"/>
          <w:szCs w:val="26"/>
          <w:lang w:eastAsia="ru-RU"/>
        </w:rPr>
        <w:t xml:space="preserve"> використано  </w:t>
      </w:r>
      <w:r w:rsidRPr="00312DE9">
        <w:rPr>
          <w:b/>
          <w:sz w:val="26"/>
          <w:szCs w:val="26"/>
          <w:lang w:eastAsia="ru-RU"/>
        </w:rPr>
        <w:t>3 663,5</w:t>
      </w:r>
      <w:r w:rsidRPr="00312DE9">
        <w:rPr>
          <w:sz w:val="26"/>
          <w:szCs w:val="26"/>
          <w:lang w:eastAsia="ru-RU"/>
        </w:rPr>
        <w:t xml:space="preserve"> тис. грн., (66,6 % до річного плану з урахуванням змін) з них: по загальному фонду –      </w:t>
      </w:r>
      <w:r w:rsidRPr="00312DE9">
        <w:rPr>
          <w:b/>
          <w:sz w:val="26"/>
          <w:szCs w:val="26"/>
          <w:lang w:eastAsia="ru-RU"/>
        </w:rPr>
        <w:t>3 621,0</w:t>
      </w:r>
      <w:r w:rsidRPr="00312DE9">
        <w:rPr>
          <w:sz w:val="26"/>
          <w:szCs w:val="26"/>
          <w:lang w:eastAsia="ru-RU"/>
        </w:rPr>
        <w:t xml:space="preserve"> тис. грн., по спеціальному фонду – </w:t>
      </w:r>
      <w:r w:rsidRPr="00312DE9">
        <w:rPr>
          <w:b/>
          <w:sz w:val="26"/>
          <w:szCs w:val="26"/>
          <w:lang w:eastAsia="ru-RU"/>
        </w:rPr>
        <w:t>42,5</w:t>
      </w:r>
      <w:r w:rsidRPr="00312DE9">
        <w:rPr>
          <w:sz w:val="26"/>
          <w:szCs w:val="26"/>
          <w:lang w:eastAsia="ru-RU"/>
        </w:rPr>
        <w:t xml:space="preserve"> тис. грн. </w:t>
      </w:r>
    </w:p>
    <w:p w:rsidR="00312DE9" w:rsidRPr="00312DE9" w:rsidRDefault="00312DE9" w:rsidP="00312DE9">
      <w:pPr>
        <w:ind w:firstLine="840"/>
        <w:jc w:val="both"/>
        <w:rPr>
          <w:sz w:val="26"/>
          <w:szCs w:val="26"/>
          <w:lang w:eastAsia="ru-RU"/>
        </w:rPr>
      </w:pPr>
      <w:r w:rsidRPr="00312DE9">
        <w:rPr>
          <w:color w:val="000000"/>
          <w:sz w:val="26"/>
          <w:szCs w:val="26"/>
          <w:lang w:eastAsia="ru-RU"/>
        </w:rPr>
        <w:t xml:space="preserve">Штатна чисельність працівників на 01.10.2024 року становить </w:t>
      </w:r>
      <w:r w:rsidRPr="00312DE9">
        <w:rPr>
          <w:sz w:val="26"/>
          <w:szCs w:val="26"/>
          <w:lang w:eastAsia="ru-RU"/>
        </w:rPr>
        <w:t>29,5 од, фактична -  25,33 од.</w:t>
      </w:r>
    </w:p>
    <w:p w:rsidR="00312DE9" w:rsidRPr="00312DE9" w:rsidRDefault="00312DE9" w:rsidP="00312DE9">
      <w:pPr>
        <w:ind w:firstLine="840"/>
        <w:jc w:val="both"/>
        <w:rPr>
          <w:sz w:val="26"/>
          <w:szCs w:val="26"/>
          <w:lang w:eastAsia="ru-RU"/>
        </w:rPr>
      </w:pPr>
      <w:r w:rsidRPr="00312DE9">
        <w:rPr>
          <w:sz w:val="26"/>
          <w:szCs w:val="26"/>
          <w:lang w:eastAsia="ru-RU"/>
        </w:rPr>
        <w:t xml:space="preserve">Протягом звітного періоду на виконання окремих заходів з реалізації соціального проекту «Активні парки – локації здорової України» </w:t>
      </w:r>
      <w:r w:rsidRPr="00312DE9">
        <w:rPr>
          <w:b/>
          <w:sz w:val="26"/>
          <w:szCs w:val="26"/>
          <w:lang w:eastAsia="ru-RU"/>
        </w:rPr>
        <w:t>(КПКВК 5049)</w:t>
      </w:r>
      <w:r w:rsidRPr="00312DE9">
        <w:rPr>
          <w:sz w:val="26"/>
          <w:szCs w:val="26"/>
          <w:lang w:eastAsia="ru-RU"/>
        </w:rPr>
        <w:t xml:space="preserve"> кошти використані у сумі </w:t>
      </w:r>
      <w:r w:rsidRPr="00312DE9">
        <w:rPr>
          <w:b/>
          <w:sz w:val="26"/>
          <w:szCs w:val="26"/>
          <w:lang w:eastAsia="ru-RU"/>
        </w:rPr>
        <w:t>41,6</w:t>
      </w:r>
      <w:r w:rsidRPr="00312DE9">
        <w:rPr>
          <w:sz w:val="26"/>
          <w:szCs w:val="26"/>
          <w:lang w:eastAsia="ru-RU"/>
        </w:rPr>
        <w:t xml:space="preserve"> тис.грн. (50,0 % до річного плану з урахуванням змін) з них: по загальному фонду – </w:t>
      </w:r>
      <w:r w:rsidRPr="00312DE9">
        <w:rPr>
          <w:b/>
          <w:sz w:val="26"/>
          <w:szCs w:val="26"/>
          <w:lang w:eastAsia="ru-RU"/>
        </w:rPr>
        <w:t>41,6</w:t>
      </w:r>
      <w:r w:rsidRPr="00312DE9">
        <w:rPr>
          <w:sz w:val="26"/>
          <w:szCs w:val="26"/>
          <w:lang w:eastAsia="ru-RU"/>
        </w:rPr>
        <w:t xml:space="preserve">  тис. грн.</w:t>
      </w:r>
    </w:p>
    <w:p w:rsidR="00312DE9" w:rsidRPr="00312DE9" w:rsidRDefault="00312DE9" w:rsidP="00312DE9">
      <w:pPr>
        <w:ind w:firstLine="840"/>
        <w:jc w:val="both"/>
        <w:rPr>
          <w:sz w:val="26"/>
          <w:szCs w:val="26"/>
          <w:lang w:eastAsia="ru-RU"/>
        </w:rPr>
      </w:pPr>
    </w:p>
    <w:p w:rsidR="00312DE9" w:rsidRPr="00312DE9" w:rsidRDefault="00312DE9" w:rsidP="00312DE9">
      <w:pPr>
        <w:ind w:firstLine="840"/>
        <w:jc w:val="center"/>
        <w:rPr>
          <w:b/>
          <w:bCs/>
          <w:sz w:val="26"/>
          <w:szCs w:val="26"/>
          <w:u w:val="single"/>
          <w:lang w:eastAsia="ru-RU"/>
        </w:rPr>
      </w:pPr>
    </w:p>
    <w:p w:rsidR="00312DE9" w:rsidRPr="00312DE9" w:rsidRDefault="00312DE9" w:rsidP="00312DE9">
      <w:pPr>
        <w:ind w:firstLine="840"/>
        <w:jc w:val="center"/>
        <w:rPr>
          <w:b/>
          <w:bCs/>
          <w:sz w:val="26"/>
          <w:szCs w:val="26"/>
          <w:u w:val="single"/>
          <w:lang w:eastAsia="ru-RU"/>
        </w:rPr>
      </w:pPr>
    </w:p>
    <w:p w:rsidR="00312DE9" w:rsidRPr="00312DE9" w:rsidRDefault="00312DE9" w:rsidP="00312DE9">
      <w:pPr>
        <w:ind w:firstLine="840"/>
        <w:jc w:val="center"/>
        <w:rPr>
          <w:b/>
          <w:bCs/>
          <w:sz w:val="26"/>
          <w:szCs w:val="26"/>
          <w:u w:val="single"/>
          <w:lang w:eastAsia="ru-RU"/>
        </w:rPr>
      </w:pPr>
      <w:r w:rsidRPr="00312DE9">
        <w:rPr>
          <w:b/>
          <w:bCs/>
          <w:sz w:val="26"/>
          <w:szCs w:val="26"/>
          <w:u w:val="single"/>
          <w:lang w:eastAsia="ru-RU"/>
        </w:rPr>
        <w:t>Житлово-комунальне господарство</w:t>
      </w:r>
      <w:r w:rsidRPr="00312DE9">
        <w:rPr>
          <w:b/>
          <w:u w:val="single"/>
          <w:lang w:eastAsia="ru-RU"/>
        </w:rPr>
        <w:t xml:space="preserve"> ТПКВК  6000</w:t>
      </w:r>
    </w:p>
    <w:p w:rsidR="00312DE9" w:rsidRPr="00312DE9" w:rsidRDefault="00312DE9" w:rsidP="00312DE9">
      <w:pPr>
        <w:ind w:firstLine="840"/>
        <w:jc w:val="center"/>
        <w:rPr>
          <w:b/>
          <w:bCs/>
          <w:sz w:val="26"/>
          <w:szCs w:val="26"/>
          <w:u w:val="single"/>
          <w:lang w:eastAsia="ru-RU"/>
        </w:rPr>
      </w:pPr>
    </w:p>
    <w:p w:rsidR="00312DE9" w:rsidRPr="00312DE9" w:rsidRDefault="00312DE9" w:rsidP="00312DE9">
      <w:pPr>
        <w:jc w:val="both"/>
        <w:rPr>
          <w:b/>
          <w:sz w:val="28"/>
          <w:szCs w:val="28"/>
          <w:lang w:eastAsia="ru-RU"/>
        </w:rPr>
      </w:pPr>
      <w:r w:rsidRPr="00312DE9">
        <w:rPr>
          <w:sz w:val="26"/>
          <w:szCs w:val="26"/>
          <w:lang w:eastAsia="ru-RU"/>
        </w:rPr>
        <w:tab/>
      </w:r>
      <w:r w:rsidRPr="00312DE9">
        <w:rPr>
          <w:sz w:val="26"/>
          <w:szCs w:val="26"/>
          <w:lang w:val="ru-RU" w:eastAsia="ru-RU"/>
        </w:rPr>
        <w:t xml:space="preserve">В бюджеті </w:t>
      </w:r>
      <w:r w:rsidRPr="00312DE9">
        <w:rPr>
          <w:sz w:val="26"/>
          <w:szCs w:val="26"/>
          <w:lang w:eastAsia="ru-RU"/>
        </w:rPr>
        <w:t>Новороздільської міської територіальної громади</w:t>
      </w:r>
      <w:r w:rsidRPr="00312DE9">
        <w:rPr>
          <w:snapToGrid w:val="0"/>
          <w:sz w:val="26"/>
          <w:szCs w:val="26"/>
          <w:lang w:val="ru-RU" w:eastAsia="ru-RU"/>
        </w:rPr>
        <w:t xml:space="preserve"> на житлово-комунальне господарство </w:t>
      </w:r>
      <w:r w:rsidRPr="00312DE9">
        <w:rPr>
          <w:sz w:val="26"/>
          <w:szCs w:val="26"/>
          <w:lang w:val="ru-RU" w:eastAsia="ru-RU"/>
        </w:rPr>
        <w:t xml:space="preserve">заплановано видатків в сумі </w:t>
      </w:r>
      <w:r w:rsidRPr="00312DE9">
        <w:rPr>
          <w:b/>
          <w:sz w:val="28"/>
          <w:szCs w:val="28"/>
          <w:lang w:eastAsia="ru-RU"/>
        </w:rPr>
        <w:t xml:space="preserve">13 403,0 </w:t>
      </w:r>
      <w:r w:rsidRPr="00312DE9">
        <w:rPr>
          <w:sz w:val="26"/>
          <w:szCs w:val="26"/>
          <w:lang w:eastAsia="ru-RU"/>
        </w:rPr>
        <w:t>тис.</w:t>
      </w:r>
      <w:r w:rsidRPr="00312DE9">
        <w:rPr>
          <w:sz w:val="26"/>
          <w:szCs w:val="26"/>
          <w:lang w:val="ru-RU" w:eastAsia="ru-RU"/>
        </w:rPr>
        <w:t xml:space="preserve">грн. на фінансування місцевих програм, а саме: </w:t>
      </w:r>
    </w:p>
    <w:p w:rsidR="00312DE9" w:rsidRPr="00312DE9" w:rsidRDefault="00312DE9" w:rsidP="00312DE9">
      <w:pPr>
        <w:jc w:val="both"/>
        <w:rPr>
          <w:sz w:val="26"/>
          <w:lang w:eastAsia="ru-RU"/>
        </w:rPr>
      </w:pPr>
      <w:r w:rsidRPr="00312DE9">
        <w:rPr>
          <w:bCs/>
          <w:sz w:val="26"/>
          <w:szCs w:val="26"/>
          <w:lang w:eastAsia="ru-RU"/>
        </w:rPr>
        <w:tab/>
        <w:t xml:space="preserve">- </w:t>
      </w:r>
      <w:r w:rsidRPr="00312DE9">
        <w:rPr>
          <w:sz w:val="26"/>
          <w:lang w:eastAsia="ru-RU"/>
        </w:rPr>
        <w:t xml:space="preserve">«Програми розвитку житлово-комунального господарства на 2024 рік та прогноз на 2025-2026 роки» заплановані видатки на капітальний ремонт житлового фонду в сумі </w:t>
      </w:r>
      <w:r w:rsidRPr="00312DE9">
        <w:rPr>
          <w:b/>
          <w:sz w:val="26"/>
          <w:lang w:eastAsia="ru-RU"/>
        </w:rPr>
        <w:t>302,4</w:t>
      </w:r>
      <w:r w:rsidRPr="00312DE9">
        <w:rPr>
          <w:sz w:val="26"/>
          <w:lang w:eastAsia="ru-RU"/>
        </w:rPr>
        <w:t xml:space="preserve"> тис. грн.(КТПКВК:6011);</w:t>
      </w:r>
    </w:p>
    <w:p w:rsidR="00312DE9" w:rsidRPr="00312DE9" w:rsidRDefault="00312DE9" w:rsidP="00312DE9">
      <w:pPr>
        <w:widowControl w:val="0"/>
        <w:autoSpaceDE w:val="0"/>
        <w:autoSpaceDN w:val="0"/>
        <w:adjustRightInd w:val="0"/>
        <w:rPr>
          <w:sz w:val="26"/>
          <w:lang w:eastAsia="ru-RU"/>
        </w:rPr>
      </w:pPr>
      <w:r w:rsidRPr="00312DE9">
        <w:rPr>
          <w:sz w:val="26"/>
          <w:lang w:eastAsia="ru-RU"/>
        </w:rPr>
        <w:tab/>
        <w:t xml:space="preserve"> - «Програми благоустрою на 2024 рік та прогноз на 2025-2026 роки» зі внесеними змінами в сумі   </w:t>
      </w:r>
      <w:r w:rsidRPr="00312DE9">
        <w:rPr>
          <w:b/>
          <w:sz w:val="26"/>
          <w:lang w:eastAsia="ru-RU"/>
        </w:rPr>
        <w:t xml:space="preserve">11 373,6 </w:t>
      </w:r>
      <w:r w:rsidRPr="00312DE9">
        <w:rPr>
          <w:sz w:val="26"/>
          <w:lang w:eastAsia="ru-RU"/>
        </w:rPr>
        <w:t>тис. грн. (КТПКВК:6030);</w:t>
      </w:r>
    </w:p>
    <w:p w:rsidR="00312DE9" w:rsidRPr="00312DE9" w:rsidRDefault="00312DE9" w:rsidP="00312DE9">
      <w:pPr>
        <w:jc w:val="both"/>
        <w:rPr>
          <w:sz w:val="26"/>
          <w:lang w:eastAsia="ru-RU"/>
        </w:rPr>
      </w:pPr>
      <w:r w:rsidRPr="00312DE9">
        <w:rPr>
          <w:sz w:val="26"/>
          <w:lang w:eastAsia="ru-RU"/>
        </w:rPr>
        <w:t xml:space="preserve">           -  «Програми облаштування та відновлення захисних споруд цивільного захисту в Новороздільській ТГ на 2024 рік та прогноз на 2025-2026 роки» в сумі </w:t>
      </w:r>
      <w:r w:rsidRPr="00312DE9">
        <w:rPr>
          <w:b/>
          <w:sz w:val="26"/>
          <w:lang w:eastAsia="ru-RU"/>
        </w:rPr>
        <w:t>1727,0</w:t>
      </w:r>
      <w:r w:rsidRPr="00312DE9">
        <w:rPr>
          <w:sz w:val="26"/>
          <w:lang w:eastAsia="ru-RU"/>
        </w:rPr>
        <w:t xml:space="preserve"> тис. грн. (КТПКВК:6011 та 6090).</w:t>
      </w:r>
    </w:p>
    <w:p w:rsidR="00312DE9" w:rsidRPr="00312DE9" w:rsidRDefault="00312DE9" w:rsidP="00312DE9">
      <w:pPr>
        <w:jc w:val="both"/>
        <w:rPr>
          <w:sz w:val="26"/>
          <w:lang w:eastAsia="ru-RU"/>
        </w:rPr>
      </w:pPr>
      <w:r w:rsidRPr="00312DE9">
        <w:rPr>
          <w:sz w:val="26"/>
          <w:lang w:eastAsia="ru-RU"/>
        </w:rPr>
        <w:tab/>
      </w:r>
      <w:r w:rsidRPr="00312DE9">
        <w:rPr>
          <w:sz w:val="26"/>
          <w:szCs w:val="26"/>
          <w:lang w:eastAsia="ru-RU"/>
        </w:rPr>
        <w:t>На заходи з виконання програм</w:t>
      </w:r>
      <w:r w:rsidRPr="00312DE9">
        <w:rPr>
          <w:snapToGrid w:val="0"/>
          <w:sz w:val="26"/>
          <w:szCs w:val="26"/>
          <w:lang w:val="ru-RU" w:eastAsia="ru-RU"/>
        </w:rPr>
        <w:t xml:space="preserve"> </w:t>
      </w:r>
      <w:r w:rsidRPr="00312DE9">
        <w:rPr>
          <w:sz w:val="26"/>
          <w:szCs w:val="26"/>
          <w:lang w:val="ru-RU" w:eastAsia="ru-RU"/>
        </w:rPr>
        <w:t>заплановано видатків</w:t>
      </w:r>
      <w:r w:rsidRPr="00312DE9">
        <w:rPr>
          <w:sz w:val="26"/>
          <w:szCs w:val="26"/>
          <w:lang w:eastAsia="ru-RU"/>
        </w:rPr>
        <w:t xml:space="preserve"> на 9 місяців 2024 року  в сумі </w:t>
      </w:r>
      <w:r w:rsidRPr="00312DE9">
        <w:rPr>
          <w:b/>
          <w:sz w:val="26"/>
          <w:szCs w:val="26"/>
          <w:lang w:eastAsia="ru-RU"/>
        </w:rPr>
        <w:t xml:space="preserve">11 051,6 тис. </w:t>
      </w:r>
      <w:r w:rsidRPr="00312DE9">
        <w:rPr>
          <w:b/>
          <w:sz w:val="26"/>
          <w:szCs w:val="26"/>
          <w:lang w:val="ru-RU" w:eastAsia="ru-RU"/>
        </w:rPr>
        <w:t>грн</w:t>
      </w:r>
      <w:r w:rsidRPr="00312DE9">
        <w:rPr>
          <w:sz w:val="26"/>
          <w:szCs w:val="26"/>
          <w:lang w:val="ru-RU" w:eastAsia="ru-RU"/>
        </w:rPr>
        <w:t xml:space="preserve">. </w:t>
      </w:r>
      <w:r w:rsidRPr="00312DE9">
        <w:rPr>
          <w:sz w:val="26"/>
          <w:lang w:eastAsia="ru-RU"/>
        </w:rPr>
        <w:t xml:space="preserve">Протягом 9 місяців поточного року використано </w:t>
      </w:r>
      <w:r w:rsidRPr="00312DE9">
        <w:rPr>
          <w:b/>
          <w:sz w:val="26"/>
          <w:lang w:eastAsia="ru-RU"/>
        </w:rPr>
        <w:t>9 440,7 тис. грн</w:t>
      </w:r>
      <w:r w:rsidRPr="00312DE9">
        <w:rPr>
          <w:sz w:val="26"/>
          <w:lang w:eastAsia="ru-RU"/>
        </w:rPr>
        <w:t xml:space="preserve">., що складає 85,4% до планових призначень на відповідний період або 70,4 % до річних призначень. </w:t>
      </w:r>
    </w:p>
    <w:p w:rsidR="00312DE9" w:rsidRPr="00312DE9" w:rsidRDefault="00312DE9" w:rsidP="00312DE9">
      <w:pPr>
        <w:jc w:val="both"/>
        <w:rPr>
          <w:sz w:val="26"/>
          <w:lang w:eastAsia="ru-RU"/>
        </w:rPr>
      </w:pPr>
      <w:r w:rsidRPr="00312DE9">
        <w:rPr>
          <w:sz w:val="26"/>
          <w:lang w:eastAsia="ru-RU"/>
        </w:rPr>
        <w:t xml:space="preserve">. </w:t>
      </w:r>
    </w:p>
    <w:p w:rsidR="00312DE9" w:rsidRPr="00312DE9" w:rsidRDefault="00312DE9" w:rsidP="00312DE9">
      <w:pPr>
        <w:jc w:val="right"/>
        <w:rPr>
          <w:sz w:val="26"/>
          <w:lang w:eastAsia="ru-RU"/>
        </w:rPr>
      </w:pPr>
    </w:p>
    <w:p w:rsidR="00312DE9" w:rsidRPr="00312DE9" w:rsidRDefault="00312DE9" w:rsidP="00312DE9">
      <w:pPr>
        <w:jc w:val="right"/>
        <w:rPr>
          <w:sz w:val="26"/>
          <w:lang w:eastAsia="ru-RU"/>
        </w:rPr>
      </w:pPr>
      <w:r w:rsidRPr="00312DE9">
        <w:rPr>
          <w:sz w:val="26"/>
          <w:lang w:eastAsia="ru-RU"/>
        </w:rPr>
        <w:lastRenderedPageBreak/>
        <w:t>тис. грн.</w:t>
      </w:r>
    </w:p>
    <w:tbl>
      <w:tblPr>
        <w:tblW w:w="10485" w:type="dxa"/>
        <w:tblInd w:w="-34" w:type="dxa"/>
        <w:tblLayout w:type="fixed"/>
        <w:tblLook w:val="04A0"/>
      </w:tblPr>
      <w:tblGrid>
        <w:gridCol w:w="4423"/>
        <w:gridCol w:w="678"/>
        <w:gridCol w:w="708"/>
        <w:gridCol w:w="851"/>
        <w:gridCol w:w="1155"/>
        <w:gridCol w:w="1111"/>
        <w:gridCol w:w="850"/>
        <w:gridCol w:w="709"/>
      </w:tblGrid>
      <w:tr w:rsidR="00312DE9" w:rsidRPr="00312DE9" w:rsidTr="00312DE9">
        <w:trPr>
          <w:trHeight w:val="230"/>
        </w:trPr>
        <w:tc>
          <w:tcPr>
            <w:tcW w:w="4426" w:type="dxa"/>
            <w:vMerge w:val="restart"/>
            <w:tcBorders>
              <w:top w:val="single" w:sz="4" w:space="0" w:color="auto"/>
              <w:left w:val="single" w:sz="4" w:space="0" w:color="auto"/>
              <w:bottom w:val="single" w:sz="4" w:space="0" w:color="auto"/>
              <w:right w:val="single" w:sz="4" w:space="0" w:color="auto"/>
            </w:tcBorders>
            <w:vAlign w:val="bottom"/>
            <w:hideMark/>
          </w:tcPr>
          <w:p w:rsidR="00312DE9" w:rsidRPr="00312DE9" w:rsidRDefault="00312DE9" w:rsidP="00312DE9">
            <w:pPr>
              <w:jc w:val="center"/>
              <w:rPr>
                <w:rFonts w:ascii="Arial" w:hAnsi="Arial" w:cs="Arial"/>
                <w:sz w:val="18"/>
                <w:szCs w:val="18"/>
              </w:rPr>
            </w:pPr>
            <w:r w:rsidRPr="00312DE9">
              <w:rPr>
                <w:rFonts w:ascii="Arial" w:hAnsi="Arial" w:cs="Arial"/>
                <w:sz w:val="18"/>
                <w:szCs w:val="18"/>
              </w:rPr>
              <w:t>Назва видатків</w:t>
            </w:r>
          </w:p>
        </w:tc>
        <w:tc>
          <w:tcPr>
            <w:tcW w:w="678" w:type="dxa"/>
            <w:vMerge w:val="restart"/>
            <w:tcBorders>
              <w:top w:val="single" w:sz="4" w:space="0" w:color="auto"/>
              <w:left w:val="single" w:sz="4" w:space="0" w:color="auto"/>
              <w:bottom w:val="single" w:sz="4" w:space="0" w:color="auto"/>
              <w:right w:val="single" w:sz="4" w:space="0" w:color="auto"/>
            </w:tcBorders>
            <w:vAlign w:val="bottom"/>
            <w:hideMark/>
          </w:tcPr>
          <w:p w:rsidR="00312DE9" w:rsidRPr="00312DE9" w:rsidRDefault="00312DE9" w:rsidP="00312DE9">
            <w:pPr>
              <w:jc w:val="center"/>
              <w:rPr>
                <w:rFonts w:ascii="Arial" w:hAnsi="Arial" w:cs="Arial"/>
                <w:sz w:val="18"/>
                <w:szCs w:val="18"/>
              </w:rPr>
            </w:pPr>
            <w:r w:rsidRPr="00312DE9">
              <w:rPr>
                <w:rFonts w:ascii="Arial" w:hAnsi="Arial" w:cs="Arial"/>
                <w:sz w:val="18"/>
                <w:szCs w:val="18"/>
              </w:rPr>
              <w:t>КПКВ</w:t>
            </w:r>
          </w:p>
        </w:tc>
        <w:tc>
          <w:tcPr>
            <w:tcW w:w="708" w:type="dxa"/>
            <w:vMerge w:val="restart"/>
            <w:tcBorders>
              <w:top w:val="single" w:sz="4" w:space="0" w:color="auto"/>
              <w:left w:val="single" w:sz="4" w:space="0" w:color="auto"/>
              <w:bottom w:val="single" w:sz="4" w:space="0" w:color="auto"/>
              <w:right w:val="single" w:sz="4" w:space="0" w:color="auto"/>
            </w:tcBorders>
            <w:vAlign w:val="bottom"/>
            <w:hideMark/>
          </w:tcPr>
          <w:p w:rsidR="00312DE9" w:rsidRPr="00312DE9" w:rsidRDefault="00312DE9" w:rsidP="00312DE9">
            <w:pPr>
              <w:jc w:val="center"/>
              <w:rPr>
                <w:rFonts w:ascii="Arial" w:hAnsi="Arial" w:cs="Arial"/>
                <w:sz w:val="18"/>
                <w:szCs w:val="18"/>
              </w:rPr>
            </w:pPr>
            <w:r w:rsidRPr="00312DE9">
              <w:rPr>
                <w:rFonts w:ascii="Arial" w:hAnsi="Arial" w:cs="Arial"/>
                <w:sz w:val="18"/>
                <w:szCs w:val="18"/>
              </w:rPr>
              <w:t>КЕКВ</w:t>
            </w:r>
          </w:p>
        </w:tc>
        <w:tc>
          <w:tcPr>
            <w:tcW w:w="851" w:type="dxa"/>
            <w:vMerge w:val="restart"/>
            <w:tcBorders>
              <w:top w:val="single" w:sz="4" w:space="0" w:color="auto"/>
              <w:left w:val="single" w:sz="4" w:space="0" w:color="auto"/>
              <w:bottom w:val="single" w:sz="4" w:space="0" w:color="auto"/>
              <w:right w:val="single" w:sz="4" w:space="0" w:color="auto"/>
            </w:tcBorders>
            <w:vAlign w:val="bottom"/>
            <w:hideMark/>
          </w:tcPr>
          <w:p w:rsidR="00312DE9" w:rsidRPr="00312DE9" w:rsidRDefault="00312DE9" w:rsidP="00312DE9">
            <w:pPr>
              <w:ind w:left="-215" w:right="-108" w:firstLine="4"/>
              <w:jc w:val="center"/>
              <w:rPr>
                <w:rFonts w:ascii="Arial" w:hAnsi="Arial" w:cs="Arial"/>
                <w:sz w:val="18"/>
                <w:szCs w:val="18"/>
              </w:rPr>
            </w:pPr>
            <w:r w:rsidRPr="00312DE9">
              <w:rPr>
                <w:rFonts w:ascii="Arial" w:hAnsi="Arial" w:cs="Arial"/>
                <w:sz w:val="18"/>
                <w:szCs w:val="18"/>
              </w:rPr>
              <w:t>Заборгованість на 01.01.2024р.</w:t>
            </w:r>
          </w:p>
        </w:tc>
        <w:tc>
          <w:tcPr>
            <w:tcW w:w="1156" w:type="dxa"/>
            <w:vMerge w:val="restart"/>
            <w:tcBorders>
              <w:top w:val="single" w:sz="4" w:space="0" w:color="auto"/>
              <w:left w:val="single" w:sz="4" w:space="0" w:color="auto"/>
              <w:bottom w:val="single" w:sz="4" w:space="0" w:color="auto"/>
              <w:right w:val="single" w:sz="4" w:space="0" w:color="auto"/>
            </w:tcBorders>
            <w:vAlign w:val="bottom"/>
            <w:hideMark/>
          </w:tcPr>
          <w:p w:rsidR="00312DE9" w:rsidRPr="00312DE9" w:rsidRDefault="00312DE9" w:rsidP="00312DE9">
            <w:pPr>
              <w:ind w:left="-108"/>
              <w:jc w:val="center"/>
              <w:rPr>
                <w:rFonts w:ascii="Arial" w:hAnsi="Arial" w:cs="Arial"/>
                <w:sz w:val="18"/>
                <w:szCs w:val="18"/>
              </w:rPr>
            </w:pPr>
            <w:r w:rsidRPr="00312DE9">
              <w:rPr>
                <w:rFonts w:ascii="Arial" w:hAnsi="Arial" w:cs="Arial"/>
                <w:sz w:val="18"/>
                <w:szCs w:val="18"/>
              </w:rPr>
              <w:t>Затверджено місцевою радою на 2024рік</w:t>
            </w:r>
            <w:r w:rsidRPr="00312DE9">
              <w:rPr>
                <w:rFonts w:ascii="Arial" w:hAnsi="Arial" w:cs="Arial"/>
                <w:sz w:val="18"/>
                <w:szCs w:val="18"/>
              </w:rPr>
              <w:br/>
              <w:t>(з урах.змін)</w:t>
            </w:r>
          </w:p>
        </w:tc>
        <w:tc>
          <w:tcPr>
            <w:tcW w:w="1112" w:type="dxa"/>
            <w:vMerge w:val="restart"/>
            <w:tcBorders>
              <w:top w:val="single" w:sz="4" w:space="0" w:color="auto"/>
              <w:left w:val="single" w:sz="4" w:space="0" w:color="auto"/>
              <w:bottom w:val="single" w:sz="4" w:space="0" w:color="auto"/>
              <w:right w:val="single" w:sz="4" w:space="0" w:color="auto"/>
            </w:tcBorders>
            <w:vAlign w:val="bottom"/>
            <w:hideMark/>
          </w:tcPr>
          <w:p w:rsidR="00312DE9" w:rsidRPr="00312DE9" w:rsidRDefault="00312DE9" w:rsidP="00312DE9">
            <w:pPr>
              <w:ind w:left="-54" w:right="-24" w:firstLine="54"/>
              <w:jc w:val="center"/>
              <w:rPr>
                <w:rFonts w:ascii="Arial" w:hAnsi="Arial" w:cs="Arial"/>
                <w:sz w:val="18"/>
                <w:szCs w:val="18"/>
              </w:rPr>
            </w:pPr>
            <w:r w:rsidRPr="00312DE9">
              <w:rPr>
                <w:rFonts w:ascii="Arial" w:hAnsi="Arial" w:cs="Arial"/>
                <w:sz w:val="18"/>
                <w:szCs w:val="18"/>
              </w:rPr>
              <w:t>Затверджено місцевою радою на 9 міс.2024р.(з урах.змін)</w:t>
            </w:r>
          </w:p>
        </w:tc>
        <w:tc>
          <w:tcPr>
            <w:tcW w:w="850" w:type="dxa"/>
            <w:vMerge w:val="restart"/>
            <w:tcBorders>
              <w:top w:val="single" w:sz="4" w:space="0" w:color="auto"/>
              <w:left w:val="single" w:sz="4" w:space="0" w:color="auto"/>
              <w:bottom w:val="single" w:sz="4" w:space="0" w:color="auto"/>
              <w:right w:val="single" w:sz="4" w:space="0" w:color="auto"/>
            </w:tcBorders>
            <w:vAlign w:val="bottom"/>
            <w:hideMark/>
          </w:tcPr>
          <w:p w:rsidR="00312DE9" w:rsidRPr="00312DE9" w:rsidRDefault="00312DE9" w:rsidP="00312DE9">
            <w:pPr>
              <w:ind w:left="-108" w:right="-108"/>
              <w:jc w:val="center"/>
              <w:rPr>
                <w:rFonts w:ascii="Arial" w:hAnsi="Arial" w:cs="Arial"/>
                <w:sz w:val="18"/>
                <w:szCs w:val="18"/>
              </w:rPr>
            </w:pPr>
            <w:r w:rsidRPr="00312DE9">
              <w:rPr>
                <w:rFonts w:ascii="Arial" w:hAnsi="Arial" w:cs="Arial"/>
                <w:sz w:val="18"/>
                <w:szCs w:val="18"/>
              </w:rPr>
              <w:t>Касо</w:t>
            </w:r>
          </w:p>
          <w:p w:rsidR="00312DE9" w:rsidRPr="00312DE9" w:rsidRDefault="00312DE9" w:rsidP="00312DE9">
            <w:pPr>
              <w:ind w:right="-108"/>
              <w:jc w:val="center"/>
              <w:rPr>
                <w:rFonts w:ascii="Arial" w:hAnsi="Arial" w:cs="Arial"/>
                <w:sz w:val="18"/>
                <w:szCs w:val="18"/>
              </w:rPr>
            </w:pPr>
            <w:r w:rsidRPr="00312DE9">
              <w:rPr>
                <w:rFonts w:ascii="Arial" w:hAnsi="Arial" w:cs="Arial"/>
                <w:sz w:val="18"/>
                <w:szCs w:val="18"/>
              </w:rPr>
              <w:t>ві видатки</w:t>
            </w:r>
          </w:p>
        </w:tc>
        <w:tc>
          <w:tcPr>
            <w:tcW w:w="709" w:type="dxa"/>
            <w:vMerge w:val="restart"/>
            <w:tcBorders>
              <w:top w:val="single" w:sz="4" w:space="0" w:color="auto"/>
              <w:left w:val="single" w:sz="4" w:space="0" w:color="auto"/>
              <w:bottom w:val="single" w:sz="4" w:space="0" w:color="auto"/>
              <w:right w:val="single" w:sz="4" w:space="0" w:color="auto"/>
            </w:tcBorders>
            <w:vAlign w:val="bottom"/>
            <w:hideMark/>
          </w:tcPr>
          <w:p w:rsidR="00312DE9" w:rsidRPr="00312DE9" w:rsidRDefault="00312DE9" w:rsidP="00312DE9">
            <w:pPr>
              <w:ind w:right="-50"/>
              <w:jc w:val="center"/>
              <w:rPr>
                <w:rFonts w:ascii="Arial" w:hAnsi="Arial" w:cs="Arial"/>
                <w:sz w:val="18"/>
                <w:szCs w:val="18"/>
              </w:rPr>
            </w:pPr>
            <w:r w:rsidRPr="00312DE9">
              <w:rPr>
                <w:rFonts w:ascii="Arial" w:hAnsi="Arial" w:cs="Arial"/>
                <w:sz w:val="18"/>
                <w:szCs w:val="18"/>
              </w:rPr>
              <w:t>Заборгованість на 01.10.2024р</w:t>
            </w:r>
          </w:p>
        </w:tc>
      </w:tr>
      <w:tr w:rsidR="00312DE9" w:rsidRPr="00312DE9" w:rsidTr="00312DE9">
        <w:trPr>
          <w:trHeight w:val="1128"/>
        </w:trPr>
        <w:tc>
          <w:tcPr>
            <w:tcW w:w="4426" w:type="dxa"/>
            <w:vMerge/>
            <w:tcBorders>
              <w:top w:val="single" w:sz="4" w:space="0" w:color="auto"/>
              <w:left w:val="single" w:sz="4" w:space="0" w:color="auto"/>
              <w:bottom w:val="single" w:sz="4" w:space="0" w:color="auto"/>
              <w:right w:val="single" w:sz="4" w:space="0" w:color="auto"/>
            </w:tcBorders>
            <w:vAlign w:val="center"/>
            <w:hideMark/>
          </w:tcPr>
          <w:p w:rsidR="00312DE9" w:rsidRPr="00312DE9" w:rsidRDefault="00312DE9" w:rsidP="00312DE9">
            <w:pPr>
              <w:rPr>
                <w:rFonts w:ascii="Arial" w:hAnsi="Arial" w:cs="Arial"/>
                <w:sz w:val="18"/>
                <w:szCs w:val="18"/>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312DE9" w:rsidRPr="00312DE9" w:rsidRDefault="00312DE9" w:rsidP="00312DE9">
            <w:pPr>
              <w:rPr>
                <w:rFonts w:ascii="Arial" w:hAnsi="Arial" w:cs="Arial"/>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12DE9" w:rsidRPr="00312DE9" w:rsidRDefault="00312DE9" w:rsidP="00312DE9">
            <w:pPr>
              <w:rPr>
                <w:rFonts w:ascii="Arial" w:hAnsi="Arial" w:cs="Arial"/>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12DE9" w:rsidRPr="00312DE9" w:rsidRDefault="00312DE9" w:rsidP="00312DE9">
            <w:pPr>
              <w:rPr>
                <w:rFonts w:ascii="Arial" w:hAnsi="Arial" w:cs="Arial"/>
                <w:sz w:val="18"/>
                <w:szCs w:val="18"/>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312DE9" w:rsidRPr="00312DE9" w:rsidRDefault="00312DE9" w:rsidP="00312DE9">
            <w:pPr>
              <w:rPr>
                <w:rFonts w:ascii="Arial" w:hAnsi="Arial" w:cs="Arial"/>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312DE9" w:rsidRPr="00312DE9" w:rsidRDefault="00312DE9" w:rsidP="00312DE9">
            <w:pPr>
              <w:rPr>
                <w:rFonts w:ascii="Arial" w:hAnsi="Arial" w:cs="Arial"/>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12DE9" w:rsidRPr="00312DE9" w:rsidRDefault="00312DE9" w:rsidP="00312DE9">
            <w:pPr>
              <w:rPr>
                <w:rFonts w:ascii="Arial"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12DE9" w:rsidRPr="00312DE9" w:rsidRDefault="00312DE9" w:rsidP="00312DE9">
            <w:pPr>
              <w:rPr>
                <w:rFonts w:ascii="Arial" w:hAnsi="Arial" w:cs="Arial"/>
                <w:sz w:val="18"/>
                <w:szCs w:val="18"/>
              </w:rPr>
            </w:pPr>
          </w:p>
        </w:tc>
      </w:tr>
      <w:tr w:rsidR="00312DE9" w:rsidRPr="00312DE9" w:rsidTr="00312DE9">
        <w:trPr>
          <w:trHeight w:val="255"/>
        </w:trPr>
        <w:tc>
          <w:tcPr>
            <w:tcW w:w="4426" w:type="dxa"/>
            <w:tcBorders>
              <w:top w:val="single" w:sz="4" w:space="0" w:color="auto"/>
              <w:left w:val="single" w:sz="4" w:space="0" w:color="auto"/>
              <w:bottom w:val="single" w:sz="4" w:space="0" w:color="auto"/>
              <w:right w:val="single" w:sz="4" w:space="0" w:color="auto"/>
            </w:tcBorders>
            <w:noWrap/>
            <w:vAlign w:val="bottom"/>
            <w:hideMark/>
          </w:tcPr>
          <w:p w:rsidR="00312DE9" w:rsidRPr="00312DE9" w:rsidRDefault="00312DE9" w:rsidP="00312DE9">
            <w:pPr>
              <w:jc w:val="center"/>
              <w:rPr>
                <w:rFonts w:ascii="Arial" w:hAnsi="Arial" w:cs="Arial"/>
                <w:sz w:val="18"/>
                <w:szCs w:val="18"/>
              </w:rPr>
            </w:pPr>
            <w:r w:rsidRPr="00312DE9">
              <w:rPr>
                <w:rFonts w:ascii="Arial" w:hAnsi="Arial" w:cs="Arial"/>
                <w:sz w:val="18"/>
                <w:szCs w:val="18"/>
              </w:rPr>
              <w:t>1</w:t>
            </w:r>
          </w:p>
        </w:tc>
        <w:tc>
          <w:tcPr>
            <w:tcW w:w="678"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rFonts w:ascii="Arial" w:hAnsi="Arial" w:cs="Arial"/>
                <w:sz w:val="18"/>
                <w:szCs w:val="18"/>
              </w:rPr>
            </w:pPr>
            <w:r w:rsidRPr="00312DE9">
              <w:rPr>
                <w:rFonts w:ascii="Arial" w:hAnsi="Arial" w:cs="Arial"/>
                <w:sz w:val="18"/>
                <w:szCs w:val="18"/>
              </w:rPr>
              <w:t>2</w:t>
            </w:r>
          </w:p>
        </w:tc>
        <w:tc>
          <w:tcPr>
            <w:tcW w:w="708"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rFonts w:ascii="Arial" w:hAnsi="Arial" w:cs="Arial"/>
                <w:sz w:val="18"/>
                <w:szCs w:val="18"/>
              </w:rPr>
            </w:pPr>
            <w:r w:rsidRPr="00312DE9">
              <w:rPr>
                <w:rFonts w:ascii="Arial" w:hAnsi="Arial" w:cs="Arial"/>
                <w:sz w:val="18"/>
                <w:szCs w:val="18"/>
              </w:rPr>
              <w:t>3</w:t>
            </w:r>
          </w:p>
        </w:tc>
        <w:tc>
          <w:tcPr>
            <w:tcW w:w="851"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rFonts w:ascii="Arial" w:hAnsi="Arial" w:cs="Arial"/>
                <w:sz w:val="18"/>
                <w:szCs w:val="18"/>
              </w:rPr>
            </w:pPr>
            <w:r w:rsidRPr="00312DE9">
              <w:rPr>
                <w:rFonts w:ascii="Arial" w:hAnsi="Arial" w:cs="Arial"/>
                <w:sz w:val="18"/>
                <w:szCs w:val="18"/>
              </w:rPr>
              <w:t>4</w:t>
            </w:r>
          </w:p>
        </w:tc>
        <w:tc>
          <w:tcPr>
            <w:tcW w:w="1156"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rFonts w:ascii="Arial" w:hAnsi="Arial" w:cs="Arial"/>
                <w:sz w:val="18"/>
                <w:szCs w:val="18"/>
              </w:rPr>
            </w:pPr>
            <w:r w:rsidRPr="00312DE9">
              <w:rPr>
                <w:rFonts w:ascii="Arial" w:hAnsi="Arial" w:cs="Arial"/>
                <w:sz w:val="18"/>
                <w:szCs w:val="18"/>
              </w:rPr>
              <w:t>5</w:t>
            </w:r>
          </w:p>
        </w:tc>
        <w:tc>
          <w:tcPr>
            <w:tcW w:w="1112"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rFonts w:ascii="Arial" w:hAnsi="Arial" w:cs="Arial"/>
                <w:sz w:val="18"/>
                <w:szCs w:val="18"/>
              </w:rPr>
            </w:pPr>
            <w:r w:rsidRPr="00312DE9">
              <w:rPr>
                <w:rFonts w:ascii="Arial" w:hAnsi="Arial" w:cs="Arial"/>
                <w:sz w:val="18"/>
                <w:szCs w:val="18"/>
              </w:rPr>
              <w:t>6</w:t>
            </w:r>
          </w:p>
        </w:tc>
        <w:tc>
          <w:tcPr>
            <w:tcW w:w="850"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rFonts w:ascii="Arial" w:hAnsi="Arial" w:cs="Arial"/>
                <w:sz w:val="18"/>
                <w:szCs w:val="18"/>
              </w:rPr>
            </w:pPr>
            <w:r w:rsidRPr="00312DE9">
              <w:rPr>
                <w:rFonts w:ascii="Arial" w:hAnsi="Arial" w:cs="Arial"/>
                <w:sz w:val="18"/>
                <w:szCs w:val="18"/>
              </w:rPr>
              <w:t>7</w:t>
            </w:r>
          </w:p>
        </w:tc>
        <w:tc>
          <w:tcPr>
            <w:tcW w:w="709"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rFonts w:ascii="Arial" w:hAnsi="Arial" w:cs="Arial"/>
                <w:sz w:val="18"/>
                <w:szCs w:val="18"/>
              </w:rPr>
            </w:pPr>
            <w:r w:rsidRPr="00312DE9">
              <w:rPr>
                <w:rFonts w:ascii="Arial" w:hAnsi="Arial" w:cs="Arial"/>
                <w:sz w:val="18"/>
                <w:szCs w:val="18"/>
              </w:rPr>
              <w:t>9</w:t>
            </w:r>
          </w:p>
        </w:tc>
      </w:tr>
      <w:tr w:rsidR="00312DE9" w:rsidRPr="00312DE9" w:rsidTr="00312DE9">
        <w:trPr>
          <w:trHeight w:val="305"/>
        </w:trPr>
        <w:tc>
          <w:tcPr>
            <w:tcW w:w="4426" w:type="dxa"/>
            <w:tcBorders>
              <w:top w:val="single" w:sz="4" w:space="0" w:color="auto"/>
              <w:left w:val="single" w:sz="4" w:space="0" w:color="auto"/>
              <w:bottom w:val="single" w:sz="4" w:space="0" w:color="auto"/>
              <w:right w:val="single" w:sz="4" w:space="0" w:color="000000"/>
            </w:tcBorders>
            <w:vAlign w:val="bottom"/>
            <w:hideMark/>
          </w:tcPr>
          <w:p w:rsidR="00312DE9" w:rsidRPr="00312DE9" w:rsidRDefault="00312DE9" w:rsidP="00312DE9">
            <w:pPr>
              <w:rPr>
                <w:sz w:val="20"/>
                <w:szCs w:val="20"/>
              </w:rPr>
            </w:pPr>
            <w:r w:rsidRPr="00312DE9">
              <w:rPr>
                <w:sz w:val="20"/>
                <w:szCs w:val="20"/>
              </w:rPr>
              <w:t>Утримання мереж вуличного освітлення</w:t>
            </w:r>
          </w:p>
        </w:tc>
        <w:tc>
          <w:tcPr>
            <w:tcW w:w="67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sz w:val="20"/>
                <w:szCs w:val="20"/>
              </w:rPr>
            </w:pPr>
            <w:r w:rsidRPr="00312DE9">
              <w:rPr>
                <w:sz w:val="20"/>
                <w:szCs w:val="20"/>
              </w:rPr>
              <w:t>6030</w:t>
            </w:r>
          </w:p>
        </w:tc>
        <w:tc>
          <w:tcPr>
            <w:tcW w:w="70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sz w:val="20"/>
                <w:szCs w:val="20"/>
              </w:rPr>
            </w:pPr>
            <w:r w:rsidRPr="00312DE9">
              <w:rPr>
                <w:sz w:val="20"/>
                <w:szCs w:val="20"/>
              </w:rPr>
              <w:t>2610</w:t>
            </w:r>
          </w:p>
        </w:tc>
        <w:tc>
          <w:tcPr>
            <w:tcW w:w="851"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 </w:t>
            </w:r>
          </w:p>
        </w:tc>
        <w:tc>
          <w:tcPr>
            <w:tcW w:w="1156" w:type="dxa"/>
            <w:tcBorders>
              <w:top w:val="nil"/>
              <w:left w:val="nil"/>
              <w:bottom w:val="single" w:sz="4" w:space="0" w:color="auto"/>
              <w:right w:val="single" w:sz="4" w:space="0" w:color="auto"/>
            </w:tcBorders>
            <w:noWrap/>
            <w:vAlign w:val="bottom"/>
            <w:hideMark/>
          </w:tcPr>
          <w:p w:rsidR="00312DE9" w:rsidRPr="00312DE9" w:rsidRDefault="00312DE9" w:rsidP="00312DE9">
            <w:pPr>
              <w:ind w:left="-108"/>
              <w:jc w:val="center"/>
              <w:rPr>
                <w:sz w:val="20"/>
                <w:szCs w:val="20"/>
              </w:rPr>
            </w:pPr>
            <w:r w:rsidRPr="00312DE9">
              <w:rPr>
                <w:sz w:val="20"/>
                <w:szCs w:val="20"/>
              </w:rPr>
              <w:t>500,0</w:t>
            </w:r>
          </w:p>
        </w:tc>
        <w:tc>
          <w:tcPr>
            <w:tcW w:w="1112"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500,0</w:t>
            </w:r>
          </w:p>
        </w:tc>
        <w:tc>
          <w:tcPr>
            <w:tcW w:w="850"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351,5</w:t>
            </w:r>
          </w:p>
        </w:tc>
        <w:tc>
          <w:tcPr>
            <w:tcW w:w="709"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rFonts w:ascii="Arial CYR" w:hAnsi="Arial CYR" w:cs="Arial CYR"/>
                <w:sz w:val="20"/>
                <w:szCs w:val="20"/>
              </w:rPr>
            </w:pPr>
            <w:r w:rsidRPr="00312DE9">
              <w:rPr>
                <w:rFonts w:ascii="Arial CYR" w:hAnsi="Arial CYR" w:cs="Arial CYR"/>
                <w:sz w:val="20"/>
                <w:szCs w:val="20"/>
              </w:rPr>
              <w:t> </w:t>
            </w:r>
          </w:p>
        </w:tc>
      </w:tr>
      <w:tr w:rsidR="00312DE9" w:rsidRPr="00312DE9" w:rsidTr="00312DE9">
        <w:trPr>
          <w:trHeight w:val="707"/>
        </w:trPr>
        <w:tc>
          <w:tcPr>
            <w:tcW w:w="4426" w:type="dxa"/>
            <w:tcBorders>
              <w:top w:val="single" w:sz="4" w:space="0" w:color="auto"/>
              <w:left w:val="single" w:sz="4" w:space="0" w:color="auto"/>
              <w:bottom w:val="single" w:sz="4" w:space="0" w:color="auto"/>
              <w:right w:val="single" w:sz="4" w:space="0" w:color="000000"/>
            </w:tcBorders>
            <w:vAlign w:val="bottom"/>
            <w:hideMark/>
          </w:tcPr>
          <w:p w:rsidR="00312DE9" w:rsidRPr="00312DE9" w:rsidRDefault="00312DE9" w:rsidP="00312DE9">
            <w:pPr>
              <w:rPr>
                <w:sz w:val="20"/>
                <w:szCs w:val="20"/>
              </w:rPr>
            </w:pPr>
            <w:r w:rsidRPr="00312DE9">
              <w:rPr>
                <w:sz w:val="20"/>
                <w:szCs w:val="20"/>
              </w:rPr>
              <w:t>Благоустрій  території (впорядкування території для влаштування Алеї почесних поховань на кладовищі в м.Новий Розділ)</w:t>
            </w:r>
          </w:p>
        </w:tc>
        <w:tc>
          <w:tcPr>
            <w:tcW w:w="67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sz w:val="20"/>
                <w:szCs w:val="20"/>
              </w:rPr>
            </w:pPr>
            <w:r w:rsidRPr="00312DE9">
              <w:rPr>
                <w:sz w:val="20"/>
                <w:szCs w:val="20"/>
              </w:rPr>
              <w:t>6030</w:t>
            </w:r>
          </w:p>
        </w:tc>
        <w:tc>
          <w:tcPr>
            <w:tcW w:w="70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sz w:val="20"/>
                <w:szCs w:val="20"/>
              </w:rPr>
            </w:pPr>
            <w:r w:rsidRPr="00312DE9">
              <w:rPr>
                <w:sz w:val="20"/>
                <w:szCs w:val="20"/>
              </w:rPr>
              <w:t>2610</w:t>
            </w:r>
          </w:p>
        </w:tc>
        <w:tc>
          <w:tcPr>
            <w:tcW w:w="851"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 </w:t>
            </w:r>
          </w:p>
        </w:tc>
        <w:tc>
          <w:tcPr>
            <w:tcW w:w="1156"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200,0</w:t>
            </w:r>
          </w:p>
        </w:tc>
        <w:tc>
          <w:tcPr>
            <w:tcW w:w="1112"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200,0</w:t>
            </w:r>
          </w:p>
        </w:tc>
        <w:tc>
          <w:tcPr>
            <w:tcW w:w="850"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194,5 </w:t>
            </w:r>
          </w:p>
        </w:tc>
        <w:tc>
          <w:tcPr>
            <w:tcW w:w="709"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rFonts w:ascii="Arial CYR" w:hAnsi="Arial CYR" w:cs="Arial CYR"/>
                <w:sz w:val="20"/>
                <w:szCs w:val="20"/>
              </w:rPr>
            </w:pPr>
            <w:r w:rsidRPr="00312DE9">
              <w:rPr>
                <w:rFonts w:ascii="Arial CYR" w:hAnsi="Arial CYR" w:cs="Arial CYR"/>
                <w:sz w:val="20"/>
                <w:szCs w:val="20"/>
              </w:rPr>
              <w:t> </w:t>
            </w:r>
          </w:p>
        </w:tc>
      </w:tr>
      <w:tr w:rsidR="00312DE9" w:rsidRPr="00312DE9" w:rsidTr="00312DE9">
        <w:trPr>
          <w:trHeight w:val="264"/>
        </w:trPr>
        <w:tc>
          <w:tcPr>
            <w:tcW w:w="4426" w:type="dxa"/>
            <w:tcBorders>
              <w:top w:val="single" w:sz="4" w:space="0" w:color="auto"/>
              <w:left w:val="single" w:sz="4" w:space="0" w:color="auto"/>
              <w:bottom w:val="single" w:sz="4" w:space="0" w:color="auto"/>
              <w:right w:val="single" w:sz="4" w:space="0" w:color="000000"/>
            </w:tcBorders>
            <w:vAlign w:val="bottom"/>
            <w:hideMark/>
          </w:tcPr>
          <w:p w:rsidR="00312DE9" w:rsidRPr="00312DE9" w:rsidRDefault="00312DE9" w:rsidP="00312DE9">
            <w:pPr>
              <w:rPr>
                <w:sz w:val="20"/>
                <w:szCs w:val="20"/>
              </w:rPr>
            </w:pPr>
            <w:r w:rsidRPr="00312DE9">
              <w:rPr>
                <w:sz w:val="20"/>
                <w:szCs w:val="20"/>
              </w:rPr>
              <w:t>Поточний ремонт об"єктів благоустрою</w:t>
            </w:r>
          </w:p>
        </w:tc>
        <w:tc>
          <w:tcPr>
            <w:tcW w:w="67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sz w:val="20"/>
                <w:szCs w:val="20"/>
              </w:rPr>
            </w:pPr>
            <w:r w:rsidRPr="00312DE9">
              <w:rPr>
                <w:sz w:val="20"/>
                <w:szCs w:val="20"/>
              </w:rPr>
              <w:t>6030</w:t>
            </w:r>
          </w:p>
        </w:tc>
        <w:tc>
          <w:tcPr>
            <w:tcW w:w="70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sz w:val="20"/>
                <w:szCs w:val="20"/>
              </w:rPr>
            </w:pPr>
            <w:r w:rsidRPr="00312DE9">
              <w:rPr>
                <w:sz w:val="20"/>
                <w:szCs w:val="20"/>
              </w:rPr>
              <w:t>2610</w:t>
            </w:r>
          </w:p>
        </w:tc>
        <w:tc>
          <w:tcPr>
            <w:tcW w:w="851"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 </w:t>
            </w:r>
          </w:p>
        </w:tc>
        <w:tc>
          <w:tcPr>
            <w:tcW w:w="1156"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573,6</w:t>
            </w:r>
          </w:p>
        </w:tc>
        <w:tc>
          <w:tcPr>
            <w:tcW w:w="1112" w:type="dxa"/>
            <w:tcBorders>
              <w:top w:val="nil"/>
              <w:left w:val="nil"/>
              <w:bottom w:val="single" w:sz="4" w:space="0" w:color="auto"/>
              <w:right w:val="single" w:sz="4" w:space="0" w:color="auto"/>
            </w:tcBorders>
            <w:shd w:val="clear" w:color="auto" w:fill="FFFFFF"/>
            <w:noWrap/>
            <w:vAlign w:val="bottom"/>
            <w:hideMark/>
          </w:tcPr>
          <w:p w:rsidR="00312DE9" w:rsidRPr="00312DE9" w:rsidRDefault="00312DE9" w:rsidP="00312DE9">
            <w:pPr>
              <w:jc w:val="center"/>
              <w:rPr>
                <w:sz w:val="20"/>
                <w:szCs w:val="20"/>
              </w:rPr>
            </w:pPr>
            <w:r w:rsidRPr="00312DE9">
              <w:rPr>
                <w:sz w:val="20"/>
                <w:szCs w:val="20"/>
              </w:rPr>
              <w:t>573,6</w:t>
            </w:r>
          </w:p>
        </w:tc>
        <w:tc>
          <w:tcPr>
            <w:tcW w:w="850"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507,0</w:t>
            </w:r>
          </w:p>
        </w:tc>
        <w:tc>
          <w:tcPr>
            <w:tcW w:w="709"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rFonts w:ascii="Arial CYR" w:hAnsi="Arial CYR" w:cs="Arial CYR"/>
                <w:sz w:val="20"/>
                <w:szCs w:val="20"/>
              </w:rPr>
            </w:pPr>
            <w:r w:rsidRPr="00312DE9">
              <w:rPr>
                <w:rFonts w:ascii="Arial CYR" w:hAnsi="Arial CYR" w:cs="Arial CYR"/>
                <w:sz w:val="20"/>
                <w:szCs w:val="20"/>
              </w:rPr>
              <w:t> </w:t>
            </w:r>
          </w:p>
        </w:tc>
      </w:tr>
      <w:tr w:rsidR="00312DE9" w:rsidRPr="00312DE9" w:rsidTr="00312DE9">
        <w:trPr>
          <w:trHeight w:val="450"/>
        </w:trPr>
        <w:tc>
          <w:tcPr>
            <w:tcW w:w="442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12DE9" w:rsidRPr="00312DE9" w:rsidRDefault="00312DE9" w:rsidP="00312DE9">
            <w:pPr>
              <w:rPr>
                <w:sz w:val="20"/>
                <w:szCs w:val="20"/>
              </w:rPr>
            </w:pPr>
            <w:r w:rsidRPr="00312DE9">
              <w:rPr>
                <w:sz w:val="20"/>
                <w:szCs w:val="20"/>
              </w:rPr>
              <w:t>Вартість електроенергії по зовнішньому освітленню міста</w:t>
            </w:r>
          </w:p>
        </w:tc>
        <w:tc>
          <w:tcPr>
            <w:tcW w:w="678" w:type="dxa"/>
            <w:tcBorders>
              <w:top w:val="nil"/>
              <w:left w:val="nil"/>
              <w:bottom w:val="single" w:sz="4" w:space="0" w:color="auto"/>
              <w:right w:val="single" w:sz="4" w:space="0" w:color="auto"/>
            </w:tcBorders>
            <w:shd w:val="clear" w:color="auto" w:fill="FFFFFF"/>
            <w:noWrap/>
            <w:vAlign w:val="bottom"/>
            <w:hideMark/>
          </w:tcPr>
          <w:p w:rsidR="00312DE9" w:rsidRPr="00312DE9" w:rsidRDefault="00312DE9" w:rsidP="00312DE9">
            <w:pPr>
              <w:jc w:val="right"/>
              <w:rPr>
                <w:sz w:val="20"/>
                <w:szCs w:val="20"/>
              </w:rPr>
            </w:pPr>
            <w:r w:rsidRPr="00312DE9">
              <w:rPr>
                <w:sz w:val="20"/>
                <w:szCs w:val="20"/>
              </w:rPr>
              <w:t>6030</w:t>
            </w:r>
          </w:p>
        </w:tc>
        <w:tc>
          <w:tcPr>
            <w:tcW w:w="708" w:type="dxa"/>
            <w:tcBorders>
              <w:top w:val="nil"/>
              <w:left w:val="nil"/>
              <w:bottom w:val="single" w:sz="4" w:space="0" w:color="auto"/>
              <w:right w:val="single" w:sz="4" w:space="0" w:color="auto"/>
            </w:tcBorders>
            <w:shd w:val="clear" w:color="auto" w:fill="FFFFFF"/>
            <w:noWrap/>
            <w:vAlign w:val="bottom"/>
            <w:hideMark/>
          </w:tcPr>
          <w:p w:rsidR="00312DE9" w:rsidRPr="00312DE9" w:rsidRDefault="00312DE9" w:rsidP="00312DE9">
            <w:pPr>
              <w:jc w:val="right"/>
              <w:rPr>
                <w:sz w:val="20"/>
                <w:szCs w:val="20"/>
              </w:rPr>
            </w:pPr>
            <w:r w:rsidRPr="00312DE9">
              <w:rPr>
                <w:sz w:val="20"/>
                <w:szCs w:val="20"/>
              </w:rPr>
              <w:t>2273</w:t>
            </w:r>
          </w:p>
        </w:tc>
        <w:tc>
          <w:tcPr>
            <w:tcW w:w="851" w:type="dxa"/>
            <w:tcBorders>
              <w:top w:val="nil"/>
              <w:left w:val="nil"/>
              <w:bottom w:val="single" w:sz="4" w:space="0" w:color="auto"/>
              <w:right w:val="single" w:sz="4" w:space="0" w:color="auto"/>
            </w:tcBorders>
            <w:shd w:val="clear" w:color="auto" w:fill="FFFFFF"/>
            <w:noWrap/>
            <w:vAlign w:val="bottom"/>
            <w:hideMark/>
          </w:tcPr>
          <w:p w:rsidR="00312DE9" w:rsidRPr="00312DE9" w:rsidRDefault="00312DE9" w:rsidP="00312DE9">
            <w:pPr>
              <w:rPr>
                <w:sz w:val="20"/>
                <w:szCs w:val="20"/>
              </w:rPr>
            </w:pPr>
            <w:r w:rsidRPr="00312DE9">
              <w:rPr>
                <w:sz w:val="20"/>
                <w:szCs w:val="20"/>
              </w:rPr>
              <w:t> </w:t>
            </w:r>
          </w:p>
        </w:tc>
        <w:tc>
          <w:tcPr>
            <w:tcW w:w="1156" w:type="dxa"/>
            <w:tcBorders>
              <w:top w:val="nil"/>
              <w:left w:val="nil"/>
              <w:bottom w:val="single" w:sz="4" w:space="0" w:color="auto"/>
              <w:right w:val="single" w:sz="4" w:space="0" w:color="auto"/>
            </w:tcBorders>
            <w:shd w:val="clear" w:color="auto" w:fill="FFFFFF"/>
            <w:noWrap/>
            <w:vAlign w:val="bottom"/>
            <w:hideMark/>
          </w:tcPr>
          <w:p w:rsidR="00312DE9" w:rsidRPr="00312DE9" w:rsidRDefault="00312DE9" w:rsidP="00312DE9">
            <w:pPr>
              <w:jc w:val="center"/>
              <w:rPr>
                <w:sz w:val="20"/>
                <w:szCs w:val="20"/>
              </w:rPr>
            </w:pPr>
            <w:r w:rsidRPr="00312DE9">
              <w:rPr>
                <w:sz w:val="20"/>
                <w:szCs w:val="20"/>
              </w:rPr>
              <w:t>1 600,0</w:t>
            </w:r>
          </w:p>
        </w:tc>
        <w:tc>
          <w:tcPr>
            <w:tcW w:w="1112" w:type="dxa"/>
            <w:tcBorders>
              <w:top w:val="nil"/>
              <w:left w:val="nil"/>
              <w:bottom w:val="single" w:sz="4" w:space="0" w:color="auto"/>
              <w:right w:val="single" w:sz="4" w:space="0" w:color="auto"/>
            </w:tcBorders>
            <w:shd w:val="clear" w:color="auto" w:fill="FFFFFF"/>
            <w:noWrap/>
            <w:vAlign w:val="bottom"/>
            <w:hideMark/>
          </w:tcPr>
          <w:p w:rsidR="00312DE9" w:rsidRPr="00312DE9" w:rsidRDefault="00312DE9" w:rsidP="00312DE9">
            <w:pPr>
              <w:jc w:val="center"/>
              <w:rPr>
                <w:sz w:val="20"/>
                <w:szCs w:val="20"/>
              </w:rPr>
            </w:pPr>
            <w:r w:rsidRPr="00312DE9">
              <w:rPr>
                <w:sz w:val="20"/>
                <w:szCs w:val="20"/>
              </w:rPr>
              <w:t>1 138,6</w:t>
            </w:r>
          </w:p>
        </w:tc>
        <w:tc>
          <w:tcPr>
            <w:tcW w:w="850" w:type="dxa"/>
            <w:tcBorders>
              <w:top w:val="nil"/>
              <w:left w:val="nil"/>
              <w:bottom w:val="single" w:sz="4" w:space="0" w:color="auto"/>
              <w:right w:val="single" w:sz="4" w:space="0" w:color="auto"/>
            </w:tcBorders>
            <w:shd w:val="clear" w:color="auto" w:fill="FFFFFF"/>
            <w:noWrap/>
            <w:vAlign w:val="bottom"/>
            <w:hideMark/>
          </w:tcPr>
          <w:p w:rsidR="00312DE9" w:rsidRPr="00312DE9" w:rsidRDefault="00312DE9" w:rsidP="00312DE9">
            <w:pPr>
              <w:jc w:val="center"/>
              <w:rPr>
                <w:sz w:val="20"/>
                <w:szCs w:val="20"/>
              </w:rPr>
            </w:pPr>
            <w:r w:rsidRPr="00312DE9">
              <w:rPr>
                <w:sz w:val="20"/>
                <w:szCs w:val="20"/>
              </w:rPr>
              <w:t>947,0</w:t>
            </w:r>
          </w:p>
        </w:tc>
        <w:tc>
          <w:tcPr>
            <w:tcW w:w="709" w:type="dxa"/>
            <w:tcBorders>
              <w:top w:val="nil"/>
              <w:left w:val="nil"/>
              <w:bottom w:val="single" w:sz="4" w:space="0" w:color="auto"/>
              <w:right w:val="single" w:sz="4" w:space="0" w:color="auto"/>
            </w:tcBorders>
            <w:noWrap/>
            <w:vAlign w:val="bottom"/>
            <w:hideMark/>
          </w:tcPr>
          <w:p w:rsidR="00312DE9" w:rsidRPr="00312DE9" w:rsidRDefault="00312DE9" w:rsidP="00312DE9">
            <w:pPr>
              <w:rPr>
                <w:rFonts w:ascii="Arial CYR" w:hAnsi="Arial CYR" w:cs="Arial CYR"/>
                <w:sz w:val="20"/>
                <w:szCs w:val="20"/>
              </w:rPr>
            </w:pPr>
            <w:r w:rsidRPr="00312DE9">
              <w:rPr>
                <w:rFonts w:ascii="Arial CYR" w:hAnsi="Arial CYR" w:cs="Arial CYR"/>
                <w:sz w:val="20"/>
                <w:szCs w:val="20"/>
              </w:rPr>
              <w:t> </w:t>
            </w:r>
          </w:p>
        </w:tc>
      </w:tr>
      <w:tr w:rsidR="00312DE9" w:rsidRPr="00312DE9" w:rsidTr="00312DE9">
        <w:trPr>
          <w:trHeight w:val="643"/>
        </w:trPr>
        <w:tc>
          <w:tcPr>
            <w:tcW w:w="4426" w:type="dxa"/>
            <w:tcBorders>
              <w:top w:val="single" w:sz="4" w:space="0" w:color="auto"/>
              <w:left w:val="single" w:sz="4" w:space="0" w:color="auto"/>
              <w:bottom w:val="single" w:sz="4" w:space="0" w:color="auto"/>
              <w:right w:val="single" w:sz="4" w:space="0" w:color="auto"/>
            </w:tcBorders>
            <w:vAlign w:val="bottom"/>
            <w:hideMark/>
          </w:tcPr>
          <w:p w:rsidR="00312DE9" w:rsidRPr="00312DE9" w:rsidRDefault="00312DE9" w:rsidP="00312DE9">
            <w:pPr>
              <w:rPr>
                <w:sz w:val="20"/>
                <w:szCs w:val="20"/>
              </w:rPr>
            </w:pPr>
            <w:r w:rsidRPr="00312DE9">
              <w:rPr>
                <w:sz w:val="20"/>
                <w:szCs w:val="20"/>
              </w:rPr>
              <w:t>Благоустрій  території (зрізування дерев і живоплоту, підчистка та вкорочування крон, навантаження та вивезення гілок)</w:t>
            </w:r>
          </w:p>
        </w:tc>
        <w:tc>
          <w:tcPr>
            <w:tcW w:w="67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sz w:val="20"/>
                <w:szCs w:val="20"/>
              </w:rPr>
            </w:pPr>
            <w:r w:rsidRPr="00312DE9">
              <w:rPr>
                <w:sz w:val="20"/>
                <w:szCs w:val="20"/>
              </w:rPr>
              <w:t>6030</w:t>
            </w:r>
          </w:p>
        </w:tc>
        <w:tc>
          <w:tcPr>
            <w:tcW w:w="70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sz w:val="20"/>
                <w:szCs w:val="20"/>
              </w:rPr>
            </w:pPr>
            <w:r w:rsidRPr="00312DE9">
              <w:rPr>
                <w:sz w:val="20"/>
                <w:szCs w:val="20"/>
              </w:rPr>
              <w:t>2610</w:t>
            </w:r>
          </w:p>
        </w:tc>
        <w:tc>
          <w:tcPr>
            <w:tcW w:w="851" w:type="dxa"/>
            <w:tcBorders>
              <w:top w:val="nil"/>
              <w:left w:val="nil"/>
              <w:bottom w:val="single" w:sz="4" w:space="0" w:color="auto"/>
              <w:right w:val="single" w:sz="4" w:space="0" w:color="auto"/>
            </w:tcBorders>
            <w:noWrap/>
            <w:vAlign w:val="bottom"/>
            <w:hideMark/>
          </w:tcPr>
          <w:p w:rsidR="00312DE9" w:rsidRPr="00312DE9" w:rsidRDefault="00312DE9" w:rsidP="00312DE9">
            <w:pPr>
              <w:rPr>
                <w:sz w:val="20"/>
                <w:szCs w:val="20"/>
              </w:rPr>
            </w:pPr>
            <w:r w:rsidRPr="00312DE9">
              <w:rPr>
                <w:sz w:val="20"/>
                <w:szCs w:val="20"/>
              </w:rPr>
              <w:t> </w:t>
            </w:r>
          </w:p>
        </w:tc>
        <w:tc>
          <w:tcPr>
            <w:tcW w:w="1156"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3 300,0</w:t>
            </w:r>
          </w:p>
        </w:tc>
        <w:tc>
          <w:tcPr>
            <w:tcW w:w="1112"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1 780,0</w:t>
            </w:r>
          </w:p>
        </w:tc>
        <w:tc>
          <w:tcPr>
            <w:tcW w:w="850"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1 668,0</w:t>
            </w:r>
          </w:p>
        </w:tc>
        <w:tc>
          <w:tcPr>
            <w:tcW w:w="709" w:type="dxa"/>
            <w:tcBorders>
              <w:top w:val="nil"/>
              <w:left w:val="nil"/>
              <w:bottom w:val="single" w:sz="4" w:space="0" w:color="auto"/>
              <w:right w:val="single" w:sz="4" w:space="0" w:color="auto"/>
            </w:tcBorders>
            <w:noWrap/>
            <w:vAlign w:val="bottom"/>
            <w:hideMark/>
          </w:tcPr>
          <w:p w:rsidR="00312DE9" w:rsidRPr="00312DE9" w:rsidRDefault="00312DE9" w:rsidP="00312DE9">
            <w:pPr>
              <w:rPr>
                <w:rFonts w:ascii="Arial CYR" w:hAnsi="Arial CYR" w:cs="Arial CYR"/>
                <w:sz w:val="20"/>
                <w:szCs w:val="20"/>
              </w:rPr>
            </w:pPr>
            <w:r w:rsidRPr="00312DE9">
              <w:rPr>
                <w:rFonts w:ascii="Arial CYR" w:hAnsi="Arial CYR" w:cs="Arial CYR"/>
                <w:sz w:val="20"/>
                <w:szCs w:val="20"/>
              </w:rPr>
              <w:t> </w:t>
            </w:r>
          </w:p>
        </w:tc>
      </w:tr>
      <w:tr w:rsidR="00312DE9" w:rsidRPr="00312DE9" w:rsidTr="00312DE9">
        <w:trPr>
          <w:trHeight w:val="525"/>
        </w:trPr>
        <w:tc>
          <w:tcPr>
            <w:tcW w:w="4426" w:type="dxa"/>
            <w:tcBorders>
              <w:top w:val="single" w:sz="4" w:space="0" w:color="auto"/>
              <w:left w:val="single" w:sz="4" w:space="0" w:color="auto"/>
              <w:bottom w:val="single" w:sz="4" w:space="0" w:color="auto"/>
              <w:right w:val="single" w:sz="4" w:space="0" w:color="auto"/>
            </w:tcBorders>
            <w:vAlign w:val="bottom"/>
            <w:hideMark/>
          </w:tcPr>
          <w:p w:rsidR="00312DE9" w:rsidRPr="00312DE9" w:rsidRDefault="00312DE9" w:rsidP="00312DE9">
            <w:pPr>
              <w:rPr>
                <w:sz w:val="20"/>
                <w:szCs w:val="20"/>
              </w:rPr>
            </w:pPr>
            <w:r w:rsidRPr="00312DE9">
              <w:rPr>
                <w:sz w:val="20"/>
                <w:szCs w:val="20"/>
              </w:rPr>
              <w:t>Озеленення  території (впорядкування клумб, викошування газонів)</w:t>
            </w:r>
          </w:p>
        </w:tc>
        <w:tc>
          <w:tcPr>
            <w:tcW w:w="67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sz w:val="20"/>
                <w:szCs w:val="20"/>
              </w:rPr>
            </w:pPr>
            <w:r w:rsidRPr="00312DE9">
              <w:rPr>
                <w:sz w:val="20"/>
                <w:szCs w:val="20"/>
              </w:rPr>
              <w:t>6030</w:t>
            </w:r>
          </w:p>
        </w:tc>
        <w:tc>
          <w:tcPr>
            <w:tcW w:w="70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sz w:val="20"/>
                <w:szCs w:val="20"/>
              </w:rPr>
            </w:pPr>
            <w:r w:rsidRPr="00312DE9">
              <w:rPr>
                <w:sz w:val="20"/>
                <w:szCs w:val="20"/>
              </w:rPr>
              <w:t>2610</w:t>
            </w:r>
          </w:p>
        </w:tc>
        <w:tc>
          <w:tcPr>
            <w:tcW w:w="851" w:type="dxa"/>
            <w:tcBorders>
              <w:top w:val="nil"/>
              <w:left w:val="nil"/>
              <w:bottom w:val="single" w:sz="4" w:space="0" w:color="auto"/>
              <w:right w:val="single" w:sz="4" w:space="0" w:color="auto"/>
            </w:tcBorders>
            <w:noWrap/>
            <w:vAlign w:val="bottom"/>
            <w:hideMark/>
          </w:tcPr>
          <w:p w:rsidR="00312DE9" w:rsidRPr="00312DE9" w:rsidRDefault="00312DE9" w:rsidP="00312DE9">
            <w:pPr>
              <w:rPr>
                <w:sz w:val="20"/>
                <w:szCs w:val="20"/>
              </w:rPr>
            </w:pPr>
            <w:r w:rsidRPr="00312DE9">
              <w:rPr>
                <w:sz w:val="20"/>
                <w:szCs w:val="20"/>
              </w:rPr>
              <w:t> </w:t>
            </w:r>
          </w:p>
        </w:tc>
        <w:tc>
          <w:tcPr>
            <w:tcW w:w="1156"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1 090,0</w:t>
            </w:r>
          </w:p>
        </w:tc>
        <w:tc>
          <w:tcPr>
            <w:tcW w:w="1112"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915,0</w:t>
            </w:r>
          </w:p>
        </w:tc>
        <w:tc>
          <w:tcPr>
            <w:tcW w:w="850"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895,4</w:t>
            </w:r>
          </w:p>
        </w:tc>
        <w:tc>
          <w:tcPr>
            <w:tcW w:w="709" w:type="dxa"/>
            <w:tcBorders>
              <w:top w:val="nil"/>
              <w:left w:val="nil"/>
              <w:bottom w:val="single" w:sz="4" w:space="0" w:color="auto"/>
              <w:right w:val="single" w:sz="4" w:space="0" w:color="auto"/>
            </w:tcBorders>
            <w:noWrap/>
            <w:vAlign w:val="bottom"/>
            <w:hideMark/>
          </w:tcPr>
          <w:p w:rsidR="00312DE9" w:rsidRPr="00312DE9" w:rsidRDefault="00312DE9" w:rsidP="00312DE9">
            <w:pPr>
              <w:rPr>
                <w:rFonts w:ascii="Arial CYR" w:hAnsi="Arial CYR" w:cs="Arial CYR"/>
                <w:sz w:val="20"/>
                <w:szCs w:val="20"/>
              </w:rPr>
            </w:pPr>
            <w:r w:rsidRPr="00312DE9">
              <w:rPr>
                <w:rFonts w:ascii="Arial CYR" w:hAnsi="Arial CYR" w:cs="Arial CYR"/>
                <w:sz w:val="20"/>
                <w:szCs w:val="20"/>
              </w:rPr>
              <w:t> </w:t>
            </w:r>
          </w:p>
        </w:tc>
      </w:tr>
      <w:tr w:rsidR="00312DE9" w:rsidRPr="00312DE9" w:rsidTr="00312DE9">
        <w:trPr>
          <w:trHeight w:val="915"/>
        </w:trPr>
        <w:tc>
          <w:tcPr>
            <w:tcW w:w="4426" w:type="dxa"/>
            <w:tcBorders>
              <w:top w:val="single" w:sz="4" w:space="0" w:color="auto"/>
              <w:left w:val="single" w:sz="4" w:space="0" w:color="auto"/>
              <w:bottom w:val="single" w:sz="4" w:space="0" w:color="auto"/>
              <w:right w:val="single" w:sz="4" w:space="0" w:color="auto"/>
            </w:tcBorders>
            <w:vAlign w:val="bottom"/>
            <w:hideMark/>
          </w:tcPr>
          <w:p w:rsidR="00312DE9" w:rsidRPr="00312DE9" w:rsidRDefault="00312DE9" w:rsidP="00312DE9">
            <w:pPr>
              <w:rPr>
                <w:sz w:val="20"/>
                <w:szCs w:val="20"/>
              </w:rPr>
            </w:pPr>
            <w:r w:rsidRPr="00312DE9">
              <w:rPr>
                <w:sz w:val="20"/>
                <w:szCs w:val="20"/>
              </w:rPr>
              <w:t xml:space="preserve">Утримання  центральних територій (розчистка від снігу, посипання доріг і тротуарів, прибирання доріг і тротуарів, вивезення сміття, навантаження та розвантаження піску) </w:t>
            </w:r>
          </w:p>
        </w:tc>
        <w:tc>
          <w:tcPr>
            <w:tcW w:w="67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sz w:val="20"/>
                <w:szCs w:val="20"/>
              </w:rPr>
            </w:pPr>
            <w:r w:rsidRPr="00312DE9">
              <w:rPr>
                <w:sz w:val="20"/>
                <w:szCs w:val="20"/>
              </w:rPr>
              <w:t>6030</w:t>
            </w:r>
          </w:p>
        </w:tc>
        <w:tc>
          <w:tcPr>
            <w:tcW w:w="70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sz w:val="20"/>
                <w:szCs w:val="20"/>
              </w:rPr>
            </w:pPr>
            <w:r w:rsidRPr="00312DE9">
              <w:rPr>
                <w:sz w:val="20"/>
                <w:szCs w:val="20"/>
              </w:rPr>
              <w:t>2610</w:t>
            </w:r>
          </w:p>
        </w:tc>
        <w:tc>
          <w:tcPr>
            <w:tcW w:w="851" w:type="dxa"/>
            <w:tcBorders>
              <w:top w:val="nil"/>
              <w:left w:val="nil"/>
              <w:bottom w:val="single" w:sz="4" w:space="0" w:color="auto"/>
              <w:right w:val="single" w:sz="4" w:space="0" w:color="auto"/>
            </w:tcBorders>
            <w:noWrap/>
            <w:vAlign w:val="bottom"/>
            <w:hideMark/>
          </w:tcPr>
          <w:p w:rsidR="00312DE9" w:rsidRPr="00312DE9" w:rsidRDefault="00312DE9" w:rsidP="00312DE9">
            <w:pPr>
              <w:rPr>
                <w:sz w:val="20"/>
                <w:szCs w:val="20"/>
              </w:rPr>
            </w:pPr>
            <w:r w:rsidRPr="00312DE9">
              <w:rPr>
                <w:sz w:val="20"/>
                <w:szCs w:val="20"/>
              </w:rPr>
              <w:t> </w:t>
            </w:r>
          </w:p>
        </w:tc>
        <w:tc>
          <w:tcPr>
            <w:tcW w:w="1156"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3 670,0</w:t>
            </w:r>
          </w:p>
        </w:tc>
        <w:tc>
          <w:tcPr>
            <w:tcW w:w="1112"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3 596,5</w:t>
            </w:r>
          </w:p>
        </w:tc>
        <w:tc>
          <w:tcPr>
            <w:tcW w:w="850"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3 339,2</w:t>
            </w:r>
          </w:p>
        </w:tc>
        <w:tc>
          <w:tcPr>
            <w:tcW w:w="709" w:type="dxa"/>
            <w:tcBorders>
              <w:top w:val="nil"/>
              <w:left w:val="nil"/>
              <w:bottom w:val="single" w:sz="4" w:space="0" w:color="auto"/>
              <w:right w:val="single" w:sz="4" w:space="0" w:color="auto"/>
            </w:tcBorders>
            <w:noWrap/>
            <w:vAlign w:val="bottom"/>
            <w:hideMark/>
          </w:tcPr>
          <w:p w:rsidR="00312DE9" w:rsidRPr="00312DE9" w:rsidRDefault="00312DE9" w:rsidP="00312DE9">
            <w:pPr>
              <w:rPr>
                <w:rFonts w:ascii="Arial CYR" w:hAnsi="Arial CYR" w:cs="Arial CYR"/>
                <w:sz w:val="20"/>
                <w:szCs w:val="20"/>
              </w:rPr>
            </w:pPr>
            <w:r w:rsidRPr="00312DE9">
              <w:rPr>
                <w:rFonts w:ascii="Arial CYR" w:hAnsi="Arial CYR" w:cs="Arial CYR"/>
                <w:sz w:val="20"/>
                <w:szCs w:val="20"/>
              </w:rPr>
              <w:t> </w:t>
            </w:r>
          </w:p>
        </w:tc>
      </w:tr>
      <w:tr w:rsidR="00312DE9" w:rsidRPr="00312DE9" w:rsidTr="00312DE9">
        <w:trPr>
          <w:trHeight w:val="1155"/>
        </w:trPr>
        <w:tc>
          <w:tcPr>
            <w:tcW w:w="4426" w:type="dxa"/>
            <w:tcBorders>
              <w:top w:val="single" w:sz="4" w:space="0" w:color="auto"/>
              <w:left w:val="single" w:sz="4" w:space="0" w:color="auto"/>
              <w:bottom w:val="single" w:sz="4" w:space="0" w:color="auto"/>
              <w:right w:val="single" w:sz="4" w:space="0" w:color="auto"/>
            </w:tcBorders>
            <w:vAlign w:val="bottom"/>
            <w:hideMark/>
          </w:tcPr>
          <w:p w:rsidR="00312DE9" w:rsidRPr="00312DE9" w:rsidRDefault="00312DE9" w:rsidP="00312DE9">
            <w:pPr>
              <w:rPr>
                <w:sz w:val="20"/>
                <w:szCs w:val="20"/>
              </w:rPr>
            </w:pPr>
            <w:r w:rsidRPr="00312DE9">
              <w:rPr>
                <w:sz w:val="20"/>
                <w:szCs w:val="20"/>
              </w:rPr>
              <w:t xml:space="preserve">Утримання кладовища (навантаження та вивезення сміття, розчистка від снігу та посипання піском дороги на цвинтар та доріжок, викошування трави, вирубування дикої порослі,прибирання та дезинфекція туалету та контейнерів для збору сміття).  </w:t>
            </w:r>
          </w:p>
        </w:tc>
        <w:tc>
          <w:tcPr>
            <w:tcW w:w="67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sz w:val="20"/>
                <w:szCs w:val="20"/>
              </w:rPr>
            </w:pPr>
            <w:r w:rsidRPr="00312DE9">
              <w:rPr>
                <w:sz w:val="20"/>
                <w:szCs w:val="20"/>
              </w:rPr>
              <w:t>6030</w:t>
            </w:r>
          </w:p>
        </w:tc>
        <w:tc>
          <w:tcPr>
            <w:tcW w:w="70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sz w:val="20"/>
                <w:szCs w:val="20"/>
              </w:rPr>
            </w:pPr>
            <w:r w:rsidRPr="00312DE9">
              <w:rPr>
                <w:sz w:val="20"/>
                <w:szCs w:val="20"/>
              </w:rPr>
              <w:t>2610</w:t>
            </w:r>
          </w:p>
        </w:tc>
        <w:tc>
          <w:tcPr>
            <w:tcW w:w="851" w:type="dxa"/>
            <w:tcBorders>
              <w:top w:val="nil"/>
              <w:left w:val="nil"/>
              <w:bottom w:val="single" w:sz="4" w:space="0" w:color="auto"/>
              <w:right w:val="single" w:sz="4" w:space="0" w:color="auto"/>
            </w:tcBorders>
            <w:noWrap/>
            <w:vAlign w:val="bottom"/>
            <w:hideMark/>
          </w:tcPr>
          <w:p w:rsidR="00312DE9" w:rsidRPr="00312DE9" w:rsidRDefault="00312DE9" w:rsidP="00312DE9">
            <w:pPr>
              <w:rPr>
                <w:sz w:val="20"/>
                <w:szCs w:val="20"/>
              </w:rPr>
            </w:pPr>
            <w:r w:rsidRPr="00312DE9">
              <w:rPr>
                <w:sz w:val="20"/>
                <w:szCs w:val="20"/>
              </w:rPr>
              <w:t> </w:t>
            </w:r>
          </w:p>
        </w:tc>
        <w:tc>
          <w:tcPr>
            <w:tcW w:w="1156"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440,0</w:t>
            </w:r>
          </w:p>
        </w:tc>
        <w:tc>
          <w:tcPr>
            <w:tcW w:w="1112"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318,5</w:t>
            </w:r>
          </w:p>
        </w:tc>
        <w:tc>
          <w:tcPr>
            <w:tcW w:w="850"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313,8</w:t>
            </w:r>
          </w:p>
        </w:tc>
        <w:tc>
          <w:tcPr>
            <w:tcW w:w="709" w:type="dxa"/>
            <w:tcBorders>
              <w:top w:val="nil"/>
              <w:left w:val="nil"/>
              <w:bottom w:val="single" w:sz="4" w:space="0" w:color="auto"/>
              <w:right w:val="single" w:sz="4" w:space="0" w:color="auto"/>
            </w:tcBorders>
            <w:noWrap/>
            <w:vAlign w:val="bottom"/>
            <w:hideMark/>
          </w:tcPr>
          <w:p w:rsidR="00312DE9" w:rsidRPr="00312DE9" w:rsidRDefault="00312DE9" w:rsidP="00312DE9">
            <w:pPr>
              <w:rPr>
                <w:rFonts w:ascii="Arial CYR" w:hAnsi="Arial CYR" w:cs="Arial CYR"/>
                <w:sz w:val="20"/>
                <w:szCs w:val="20"/>
              </w:rPr>
            </w:pPr>
            <w:r w:rsidRPr="00312DE9">
              <w:rPr>
                <w:rFonts w:ascii="Arial CYR" w:hAnsi="Arial CYR" w:cs="Arial CYR"/>
                <w:sz w:val="20"/>
                <w:szCs w:val="20"/>
              </w:rPr>
              <w:t> </w:t>
            </w:r>
          </w:p>
        </w:tc>
      </w:tr>
      <w:tr w:rsidR="00312DE9" w:rsidRPr="00312DE9" w:rsidTr="00312DE9">
        <w:trPr>
          <w:trHeight w:val="330"/>
        </w:trPr>
        <w:tc>
          <w:tcPr>
            <w:tcW w:w="4426" w:type="dxa"/>
            <w:tcBorders>
              <w:top w:val="single" w:sz="4" w:space="0" w:color="auto"/>
              <w:left w:val="single" w:sz="4" w:space="0" w:color="auto"/>
              <w:bottom w:val="single" w:sz="4" w:space="0" w:color="auto"/>
              <w:right w:val="single" w:sz="4" w:space="0" w:color="auto"/>
            </w:tcBorders>
            <w:hideMark/>
          </w:tcPr>
          <w:p w:rsidR="00312DE9" w:rsidRPr="00312DE9" w:rsidRDefault="00312DE9" w:rsidP="00312DE9">
            <w:pPr>
              <w:rPr>
                <w:b/>
                <w:bCs/>
                <w:sz w:val="20"/>
                <w:szCs w:val="20"/>
              </w:rPr>
            </w:pPr>
            <w:r w:rsidRPr="00312DE9">
              <w:rPr>
                <w:b/>
                <w:bCs/>
                <w:sz w:val="20"/>
                <w:szCs w:val="20"/>
              </w:rPr>
              <w:t>Разом по КПКВ 6030 (загальний фонд)</w:t>
            </w:r>
          </w:p>
        </w:tc>
        <w:tc>
          <w:tcPr>
            <w:tcW w:w="67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b/>
                <w:bCs/>
                <w:sz w:val="20"/>
                <w:szCs w:val="20"/>
              </w:rPr>
            </w:pPr>
            <w:r w:rsidRPr="00312DE9">
              <w:rPr>
                <w:b/>
                <w:bCs/>
                <w:sz w:val="20"/>
                <w:szCs w:val="20"/>
              </w:rPr>
              <w:t>6030</w:t>
            </w:r>
          </w:p>
        </w:tc>
        <w:tc>
          <w:tcPr>
            <w:tcW w:w="708" w:type="dxa"/>
            <w:tcBorders>
              <w:top w:val="nil"/>
              <w:left w:val="nil"/>
              <w:bottom w:val="single" w:sz="4" w:space="0" w:color="auto"/>
              <w:right w:val="single" w:sz="4" w:space="0" w:color="auto"/>
            </w:tcBorders>
            <w:noWrap/>
            <w:vAlign w:val="bottom"/>
            <w:hideMark/>
          </w:tcPr>
          <w:p w:rsidR="00312DE9" w:rsidRPr="00312DE9" w:rsidRDefault="00312DE9" w:rsidP="00312DE9">
            <w:pPr>
              <w:rPr>
                <w:b/>
                <w:bCs/>
                <w:sz w:val="20"/>
                <w:szCs w:val="20"/>
              </w:rPr>
            </w:pPr>
            <w:r w:rsidRPr="00312DE9">
              <w:rPr>
                <w:b/>
                <w:bCs/>
                <w:sz w:val="20"/>
                <w:szCs w:val="20"/>
              </w:rPr>
              <w:t> </w:t>
            </w:r>
          </w:p>
        </w:tc>
        <w:tc>
          <w:tcPr>
            <w:tcW w:w="851" w:type="dxa"/>
            <w:tcBorders>
              <w:top w:val="nil"/>
              <w:left w:val="nil"/>
              <w:bottom w:val="single" w:sz="4" w:space="0" w:color="auto"/>
              <w:right w:val="single" w:sz="4" w:space="0" w:color="auto"/>
            </w:tcBorders>
            <w:noWrap/>
            <w:vAlign w:val="bottom"/>
            <w:hideMark/>
          </w:tcPr>
          <w:p w:rsidR="00312DE9" w:rsidRPr="00312DE9" w:rsidRDefault="00312DE9" w:rsidP="00312DE9">
            <w:pPr>
              <w:rPr>
                <w:b/>
                <w:bCs/>
                <w:sz w:val="20"/>
                <w:szCs w:val="20"/>
              </w:rPr>
            </w:pPr>
            <w:r w:rsidRPr="00312DE9">
              <w:rPr>
                <w:b/>
                <w:bCs/>
                <w:sz w:val="20"/>
                <w:szCs w:val="20"/>
              </w:rPr>
              <w:t> </w:t>
            </w:r>
          </w:p>
        </w:tc>
        <w:tc>
          <w:tcPr>
            <w:tcW w:w="1156"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b/>
                <w:bCs/>
                <w:sz w:val="20"/>
                <w:szCs w:val="20"/>
              </w:rPr>
            </w:pPr>
            <w:r w:rsidRPr="00312DE9">
              <w:rPr>
                <w:b/>
                <w:bCs/>
                <w:sz w:val="20"/>
                <w:szCs w:val="20"/>
              </w:rPr>
              <w:t>11 373,6</w:t>
            </w:r>
          </w:p>
        </w:tc>
        <w:tc>
          <w:tcPr>
            <w:tcW w:w="1112"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b/>
                <w:bCs/>
                <w:sz w:val="20"/>
                <w:szCs w:val="20"/>
              </w:rPr>
            </w:pPr>
            <w:r w:rsidRPr="00312DE9">
              <w:rPr>
                <w:b/>
                <w:bCs/>
                <w:sz w:val="20"/>
                <w:szCs w:val="20"/>
              </w:rPr>
              <w:t>9 022,2</w:t>
            </w:r>
          </w:p>
        </w:tc>
        <w:tc>
          <w:tcPr>
            <w:tcW w:w="850"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b/>
                <w:bCs/>
                <w:sz w:val="20"/>
                <w:szCs w:val="20"/>
              </w:rPr>
            </w:pPr>
            <w:r w:rsidRPr="00312DE9">
              <w:rPr>
                <w:b/>
                <w:bCs/>
                <w:sz w:val="20"/>
                <w:szCs w:val="20"/>
              </w:rPr>
              <w:t>8 216,4</w:t>
            </w:r>
          </w:p>
        </w:tc>
        <w:tc>
          <w:tcPr>
            <w:tcW w:w="709" w:type="dxa"/>
            <w:tcBorders>
              <w:top w:val="nil"/>
              <w:left w:val="nil"/>
              <w:bottom w:val="single" w:sz="4" w:space="0" w:color="auto"/>
              <w:right w:val="single" w:sz="4" w:space="0" w:color="auto"/>
            </w:tcBorders>
            <w:noWrap/>
            <w:vAlign w:val="bottom"/>
            <w:hideMark/>
          </w:tcPr>
          <w:p w:rsidR="00312DE9" w:rsidRPr="00312DE9" w:rsidRDefault="00312DE9" w:rsidP="00312DE9">
            <w:pPr>
              <w:rPr>
                <w:rFonts w:ascii="Arial CYR" w:hAnsi="Arial CYR" w:cs="Arial CYR"/>
                <w:sz w:val="20"/>
                <w:szCs w:val="20"/>
              </w:rPr>
            </w:pPr>
            <w:r w:rsidRPr="00312DE9">
              <w:rPr>
                <w:rFonts w:ascii="Arial CYR" w:hAnsi="Arial CYR" w:cs="Arial CYR"/>
                <w:sz w:val="20"/>
                <w:szCs w:val="20"/>
              </w:rPr>
              <w:t> </w:t>
            </w:r>
          </w:p>
        </w:tc>
      </w:tr>
      <w:tr w:rsidR="00312DE9" w:rsidRPr="00312DE9" w:rsidTr="00312DE9">
        <w:trPr>
          <w:trHeight w:val="270"/>
        </w:trPr>
        <w:tc>
          <w:tcPr>
            <w:tcW w:w="4426" w:type="dxa"/>
            <w:tcBorders>
              <w:top w:val="single" w:sz="4" w:space="0" w:color="auto"/>
              <w:left w:val="single" w:sz="4" w:space="0" w:color="auto"/>
              <w:bottom w:val="single" w:sz="4" w:space="0" w:color="auto"/>
              <w:right w:val="single" w:sz="4" w:space="0" w:color="000000"/>
            </w:tcBorders>
            <w:hideMark/>
          </w:tcPr>
          <w:p w:rsidR="00312DE9" w:rsidRPr="00312DE9" w:rsidRDefault="00312DE9" w:rsidP="00312DE9">
            <w:pPr>
              <w:rPr>
                <w:sz w:val="20"/>
                <w:szCs w:val="20"/>
              </w:rPr>
            </w:pPr>
            <w:r w:rsidRPr="00312DE9">
              <w:rPr>
                <w:sz w:val="20"/>
                <w:szCs w:val="20"/>
              </w:rPr>
              <w:t>Капітальний ремонт ДВК</w:t>
            </w:r>
          </w:p>
        </w:tc>
        <w:tc>
          <w:tcPr>
            <w:tcW w:w="67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sz w:val="20"/>
                <w:szCs w:val="20"/>
              </w:rPr>
            </w:pPr>
            <w:r w:rsidRPr="00312DE9">
              <w:rPr>
                <w:sz w:val="20"/>
                <w:szCs w:val="20"/>
              </w:rPr>
              <w:t>6011</w:t>
            </w:r>
          </w:p>
        </w:tc>
        <w:tc>
          <w:tcPr>
            <w:tcW w:w="70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sz w:val="20"/>
                <w:szCs w:val="20"/>
              </w:rPr>
            </w:pPr>
            <w:r w:rsidRPr="00312DE9">
              <w:rPr>
                <w:sz w:val="20"/>
                <w:szCs w:val="20"/>
              </w:rPr>
              <w:t>3210</w:t>
            </w:r>
          </w:p>
        </w:tc>
        <w:tc>
          <w:tcPr>
            <w:tcW w:w="851" w:type="dxa"/>
            <w:tcBorders>
              <w:top w:val="nil"/>
              <w:left w:val="nil"/>
              <w:bottom w:val="single" w:sz="4" w:space="0" w:color="auto"/>
              <w:right w:val="single" w:sz="4" w:space="0" w:color="auto"/>
            </w:tcBorders>
            <w:noWrap/>
            <w:vAlign w:val="bottom"/>
            <w:hideMark/>
          </w:tcPr>
          <w:p w:rsidR="00312DE9" w:rsidRPr="00312DE9" w:rsidRDefault="00312DE9" w:rsidP="00312DE9">
            <w:pPr>
              <w:rPr>
                <w:b/>
                <w:bCs/>
                <w:sz w:val="20"/>
                <w:szCs w:val="20"/>
              </w:rPr>
            </w:pPr>
            <w:r w:rsidRPr="00312DE9">
              <w:rPr>
                <w:b/>
                <w:bCs/>
                <w:sz w:val="20"/>
                <w:szCs w:val="20"/>
              </w:rPr>
              <w:t> </w:t>
            </w:r>
          </w:p>
        </w:tc>
        <w:tc>
          <w:tcPr>
            <w:tcW w:w="1156"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302,4</w:t>
            </w:r>
          </w:p>
        </w:tc>
        <w:tc>
          <w:tcPr>
            <w:tcW w:w="1112"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302,4</w:t>
            </w:r>
          </w:p>
        </w:tc>
        <w:tc>
          <w:tcPr>
            <w:tcW w:w="850"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0</w:t>
            </w:r>
          </w:p>
        </w:tc>
        <w:tc>
          <w:tcPr>
            <w:tcW w:w="709" w:type="dxa"/>
            <w:tcBorders>
              <w:top w:val="nil"/>
              <w:left w:val="nil"/>
              <w:bottom w:val="single" w:sz="4" w:space="0" w:color="auto"/>
              <w:right w:val="single" w:sz="4" w:space="0" w:color="auto"/>
            </w:tcBorders>
            <w:noWrap/>
            <w:vAlign w:val="bottom"/>
            <w:hideMark/>
          </w:tcPr>
          <w:p w:rsidR="00312DE9" w:rsidRPr="00312DE9" w:rsidRDefault="00312DE9" w:rsidP="00312DE9">
            <w:pPr>
              <w:rPr>
                <w:rFonts w:ascii="Arial CYR" w:hAnsi="Arial CYR" w:cs="Arial CYR"/>
                <w:sz w:val="20"/>
                <w:szCs w:val="20"/>
              </w:rPr>
            </w:pPr>
            <w:r w:rsidRPr="00312DE9">
              <w:rPr>
                <w:rFonts w:ascii="Arial CYR" w:hAnsi="Arial CYR" w:cs="Arial CYR"/>
                <w:sz w:val="20"/>
                <w:szCs w:val="20"/>
              </w:rPr>
              <w:t> </w:t>
            </w:r>
          </w:p>
        </w:tc>
      </w:tr>
      <w:tr w:rsidR="00312DE9" w:rsidRPr="00312DE9" w:rsidTr="00312DE9">
        <w:trPr>
          <w:trHeight w:val="945"/>
        </w:trPr>
        <w:tc>
          <w:tcPr>
            <w:tcW w:w="4426" w:type="dxa"/>
            <w:tcBorders>
              <w:top w:val="single" w:sz="4" w:space="0" w:color="auto"/>
              <w:left w:val="single" w:sz="4" w:space="0" w:color="auto"/>
              <w:bottom w:val="single" w:sz="4" w:space="0" w:color="auto"/>
              <w:right w:val="single" w:sz="4" w:space="0" w:color="000000"/>
            </w:tcBorders>
            <w:hideMark/>
          </w:tcPr>
          <w:p w:rsidR="00312DE9" w:rsidRPr="00312DE9" w:rsidRDefault="00312DE9" w:rsidP="00312DE9">
            <w:pPr>
              <w:rPr>
                <w:sz w:val="20"/>
                <w:szCs w:val="20"/>
              </w:rPr>
            </w:pPr>
            <w:r w:rsidRPr="00312DE9">
              <w:rPr>
                <w:sz w:val="20"/>
                <w:szCs w:val="20"/>
              </w:rPr>
              <w:t>Кап. рем. підвального приміщення ж/б по пр.Шевченка,10,яке буде використання під найпростіше укриття для населення Новороздільської ТГ в м.Н.Р.</w:t>
            </w:r>
          </w:p>
        </w:tc>
        <w:tc>
          <w:tcPr>
            <w:tcW w:w="67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sz w:val="20"/>
                <w:szCs w:val="20"/>
              </w:rPr>
            </w:pPr>
            <w:r w:rsidRPr="00312DE9">
              <w:rPr>
                <w:sz w:val="20"/>
                <w:szCs w:val="20"/>
              </w:rPr>
              <w:t>6011</w:t>
            </w:r>
          </w:p>
        </w:tc>
        <w:tc>
          <w:tcPr>
            <w:tcW w:w="70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sz w:val="20"/>
                <w:szCs w:val="20"/>
              </w:rPr>
            </w:pPr>
            <w:r w:rsidRPr="00312DE9">
              <w:rPr>
                <w:sz w:val="20"/>
                <w:szCs w:val="20"/>
              </w:rPr>
              <w:t>3210</w:t>
            </w:r>
          </w:p>
        </w:tc>
        <w:tc>
          <w:tcPr>
            <w:tcW w:w="851" w:type="dxa"/>
            <w:tcBorders>
              <w:top w:val="nil"/>
              <w:left w:val="nil"/>
              <w:bottom w:val="single" w:sz="4" w:space="0" w:color="auto"/>
              <w:right w:val="single" w:sz="4" w:space="0" w:color="auto"/>
            </w:tcBorders>
            <w:noWrap/>
            <w:vAlign w:val="bottom"/>
            <w:hideMark/>
          </w:tcPr>
          <w:p w:rsidR="00312DE9" w:rsidRPr="00312DE9" w:rsidRDefault="00312DE9" w:rsidP="00312DE9">
            <w:pPr>
              <w:rPr>
                <w:b/>
                <w:bCs/>
                <w:sz w:val="20"/>
                <w:szCs w:val="20"/>
              </w:rPr>
            </w:pPr>
            <w:r w:rsidRPr="00312DE9">
              <w:rPr>
                <w:b/>
                <w:bCs/>
                <w:sz w:val="20"/>
                <w:szCs w:val="20"/>
              </w:rPr>
              <w:t> </w:t>
            </w:r>
          </w:p>
        </w:tc>
        <w:tc>
          <w:tcPr>
            <w:tcW w:w="1156"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230,0</w:t>
            </w:r>
          </w:p>
        </w:tc>
        <w:tc>
          <w:tcPr>
            <w:tcW w:w="1112"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230,0</w:t>
            </w:r>
          </w:p>
        </w:tc>
        <w:tc>
          <w:tcPr>
            <w:tcW w:w="850"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222,5</w:t>
            </w:r>
          </w:p>
        </w:tc>
        <w:tc>
          <w:tcPr>
            <w:tcW w:w="709" w:type="dxa"/>
            <w:tcBorders>
              <w:top w:val="nil"/>
              <w:left w:val="nil"/>
              <w:bottom w:val="single" w:sz="4" w:space="0" w:color="auto"/>
              <w:right w:val="single" w:sz="4" w:space="0" w:color="auto"/>
            </w:tcBorders>
            <w:noWrap/>
            <w:vAlign w:val="bottom"/>
            <w:hideMark/>
          </w:tcPr>
          <w:p w:rsidR="00312DE9" w:rsidRPr="00312DE9" w:rsidRDefault="00312DE9" w:rsidP="00312DE9">
            <w:pPr>
              <w:rPr>
                <w:rFonts w:ascii="Arial CYR" w:hAnsi="Arial CYR" w:cs="Arial CYR"/>
                <w:sz w:val="20"/>
                <w:szCs w:val="20"/>
              </w:rPr>
            </w:pPr>
            <w:r w:rsidRPr="00312DE9">
              <w:rPr>
                <w:rFonts w:ascii="Arial CYR" w:hAnsi="Arial CYR" w:cs="Arial CYR"/>
                <w:sz w:val="20"/>
                <w:szCs w:val="20"/>
              </w:rPr>
              <w:t> </w:t>
            </w:r>
          </w:p>
        </w:tc>
      </w:tr>
      <w:tr w:rsidR="00312DE9" w:rsidRPr="00312DE9" w:rsidTr="00312DE9">
        <w:trPr>
          <w:trHeight w:val="945"/>
        </w:trPr>
        <w:tc>
          <w:tcPr>
            <w:tcW w:w="4426" w:type="dxa"/>
            <w:tcBorders>
              <w:top w:val="single" w:sz="4" w:space="0" w:color="auto"/>
              <w:left w:val="single" w:sz="4" w:space="0" w:color="auto"/>
              <w:bottom w:val="single" w:sz="4" w:space="0" w:color="auto"/>
              <w:right w:val="single" w:sz="4" w:space="0" w:color="000000"/>
            </w:tcBorders>
            <w:hideMark/>
          </w:tcPr>
          <w:p w:rsidR="00312DE9" w:rsidRPr="00312DE9" w:rsidRDefault="00312DE9" w:rsidP="00312DE9">
            <w:pPr>
              <w:rPr>
                <w:sz w:val="20"/>
                <w:szCs w:val="20"/>
              </w:rPr>
            </w:pPr>
            <w:r w:rsidRPr="00312DE9">
              <w:rPr>
                <w:sz w:val="20"/>
                <w:szCs w:val="20"/>
              </w:rPr>
              <w:t>Кап. рем. підвального приміщення ж/б по пр.Шевченка,21,яке буде використане під найпростіше укриття для населення Новороздільської ТГ в м.Н.Р</w:t>
            </w:r>
          </w:p>
        </w:tc>
        <w:tc>
          <w:tcPr>
            <w:tcW w:w="67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sz w:val="20"/>
                <w:szCs w:val="20"/>
              </w:rPr>
            </w:pPr>
            <w:r w:rsidRPr="00312DE9">
              <w:rPr>
                <w:sz w:val="20"/>
                <w:szCs w:val="20"/>
              </w:rPr>
              <w:t>6011</w:t>
            </w:r>
          </w:p>
        </w:tc>
        <w:tc>
          <w:tcPr>
            <w:tcW w:w="70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sz w:val="20"/>
                <w:szCs w:val="20"/>
              </w:rPr>
            </w:pPr>
            <w:r w:rsidRPr="00312DE9">
              <w:rPr>
                <w:sz w:val="20"/>
                <w:szCs w:val="20"/>
              </w:rPr>
              <w:t>3210</w:t>
            </w:r>
          </w:p>
        </w:tc>
        <w:tc>
          <w:tcPr>
            <w:tcW w:w="851" w:type="dxa"/>
            <w:tcBorders>
              <w:top w:val="nil"/>
              <w:left w:val="nil"/>
              <w:bottom w:val="single" w:sz="4" w:space="0" w:color="auto"/>
              <w:right w:val="single" w:sz="4" w:space="0" w:color="auto"/>
            </w:tcBorders>
            <w:noWrap/>
            <w:vAlign w:val="bottom"/>
          </w:tcPr>
          <w:p w:rsidR="00312DE9" w:rsidRPr="00312DE9" w:rsidRDefault="00312DE9" w:rsidP="00312DE9">
            <w:pPr>
              <w:rPr>
                <w:b/>
                <w:bCs/>
                <w:sz w:val="20"/>
                <w:szCs w:val="20"/>
              </w:rPr>
            </w:pPr>
          </w:p>
        </w:tc>
        <w:tc>
          <w:tcPr>
            <w:tcW w:w="1156"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497,0</w:t>
            </w:r>
          </w:p>
        </w:tc>
        <w:tc>
          <w:tcPr>
            <w:tcW w:w="1112"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497,0</w:t>
            </w:r>
          </w:p>
        </w:tc>
        <w:tc>
          <w:tcPr>
            <w:tcW w:w="850"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sz w:val="20"/>
                <w:szCs w:val="20"/>
              </w:rPr>
            </w:pPr>
            <w:r w:rsidRPr="00312DE9">
              <w:rPr>
                <w:sz w:val="20"/>
                <w:szCs w:val="20"/>
              </w:rPr>
              <w:t>5,4</w:t>
            </w:r>
          </w:p>
        </w:tc>
        <w:tc>
          <w:tcPr>
            <w:tcW w:w="709" w:type="dxa"/>
            <w:tcBorders>
              <w:top w:val="nil"/>
              <w:left w:val="nil"/>
              <w:bottom w:val="single" w:sz="4" w:space="0" w:color="auto"/>
              <w:right w:val="single" w:sz="4" w:space="0" w:color="auto"/>
            </w:tcBorders>
            <w:noWrap/>
            <w:vAlign w:val="bottom"/>
          </w:tcPr>
          <w:p w:rsidR="00312DE9" w:rsidRPr="00312DE9" w:rsidRDefault="00312DE9" w:rsidP="00312DE9">
            <w:pPr>
              <w:rPr>
                <w:rFonts w:ascii="Arial CYR" w:hAnsi="Arial CYR" w:cs="Arial CYR"/>
                <w:sz w:val="20"/>
                <w:szCs w:val="20"/>
              </w:rPr>
            </w:pPr>
          </w:p>
        </w:tc>
      </w:tr>
      <w:tr w:rsidR="00312DE9" w:rsidRPr="00312DE9" w:rsidTr="00312DE9">
        <w:trPr>
          <w:trHeight w:val="330"/>
        </w:trPr>
        <w:tc>
          <w:tcPr>
            <w:tcW w:w="4426" w:type="dxa"/>
            <w:tcBorders>
              <w:top w:val="single" w:sz="4" w:space="0" w:color="auto"/>
              <w:left w:val="single" w:sz="4" w:space="0" w:color="auto"/>
              <w:bottom w:val="single" w:sz="4" w:space="0" w:color="auto"/>
              <w:right w:val="single" w:sz="4" w:space="0" w:color="auto"/>
            </w:tcBorders>
            <w:hideMark/>
          </w:tcPr>
          <w:p w:rsidR="00312DE9" w:rsidRPr="00312DE9" w:rsidRDefault="00312DE9" w:rsidP="00312DE9">
            <w:pPr>
              <w:rPr>
                <w:b/>
                <w:bCs/>
                <w:sz w:val="20"/>
                <w:szCs w:val="20"/>
              </w:rPr>
            </w:pPr>
            <w:r w:rsidRPr="00312DE9">
              <w:rPr>
                <w:b/>
                <w:bCs/>
                <w:sz w:val="20"/>
                <w:szCs w:val="20"/>
              </w:rPr>
              <w:t>Разом по КПКВ 6011 (спеціальний фонд)</w:t>
            </w:r>
          </w:p>
        </w:tc>
        <w:tc>
          <w:tcPr>
            <w:tcW w:w="67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b/>
                <w:bCs/>
                <w:sz w:val="20"/>
                <w:szCs w:val="20"/>
              </w:rPr>
            </w:pPr>
            <w:r w:rsidRPr="00312DE9">
              <w:rPr>
                <w:b/>
                <w:bCs/>
                <w:sz w:val="20"/>
                <w:szCs w:val="20"/>
              </w:rPr>
              <w:t>6011</w:t>
            </w:r>
          </w:p>
        </w:tc>
        <w:tc>
          <w:tcPr>
            <w:tcW w:w="708" w:type="dxa"/>
            <w:tcBorders>
              <w:top w:val="nil"/>
              <w:left w:val="nil"/>
              <w:bottom w:val="single" w:sz="4" w:space="0" w:color="auto"/>
              <w:right w:val="single" w:sz="4" w:space="0" w:color="auto"/>
            </w:tcBorders>
            <w:noWrap/>
            <w:vAlign w:val="bottom"/>
            <w:hideMark/>
          </w:tcPr>
          <w:p w:rsidR="00312DE9" w:rsidRPr="00312DE9" w:rsidRDefault="00312DE9" w:rsidP="00312DE9">
            <w:pPr>
              <w:rPr>
                <w:sz w:val="20"/>
                <w:szCs w:val="20"/>
              </w:rPr>
            </w:pPr>
            <w:r w:rsidRPr="00312DE9">
              <w:rPr>
                <w:sz w:val="20"/>
                <w:szCs w:val="20"/>
              </w:rPr>
              <w:t> </w:t>
            </w:r>
          </w:p>
        </w:tc>
        <w:tc>
          <w:tcPr>
            <w:tcW w:w="851"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b/>
                <w:bCs/>
                <w:sz w:val="20"/>
                <w:szCs w:val="20"/>
              </w:rPr>
            </w:pPr>
            <w:r w:rsidRPr="00312DE9">
              <w:rPr>
                <w:b/>
                <w:bCs/>
                <w:sz w:val="20"/>
                <w:szCs w:val="20"/>
              </w:rPr>
              <w:t> </w:t>
            </w:r>
          </w:p>
        </w:tc>
        <w:tc>
          <w:tcPr>
            <w:tcW w:w="1156"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b/>
                <w:bCs/>
                <w:sz w:val="20"/>
                <w:szCs w:val="20"/>
              </w:rPr>
            </w:pPr>
            <w:r w:rsidRPr="00312DE9">
              <w:rPr>
                <w:b/>
                <w:bCs/>
                <w:sz w:val="20"/>
                <w:szCs w:val="20"/>
              </w:rPr>
              <w:t>1029,4</w:t>
            </w:r>
          </w:p>
        </w:tc>
        <w:tc>
          <w:tcPr>
            <w:tcW w:w="1112"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b/>
                <w:bCs/>
                <w:sz w:val="20"/>
                <w:szCs w:val="20"/>
              </w:rPr>
            </w:pPr>
            <w:r w:rsidRPr="00312DE9">
              <w:rPr>
                <w:b/>
                <w:bCs/>
                <w:sz w:val="20"/>
                <w:szCs w:val="20"/>
              </w:rPr>
              <w:t>1029,4</w:t>
            </w:r>
          </w:p>
        </w:tc>
        <w:tc>
          <w:tcPr>
            <w:tcW w:w="850"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b/>
                <w:bCs/>
                <w:sz w:val="20"/>
                <w:szCs w:val="20"/>
              </w:rPr>
            </w:pPr>
            <w:r w:rsidRPr="00312DE9">
              <w:rPr>
                <w:b/>
                <w:bCs/>
                <w:sz w:val="20"/>
                <w:szCs w:val="20"/>
              </w:rPr>
              <w:t>227,8</w:t>
            </w:r>
          </w:p>
        </w:tc>
        <w:tc>
          <w:tcPr>
            <w:tcW w:w="709" w:type="dxa"/>
            <w:tcBorders>
              <w:top w:val="nil"/>
              <w:left w:val="nil"/>
              <w:bottom w:val="single" w:sz="4" w:space="0" w:color="auto"/>
              <w:right w:val="single" w:sz="4" w:space="0" w:color="auto"/>
            </w:tcBorders>
            <w:noWrap/>
            <w:vAlign w:val="bottom"/>
            <w:hideMark/>
          </w:tcPr>
          <w:p w:rsidR="00312DE9" w:rsidRPr="00312DE9" w:rsidRDefault="00312DE9" w:rsidP="00312DE9">
            <w:pPr>
              <w:rPr>
                <w:rFonts w:ascii="Arial CYR" w:hAnsi="Arial CYR" w:cs="Arial CYR"/>
                <w:sz w:val="20"/>
                <w:szCs w:val="20"/>
              </w:rPr>
            </w:pPr>
            <w:r w:rsidRPr="00312DE9">
              <w:rPr>
                <w:rFonts w:ascii="Arial CYR" w:hAnsi="Arial CYR" w:cs="Arial CYR"/>
                <w:sz w:val="20"/>
                <w:szCs w:val="20"/>
              </w:rPr>
              <w:t> </w:t>
            </w:r>
          </w:p>
        </w:tc>
      </w:tr>
      <w:tr w:rsidR="00312DE9" w:rsidRPr="00312DE9" w:rsidTr="00312DE9">
        <w:trPr>
          <w:trHeight w:val="930"/>
        </w:trPr>
        <w:tc>
          <w:tcPr>
            <w:tcW w:w="4426" w:type="dxa"/>
            <w:tcBorders>
              <w:top w:val="single" w:sz="4" w:space="0" w:color="auto"/>
              <w:left w:val="single" w:sz="4" w:space="0" w:color="auto"/>
              <w:bottom w:val="single" w:sz="4" w:space="0" w:color="auto"/>
              <w:right w:val="single" w:sz="4" w:space="0" w:color="000000"/>
            </w:tcBorders>
            <w:hideMark/>
          </w:tcPr>
          <w:p w:rsidR="00312DE9" w:rsidRPr="00312DE9" w:rsidRDefault="00312DE9" w:rsidP="00312DE9">
            <w:pPr>
              <w:ind w:right="-92"/>
              <w:rPr>
                <w:sz w:val="20"/>
                <w:szCs w:val="20"/>
              </w:rPr>
            </w:pPr>
            <w:r w:rsidRPr="00312DE9">
              <w:rPr>
                <w:sz w:val="20"/>
                <w:szCs w:val="20"/>
              </w:rPr>
              <w:t>Проведення кап. рем. групи вбудованих нежитлових приміщень №1 у ж.б.по вул. Чорновола ,12 з пристосуванням їх для використання як найпростішого  укриття для населення Новороздільської ТГ</w:t>
            </w:r>
          </w:p>
        </w:tc>
        <w:tc>
          <w:tcPr>
            <w:tcW w:w="67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bCs/>
                <w:sz w:val="20"/>
                <w:szCs w:val="20"/>
              </w:rPr>
            </w:pPr>
            <w:r w:rsidRPr="00312DE9">
              <w:rPr>
                <w:bCs/>
                <w:sz w:val="20"/>
                <w:szCs w:val="20"/>
              </w:rPr>
              <w:t>6090</w:t>
            </w:r>
          </w:p>
        </w:tc>
        <w:tc>
          <w:tcPr>
            <w:tcW w:w="70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sz w:val="20"/>
                <w:szCs w:val="20"/>
              </w:rPr>
            </w:pPr>
            <w:r w:rsidRPr="00312DE9">
              <w:rPr>
                <w:sz w:val="20"/>
                <w:szCs w:val="20"/>
              </w:rPr>
              <w:t>3210</w:t>
            </w:r>
          </w:p>
        </w:tc>
        <w:tc>
          <w:tcPr>
            <w:tcW w:w="851"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b/>
                <w:bCs/>
                <w:sz w:val="20"/>
                <w:szCs w:val="20"/>
              </w:rPr>
            </w:pPr>
            <w:r w:rsidRPr="00312DE9">
              <w:rPr>
                <w:b/>
                <w:bCs/>
                <w:sz w:val="20"/>
                <w:szCs w:val="20"/>
              </w:rPr>
              <w:t> </w:t>
            </w:r>
          </w:p>
        </w:tc>
        <w:tc>
          <w:tcPr>
            <w:tcW w:w="1156"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b/>
                <w:bCs/>
                <w:sz w:val="20"/>
                <w:szCs w:val="20"/>
              </w:rPr>
            </w:pPr>
            <w:r w:rsidRPr="00312DE9">
              <w:rPr>
                <w:b/>
                <w:bCs/>
                <w:sz w:val="20"/>
                <w:szCs w:val="20"/>
              </w:rPr>
              <w:t>1 000,0</w:t>
            </w:r>
          </w:p>
        </w:tc>
        <w:tc>
          <w:tcPr>
            <w:tcW w:w="1112"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b/>
                <w:bCs/>
                <w:sz w:val="20"/>
                <w:szCs w:val="20"/>
              </w:rPr>
            </w:pPr>
            <w:r w:rsidRPr="00312DE9">
              <w:rPr>
                <w:b/>
                <w:bCs/>
                <w:sz w:val="20"/>
                <w:szCs w:val="20"/>
              </w:rPr>
              <w:t>1 000,0</w:t>
            </w:r>
          </w:p>
        </w:tc>
        <w:tc>
          <w:tcPr>
            <w:tcW w:w="850"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b/>
                <w:bCs/>
                <w:sz w:val="20"/>
                <w:szCs w:val="20"/>
              </w:rPr>
            </w:pPr>
            <w:r w:rsidRPr="00312DE9">
              <w:rPr>
                <w:b/>
                <w:bCs/>
                <w:sz w:val="20"/>
                <w:szCs w:val="20"/>
              </w:rPr>
              <w:t>996,4</w:t>
            </w:r>
          </w:p>
        </w:tc>
        <w:tc>
          <w:tcPr>
            <w:tcW w:w="709" w:type="dxa"/>
            <w:tcBorders>
              <w:top w:val="nil"/>
              <w:left w:val="nil"/>
              <w:bottom w:val="single" w:sz="4" w:space="0" w:color="auto"/>
              <w:right w:val="single" w:sz="4" w:space="0" w:color="auto"/>
            </w:tcBorders>
            <w:noWrap/>
            <w:vAlign w:val="bottom"/>
            <w:hideMark/>
          </w:tcPr>
          <w:p w:rsidR="00312DE9" w:rsidRPr="00312DE9" w:rsidRDefault="00312DE9" w:rsidP="00312DE9">
            <w:pPr>
              <w:rPr>
                <w:rFonts w:ascii="Arial CYR" w:hAnsi="Arial CYR" w:cs="Arial CYR"/>
                <w:sz w:val="20"/>
                <w:szCs w:val="20"/>
              </w:rPr>
            </w:pPr>
            <w:r w:rsidRPr="00312DE9">
              <w:rPr>
                <w:rFonts w:ascii="Arial CYR" w:hAnsi="Arial CYR" w:cs="Arial CYR"/>
                <w:sz w:val="20"/>
                <w:szCs w:val="20"/>
              </w:rPr>
              <w:t> </w:t>
            </w:r>
          </w:p>
        </w:tc>
      </w:tr>
      <w:tr w:rsidR="00312DE9" w:rsidRPr="00312DE9" w:rsidTr="00312DE9">
        <w:trPr>
          <w:trHeight w:val="330"/>
        </w:trPr>
        <w:tc>
          <w:tcPr>
            <w:tcW w:w="4426" w:type="dxa"/>
            <w:tcBorders>
              <w:top w:val="single" w:sz="4" w:space="0" w:color="auto"/>
              <w:left w:val="single" w:sz="4" w:space="0" w:color="auto"/>
              <w:bottom w:val="single" w:sz="4" w:space="0" w:color="auto"/>
              <w:right w:val="single" w:sz="4" w:space="0" w:color="auto"/>
            </w:tcBorders>
            <w:hideMark/>
          </w:tcPr>
          <w:p w:rsidR="00312DE9" w:rsidRPr="00312DE9" w:rsidRDefault="00312DE9" w:rsidP="00312DE9">
            <w:pPr>
              <w:rPr>
                <w:b/>
                <w:bCs/>
                <w:sz w:val="20"/>
                <w:szCs w:val="20"/>
              </w:rPr>
            </w:pPr>
            <w:r w:rsidRPr="00312DE9">
              <w:rPr>
                <w:b/>
                <w:bCs/>
                <w:sz w:val="20"/>
                <w:szCs w:val="20"/>
              </w:rPr>
              <w:t>Разом по КПКВ 6090 (спеціальний фонд)</w:t>
            </w:r>
          </w:p>
        </w:tc>
        <w:tc>
          <w:tcPr>
            <w:tcW w:w="67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b/>
                <w:bCs/>
                <w:sz w:val="20"/>
                <w:szCs w:val="20"/>
              </w:rPr>
            </w:pPr>
            <w:r w:rsidRPr="00312DE9">
              <w:rPr>
                <w:b/>
                <w:bCs/>
                <w:sz w:val="20"/>
                <w:szCs w:val="20"/>
              </w:rPr>
              <w:t>6090</w:t>
            </w:r>
          </w:p>
        </w:tc>
        <w:tc>
          <w:tcPr>
            <w:tcW w:w="708" w:type="dxa"/>
            <w:tcBorders>
              <w:top w:val="nil"/>
              <w:left w:val="nil"/>
              <w:bottom w:val="single" w:sz="4" w:space="0" w:color="auto"/>
              <w:right w:val="single" w:sz="4" w:space="0" w:color="auto"/>
            </w:tcBorders>
            <w:noWrap/>
            <w:vAlign w:val="bottom"/>
            <w:hideMark/>
          </w:tcPr>
          <w:p w:rsidR="00312DE9" w:rsidRPr="00312DE9" w:rsidRDefault="00312DE9" w:rsidP="00312DE9">
            <w:pPr>
              <w:rPr>
                <w:sz w:val="20"/>
                <w:szCs w:val="20"/>
              </w:rPr>
            </w:pPr>
            <w:r w:rsidRPr="00312DE9">
              <w:rPr>
                <w:sz w:val="20"/>
                <w:szCs w:val="20"/>
              </w:rPr>
              <w:t> </w:t>
            </w:r>
          </w:p>
        </w:tc>
        <w:tc>
          <w:tcPr>
            <w:tcW w:w="851"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b/>
                <w:bCs/>
                <w:sz w:val="20"/>
                <w:szCs w:val="20"/>
              </w:rPr>
            </w:pPr>
            <w:r w:rsidRPr="00312DE9">
              <w:rPr>
                <w:b/>
                <w:bCs/>
                <w:sz w:val="20"/>
                <w:szCs w:val="20"/>
              </w:rPr>
              <w:t> </w:t>
            </w:r>
          </w:p>
        </w:tc>
        <w:tc>
          <w:tcPr>
            <w:tcW w:w="1156"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b/>
                <w:bCs/>
                <w:sz w:val="20"/>
                <w:szCs w:val="20"/>
              </w:rPr>
            </w:pPr>
            <w:r w:rsidRPr="00312DE9">
              <w:rPr>
                <w:b/>
                <w:bCs/>
                <w:sz w:val="20"/>
                <w:szCs w:val="20"/>
              </w:rPr>
              <w:t>1 000,0</w:t>
            </w:r>
          </w:p>
        </w:tc>
        <w:tc>
          <w:tcPr>
            <w:tcW w:w="1112"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b/>
                <w:bCs/>
                <w:sz w:val="20"/>
                <w:szCs w:val="20"/>
              </w:rPr>
            </w:pPr>
            <w:r w:rsidRPr="00312DE9">
              <w:rPr>
                <w:b/>
                <w:bCs/>
                <w:sz w:val="20"/>
                <w:szCs w:val="20"/>
              </w:rPr>
              <w:t>1 000,0</w:t>
            </w:r>
          </w:p>
        </w:tc>
        <w:tc>
          <w:tcPr>
            <w:tcW w:w="850" w:type="dxa"/>
            <w:tcBorders>
              <w:top w:val="nil"/>
              <w:left w:val="nil"/>
              <w:bottom w:val="single" w:sz="4" w:space="0" w:color="auto"/>
              <w:right w:val="single" w:sz="4" w:space="0" w:color="auto"/>
            </w:tcBorders>
            <w:noWrap/>
            <w:vAlign w:val="bottom"/>
            <w:hideMark/>
          </w:tcPr>
          <w:p w:rsidR="00312DE9" w:rsidRPr="00312DE9" w:rsidRDefault="00312DE9" w:rsidP="00312DE9">
            <w:pPr>
              <w:jc w:val="center"/>
              <w:rPr>
                <w:b/>
                <w:bCs/>
                <w:sz w:val="20"/>
                <w:szCs w:val="20"/>
              </w:rPr>
            </w:pPr>
            <w:r w:rsidRPr="00312DE9">
              <w:rPr>
                <w:b/>
                <w:bCs/>
                <w:sz w:val="20"/>
                <w:szCs w:val="20"/>
              </w:rPr>
              <w:t>996,4</w:t>
            </w:r>
          </w:p>
        </w:tc>
        <w:tc>
          <w:tcPr>
            <w:tcW w:w="709" w:type="dxa"/>
            <w:tcBorders>
              <w:top w:val="nil"/>
              <w:left w:val="nil"/>
              <w:bottom w:val="single" w:sz="4" w:space="0" w:color="auto"/>
              <w:right w:val="single" w:sz="4" w:space="0" w:color="auto"/>
            </w:tcBorders>
            <w:noWrap/>
            <w:vAlign w:val="bottom"/>
            <w:hideMark/>
          </w:tcPr>
          <w:p w:rsidR="00312DE9" w:rsidRPr="00312DE9" w:rsidRDefault="00312DE9" w:rsidP="00312DE9">
            <w:pPr>
              <w:rPr>
                <w:rFonts w:ascii="Arial CYR" w:hAnsi="Arial CYR" w:cs="Arial CYR"/>
                <w:sz w:val="20"/>
                <w:szCs w:val="20"/>
              </w:rPr>
            </w:pPr>
            <w:r w:rsidRPr="00312DE9">
              <w:rPr>
                <w:rFonts w:ascii="Arial CYR" w:hAnsi="Arial CYR" w:cs="Arial CYR"/>
                <w:sz w:val="20"/>
                <w:szCs w:val="20"/>
              </w:rPr>
              <w:t> </w:t>
            </w:r>
          </w:p>
        </w:tc>
      </w:tr>
      <w:tr w:rsidR="00312DE9" w:rsidRPr="00312DE9" w:rsidTr="00312DE9">
        <w:trPr>
          <w:trHeight w:val="315"/>
        </w:trPr>
        <w:tc>
          <w:tcPr>
            <w:tcW w:w="4426" w:type="dxa"/>
            <w:tcBorders>
              <w:top w:val="single" w:sz="4" w:space="0" w:color="auto"/>
              <w:left w:val="single" w:sz="4" w:space="0" w:color="auto"/>
              <w:bottom w:val="single" w:sz="4" w:space="0" w:color="auto"/>
              <w:right w:val="single" w:sz="4" w:space="0" w:color="auto"/>
            </w:tcBorders>
            <w:vAlign w:val="bottom"/>
            <w:hideMark/>
          </w:tcPr>
          <w:p w:rsidR="00312DE9" w:rsidRPr="00312DE9" w:rsidRDefault="00312DE9" w:rsidP="00312DE9">
            <w:pPr>
              <w:rPr>
                <w:b/>
                <w:bCs/>
                <w:sz w:val="20"/>
                <w:szCs w:val="20"/>
              </w:rPr>
            </w:pPr>
            <w:r w:rsidRPr="00312DE9">
              <w:rPr>
                <w:b/>
                <w:bCs/>
                <w:sz w:val="20"/>
                <w:szCs w:val="20"/>
              </w:rPr>
              <w:t>ВСЬОГО по загальному фонду видатки  ЖКГ</w:t>
            </w:r>
          </w:p>
        </w:tc>
        <w:tc>
          <w:tcPr>
            <w:tcW w:w="67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b/>
                <w:bCs/>
                <w:sz w:val="20"/>
                <w:szCs w:val="20"/>
              </w:rPr>
            </w:pPr>
            <w:r w:rsidRPr="00312DE9">
              <w:rPr>
                <w:b/>
                <w:bCs/>
                <w:sz w:val="20"/>
                <w:szCs w:val="20"/>
              </w:rPr>
              <w:t>6000</w:t>
            </w:r>
          </w:p>
        </w:tc>
        <w:tc>
          <w:tcPr>
            <w:tcW w:w="708" w:type="dxa"/>
            <w:tcBorders>
              <w:top w:val="nil"/>
              <w:left w:val="nil"/>
              <w:bottom w:val="single" w:sz="4" w:space="0" w:color="auto"/>
              <w:right w:val="single" w:sz="4" w:space="0" w:color="auto"/>
            </w:tcBorders>
            <w:noWrap/>
            <w:vAlign w:val="bottom"/>
            <w:hideMark/>
          </w:tcPr>
          <w:p w:rsidR="00312DE9" w:rsidRPr="00312DE9" w:rsidRDefault="00312DE9" w:rsidP="00312DE9">
            <w:pPr>
              <w:rPr>
                <w:sz w:val="20"/>
                <w:szCs w:val="20"/>
              </w:rPr>
            </w:pPr>
            <w:r w:rsidRPr="00312DE9">
              <w:rPr>
                <w:sz w:val="20"/>
                <w:szCs w:val="20"/>
              </w:rPr>
              <w:t> </w:t>
            </w:r>
          </w:p>
        </w:tc>
        <w:tc>
          <w:tcPr>
            <w:tcW w:w="851" w:type="dxa"/>
            <w:tcBorders>
              <w:top w:val="nil"/>
              <w:left w:val="nil"/>
              <w:bottom w:val="single" w:sz="4" w:space="0" w:color="auto"/>
              <w:right w:val="single" w:sz="4" w:space="0" w:color="auto"/>
            </w:tcBorders>
            <w:noWrap/>
            <w:vAlign w:val="center"/>
            <w:hideMark/>
          </w:tcPr>
          <w:p w:rsidR="00312DE9" w:rsidRPr="00312DE9" w:rsidRDefault="00312DE9" w:rsidP="00312DE9">
            <w:pPr>
              <w:jc w:val="center"/>
              <w:rPr>
                <w:b/>
                <w:bCs/>
                <w:sz w:val="20"/>
                <w:szCs w:val="20"/>
              </w:rPr>
            </w:pPr>
            <w:r w:rsidRPr="00312DE9">
              <w:rPr>
                <w:b/>
                <w:bCs/>
                <w:sz w:val="20"/>
                <w:szCs w:val="20"/>
              </w:rPr>
              <w:t>0</w:t>
            </w:r>
          </w:p>
        </w:tc>
        <w:tc>
          <w:tcPr>
            <w:tcW w:w="1156" w:type="dxa"/>
            <w:tcBorders>
              <w:top w:val="nil"/>
              <w:left w:val="nil"/>
              <w:bottom w:val="single" w:sz="4" w:space="0" w:color="auto"/>
              <w:right w:val="single" w:sz="4" w:space="0" w:color="auto"/>
            </w:tcBorders>
            <w:noWrap/>
            <w:vAlign w:val="center"/>
            <w:hideMark/>
          </w:tcPr>
          <w:p w:rsidR="00312DE9" w:rsidRPr="00312DE9" w:rsidRDefault="00312DE9" w:rsidP="00312DE9">
            <w:pPr>
              <w:jc w:val="center"/>
              <w:rPr>
                <w:b/>
                <w:bCs/>
                <w:sz w:val="20"/>
                <w:szCs w:val="20"/>
              </w:rPr>
            </w:pPr>
            <w:r w:rsidRPr="00312DE9">
              <w:rPr>
                <w:b/>
                <w:bCs/>
                <w:sz w:val="20"/>
                <w:szCs w:val="20"/>
              </w:rPr>
              <w:t>11 373,6</w:t>
            </w:r>
          </w:p>
        </w:tc>
        <w:tc>
          <w:tcPr>
            <w:tcW w:w="1112" w:type="dxa"/>
            <w:tcBorders>
              <w:top w:val="nil"/>
              <w:left w:val="nil"/>
              <w:bottom w:val="single" w:sz="4" w:space="0" w:color="auto"/>
              <w:right w:val="single" w:sz="4" w:space="0" w:color="auto"/>
            </w:tcBorders>
            <w:noWrap/>
            <w:vAlign w:val="center"/>
            <w:hideMark/>
          </w:tcPr>
          <w:p w:rsidR="00312DE9" w:rsidRPr="00312DE9" w:rsidRDefault="00312DE9" w:rsidP="00312DE9">
            <w:pPr>
              <w:jc w:val="center"/>
              <w:rPr>
                <w:b/>
                <w:bCs/>
                <w:sz w:val="20"/>
                <w:szCs w:val="20"/>
              </w:rPr>
            </w:pPr>
            <w:r w:rsidRPr="00312DE9">
              <w:rPr>
                <w:b/>
                <w:bCs/>
                <w:sz w:val="20"/>
                <w:szCs w:val="20"/>
              </w:rPr>
              <w:t>9022,2</w:t>
            </w:r>
          </w:p>
        </w:tc>
        <w:tc>
          <w:tcPr>
            <w:tcW w:w="850" w:type="dxa"/>
            <w:tcBorders>
              <w:top w:val="nil"/>
              <w:left w:val="nil"/>
              <w:bottom w:val="single" w:sz="4" w:space="0" w:color="auto"/>
              <w:right w:val="single" w:sz="4" w:space="0" w:color="auto"/>
            </w:tcBorders>
            <w:noWrap/>
            <w:vAlign w:val="center"/>
            <w:hideMark/>
          </w:tcPr>
          <w:p w:rsidR="00312DE9" w:rsidRPr="00312DE9" w:rsidRDefault="00312DE9" w:rsidP="00312DE9">
            <w:pPr>
              <w:jc w:val="center"/>
              <w:rPr>
                <w:b/>
                <w:bCs/>
                <w:sz w:val="20"/>
                <w:szCs w:val="20"/>
              </w:rPr>
            </w:pPr>
            <w:r w:rsidRPr="00312DE9">
              <w:rPr>
                <w:b/>
                <w:bCs/>
                <w:sz w:val="20"/>
                <w:szCs w:val="20"/>
              </w:rPr>
              <w:t>8 216,4</w:t>
            </w:r>
          </w:p>
        </w:tc>
        <w:tc>
          <w:tcPr>
            <w:tcW w:w="709" w:type="dxa"/>
            <w:tcBorders>
              <w:top w:val="nil"/>
              <w:left w:val="nil"/>
              <w:bottom w:val="single" w:sz="4" w:space="0" w:color="auto"/>
              <w:right w:val="single" w:sz="4" w:space="0" w:color="auto"/>
            </w:tcBorders>
            <w:noWrap/>
            <w:vAlign w:val="center"/>
          </w:tcPr>
          <w:p w:rsidR="00312DE9" w:rsidRPr="00312DE9" w:rsidRDefault="00312DE9" w:rsidP="00312DE9">
            <w:pPr>
              <w:jc w:val="center"/>
              <w:rPr>
                <w:b/>
                <w:bCs/>
                <w:sz w:val="20"/>
                <w:szCs w:val="20"/>
              </w:rPr>
            </w:pPr>
          </w:p>
        </w:tc>
      </w:tr>
      <w:tr w:rsidR="00312DE9" w:rsidRPr="00312DE9" w:rsidTr="00312DE9">
        <w:trPr>
          <w:trHeight w:val="285"/>
        </w:trPr>
        <w:tc>
          <w:tcPr>
            <w:tcW w:w="4426" w:type="dxa"/>
            <w:tcBorders>
              <w:top w:val="single" w:sz="4" w:space="0" w:color="auto"/>
              <w:left w:val="single" w:sz="4" w:space="0" w:color="auto"/>
              <w:bottom w:val="single" w:sz="4" w:space="0" w:color="auto"/>
              <w:right w:val="single" w:sz="4" w:space="0" w:color="auto"/>
            </w:tcBorders>
            <w:vAlign w:val="bottom"/>
            <w:hideMark/>
          </w:tcPr>
          <w:p w:rsidR="00312DE9" w:rsidRPr="00312DE9" w:rsidRDefault="00312DE9" w:rsidP="00312DE9">
            <w:pPr>
              <w:rPr>
                <w:b/>
                <w:bCs/>
                <w:sz w:val="20"/>
                <w:szCs w:val="20"/>
              </w:rPr>
            </w:pPr>
            <w:r w:rsidRPr="00312DE9">
              <w:rPr>
                <w:b/>
                <w:bCs/>
                <w:sz w:val="20"/>
                <w:szCs w:val="20"/>
              </w:rPr>
              <w:t>ВСЬОГО по спеціальному фонду видатки  ЖКГ</w:t>
            </w:r>
          </w:p>
        </w:tc>
        <w:tc>
          <w:tcPr>
            <w:tcW w:w="67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b/>
                <w:bCs/>
                <w:sz w:val="20"/>
                <w:szCs w:val="20"/>
              </w:rPr>
            </w:pPr>
            <w:r w:rsidRPr="00312DE9">
              <w:rPr>
                <w:b/>
                <w:bCs/>
                <w:sz w:val="20"/>
                <w:szCs w:val="20"/>
              </w:rPr>
              <w:t>6000</w:t>
            </w:r>
          </w:p>
        </w:tc>
        <w:tc>
          <w:tcPr>
            <w:tcW w:w="708" w:type="dxa"/>
            <w:tcBorders>
              <w:top w:val="nil"/>
              <w:left w:val="nil"/>
              <w:bottom w:val="single" w:sz="4" w:space="0" w:color="auto"/>
              <w:right w:val="single" w:sz="4" w:space="0" w:color="auto"/>
            </w:tcBorders>
            <w:noWrap/>
            <w:vAlign w:val="bottom"/>
            <w:hideMark/>
          </w:tcPr>
          <w:p w:rsidR="00312DE9" w:rsidRPr="00312DE9" w:rsidRDefault="00312DE9" w:rsidP="00312DE9">
            <w:pPr>
              <w:rPr>
                <w:b/>
                <w:bCs/>
                <w:sz w:val="20"/>
                <w:szCs w:val="20"/>
              </w:rPr>
            </w:pPr>
            <w:r w:rsidRPr="00312DE9">
              <w:rPr>
                <w:b/>
                <w:bCs/>
                <w:sz w:val="20"/>
                <w:szCs w:val="20"/>
              </w:rPr>
              <w:t> </w:t>
            </w:r>
          </w:p>
        </w:tc>
        <w:tc>
          <w:tcPr>
            <w:tcW w:w="851" w:type="dxa"/>
            <w:tcBorders>
              <w:top w:val="nil"/>
              <w:left w:val="nil"/>
              <w:bottom w:val="single" w:sz="4" w:space="0" w:color="auto"/>
              <w:right w:val="single" w:sz="4" w:space="0" w:color="auto"/>
            </w:tcBorders>
            <w:noWrap/>
            <w:vAlign w:val="center"/>
            <w:hideMark/>
          </w:tcPr>
          <w:p w:rsidR="00312DE9" w:rsidRPr="00312DE9" w:rsidRDefault="00312DE9" w:rsidP="00312DE9">
            <w:pPr>
              <w:jc w:val="center"/>
              <w:rPr>
                <w:b/>
                <w:bCs/>
                <w:sz w:val="20"/>
                <w:szCs w:val="20"/>
              </w:rPr>
            </w:pPr>
            <w:r w:rsidRPr="00312DE9">
              <w:rPr>
                <w:b/>
                <w:bCs/>
                <w:sz w:val="20"/>
                <w:szCs w:val="20"/>
              </w:rPr>
              <w:t>0</w:t>
            </w:r>
          </w:p>
        </w:tc>
        <w:tc>
          <w:tcPr>
            <w:tcW w:w="1156" w:type="dxa"/>
            <w:tcBorders>
              <w:top w:val="nil"/>
              <w:left w:val="nil"/>
              <w:bottom w:val="single" w:sz="4" w:space="0" w:color="auto"/>
              <w:right w:val="single" w:sz="4" w:space="0" w:color="auto"/>
            </w:tcBorders>
            <w:noWrap/>
            <w:vAlign w:val="center"/>
            <w:hideMark/>
          </w:tcPr>
          <w:p w:rsidR="00312DE9" w:rsidRPr="00312DE9" w:rsidRDefault="00312DE9" w:rsidP="00312DE9">
            <w:pPr>
              <w:jc w:val="center"/>
              <w:rPr>
                <w:b/>
                <w:bCs/>
                <w:sz w:val="20"/>
                <w:szCs w:val="20"/>
              </w:rPr>
            </w:pPr>
            <w:r w:rsidRPr="00312DE9">
              <w:rPr>
                <w:b/>
                <w:bCs/>
                <w:sz w:val="20"/>
                <w:szCs w:val="20"/>
              </w:rPr>
              <w:t>2029,4</w:t>
            </w:r>
          </w:p>
        </w:tc>
        <w:tc>
          <w:tcPr>
            <w:tcW w:w="1112" w:type="dxa"/>
            <w:tcBorders>
              <w:top w:val="nil"/>
              <w:left w:val="nil"/>
              <w:bottom w:val="single" w:sz="4" w:space="0" w:color="auto"/>
              <w:right w:val="single" w:sz="4" w:space="0" w:color="auto"/>
            </w:tcBorders>
            <w:noWrap/>
            <w:vAlign w:val="center"/>
            <w:hideMark/>
          </w:tcPr>
          <w:p w:rsidR="00312DE9" w:rsidRPr="00312DE9" w:rsidRDefault="00312DE9" w:rsidP="00312DE9">
            <w:pPr>
              <w:jc w:val="center"/>
              <w:rPr>
                <w:b/>
                <w:bCs/>
                <w:sz w:val="20"/>
                <w:szCs w:val="20"/>
              </w:rPr>
            </w:pPr>
            <w:r w:rsidRPr="00312DE9">
              <w:rPr>
                <w:b/>
                <w:bCs/>
                <w:sz w:val="20"/>
                <w:szCs w:val="20"/>
              </w:rPr>
              <w:t>2029,4</w:t>
            </w:r>
          </w:p>
        </w:tc>
        <w:tc>
          <w:tcPr>
            <w:tcW w:w="850" w:type="dxa"/>
            <w:tcBorders>
              <w:top w:val="nil"/>
              <w:left w:val="nil"/>
              <w:bottom w:val="single" w:sz="4" w:space="0" w:color="auto"/>
              <w:right w:val="single" w:sz="4" w:space="0" w:color="auto"/>
            </w:tcBorders>
            <w:noWrap/>
            <w:vAlign w:val="center"/>
            <w:hideMark/>
          </w:tcPr>
          <w:p w:rsidR="00312DE9" w:rsidRPr="00312DE9" w:rsidRDefault="00312DE9" w:rsidP="00312DE9">
            <w:pPr>
              <w:jc w:val="center"/>
              <w:rPr>
                <w:b/>
                <w:bCs/>
                <w:sz w:val="20"/>
                <w:szCs w:val="20"/>
              </w:rPr>
            </w:pPr>
            <w:r w:rsidRPr="00312DE9">
              <w:rPr>
                <w:b/>
                <w:bCs/>
                <w:sz w:val="20"/>
                <w:szCs w:val="20"/>
              </w:rPr>
              <w:t>1 224,3</w:t>
            </w:r>
          </w:p>
        </w:tc>
        <w:tc>
          <w:tcPr>
            <w:tcW w:w="709" w:type="dxa"/>
            <w:tcBorders>
              <w:top w:val="nil"/>
              <w:left w:val="nil"/>
              <w:bottom w:val="single" w:sz="4" w:space="0" w:color="auto"/>
              <w:right w:val="single" w:sz="4" w:space="0" w:color="auto"/>
            </w:tcBorders>
            <w:noWrap/>
            <w:vAlign w:val="center"/>
          </w:tcPr>
          <w:p w:rsidR="00312DE9" w:rsidRPr="00312DE9" w:rsidRDefault="00312DE9" w:rsidP="00312DE9">
            <w:pPr>
              <w:jc w:val="center"/>
              <w:rPr>
                <w:b/>
                <w:bCs/>
                <w:sz w:val="20"/>
                <w:szCs w:val="20"/>
              </w:rPr>
            </w:pPr>
          </w:p>
        </w:tc>
      </w:tr>
      <w:tr w:rsidR="00312DE9" w:rsidRPr="00312DE9" w:rsidTr="00312DE9">
        <w:trPr>
          <w:trHeight w:val="300"/>
        </w:trPr>
        <w:tc>
          <w:tcPr>
            <w:tcW w:w="4426" w:type="dxa"/>
            <w:tcBorders>
              <w:top w:val="single" w:sz="4" w:space="0" w:color="auto"/>
              <w:left w:val="single" w:sz="4" w:space="0" w:color="auto"/>
              <w:bottom w:val="single" w:sz="4" w:space="0" w:color="auto"/>
              <w:right w:val="single" w:sz="4" w:space="0" w:color="auto"/>
            </w:tcBorders>
            <w:vAlign w:val="bottom"/>
            <w:hideMark/>
          </w:tcPr>
          <w:p w:rsidR="00312DE9" w:rsidRPr="00312DE9" w:rsidRDefault="00312DE9" w:rsidP="00312DE9">
            <w:pPr>
              <w:jc w:val="center"/>
              <w:rPr>
                <w:b/>
                <w:bCs/>
                <w:sz w:val="20"/>
                <w:szCs w:val="20"/>
              </w:rPr>
            </w:pPr>
            <w:r w:rsidRPr="00312DE9">
              <w:rPr>
                <w:b/>
                <w:bCs/>
                <w:sz w:val="20"/>
                <w:szCs w:val="20"/>
              </w:rPr>
              <w:t>Всього видатки ЖКГ</w:t>
            </w:r>
          </w:p>
        </w:tc>
        <w:tc>
          <w:tcPr>
            <w:tcW w:w="678" w:type="dxa"/>
            <w:tcBorders>
              <w:top w:val="nil"/>
              <w:left w:val="nil"/>
              <w:bottom w:val="single" w:sz="4" w:space="0" w:color="auto"/>
              <w:right w:val="single" w:sz="4" w:space="0" w:color="auto"/>
            </w:tcBorders>
            <w:noWrap/>
            <w:vAlign w:val="bottom"/>
            <w:hideMark/>
          </w:tcPr>
          <w:p w:rsidR="00312DE9" w:rsidRPr="00312DE9" w:rsidRDefault="00312DE9" w:rsidP="00312DE9">
            <w:pPr>
              <w:jc w:val="right"/>
              <w:rPr>
                <w:b/>
                <w:bCs/>
                <w:sz w:val="20"/>
                <w:szCs w:val="20"/>
              </w:rPr>
            </w:pPr>
            <w:r w:rsidRPr="00312DE9">
              <w:rPr>
                <w:b/>
                <w:bCs/>
                <w:sz w:val="20"/>
                <w:szCs w:val="20"/>
              </w:rPr>
              <w:t>6000</w:t>
            </w:r>
          </w:p>
        </w:tc>
        <w:tc>
          <w:tcPr>
            <w:tcW w:w="708" w:type="dxa"/>
            <w:tcBorders>
              <w:top w:val="nil"/>
              <w:left w:val="nil"/>
              <w:bottom w:val="single" w:sz="4" w:space="0" w:color="auto"/>
              <w:right w:val="single" w:sz="4" w:space="0" w:color="auto"/>
            </w:tcBorders>
            <w:noWrap/>
            <w:vAlign w:val="bottom"/>
            <w:hideMark/>
          </w:tcPr>
          <w:p w:rsidR="00312DE9" w:rsidRPr="00312DE9" w:rsidRDefault="00312DE9" w:rsidP="00312DE9">
            <w:pPr>
              <w:rPr>
                <w:b/>
                <w:bCs/>
                <w:sz w:val="20"/>
                <w:szCs w:val="20"/>
              </w:rPr>
            </w:pPr>
            <w:r w:rsidRPr="00312DE9">
              <w:rPr>
                <w:b/>
                <w:bCs/>
                <w:sz w:val="20"/>
                <w:szCs w:val="20"/>
              </w:rPr>
              <w:t> </w:t>
            </w:r>
          </w:p>
        </w:tc>
        <w:tc>
          <w:tcPr>
            <w:tcW w:w="851" w:type="dxa"/>
            <w:tcBorders>
              <w:top w:val="nil"/>
              <w:left w:val="nil"/>
              <w:bottom w:val="single" w:sz="4" w:space="0" w:color="auto"/>
              <w:right w:val="single" w:sz="4" w:space="0" w:color="auto"/>
            </w:tcBorders>
            <w:noWrap/>
            <w:vAlign w:val="center"/>
            <w:hideMark/>
          </w:tcPr>
          <w:p w:rsidR="00312DE9" w:rsidRPr="00312DE9" w:rsidRDefault="00312DE9" w:rsidP="00312DE9">
            <w:pPr>
              <w:jc w:val="center"/>
              <w:rPr>
                <w:b/>
                <w:bCs/>
                <w:sz w:val="20"/>
                <w:szCs w:val="20"/>
              </w:rPr>
            </w:pPr>
            <w:r w:rsidRPr="00312DE9">
              <w:rPr>
                <w:b/>
                <w:bCs/>
                <w:sz w:val="20"/>
                <w:szCs w:val="20"/>
              </w:rPr>
              <w:t>0</w:t>
            </w:r>
          </w:p>
        </w:tc>
        <w:tc>
          <w:tcPr>
            <w:tcW w:w="1156" w:type="dxa"/>
            <w:tcBorders>
              <w:top w:val="nil"/>
              <w:left w:val="nil"/>
              <w:bottom w:val="single" w:sz="4" w:space="0" w:color="auto"/>
              <w:right w:val="single" w:sz="4" w:space="0" w:color="auto"/>
            </w:tcBorders>
            <w:noWrap/>
            <w:vAlign w:val="center"/>
            <w:hideMark/>
          </w:tcPr>
          <w:p w:rsidR="00312DE9" w:rsidRPr="00312DE9" w:rsidRDefault="00312DE9" w:rsidP="00312DE9">
            <w:pPr>
              <w:jc w:val="center"/>
              <w:rPr>
                <w:b/>
                <w:bCs/>
                <w:sz w:val="20"/>
                <w:szCs w:val="20"/>
              </w:rPr>
            </w:pPr>
            <w:r w:rsidRPr="00312DE9">
              <w:rPr>
                <w:b/>
                <w:bCs/>
                <w:sz w:val="20"/>
                <w:szCs w:val="20"/>
              </w:rPr>
              <w:t>13 403,0</w:t>
            </w:r>
          </w:p>
        </w:tc>
        <w:tc>
          <w:tcPr>
            <w:tcW w:w="1112" w:type="dxa"/>
            <w:tcBorders>
              <w:top w:val="nil"/>
              <w:left w:val="nil"/>
              <w:bottom w:val="single" w:sz="4" w:space="0" w:color="auto"/>
              <w:right w:val="single" w:sz="4" w:space="0" w:color="auto"/>
            </w:tcBorders>
            <w:noWrap/>
            <w:vAlign w:val="center"/>
            <w:hideMark/>
          </w:tcPr>
          <w:p w:rsidR="00312DE9" w:rsidRPr="00312DE9" w:rsidRDefault="00312DE9" w:rsidP="00312DE9">
            <w:pPr>
              <w:jc w:val="center"/>
              <w:rPr>
                <w:b/>
                <w:bCs/>
                <w:sz w:val="20"/>
                <w:szCs w:val="20"/>
              </w:rPr>
            </w:pPr>
            <w:r w:rsidRPr="00312DE9">
              <w:rPr>
                <w:b/>
                <w:bCs/>
                <w:sz w:val="20"/>
                <w:szCs w:val="20"/>
              </w:rPr>
              <w:t>11 051,6</w:t>
            </w:r>
          </w:p>
        </w:tc>
        <w:tc>
          <w:tcPr>
            <w:tcW w:w="850" w:type="dxa"/>
            <w:tcBorders>
              <w:top w:val="nil"/>
              <w:left w:val="nil"/>
              <w:bottom w:val="single" w:sz="4" w:space="0" w:color="auto"/>
              <w:right w:val="single" w:sz="4" w:space="0" w:color="auto"/>
            </w:tcBorders>
            <w:noWrap/>
            <w:vAlign w:val="center"/>
            <w:hideMark/>
          </w:tcPr>
          <w:p w:rsidR="00312DE9" w:rsidRPr="00312DE9" w:rsidRDefault="00312DE9" w:rsidP="00312DE9">
            <w:pPr>
              <w:jc w:val="center"/>
              <w:rPr>
                <w:b/>
                <w:bCs/>
                <w:sz w:val="20"/>
                <w:szCs w:val="20"/>
              </w:rPr>
            </w:pPr>
            <w:r w:rsidRPr="00312DE9">
              <w:rPr>
                <w:b/>
                <w:bCs/>
                <w:sz w:val="20"/>
                <w:szCs w:val="20"/>
              </w:rPr>
              <w:t>9 440,7</w:t>
            </w:r>
          </w:p>
        </w:tc>
        <w:tc>
          <w:tcPr>
            <w:tcW w:w="709" w:type="dxa"/>
            <w:tcBorders>
              <w:top w:val="nil"/>
              <w:left w:val="nil"/>
              <w:bottom w:val="single" w:sz="4" w:space="0" w:color="auto"/>
              <w:right w:val="single" w:sz="4" w:space="0" w:color="auto"/>
            </w:tcBorders>
            <w:noWrap/>
            <w:vAlign w:val="center"/>
          </w:tcPr>
          <w:p w:rsidR="00312DE9" w:rsidRPr="00312DE9" w:rsidRDefault="00312DE9" w:rsidP="00312DE9">
            <w:pPr>
              <w:jc w:val="center"/>
              <w:rPr>
                <w:b/>
                <w:bCs/>
                <w:sz w:val="20"/>
                <w:szCs w:val="20"/>
              </w:rPr>
            </w:pPr>
          </w:p>
        </w:tc>
      </w:tr>
    </w:tbl>
    <w:p w:rsidR="00312DE9" w:rsidRPr="00312DE9" w:rsidRDefault="00312DE9" w:rsidP="00312DE9">
      <w:pPr>
        <w:jc w:val="right"/>
        <w:rPr>
          <w:sz w:val="26"/>
          <w:lang w:eastAsia="ru-RU"/>
        </w:rPr>
      </w:pPr>
    </w:p>
    <w:p w:rsidR="00312DE9" w:rsidRPr="00312DE9" w:rsidRDefault="00312DE9" w:rsidP="00312DE9">
      <w:pPr>
        <w:ind w:firstLine="840"/>
        <w:jc w:val="center"/>
        <w:rPr>
          <w:b/>
          <w:sz w:val="26"/>
          <w:szCs w:val="26"/>
          <w:u w:val="single"/>
          <w:lang w:eastAsia="ru-RU"/>
        </w:rPr>
      </w:pPr>
      <w:r w:rsidRPr="00312DE9">
        <w:rPr>
          <w:b/>
          <w:sz w:val="26"/>
          <w:szCs w:val="26"/>
          <w:u w:val="single"/>
          <w:lang w:eastAsia="ru-RU"/>
        </w:rPr>
        <w:t>Сільське, лісове, рибне господарство та мисливство</w:t>
      </w:r>
    </w:p>
    <w:p w:rsidR="00312DE9" w:rsidRPr="00312DE9" w:rsidRDefault="00312DE9" w:rsidP="00312DE9">
      <w:pPr>
        <w:ind w:firstLine="840"/>
        <w:jc w:val="center"/>
        <w:rPr>
          <w:b/>
          <w:sz w:val="26"/>
          <w:szCs w:val="26"/>
          <w:u w:val="single"/>
          <w:lang w:eastAsia="ru-RU"/>
        </w:rPr>
      </w:pPr>
    </w:p>
    <w:p w:rsidR="00312DE9" w:rsidRPr="00312DE9" w:rsidRDefault="00312DE9" w:rsidP="00312DE9">
      <w:pPr>
        <w:ind w:firstLine="840"/>
        <w:jc w:val="both"/>
        <w:rPr>
          <w:sz w:val="26"/>
          <w:szCs w:val="26"/>
          <w:lang w:eastAsia="ru-RU"/>
        </w:rPr>
      </w:pPr>
      <w:r w:rsidRPr="00312DE9">
        <w:rPr>
          <w:sz w:val="26"/>
          <w:szCs w:val="26"/>
          <w:lang w:eastAsia="ru-RU"/>
        </w:rPr>
        <w:t>По КПКВК 7110 «Реалізація програм в галузі сільського господарства» у звітному періоді кошти не використовувались.</w:t>
      </w:r>
    </w:p>
    <w:p w:rsidR="00312DE9" w:rsidRPr="00312DE9" w:rsidRDefault="00312DE9" w:rsidP="00312DE9">
      <w:pPr>
        <w:ind w:firstLine="840"/>
        <w:jc w:val="both"/>
        <w:rPr>
          <w:sz w:val="26"/>
          <w:szCs w:val="26"/>
          <w:lang w:eastAsia="ru-RU"/>
        </w:rPr>
      </w:pPr>
      <w:r w:rsidRPr="00312DE9">
        <w:rPr>
          <w:sz w:val="26"/>
          <w:szCs w:val="26"/>
          <w:lang w:eastAsia="ru-RU"/>
        </w:rPr>
        <w:lastRenderedPageBreak/>
        <w:t xml:space="preserve"> На здійснення заходів із землеустрою </w:t>
      </w:r>
      <w:r w:rsidRPr="00312DE9">
        <w:rPr>
          <w:b/>
          <w:sz w:val="26"/>
          <w:szCs w:val="26"/>
          <w:lang w:eastAsia="ru-RU"/>
        </w:rPr>
        <w:t>(</w:t>
      </w:r>
      <w:r w:rsidRPr="00312DE9">
        <w:rPr>
          <w:b/>
          <w:i/>
          <w:sz w:val="26"/>
          <w:szCs w:val="26"/>
          <w:lang w:eastAsia="ru-RU"/>
        </w:rPr>
        <w:t>КПКВК 7130</w:t>
      </w:r>
      <w:r w:rsidRPr="00312DE9">
        <w:rPr>
          <w:b/>
          <w:sz w:val="26"/>
          <w:szCs w:val="26"/>
          <w:lang w:eastAsia="ru-RU"/>
        </w:rPr>
        <w:t>)</w:t>
      </w:r>
      <w:r w:rsidRPr="00312DE9">
        <w:rPr>
          <w:sz w:val="26"/>
          <w:szCs w:val="26"/>
          <w:lang w:eastAsia="ru-RU"/>
        </w:rPr>
        <w:t xml:space="preserve">  у звітному періоді використано 101,9 тис.грн. (51,0 % до річного плану з урахуванням змін) з них: по загальному фонду – 101,9  тис. грн.</w:t>
      </w:r>
    </w:p>
    <w:p w:rsidR="00312DE9" w:rsidRPr="00312DE9" w:rsidRDefault="00312DE9" w:rsidP="00312DE9">
      <w:pPr>
        <w:ind w:firstLine="840"/>
        <w:jc w:val="both"/>
        <w:rPr>
          <w:sz w:val="26"/>
          <w:szCs w:val="26"/>
          <w:lang w:eastAsia="ru-RU"/>
        </w:rPr>
      </w:pPr>
    </w:p>
    <w:p w:rsidR="00312DE9" w:rsidRPr="00312DE9" w:rsidRDefault="00312DE9" w:rsidP="00312DE9">
      <w:pPr>
        <w:ind w:left="708" w:hanging="708"/>
        <w:jc w:val="center"/>
        <w:rPr>
          <w:lang w:val="ru-RU" w:eastAsia="ru-RU"/>
        </w:rPr>
      </w:pPr>
      <w:r w:rsidRPr="00312DE9">
        <w:rPr>
          <w:b/>
          <w:sz w:val="26"/>
          <w:szCs w:val="26"/>
          <w:u w:val="single"/>
          <w:lang w:eastAsia="ru-RU"/>
        </w:rPr>
        <w:t xml:space="preserve">Будівництво та регіональний розвиток  </w:t>
      </w:r>
    </w:p>
    <w:p w:rsidR="00312DE9" w:rsidRPr="00312DE9" w:rsidRDefault="00312DE9" w:rsidP="00312DE9">
      <w:pPr>
        <w:jc w:val="both"/>
        <w:rPr>
          <w:lang w:val="ru-RU" w:eastAsia="ru-RU"/>
        </w:rPr>
      </w:pPr>
      <w:r w:rsidRPr="00312DE9">
        <w:rPr>
          <w:sz w:val="26"/>
          <w:szCs w:val="26"/>
          <w:lang w:eastAsia="ru-RU"/>
        </w:rPr>
        <w:t xml:space="preserve">    </w:t>
      </w:r>
    </w:p>
    <w:p w:rsidR="00312DE9" w:rsidRPr="00312DE9" w:rsidRDefault="00312DE9" w:rsidP="00312DE9">
      <w:pPr>
        <w:tabs>
          <w:tab w:val="left" w:pos="2977"/>
        </w:tabs>
        <w:ind w:left="142" w:firstLine="458"/>
        <w:jc w:val="both"/>
        <w:rPr>
          <w:bCs/>
          <w:sz w:val="26"/>
          <w:szCs w:val="26"/>
          <w:lang w:eastAsia="ru-RU"/>
        </w:rPr>
      </w:pPr>
      <w:r w:rsidRPr="00312DE9">
        <w:rPr>
          <w:sz w:val="26"/>
          <w:lang w:eastAsia="ru-RU"/>
        </w:rPr>
        <w:t xml:space="preserve">На будівництво та регіональний розвиток заплановані видатки в сумі </w:t>
      </w:r>
      <w:r w:rsidRPr="00312DE9">
        <w:rPr>
          <w:b/>
          <w:sz w:val="26"/>
          <w:lang w:eastAsia="ru-RU"/>
        </w:rPr>
        <w:t>5096,00</w:t>
      </w:r>
      <w:r w:rsidRPr="00312DE9">
        <w:rPr>
          <w:sz w:val="26"/>
          <w:lang w:eastAsia="ru-RU"/>
        </w:rPr>
        <w:t xml:space="preserve"> тис. грн., зокрема</w:t>
      </w:r>
      <w:r w:rsidRPr="00312DE9">
        <w:rPr>
          <w:bCs/>
          <w:sz w:val="26"/>
          <w:szCs w:val="26"/>
          <w:lang w:eastAsia="ru-RU"/>
        </w:rPr>
        <w:t>:</w:t>
      </w:r>
    </w:p>
    <w:p w:rsidR="00312DE9" w:rsidRPr="00312DE9" w:rsidRDefault="00312DE9" w:rsidP="00312DE9">
      <w:pPr>
        <w:numPr>
          <w:ilvl w:val="0"/>
          <w:numId w:val="12"/>
        </w:numPr>
        <w:shd w:val="clear" w:color="auto" w:fill="FFFFFF"/>
        <w:spacing w:line="322" w:lineRule="exact"/>
        <w:ind w:left="1211"/>
        <w:rPr>
          <w:sz w:val="26"/>
          <w:lang w:eastAsia="ru-RU"/>
        </w:rPr>
      </w:pPr>
      <w:r w:rsidRPr="00312DE9">
        <w:rPr>
          <w:bCs/>
          <w:sz w:val="26"/>
          <w:szCs w:val="26"/>
          <w:lang w:eastAsia="ru-RU"/>
        </w:rPr>
        <w:t>будівництво об`єктів житлово-комунального господарства (</w:t>
      </w:r>
      <w:r w:rsidRPr="00312DE9">
        <w:rPr>
          <w:b/>
          <w:i/>
          <w:sz w:val="26"/>
          <w:szCs w:val="26"/>
          <w:lang w:val="ru-RU" w:eastAsia="ru-RU"/>
        </w:rPr>
        <w:t>К</w:t>
      </w:r>
      <w:r w:rsidRPr="00312DE9">
        <w:rPr>
          <w:b/>
          <w:i/>
          <w:sz w:val="26"/>
          <w:szCs w:val="26"/>
          <w:lang w:eastAsia="ru-RU"/>
        </w:rPr>
        <w:t>П</w:t>
      </w:r>
      <w:r w:rsidRPr="00312DE9">
        <w:rPr>
          <w:b/>
          <w:i/>
          <w:sz w:val="26"/>
          <w:szCs w:val="26"/>
          <w:lang w:val="ru-RU" w:eastAsia="ru-RU"/>
        </w:rPr>
        <w:t>К</w:t>
      </w:r>
      <w:r w:rsidRPr="00312DE9">
        <w:rPr>
          <w:b/>
          <w:i/>
          <w:sz w:val="26"/>
          <w:szCs w:val="26"/>
          <w:lang w:eastAsia="ru-RU"/>
        </w:rPr>
        <w:t>В</w:t>
      </w:r>
      <w:r w:rsidRPr="00312DE9">
        <w:rPr>
          <w:b/>
          <w:i/>
          <w:sz w:val="26"/>
          <w:szCs w:val="26"/>
          <w:lang w:val="ru-RU" w:eastAsia="ru-RU"/>
        </w:rPr>
        <w:t xml:space="preserve"> </w:t>
      </w:r>
      <w:r w:rsidRPr="00312DE9">
        <w:rPr>
          <w:b/>
          <w:i/>
          <w:sz w:val="26"/>
          <w:szCs w:val="26"/>
          <w:lang w:eastAsia="ru-RU"/>
        </w:rPr>
        <w:t xml:space="preserve">7310): </w:t>
      </w:r>
      <w:r w:rsidRPr="00312DE9">
        <w:rPr>
          <w:sz w:val="26"/>
          <w:lang w:eastAsia="ru-RU"/>
        </w:rPr>
        <w:t>на</w:t>
      </w:r>
    </w:p>
    <w:p w:rsidR="00312DE9" w:rsidRPr="00312DE9" w:rsidRDefault="00312DE9" w:rsidP="00312DE9">
      <w:pPr>
        <w:ind w:firstLine="600"/>
        <w:jc w:val="both"/>
        <w:rPr>
          <w:sz w:val="26"/>
          <w:szCs w:val="26"/>
          <w:lang w:eastAsia="ru-RU"/>
        </w:rPr>
      </w:pPr>
      <w:r w:rsidRPr="00312DE9">
        <w:rPr>
          <w:sz w:val="26"/>
          <w:lang w:eastAsia="ru-RU"/>
        </w:rPr>
        <w:t xml:space="preserve">виготовлення ПКД на "Будівництво кладовища по вул. Промисловій, селище Розділ, Львівська обл." та проведення експертизи - 150,00 тис.грн.. </w:t>
      </w:r>
      <w:r w:rsidRPr="00312DE9">
        <w:rPr>
          <w:sz w:val="26"/>
          <w:szCs w:val="26"/>
          <w:lang w:eastAsia="ru-RU"/>
        </w:rPr>
        <w:t xml:space="preserve">Протягом звітного періоду кошти не </w:t>
      </w:r>
      <w:r w:rsidRPr="00312DE9">
        <w:rPr>
          <w:bCs/>
          <w:sz w:val="26"/>
          <w:szCs w:val="26"/>
          <w:lang w:eastAsia="ru-RU"/>
        </w:rPr>
        <w:t>використовувались;</w:t>
      </w:r>
      <w:r w:rsidRPr="00312DE9">
        <w:rPr>
          <w:sz w:val="26"/>
          <w:szCs w:val="26"/>
          <w:lang w:eastAsia="ru-RU"/>
        </w:rPr>
        <w:t xml:space="preserve"> на </w:t>
      </w:r>
      <w:r w:rsidRPr="00312DE9">
        <w:rPr>
          <w:sz w:val="26"/>
          <w:lang w:eastAsia="ru-RU"/>
        </w:rPr>
        <w:t xml:space="preserve"> заходи з виконання Програми розвитку індустріального парку на 2024 рік та прогноз  </w:t>
      </w:r>
      <w:r w:rsidRPr="00312DE9">
        <w:rPr>
          <w:sz w:val="26"/>
          <w:szCs w:val="26"/>
          <w:lang w:eastAsia="ru-RU"/>
        </w:rPr>
        <w:t>2025-2026 роки</w:t>
      </w:r>
      <w:r w:rsidRPr="00312DE9">
        <w:rPr>
          <w:b/>
          <w:lang w:eastAsia="ru-RU"/>
        </w:rPr>
        <w:t xml:space="preserve"> </w:t>
      </w:r>
      <w:r w:rsidRPr="00312DE9">
        <w:rPr>
          <w:sz w:val="26"/>
          <w:lang w:eastAsia="ru-RU"/>
        </w:rPr>
        <w:t xml:space="preserve">-  </w:t>
      </w:r>
      <w:r w:rsidRPr="00312DE9">
        <w:rPr>
          <w:b/>
          <w:sz w:val="26"/>
          <w:lang w:eastAsia="ru-RU"/>
        </w:rPr>
        <w:t>100,0</w:t>
      </w:r>
      <w:r w:rsidRPr="00312DE9">
        <w:rPr>
          <w:sz w:val="26"/>
          <w:lang w:eastAsia="ru-RU"/>
        </w:rPr>
        <w:t xml:space="preserve"> тис. грн., зокрема</w:t>
      </w:r>
      <w:r w:rsidRPr="00312DE9">
        <w:rPr>
          <w:bCs/>
          <w:sz w:val="26"/>
          <w:szCs w:val="26"/>
          <w:lang w:eastAsia="ru-RU"/>
        </w:rPr>
        <w:t xml:space="preserve"> на </w:t>
      </w:r>
      <w:r w:rsidRPr="00312DE9">
        <w:rPr>
          <w:sz w:val="26"/>
          <w:lang w:eastAsia="ru-RU"/>
        </w:rPr>
        <w:t xml:space="preserve">проведення корегування  ПКД </w:t>
      </w:r>
      <w:r w:rsidRPr="00312DE9">
        <w:rPr>
          <w:sz w:val="26"/>
          <w:szCs w:val="26"/>
          <w:lang w:eastAsia="ru-RU"/>
        </w:rPr>
        <w:t xml:space="preserve"> та проведення експертизи на Будівництво зовнішніх інженерних комунікацій з метою інженерного забезпечення території майбутнього індустріального парку. Протягом звітного періоду кошти не використовувались.</w:t>
      </w:r>
    </w:p>
    <w:p w:rsidR="00312DE9" w:rsidRPr="00312DE9" w:rsidRDefault="00312DE9" w:rsidP="00312DE9">
      <w:pPr>
        <w:jc w:val="both"/>
        <w:rPr>
          <w:bCs/>
          <w:sz w:val="26"/>
          <w:szCs w:val="26"/>
          <w:lang w:eastAsia="ru-RU"/>
        </w:rPr>
      </w:pPr>
    </w:p>
    <w:p w:rsidR="00312DE9" w:rsidRPr="00312DE9" w:rsidRDefault="00312DE9" w:rsidP="00312DE9">
      <w:pPr>
        <w:numPr>
          <w:ilvl w:val="0"/>
          <w:numId w:val="12"/>
        </w:numPr>
        <w:shd w:val="clear" w:color="auto" w:fill="FFFFFF"/>
        <w:tabs>
          <w:tab w:val="num" w:pos="0"/>
          <w:tab w:val="left" w:pos="1080"/>
        </w:tabs>
        <w:spacing w:line="322" w:lineRule="exact"/>
        <w:ind w:firstLine="710"/>
        <w:jc w:val="both"/>
        <w:rPr>
          <w:bCs/>
          <w:spacing w:val="-5"/>
          <w:lang w:eastAsia="ru-RU"/>
        </w:rPr>
      </w:pPr>
      <w:r w:rsidRPr="00312DE9">
        <w:rPr>
          <w:bCs/>
          <w:sz w:val="26"/>
          <w:szCs w:val="26"/>
          <w:lang w:eastAsia="ru-RU"/>
        </w:rPr>
        <w:t xml:space="preserve">будівництво інших  об´єктів комунальної власності </w:t>
      </w:r>
      <w:r w:rsidRPr="00312DE9">
        <w:rPr>
          <w:b/>
          <w:bCs/>
          <w:sz w:val="26"/>
          <w:szCs w:val="26"/>
          <w:lang w:eastAsia="ru-RU"/>
        </w:rPr>
        <w:t>(ТПКВК 7330)</w:t>
      </w:r>
      <w:r w:rsidRPr="00312DE9">
        <w:rPr>
          <w:bCs/>
          <w:sz w:val="26"/>
          <w:szCs w:val="26"/>
          <w:lang w:eastAsia="ru-RU"/>
        </w:rPr>
        <w:t xml:space="preserve"> на продовження виконання робіт по об’єкту «Реконструкція Площі Героїв Майдану   м. Новий Розділ (корегування)»  відповідно до «Програми благоустрою на 2024 рік та прогноз на 2025-2026 роки» -  3 118,00 тис. грн. Протягом звітного періоду використано 730,4 тис.грн.</w:t>
      </w:r>
      <w:r w:rsidRPr="00312DE9">
        <w:rPr>
          <w:sz w:val="26"/>
          <w:szCs w:val="26"/>
          <w:lang w:eastAsia="ru-RU"/>
        </w:rPr>
        <w:t xml:space="preserve"> (23,4 % до річного плану з урахуванням змін) з них: по спеціальному фонду – 730,4  тис. грн.</w:t>
      </w:r>
    </w:p>
    <w:p w:rsidR="00312DE9" w:rsidRPr="00312DE9" w:rsidRDefault="00312DE9" w:rsidP="00312DE9">
      <w:pPr>
        <w:ind w:firstLine="600"/>
        <w:jc w:val="both"/>
        <w:rPr>
          <w:sz w:val="26"/>
          <w:szCs w:val="26"/>
          <w:lang w:eastAsia="ru-RU"/>
        </w:rPr>
      </w:pPr>
      <w:r w:rsidRPr="00312DE9">
        <w:rPr>
          <w:sz w:val="26"/>
          <w:szCs w:val="26"/>
          <w:lang w:eastAsia="ru-RU"/>
        </w:rPr>
        <w:t>-   заходи з виконання програми Розроблення містобудівної документації на 2024 та прогноз 2025-2026 роки</w:t>
      </w:r>
      <w:r w:rsidRPr="00312DE9">
        <w:rPr>
          <w:b/>
          <w:lang w:eastAsia="ru-RU"/>
        </w:rPr>
        <w:t xml:space="preserve"> (</w:t>
      </w:r>
      <w:r w:rsidRPr="00312DE9">
        <w:rPr>
          <w:b/>
          <w:i/>
          <w:lang w:eastAsia="ru-RU"/>
        </w:rPr>
        <w:t>КПКВК 7350</w:t>
      </w:r>
      <w:r w:rsidRPr="00312DE9">
        <w:rPr>
          <w:sz w:val="26"/>
          <w:szCs w:val="26"/>
          <w:lang w:eastAsia="ru-RU"/>
        </w:rPr>
        <w:t>) заплановано 1728,0 тис. грн. Протягом звітного періоду кошти не використовувались.</w:t>
      </w:r>
    </w:p>
    <w:p w:rsidR="00312DE9" w:rsidRPr="00312DE9" w:rsidRDefault="00312DE9" w:rsidP="00312DE9">
      <w:pPr>
        <w:ind w:left="708" w:hanging="708"/>
        <w:jc w:val="center"/>
        <w:rPr>
          <w:b/>
          <w:sz w:val="26"/>
          <w:szCs w:val="26"/>
          <w:u w:val="single"/>
          <w:lang w:eastAsia="ru-RU"/>
        </w:rPr>
      </w:pPr>
      <w:r w:rsidRPr="00312DE9">
        <w:rPr>
          <w:b/>
          <w:sz w:val="26"/>
          <w:szCs w:val="26"/>
          <w:u w:val="single"/>
          <w:lang w:eastAsia="ru-RU"/>
        </w:rPr>
        <w:t>Ремонт і  утримання доріг   ТПКВК 7461.</w:t>
      </w:r>
    </w:p>
    <w:p w:rsidR="00312DE9" w:rsidRPr="00312DE9" w:rsidRDefault="00312DE9" w:rsidP="00312DE9">
      <w:pPr>
        <w:ind w:left="708" w:hanging="708"/>
        <w:jc w:val="center"/>
        <w:rPr>
          <w:b/>
          <w:sz w:val="26"/>
          <w:szCs w:val="26"/>
          <w:u w:val="single"/>
          <w:lang w:eastAsia="ru-RU"/>
        </w:rPr>
      </w:pPr>
    </w:p>
    <w:p w:rsidR="00312DE9" w:rsidRPr="00312DE9" w:rsidRDefault="00312DE9" w:rsidP="00312DE9">
      <w:pPr>
        <w:ind w:left="142" w:firstLine="458"/>
        <w:jc w:val="both"/>
        <w:rPr>
          <w:sz w:val="26"/>
          <w:szCs w:val="26"/>
          <w:lang w:eastAsia="ru-RU"/>
        </w:rPr>
      </w:pPr>
      <w:r w:rsidRPr="00312DE9">
        <w:rPr>
          <w:sz w:val="26"/>
          <w:szCs w:val="26"/>
          <w:lang w:val="ru-RU" w:eastAsia="ru-RU"/>
        </w:rPr>
        <w:t xml:space="preserve">В </w:t>
      </w:r>
      <w:r w:rsidRPr="00312DE9">
        <w:rPr>
          <w:sz w:val="26"/>
          <w:szCs w:val="26"/>
          <w:lang w:eastAsia="ru-RU"/>
        </w:rPr>
        <w:t xml:space="preserve">міському </w:t>
      </w:r>
      <w:r w:rsidRPr="00312DE9">
        <w:rPr>
          <w:sz w:val="26"/>
          <w:szCs w:val="26"/>
          <w:lang w:val="ru-RU" w:eastAsia="ru-RU"/>
        </w:rPr>
        <w:t xml:space="preserve">бюджеті </w:t>
      </w:r>
      <w:r w:rsidRPr="00312DE9">
        <w:rPr>
          <w:sz w:val="26"/>
          <w:szCs w:val="26"/>
          <w:lang w:eastAsia="ru-RU"/>
        </w:rPr>
        <w:t>д</w:t>
      </w:r>
      <w:r w:rsidRPr="00312DE9">
        <w:rPr>
          <w:bCs/>
          <w:sz w:val="26"/>
          <w:szCs w:val="26"/>
          <w:lang w:eastAsia="ru-RU"/>
        </w:rPr>
        <w:t>ля проведення ремонту доріг громади відповідно до «Програми</w:t>
      </w:r>
      <w:r w:rsidRPr="00312DE9">
        <w:rPr>
          <w:sz w:val="26"/>
          <w:lang w:eastAsia="ru-RU"/>
        </w:rPr>
        <w:t xml:space="preserve"> благоустрою на 2024 рік та прогноз на 2025-2026 роки» </w:t>
      </w:r>
      <w:r w:rsidRPr="00312DE9">
        <w:rPr>
          <w:bCs/>
          <w:sz w:val="26"/>
          <w:szCs w:val="26"/>
          <w:lang w:eastAsia="ru-RU"/>
        </w:rPr>
        <w:t xml:space="preserve">передбачено кошти на поточний ремонт доріг  та паспортизацію доріг в сумі </w:t>
      </w:r>
      <w:r w:rsidRPr="00312DE9">
        <w:rPr>
          <w:b/>
          <w:bCs/>
          <w:sz w:val="26"/>
          <w:szCs w:val="26"/>
          <w:lang w:eastAsia="ru-RU"/>
        </w:rPr>
        <w:t xml:space="preserve">1 800,0 </w:t>
      </w:r>
      <w:r w:rsidRPr="00312DE9">
        <w:rPr>
          <w:bCs/>
          <w:sz w:val="26"/>
          <w:szCs w:val="26"/>
          <w:lang w:eastAsia="ru-RU"/>
        </w:rPr>
        <w:t xml:space="preserve">тис. грн. Станом на 01.10.2024р. профінансовано поточний ремонт доріг на суму </w:t>
      </w:r>
      <w:r w:rsidRPr="00312DE9">
        <w:rPr>
          <w:b/>
          <w:bCs/>
          <w:sz w:val="26"/>
          <w:szCs w:val="26"/>
          <w:lang w:eastAsia="ru-RU"/>
        </w:rPr>
        <w:t>801,1 тис. грн</w:t>
      </w:r>
      <w:r w:rsidRPr="00312DE9">
        <w:rPr>
          <w:bCs/>
          <w:sz w:val="26"/>
          <w:szCs w:val="26"/>
          <w:lang w:eastAsia="ru-RU"/>
        </w:rPr>
        <w:t>., що складає 48,6% до плану на відповідний період (</w:t>
      </w:r>
      <w:r w:rsidRPr="00312DE9">
        <w:rPr>
          <w:sz w:val="26"/>
          <w:szCs w:val="26"/>
          <w:lang w:eastAsia="ru-RU"/>
        </w:rPr>
        <w:t>план на 9 місяців 1650,0 тис. грн.)</w:t>
      </w:r>
    </w:p>
    <w:p w:rsidR="00312DE9" w:rsidRPr="00312DE9" w:rsidRDefault="00312DE9" w:rsidP="00312DE9">
      <w:pPr>
        <w:tabs>
          <w:tab w:val="left" w:pos="2977"/>
        </w:tabs>
        <w:ind w:left="142" w:firstLine="698"/>
        <w:jc w:val="both"/>
        <w:rPr>
          <w:b/>
          <w:bCs/>
          <w:iCs/>
          <w:u w:val="single"/>
          <w:lang w:val="ru-RU" w:eastAsia="ru-RU"/>
        </w:rPr>
      </w:pPr>
      <w:r w:rsidRPr="00312DE9">
        <w:rPr>
          <w:bCs/>
          <w:sz w:val="26"/>
          <w:szCs w:val="26"/>
          <w:lang w:eastAsia="ru-RU"/>
        </w:rPr>
        <w:t>.</w:t>
      </w:r>
    </w:p>
    <w:p w:rsidR="00312DE9" w:rsidRPr="00312DE9" w:rsidRDefault="00312DE9" w:rsidP="00312DE9">
      <w:pPr>
        <w:ind w:left="708" w:hanging="708"/>
        <w:jc w:val="center"/>
        <w:rPr>
          <w:lang w:val="ru-RU" w:eastAsia="ru-RU"/>
        </w:rPr>
      </w:pPr>
      <w:r w:rsidRPr="00312DE9">
        <w:rPr>
          <w:b/>
          <w:sz w:val="26"/>
          <w:szCs w:val="26"/>
          <w:u w:val="single"/>
          <w:lang w:eastAsia="ru-RU"/>
        </w:rPr>
        <w:t>Інші програми та заходи, пов’язані з економічною діяльністю</w:t>
      </w:r>
    </w:p>
    <w:p w:rsidR="00312DE9" w:rsidRPr="00312DE9" w:rsidRDefault="00312DE9" w:rsidP="00312DE9">
      <w:pPr>
        <w:ind w:left="708" w:hanging="708"/>
        <w:jc w:val="center"/>
        <w:rPr>
          <w:b/>
          <w:sz w:val="26"/>
          <w:szCs w:val="26"/>
          <w:u w:val="single"/>
          <w:lang w:eastAsia="ru-RU"/>
        </w:rPr>
      </w:pPr>
    </w:p>
    <w:p w:rsidR="00312DE9" w:rsidRPr="00312DE9" w:rsidRDefault="00312DE9" w:rsidP="00312DE9">
      <w:pPr>
        <w:ind w:firstLine="840"/>
        <w:jc w:val="both"/>
        <w:rPr>
          <w:sz w:val="26"/>
          <w:szCs w:val="26"/>
          <w:lang w:eastAsia="ru-RU"/>
        </w:rPr>
      </w:pPr>
      <w:r w:rsidRPr="00312DE9">
        <w:rPr>
          <w:sz w:val="26"/>
          <w:szCs w:val="26"/>
          <w:lang w:eastAsia="ru-RU"/>
        </w:rPr>
        <w:t xml:space="preserve"> На заходи з енергозбереження </w:t>
      </w:r>
      <w:r w:rsidRPr="00312DE9">
        <w:rPr>
          <w:b/>
          <w:sz w:val="26"/>
          <w:szCs w:val="26"/>
          <w:lang w:eastAsia="ru-RU"/>
        </w:rPr>
        <w:t>(</w:t>
      </w:r>
      <w:r w:rsidRPr="00312DE9">
        <w:rPr>
          <w:b/>
          <w:i/>
          <w:sz w:val="26"/>
          <w:szCs w:val="26"/>
          <w:lang w:eastAsia="ru-RU"/>
        </w:rPr>
        <w:t>КПКВК 7640</w:t>
      </w:r>
      <w:r w:rsidRPr="00312DE9">
        <w:rPr>
          <w:b/>
          <w:sz w:val="26"/>
          <w:szCs w:val="26"/>
          <w:lang w:eastAsia="ru-RU"/>
        </w:rPr>
        <w:t>)</w:t>
      </w:r>
      <w:r w:rsidRPr="00312DE9">
        <w:rPr>
          <w:sz w:val="26"/>
          <w:szCs w:val="26"/>
          <w:lang w:eastAsia="ru-RU"/>
        </w:rPr>
        <w:t xml:space="preserve"> у  звітному періоді  кошти не використовувались </w:t>
      </w:r>
    </w:p>
    <w:p w:rsidR="00312DE9" w:rsidRPr="00312DE9" w:rsidRDefault="00312DE9" w:rsidP="00312DE9">
      <w:pPr>
        <w:ind w:firstLine="840"/>
        <w:jc w:val="both"/>
        <w:rPr>
          <w:sz w:val="26"/>
          <w:szCs w:val="26"/>
          <w:lang w:eastAsia="ru-RU"/>
        </w:rPr>
      </w:pPr>
      <w:r w:rsidRPr="00312DE9">
        <w:rPr>
          <w:sz w:val="26"/>
          <w:szCs w:val="26"/>
          <w:lang w:eastAsia="ru-RU"/>
        </w:rPr>
        <w:t xml:space="preserve">У звітному періоді на проведення експертної грошової оцінки земельної ділянки чи права на неї </w:t>
      </w:r>
      <w:r w:rsidRPr="00312DE9">
        <w:rPr>
          <w:b/>
          <w:sz w:val="26"/>
          <w:szCs w:val="26"/>
          <w:lang w:eastAsia="ru-RU"/>
        </w:rPr>
        <w:t>(</w:t>
      </w:r>
      <w:r w:rsidRPr="00312DE9">
        <w:rPr>
          <w:b/>
          <w:i/>
          <w:sz w:val="26"/>
          <w:szCs w:val="26"/>
          <w:lang w:eastAsia="ru-RU"/>
        </w:rPr>
        <w:t>КПКВК 7650</w:t>
      </w:r>
      <w:r w:rsidRPr="00312DE9">
        <w:rPr>
          <w:b/>
          <w:sz w:val="26"/>
          <w:szCs w:val="26"/>
          <w:lang w:eastAsia="ru-RU"/>
        </w:rPr>
        <w:t xml:space="preserve">) </w:t>
      </w:r>
      <w:r w:rsidRPr="00312DE9">
        <w:rPr>
          <w:sz w:val="26"/>
          <w:szCs w:val="26"/>
          <w:lang w:eastAsia="ru-RU"/>
        </w:rPr>
        <w:t>кошти не використовувались.</w:t>
      </w:r>
    </w:p>
    <w:p w:rsidR="00312DE9" w:rsidRPr="00312DE9" w:rsidRDefault="00312DE9" w:rsidP="00312DE9">
      <w:pPr>
        <w:ind w:firstLine="840"/>
        <w:jc w:val="both"/>
        <w:rPr>
          <w:sz w:val="26"/>
          <w:szCs w:val="26"/>
          <w:lang w:eastAsia="ru-RU"/>
        </w:rPr>
      </w:pPr>
      <w:r w:rsidRPr="00312DE9">
        <w:rPr>
          <w:b/>
          <w:bCs/>
          <w:sz w:val="26"/>
          <w:szCs w:val="26"/>
          <w:u w:val="single"/>
          <w:lang w:eastAsia="ru-RU"/>
        </w:rPr>
        <w:t xml:space="preserve"> </w:t>
      </w:r>
      <w:r w:rsidRPr="00312DE9">
        <w:rPr>
          <w:sz w:val="26"/>
          <w:szCs w:val="26"/>
          <w:lang w:eastAsia="ru-RU"/>
        </w:rPr>
        <w:t xml:space="preserve">На оплату членських внесків до асоціацій органів місцевого самоврядування </w:t>
      </w:r>
      <w:r w:rsidRPr="00312DE9">
        <w:rPr>
          <w:b/>
          <w:sz w:val="26"/>
          <w:szCs w:val="26"/>
          <w:lang w:eastAsia="ru-RU"/>
        </w:rPr>
        <w:t>(</w:t>
      </w:r>
      <w:r w:rsidRPr="00312DE9">
        <w:rPr>
          <w:b/>
          <w:i/>
          <w:sz w:val="26"/>
          <w:szCs w:val="26"/>
          <w:lang w:eastAsia="ru-RU"/>
        </w:rPr>
        <w:t>КПКВК 7680</w:t>
      </w:r>
      <w:r w:rsidRPr="00312DE9">
        <w:rPr>
          <w:b/>
          <w:sz w:val="26"/>
          <w:szCs w:val="26"/>
          <w:lang w:eastAsia="ru-RU"/>
        </w:rPr>
        <w:t>)</w:t>
      </w:r>
      <w:r w:rsidRPr="00312DE9">
        <w:rPr>
          <w:sz w:val="26"/>
          <w:szCs w:val="26"/>
          <w:lang w:eastAsia="ru-RU"/>
        </w:rPr>
        <w:t xml:space="preserve"> у звітному періоді використано 98,7 тис.грн. або 100 % до річного плану з урахуванням змін.</w:t>
      </w:r>
    </w:p>
    <w:p w:rsidR="00312DE9" w:rsidRPr="00312DE9" w:rsidRDefault="00312DE9" w:rsidP="00312DE9">
      <w:pPr>
        <w:ind w:firstLine="840"/>
        <w:jc w:val="both"/>
        <w:rPr>
          <w:sz w:val="26"/>
          <w:szCs w:val="26"/>
          <w:lang w:eastAsia="ru-RU"/>
        </w:rPr>
      </w:pPr>
      <w:r w:rsidRPr="00312DE9">
        <w:rPr>
          <w:sz w:val="26"/>
          <w:szCs w:val="26"/>
          <w:lang w:eastAsia="ru-RU"/>
        </w:rPr>
        <w:t xml:space="preserve"> На інші заходи, пов’язані з економічною діяльністю </w:t>
      </w:r>
      <w:r w:rsidRPr="00312DE9">
        <w:rPr>
          <w:b/>
          <w:sz w:val="26"/>
          <w:szCs w:val="26"/>
          <w:lang w:eastAsia="ru-RU"/>
        </w:rPr>
        <w:t>(</w:t>
      </w:r>
      <w:r w:rsidRPr="00312DE9">
        <w:rPr>
          <w:b/>
          <w:i/>
          <w:sz w:val="26"/>
          <w:szCs w:val="26"/>
          <w:lang w:eastAsia="ru-RU"/>
        </w:rPr>
        <w:t>КПКВК 7693</w:t>
      </w:r>
      <w:r w:rsidRPr="00312DE9">
        <w:rPr>
          <w:b/>
          <w:sz w:val="26"/>
          <w:szCs w:val="26"/>
          <w:lang w:eastAsia="ru-RU"/>
        </w:rPr>
        <w:t>)</w:t>
      </w:r>
      <w:r w:rsidRPr="00312DE9">
        <w:rPr>
          <w:sz w:val="26"/>
          <w:szCs w:val="26"/>
          <w:lang w:eastAsia="ru-RU"/>
        </w:rPr>
        <w:t xml:space="preserve"> за звітний період використано </w:t>
      </w:r>
      <w:r w:rsidRPr="00312DE9">
        <w:rPr>
          <w:b/>
          <w:sz w:val="26"/>
          <w:szCs w:val="26"/>
          <w:lang w:eastAsia="ru-RU"/>
        </w:rPr>
        <w:t>32,8</w:t>
      </w:r>
      <w:r w:rsidRPr="00312DE9">
        <w:rPr>
          <w:sz w:val="26"/>
          <w:szCs w:val="26"/>
          <w:lang w:eastAsia="ru-RU"/>
        </w:rPr>
        <w:t xml:space="preserve"> тис.грн. або 50,5 % до річного плану з урахуванням змін, з них за загальним фондом – </w:t>
      </w:r>
      <w:r w:rsidRPr="00312DE9">
        <w:rPr>
          <w:b/>
          <w:sz w:val="26"/>
          <w:szCs w:val="26"/>
          <w:lang w:eastAsia="ru-RU"/>
        </w:rPr>
        <w:t>32,8</w:t>
      </w:r>
      <w:r w:rsidRPr="00312DE9">
        <w:rPr>
          <w:sz w:val="26"/>
          <w:szCs w:val="26"/>
          <w:lang w:eastAsia="ru-RU"/>
        </w:rPr>
        <w:t xml:space="preserve"> тис. грн.. </w:t>
      </w:r>
    </w:p>
    <w:p w:rsidR="00312DE9" w:rsidRPr="00312DE9" w:rsidRDefault="00312DE9" w:rsidP="00312DE9">
      <w:pPr>
        <w:ind w:firstLine="840"/>
        <w:jc w:val="center"/>
        <w:rPr>
          <w:b/>
          <w:bCs/>
          <w:sz w:val="26"/>
          <w:szCs w:val="26"/>
          <w:u w:val="single"/>
          <w:lang w:eastAsia="ru-RU"/>
        </w:rPr>
      </w:pPr>
      <w:r w:rsidRPr="00312DE9">
        <w:rPr>
          <w:b/>
          <w:bCs/>
          <w:sz w:val="26"/>
          <w:szCs w:val="26"/>
          <w:u w:val="single"/>
          <w:lang w:eastAsia="ru-RU"/>
        </w:rPr>
        <w:t xml:space="preserve">Інша діяльність </w:t>
      </w:r>
    </w:p>
    <w:p w:rsidR="00312DE9" w:rsidRPr="00312DE9" w:rsidRDefault="00312DE9" w:rsidP="00312DE9">
      <w:pPr>
        <w:ind w:firstLine="840"/>
        <w:jc w:val="center"/>
        <w:rPr>
          <w:b/>
          <w:bCs/>
          <w:sz w:val="26"/>
          <w:szCs w:val="26"/>
          <w:u w:val="single"/>
          <w:lang w:eastAsia="ru-RU"/>
        </w:rPr>
      </w:pPr>
    </w:p>
    <w:p w:rsidR="00312DE9" w:rsidRPr="00312DE9" w:rsidRDefault="00312DE9" w:rsidP="00312DE9">
      <w:pPr>
        <w:ind w:firstLine="840"/>
        <w:jc w:val="both"/>
        <w:rPr>
          <w:sz w:val="26"/>
          <w:szCs w:val="26"/>
          <w:lang w:eastAsia="ru-RU"/>
        </w:rPr>
      </w:pPr>
      <w:r w:rsidRPr="00312DE9">
        <w:rPr>
          <w:sz w:val="26"/>
          <w:szCs w:val="26"/>
          <w:lang w:eastAsia="ru-RU"/>
        </w:rPr>
        <w:t xml:space="preserve">Протягом звітного періоду на заходи Програми накопичення міського матеріального резерву Новородільської територіальної громади для запобігання та </w:t>
      </w:r>
      <w:r w:rsidRPr="00312DE9">
        <w:rPr>
          <w:sz w:val="26"/>
          <w:szCs w:val="26"/>
          <w:lang w:eastAsia="ru-RU"/>
        </w:rPr>
        <w:lastRenderedPageBreak/>
        <w:t xml:space="preserve">ліквідації наслідків надзвичайних ситуацій техногенного та природного характеру та на час воєнного стану на 2024 рік та прогноз 2025-2026 роки </w:t>
      </w:r>
      <w:r w:rsidRPr="00312DE9">
        <w:rPr>
          <w:b/>
          <w:sz w:val="26"/>
          <w:szCs w:val="26"/>
          <w:lang w:eastAsia="ru-RU"/>
        </w:rPr>
        <w:t>(</w:t>
      </w:r>
      <w:r w:rsidRPr="00312DE9">
        <w:rPr>
          <w:b/>
          <w:i/>
          <w:sz w:val="26"/>
          <w:szCs w:val="26"/>
          <w:lang w:eastAsia="ru-RU"/>
        </w:rPr>
        <w:t>КТКВК 8110</w:t>
      </w:r>
      <w:r w:rsidRPr="00312DE9">
        <w:rPr>
          <w:i/>
          <w:sz w:val="26"/>
          <w:szCs w:val="26"/>
          <w:lang w:eastAsia="ru-RU"/>
        </w:rPr>
        <w:t>)</w:t>
      </w:r>
      <w:r w:rsidRPr="00312DE9">
        <w:rPr>
          <w:sz w:val="26"/>
          <w:szCs w:val="26"/>
          <w:lang w:eastAsia="ru-RU"/>
        </w:rPr>
        <w:t xml:space="preserve"> кошти не використовувались.</w:t>
      </w:r>
    </w:p>
    <w:p w:rsidR="00312DE9" w:rsidRPr="00312DE9" w:rsidRDefault="00312DE9" w:rsidP="00312DE9">
      <w:pPr>
        <w:ind w:firstLine="567"/>
        <w:jc w:val="both"/>
        <w:rPr>
          <w:sz w:val="26"/>
          <w:szCs w:val="26"/>
          <w:lang w:eastAsia="ru-RU"/>
        </w:rPr>
      </w:pPr>
      <w:r w:rsidRPr="00312DE9">
        <w:rPr>
          <w:sz w:val="26"/>
          <w:szCs w:val="26"/>
          <w:lang w:eastAsia="ru-RU"/>
        </w:rPr>
        <w:t xml:space="preserve">У звітному періоді на заходи Програми розвитку системи відео спостереження для охорони публічного порядку та профілактики злочинності в Новороздільській територіальній громаді на 2024 рік та прогноз на 2025-2026 роки </w:t>
      </w:r>
      <w:r w:rsidRPr="00312DE9">
        <w:rPr>
          <w:b/>
          <w:i/>
          <w:sz w:val="26"/>
          <w:szCs w:val="26"/>
          <w:lang w:eastAsia="ru-RU"/>
        </w:rPr>
        <w:t>(КТКВК 8230)</w:t>
      </w:r>
      <w:r w:rsidRPr="00312DE9">
        <w:rPr>
          <w:sz w:val="26"/>
          <w:szCs w:val="26"/>
          <w:lang w:eastAsia="ru-RU"/>
        </w:rPr>
        <w:t xml:space="preserve"> зокрема монтаж системи відео спостереження при плані 92,0 тис.грн. використано 92,0 тис.грн.</w:t>
      </w:r>
    </w:p>
    <w:p w:rsidR="00312DE9" w:rsidRPr="00312DE9" w:rsidRDefault="00312DE9" w:rsidP="00312DE9">
      <w:pPr>
        <w:ind w:firstLine="840"/>
        <w:jc w:val="both"/>
        <w:rPr>
          <w:sz w:val="26"/>
          <w:szCs w:val="26"/>
          <w:lang w:eastAsia="ru-RU"/>
        </w:rPr>
      </w:pPr>
      <w:r w:rsidRPr="00312DE9">
        <w:rPr>
          <w:sz w:val="26"/>
          <w:lang w:eastAsia="ru-RU"/>
        </w:rPr>
        <w:t xml:space="preserve">На фінансування </w:t>
      </w:r>
      <w:r w:rsidRPr="00312DE9">
        <w:rPr>
          <w:bCs/>
          <w:sz w:val="26"/>
          <w:szCs w:val="26"/>
          <w:lang w:eastAsia="ru-RU"/>
        </w:rPr>
        <w:t>природоохоронних заходів за рахунок цільових фондів</w:t>
      </w:r>
      <w:r w:rsidRPr="00312DE9">
        <w:rPr>
          <w:sz w:val="26"/>
          <w:szCs w:val="26"/>
          <w:lang w:eastAsia="ru-RU"/>
        </w:rPr>
        <w:t xml:space="preserve">  </w:t>
      </w:r>
      <w:r w:rsidRPr="00312DE9">
        <w:rPr>
          <w:b/>
          <w:sz w:val="26"/>
          <w:szCs w:val="26"/>
          <w:lang w:eastAsia="ru-RU"/>
        </w:rPr>
        <w:t>(</w:t>
      </w:r>
      <w:r w:rsidRPr="00312DE9">
        <w:rPr>
          <w:b/>
          <w:i/>
          <w:sz w:val="26"/>
          <w:szCs w:val="26"/>
          <w:lang w:eastAsia="ru-RU"/>
        </w:rPr>
        <w:t>КПКВК  8340)</w:t>
      </w:r>
      <w:r w:rsidRPr="00312DE9">
        <w:rPr>
          <w:i/>
          <w:sz w:val="26"/>
          <w:szCs w:val="26"/>
          <w:lang w:eastAsia="ru-RU"/>
        </w:rPr>
        <w:t xml:space="preserve"> </w:t>
      </w:r>
      <w:r w:rsidRPr="00312DE9">
        <w:rPr>
          <w:sz w:val="26"/>
          <w:lang w:eastAsia="ru-RU"/>
        </w:rPr>
        <w:t xml:space="preserve">в міському бюджеті на 2024 рік передбачено кошти в сумі 69,4 тис. грн.. на виконання робіт з ліквідації стихійних сміттєзвалищ. </w:t>
      </w:r>
      <w:r w:rsidRPr="00312DE9">
        <w:rPr>
          <w:bCs/>
          <w:sz w:val="26"/>
          <w:szCs w:val="26"/>
          <w:lang w:eastAsia="ru-RU"/>
        </w:rPr>
        <w:t xml:space="preserve">Протягом звітного періоду  використано 46,3 тис.грн. або 66,7 </w:t>
      </w:r>
      <w:r w:rsidRPr="00312DE9">
        <w:rPr>
          <w:sz w:val="26"/>
          <w:szCs w:val="26"/>
          <w:lang w:eastAsia="ru-RU"/>
        </w:rPr>
        <w:t>%</w:t>
      </w:r>
      <w:r w:rsidRPr="00312DE9">
        <w:rPr>
          <w:bCs/>
          <w:sz w:val="26"/>
          <w:szCs w:val="26"/>
          <w:lang w:eastAsia="ru-RU"/>
        </w:rPr>
        <w:t>..</w:t>
      </w:r>
      <w:r w:rsidRPr="00312DE9">
        <w:rPr>
          <w:sz w:val="26"/>
          <w:szCs w:val="26"/>
          <w:lang w:eastAsia="ru-RU"/>
        </w:rPr>
        <w:t xml:space="preserve"> </w:t>
      </w:r>
    </w:p>
    <w:p w:rsidR="00312DE9" w:rsidRPr="00312DE9" w:rsidRDefault="00312DE9" w:rsidP="00312DE9">
      <w:pPr>
        <w:ind w:firstLine="840"/>
        <w:jc w:val="center"/>
        <w:rPr>
          <w:b/>
          <w:sz w:val="26"/>
          <w:szCs w:val="26"/>
          <w:u w:val="single"/>
          <w:lang w:eastAsia="ru-RU"/>
        </w:rPr>
      </w:pPr>
    </w:p>
    <w:p w:rsidR="00312DE9" w:rsidRPr="00312DE9" w:rsidRDefault="00312DE9" w:rsidP="00312DE9">
      <w:pPr>
        <w:ind w:firstLine="840"/>
        <w:jc w:val="center"/>
        <w:rPr>
          <w:b/>
          <w:sz w:val="26"/>
          <w:szCs w:val="26"/>
          <w:u w:val="single"/>
          <w:lang w:eastAsia="ru-RU"/>
        </w:rPr>
      </w:pPr>
      <w:r w:rsidRPr="00312DE9">
        <w:rPr>
          <w:b/>
          <w:sz w:val="26"/>
          <w:szCs w:val="26"/>
          <w:u w:val="single"/>
          <w:lang w:eastAsia="ru-RU"/>
        </w:rPr>
        <w:t xml:space="preserve">Резервний фонд </w:t>
      </w:r>
    </w:p>
    <w:p w:rsidR="00312DE9" w:rsidRPr="00312DE9" w:rsidRDefault="00312DE9" w:rsidP="00312DE9">
      <w:pPr>
        <w:ind w:firstLine="840"/>
        <w:jc w:val="center"/>
        <w:rPr>
          <w:sz w:val="26"/>
          <w:szCs w:val="26"/>
          <w:lang w:eastAsia="ru-RU"/>
        </w:rPr>
      </w:pPr>
    </w:p>
    <w:p w:rsidR="00312DE9" w:rsidRPr="00312DE9" w:rsidRDefault="00312DE9" w:rsidP="00312DE9">
      <w:pPr>
        <w:jc w:val="both"/>
        <w:rPr>
          <w:bCs/>
          <w:sz w:val="26"/>
          <w:szCs w:val="26"/>
          <w:lang w:eastAsia="ru-RU"/>
        </w:rPr>
      </w:pPr>
      <w:r w:rsidRPr="00312DE9">
        <w:rPr>
          <w:sz w:val="26"/>
          <w:szCs w:val="26"/>
          <w:lang w:eastAsia="ru-RU"/>
        </w:rPr>
        <w:t xml:space="preserve"> </w:t>
      </w:r>
      <w:r w:rsidRPr="00312DE9">
        <w:rPr>
          <w:sz w:val="26"/>
          <w:szCs w:val="26"/>
          <w:lang w:eastAsia="ru-RU"/>
        </w:rPr>
        <w:tab/>
        <w:t>Резервний фонд на 2024 рік (</w:t>
      </w:r>
      <w:r w:rsidRPr="00312DE9">
        <w:rPr>
          <w:b/>
          <w:sz w:val="26"/>
          <w:szCs w:val="26"/>
          <w:u w:val="single"/>
          <w:lang w:eastAsia="ru-RU"/>
        </w:rPr>
        <w:t xml:space="preserve">КПКВК 8710) </w:t>
      </w:r>
      <w:r w:rsidRPr="00312DE9">
        <w:rPr>
          <w:sz w:val="26"/>
          <w:szCs w:val="26"/>
          <w:lang w:eastAsia="ru-RU"/>
        </w:rPr>
        <w:t xml:space="preserve">затверджено в сумі 1200,0 тис. грн. Протягом звітного періоду кошти </w:t>
      </w:r>
      <w:r w:rsidRPr="00312DE9">
        <w:rPr>
          <w:bCs/>
          <w:sz w:val="26"/>
          <w:szCs w:val="26"/>
          <w:lang w:eastAsia="ru-RU"/>
        </w:rPr>
        <w:t>не використовувались.</w:t>
      </w:r>
    </w:p>
    <w:p w:rsidR="00312DE9" w:rsidRPr="00312DE9" w:rsidRDefault="00312DE9" w:rsidP="00312DE9">
      <w:pPr>
        <w:ind w:left="360"/>
        <w:jc w:val="center"/>
        <w:rPr>
          <w:b/>
          <w:u w:val="single"/>
          <w:lang w:eastAsia="ru-RU"/>
        </w:rPr>
      </w:pPr>
    </w:p>
    <w:p w:rsidR="00312DE9" w:rsidRPr="00312DE9" w:rsidRDefault="00312DE9" w:rsidP="00312DE9">
      <w:pPr>
        <w:ind w:left="360"/>
        <w:jc w:val="center"/>
        <w:rPr>
          <w:b/>
          <w:u w:val="single"/>
          <w:lang w:eastAsia="ru-RU"/>
        </w:rPr>
      </w:pPr>
      <w:r w:rsidRPr="00312DE9">
        <w:rPr>
          <w:b/>
          <w:u w:val="single"/>
          <w:lang w:eastAsia="ru-RU"/>
        </w:rPr>
        <w:t>МІЖБЮДЖЕТНІ ТРАНСФЕРТИ</w:t>
      </w:r>
    </w:p>
    <w:p w:rsidR="00312DE9" w:rsidRPr="00312DE9" w:rsidRDefault="00312DE9" w:rsidP="00312DE9">
      <w:pPr>
        <w:ind w:left="360"/>
        <w:jc w:val="center"/>
        <w:rPr>
          <w:b/>
          <w:u w:val="single"/>
          <w:lang w:eastAsia="ru-RU"/>
        </w:rPr>
      </w:pPr>
    </w:p>
    <w:p w:rsidR="00312DE9" w:rsidRPr="00312DE9" w:rsidRDefault="00312DE9" w:rsidP="00312DE9">
      <w:pPr>
        <w:ind w:firstLine="540"/>
        <w:jc w:val="both"/>
        <w:rPr>
          <w:sz w:val="26"/>
          <w:szCs w:val="26"/>
          <w:lang w:eastAsia="ru-RU"/>
        </w:rPr>
      </w:pPr>
      <w:r w:rsidRPr="00312DE9">
        <w:rPr>
          <w:sz w:val="26"/>
          <w:szCs w:val="26"/>
          <w:lang w:eastAsia="ru-RU"/>
        </w:rPr>
        <w:t>Протягом звітного періоду з міського бюджету виділено такі субвенції:</w:t>
      </w:r>
    </w:p>
    <w:p w:rsidR="00312DE9" w:rsidRPr="00312DE9" w:rsidRDefault="00312DE9" w:rsidP="00312DE9">
      <w:pPr>
        <w:ind w:firstLine="540"/>
        <w:jc w:val="both"/>
        <w:rPr>
          <w:sz w:val="26"/>
          <w:szCs w:val="26"/>
          <w:lang w:eastAsia="ru-RU"/>
        </w:rPr>
      </w:pPr>
      <w:r w:rsidRPr="00312DE9">
        <w:rPr>
          <w:sz w:val="26"/>
          <w:szCs w:val="26"/>
          <w:lang w:eastAsia="ru-RU"/>
        </w:rPr>
        <w:t xml:space="preserve">- державному бюджету в сумі </w:t>
      </w:r>
      <w:r w:rsidRPr="00312DE9">
        <w:rPr>
          <w:b/>
          <w:sz w:val="26"/>
          <w:szCs w:val="26"/>
          <w:lang w:eastAsia="ru-RU"/>
        </w:rPr>
        <w:t xml:space="preserve">4 145,0 </w:t>
      </w:r>
      <w:r w:rsidRPr="00312DE9">
        <w:rPr>
          <w:sz w:val="26"/>
          <w:szCs w:val="26"/>
          <w:lang w:eastAsia="ru-RU"/>
        </w:rPr>
        <w:t xml:space="preserve">тис.грн., для підтримки сил безпеки і оборони в тому числі: для військової частини А 0998 на придбання безпілотних літальних апаратів та рацій </w:t>
      </w:r>
      <w:r w:rsidRPr="00312DE9">
        <w:rPr>
          <w:sz w:val="26"/>
          <w:szCs w:val="26"/>
          <w:lang w:val="ru-RU" w:eastAsia="ru-RU"/>
        </w:rPr>
        <w:t>Motorola</w:t>
      </w:r>
      <w:r w:rsidRPr="00312DE9">
        <w:rPr>
          <w:sz w:val="26"/>
          <w:szCs w:val="26"/>
          <w:lang w:eastAsia="ru-RU"/>
        </w:rPr>
        <w:t xml:space="preserve"> у сумі </w:t>
      </w:r>
      <w:r w:rsidRPr="00312DE9">
        <w:rPr>
          <w:b/>
          <w:sz w:val="26"/>
          <w:szCs w:val="26"/>
          <w:lang w:eastAsia="ru-RU"/>
        </w:rPr>
        <w:t>300</w:t>
      </w:r>
      <w:r w:rsidRPr="00312DE9">
        <w:rPr>
          <w:b/>
          <w:sz w:val="26"/>
          <w:szCs w:val="26"/>
          <w:lang w:val="ru-RU" w:eastAsia="ru-RU"/>
        </w:rPr>
        <w:t> </w:t>
      </w:r>
      <w:r w:rsidRPr="00312DE9">
        <w:rPr>
          <w:b/>
          <w:sz w:val="26"/>
          <w:szCs w:val="26"/>
          <w:lang w:eastAsia="ru-RU"/>
        </w:rPr>
        <w:t>,00</w:t>
      </w:r>
      <w:r w:rsidRPr="00312DE9">
        <w:rPr>
          <w:sz w:val="26"/>
          <w:szCs w:val="26"/>
          <w:lang w:eastAsia="ru-RU"/>
        </w:rPr>
        <w:t xml:space="preserve"> тис.грн.; для військової частини А 7077 на придбання квадрокоптера </w:t>
      </w:r>
      <w:r w:rsidRPr="00312DE9">
        <w:rPr>
          <w:sz w:val="26"/>
          <w:szCs w:val="26"/>
          <w:lang w:val="en-US" w:eastAsia="ru-RU"/>
        </w:rPr>
        <w:t>Mavis</w:t>
      </w:r>
      <w:r w:rsidRPr="00312DE9">
        <w:rPr>
          <w:sz w:val="26"/>
          <w:szCs w:val="26"/>
          <w:lang w:eastAsia="ru-RU"/>
        </w:rPr>
        <w:t xml:space="preserve"> 3 та акумуляторних батарей у сумі </w:t>
      </w:r>
      <w:r w:rsidRPr="00312DE9">
        <w:rPr>
          <w:b/>
          <w:sz w:val="26"/>
          <w:szCs w:val="26"/>
          <w:lang w:eastAsia="ru-RU"/>
        </w:rPr>
        <w:t>250</w:t>
      </w:r>
      <w:r w:rsidRPr="00312DE9">
        <w:rPr>
          <w:b/>
          <w:sz w:val="26"/>
          <w:szCs w:val="26"/>
          <w:lang w:val="ru-RU" w:eastAsia="ru-RU"/>
        </w:rPr>
        <w:t> </w:t>
      </w:r>
      <w:r w:rsidRPr="00312DE9">
        <w:rPr>
          <w:b/>
          <w:sz w:val="26"/>
          <w:szCs w:val="26"/>
          <w:lang w:eastAsia="ru-RU"/>
        </w:rPr>
        <w:t>,00</w:t>
      </w:r>
      <w:r w:rsidRPr="00312DE9">
        <w:rPr>
          <w:sz w:val="26"/>
          <w:szCs w:val="26"/>
          <w:lang w:eastAsia="ru-RU"/>
        </w:rPr>
        <w:t xml:space="preserve"> тис.грн.; для військової частини А 2847 на придбання запасних частин для відновлення та ремонту інженерної спеціальної техніки та придбання парко-гаражного обладнання, а саме козлового крану для обслуговування та відновлення військової техніки у сумі </w:t>
      </w:r>
      <w:r w:rsidRPr="00312DE9">
        <w:rPr>
          <w:b/>
          <w:sz w:val="26"/>
          <w:szCs w:val="26"/>
          <w:lang w:eastAsia="ru-RU"/>
        </w:rPr>
        <w:t>500</w:t>
      </w:r>
      <w:r w:rsidRPr="00312DE9">
        <w:rPr>
          <w:b/>
          <w:sz w:val="26"/>
          <w:szCs w:val="26"/>
          <w:lang w:val="ru-RU" w:eastAsia="ru-RU"/>
        </w:rPr>
        <w:t> </w:t>
      </w:r>
      <w:r w:rsidRPr="00312DE9">
        <w:rPr>
          <w:b/>
          <w:sz w:val="26"/>
          <w:szCs w:val="26"/>
          <w:lang w:eastAsia="ru-RU"/>
        </w:rPr>
        <w:t>,00</w:t>
      </w:r>
      <w:r w:rsidRPr="00312DE9">
        <w:rPr>
          <w:sz w:val="26"/>
          <w:szCs w:val="26"/>
          <w:lang w:eastAsia="ru-RU"/>
        </w:rPr>
        <w:t xml:space="preserve"> тис. грн.;  для військової частини  Т 0910 на співфінансування придбання НРП «Рись», НРК «Ша-Рись», БНРК «ШаРись» у сумі </w:t>
      </w:r>
      <w:r w:rsidRPr="00312DE9">
        <w:rPr>
          <w:b/>
          <w:sz w:val="26"/>
          <w:szCs w:val="26"/>
          <w:lang w:eastAsia="ru-RU"/>
        </w:rPr>
        <w:t>1</w:t>
      </w:r>
      <w:r w:rsidRPr="00312DE9">
        <w:rPr>
          <w:b/>
          <w:sz w:val="26"/>
          <w:szCs w:val="26"/>
          <w:lang w:val="ru-RU" w:eastAsia="ru-RU"/>
        </w:rPr>
        <w:t> </w:t>
      </w:r>
      <w:r w:rsidRPr="00312DE9">
        <w:rPr>
          <w:b/>
          <w:sz w:val="26"/>
          <w:szCs w:val="26"/>
          <w:lang w:eastAsia="ru-RU"/>
        </w:rPr>
        <w:t>000</w:t>
      </w:r>
      <w:r w:rsidRPr="00312DE9">
        <w:rPr>
          <w:b/>
          <w:sz w:val="26"/>
          <w:szCs w:val="26"/>
          <w:lang w:val="ru-RU" w:eastAsia="ru-RU"/>
        </w:rPr>
        <w:t> </w:t>
      </w:r>
      <w:r w:rsidRPr="00312DE9">
        <w:rPr>
          <w:b/>
          <w:sz w:val="26"/>
          <w:szCs w:val="26"/>
          <w:lang w:eastAsia="ru-RU"/>
        </w:rPr>
        <w:t xml:space="preserve">,00 </w:t>
      </w:r>
      <w:r w:rsidRPr="00312DE9">
        <w:rPr>
          <w:sz w:val="26"/>
          <w:szCs w:val="26"/>
          <w:lang w:eastAsia="ru-RU"/>
        </w:rPr>
        <w:t xml:space="preserve">тис. грн.; для військової частини 3028 НГУ МВС на придбання безпілотних літальних апаратів </w:t>
      </w:r>
      <w:r w:rsidRPr="00312DE9">
        <w:rPr>
          <w:sz w:val="26"/>
          <w:szCs w:val="26"/>
          <w:lang w:val="ru-RU" w:eastAsia="ru-RU"/>
        </w:rPr>
        <w:t>Mavic</w:t>
      </w:r>
      <w:r w:rsidRPr="00312DE9">
        <w:rPr>
          <w:sz w:val="26"/>
          <w:szCs w:val="26"/>
          <w:lang w:eastAsia="ru-RU"/>
        </w:rPr>
        <w:t xml:space="preserve"> 3</w:t>
      </w:r>
      <w:r w:rsidRPr="00312DE9">
        <w:rPr>
          <w:sz w:val="26"/>
          <w:szCs w:val="26"/>
          <w:lang w:val="ru-RU" w:eastAsia="ru-RU"/>
        </w:rPr>
        <w:t>T</w:t>
      </w:r>
      <w:r w:rsidRPr="00312DE9">
        <w:rPr>
          <w:sz w:val="26"/>
          <w:szCs w:val="26"/>
          <w:lang w:eastAsia="ru-RU"/>
        </w:rPr>
        <w:t xml:space="preserve"> та </w:t>
      </w:r>
      <w:r w:rsidRPr="00312DE9">
        <w:rPr>
          <w:sz w:val="26"/>
          <w:szCs w:val="26"/>
          <w:lang w:val="ru-RU" w:eastAsia="ru-RU"/>
        </w:rPr>
        <w:t>Mavic</w:t>
      </w:r>
      <w:r w:rsidRPr="00312DE9">
        <w:rPr>
          <w:sz w:val="26"/>
          <w:szCs w:val="26"/>
          <w:lang w:eastAsia="ru-RU"/>
        </w:rPr>
        <w:t xml:space="preserve"> 3</w:t>
      </w:r>
      <w:r w:rsidRPr="00312DE9">
        <w:rPr>
          <w:sz w:val="26"/>
          <w:szCs w:val="26"/>
          <w:lang w:val="ru-RU" w:eastAsia="ru-RU"/>
        </w:rPr>
        <w:t>PRO</w:t>
      </w:r>
      <w:r w:rsidRPr="00312DE9">
        <w:rPr>
          <w:sz w:val="26"/>
          <w:szCs w:val="26"/>
          <w:lang w:eastAsia="ru-RU"/>
        </w:rPr>
        <w:t xml:space="preserve"> у сумі </w:t>
      </w:r>
      <w:r w:rsidRPr="00312DE9">
        <w:rPr>
          <w:b/>
          <w:sz w:val="26"/>
          <w:szCs w:val="26"/>
          <w:lang w:eastAsia="ru-RU"/>
        </w:rPr>
        <w:t>370</w:t>
      </w:r>
      <w:r w:rsidRPr="00312DE9">
        <w:rPr>
          <w:b/>
          <w:sz w:val="26"/>
          <w:szCs w:val="26"/>
          <w:lang w:val="ru-RU" w:eastAsia="ru-RU"/>
        </w:rPr>
        <w:t> </w:t>
      </w:r>
      <w:r w:rsidRPr="00312DE9">
        <w:rPr>
          <w:b/>
          <w:sz w:val="26"/>
          <w:szCs w:val="26"/>
          <w:lang w:eastAsia="ru-RU"/>
        </w:rPr>
        <w:t xml:space="preserve">,00 </w:t>
      </w:r>
      <w:r w:rsidRPr="00312DE9">
        <w:rPr>
          <w:sz w:val="26"/>
          <w:szCs w:val="26"/>
          <w:lang w:eastAsia="ru-RU"/>
        </w:rPr>
        <w:t xml:space="preserve">тис.грн.; для відділу поліцейської діяльності №1 Стрийського РУП ГУНП на придбання ПММ у сумі </w:t>
      </w:r>
      <w:r w:rsidRPr="00312DE9">
        <w:rPr>
          <w:b/>
          <w:sz w:val="26"/>
          <w:szCs w:val="26"/>
          <w:lang w:eastAsia="ru-RU"/>
        </w:rPr>
        <w:t>100</w:t>
      </w:r>
      <w:r w:rsidRPr="00312DE9">
        <w:rPr>
          <w:b/>
          <w:sz w:val="26"/>
          <w:szCs w:val="26"/>
          <w:lang w:val="ru-RU" w:eastAsia="ru-RU"/>
        </w:rPr>
        <w:t> </w:t>
      </w:r>
      <w:r w:rsidRPr="00312DE9">
        <w:rPr>
          <w:b/>
          <w:sz w:val="26"/>
          <w:szCs w:val="26"/>
          <w:lang w:eastAsia="ru-RU"/>
        </w:rPr>
        <w:t xml:space="preserve">,00 </w:t>
      </w:r>
      <w:r w:rsidRPr="00312DE9">
        <w:rPr>
          <w:sz w:val="26"/>
          <w:szCs w:val="26"/>
          <w:lang w:eastAsia="ru-RU"/>
        </w:rPr>
        <w:t xml:space="preserve">тис. грн. та на посилення контролю та безпекових функцій, а саме прокладання волокнооптичних ліній зв'язку у сумі </w:t>
      </w:r>
      <w:r w:rsidRPr="00312DE9">
        <w:rPr>
          <w:b/>
          <w:sz w:val="26"/>
          <w:szCs w:val="26"/>
          <w:lang w:eastAsia="ru-RU"/>
        </w:rPr>
        <w:t>75,00</w:t>
      </w:r>
      <w:r w:rsidRPr="00312DE9">
        <w:rPr>
          <w:sz w:val="26"/>
          <w:szCs w:val="26"/>
          <w:lang w:eastAsia="ru-RU"/>
        </w:rPr>
        <w:t xml:space="preserve"> тис. грн; для військової частини А 4638 на придбання безпілотних літальних апаратів у сумі </w:t>
      </w:r>
      <w:r w:rsidRPr="00312DE9">
        <w:rPr>
          <w:b/>
          <w:sz w:val="26"/>
          <w:szCs w:val="26"/>
          <w:lang w:eastAsia="ru-RU"/>
        </w:rPr>
        <w:t>500</w:t>
      </w:r>
      <w:r w:rsidRPr="00312DE9">
        <w:rPr>
          <w:b/>
          <w:sz w:val="26"/>
          <w:szCs w:val="26"/>
          <w:lang w:val="ru-RU" w:eastAsia="ru-RU"/>
        </w:rPr>
        <w:t> </w:t>
      </w:r>
      <w:r w:rsidRPr="00312DE9">
        <w:rPr>
          <w:b/>
          <w:sz w:val="26"/>
          <w:szCs w:val="26"/>
          <w:lang w:eastAsia="ru-RU"/>
        </w:rPr>
        <w:t>,00</w:t>
      </w:r>
      <w:r w:rsidRPr="00312DE9">
        <w:rPr>
          <w:sz w:val="26"/>
          <w:szCs w:val="26"/>
          <w:lang w:eastAsia="ru-RU"/>
        </w:rPr>
        <w:t xml:space="preserve"> тис.грн.; для Служби безпеки України у Львівській області на придбання автомобілів (у тому числі автомобілів спеціалізованого призначення) у сумі </w:t>
      </w:r>
      <w:r w:rsidRPr="00312DE9">
        <w:rPr>
          <w:b/>
          <w:sz w:val="26"/>
          <w:szCs w:val="26"/>
          <w:lang w:eastAsia="ru-RU"/>
        </w:rPr>
        <w:t>400</w:t>
      </w:r>
      <w:r w:rsidRPr="00312DE9">
        <w:rPr>
          <w:b/>
          <w:sz w:val="26"/>
          <w:szCs w:val="26"/>
          <w:lang w:val="ru-RU" w:eastAsia="ru-RU"/>
        </w:rPr>
        <w:t> </w:t>
      </w:r>
      <w:r w:rsidRPr="00312DE9">
        <w:rPr>
          <w:b/>
          <w:sz w:val="26"/>
          <w:szCs w:val="26"/>
          <w:lang w:eastAsia="ru-RU"/>
        </w:rPr>
        <w:t xml:space="preserve">,00 </w:t>
      </w:r>
      <w:r w:rsidRPr="00312DE9">
        <w:rPr>
          <w:sz w:val="26"/>
          <w:szCs w:val="26"/>
          <w:lang w:eastAsia="ru-RU"/>
        </w:rPr>
        <w:t>тис</w:t>
      </w:r>
      <w:r w:rsidRPr="00312DE9">
        <w:rPr>
          <w:b/>
          <w:sz w:val="26"/>
          <w:szCs w:val="26"/>
          <w:lang w:eastAsia="ru-RU"/>
        </w:rPr>
        <w:t>.</w:t>
      </w:r>
      <w:r w:rsidRPr="00312DE9">
        <w:rPr>
          <w:sz w:val="26"/>
          <w:szCs w:val="26"/>
          <w:lang w:eastAsia="ru-RU"/>
        </w:rPr>
        <w:t xml:space="preserve"> грн.; 6 ДПРЗ ГУДСУ з НС у Львівській області (11 підрозділу ДПРЧ) для збереження в належному стані техніки та знаряддя, а саме придбання матеріалів для ремонту даху та придбання ПММ у сумі </w:t>
      </w:r>
      <w:r w:rsidRPr="00312DE9">
        <w:rPr>
          <w:b/>
          <w:sz w:val="26"/>
          <w:szCs w:val="26"/>
          <w:lang w:eastAsia="ru-RU"/>
        </w:rPr>
        <w:t>450,00</w:t>
      </w:r>
      <w:r w:rsidRPr="00312DE9">
        <w:rPr>
          <w:sz w:val="26"/>
          <w:szCs w:val="26"/>
          <w:lang w:eastAsia="ru-RU"/>
        </w:rPr>
        <w:t xml:space="preserve"> тис. грн.; батальйону поліції особливого призначення "Корпус оперативно-раптової дії" (Стрілецький), а саме придбання комп’ютерної та оргтехніки у сумі </w:t>
      </w:r>
      <w:r w:rsidRPr="00312DE9">
        <w:rPr>
          <w:b/>
          <w:sz w:val="26"/>
          <w:szCs w:val="26"/>
          <w:lang w:eastAsia="ru-RU"/>
        </w:rPr>
        <w:t>100,00</w:t>
      </w:r>
      <w:r w:rsidRPr="00312DE9">
        <w:rPr>
          <w:sz w:val="26"/>
          <w:szCs w:val="26"/>
          <w:lang w:eastAsia="ru-RU"/>
        </w:rPr>
        <w:t xml:space="preserve"> тис.грн.; підтримку Стрийської районної державної адміністрації (придбання канцтоварів та ПММ) у сумі </w:t>
      </w:r>
      <w:r w:rsidRPr="00312DE9">
        <w:rPr>
          <w:b/>
          <w:sz w:val="26"/>
          <w:szCs w:val="26"/>
          <w:lang w:eastAsia="ru-RU"/>
        </w:rPr>
        <w:t>100,00</w:t>
      </w:r>
      <w:r w:rsidRPr="00312DE9">
        <w:rPr>
          <w:sz w:val="26"/>
          <w:szCs w:val="26"/>
          <w:lang w:eastAsia="ru-RU"/>
        </w:rPr>
        <w:t xml:space="preserve"> тис.грн.</w:t>
      </w:r>
    </w:p>
    <w:p w:rsidR="00312DE9" w:rsidRPr="00312DE9" w:rsidRDefault="00312DE9" w:rsidP="00312DE9">
      <w:pPr>
        <w:ind w:firstLine="540"/>
        <w:jc w:val="both"/>
        <w:rPr>
          <w:sz w:val="26"/>
          <w:szCs w:val="26"/>
          <w:lang w:eastAsia="ru-RU"/>
        </w:rPr>
      </w:pPr>
    </w:p>
    <w:p w:rsidR="00312DE9" w:rsidRPr="00312DE9" w:rsidRDefault="00312DE9" w:rsidP="00312DE9">
      <w:pPr>
        <w:ind w:firstLine="540"/>
        <w:jc w:val="both"/>
        <w:rPr>
          <w:sz w:val="26"/>
          <w:szCs w:val="26"/>
          <w:lang w:eastAsia="ru-RU"/>
        </w:rPr>
      </w:pPr>
      <w:r w:rsidRPr="00312DE9">
        <w:rPr>
          <w:sz w:val="26"/>
          <w:szCs w:val="26"/>
          <w:lang w:eastAsia="ru-RU"/>
        </w:rPr>
        <w:t xml:space="preserve">       Профінансовано у звітному періоді  </w:t>
      </w:r>
      <w:r w:rsidRPr="00312DE9">
        <w:rPr>
          <w:b/>
          <w:sz w:val="26"/>
          <w:szCs w:val="26"/>
          <w:lang w:eastAsia="ru-RU"/>
        </w:rPr>
        <w:t>2 275,00</w:t>
      </w:r>
      <w:r w:rsidRPr="00312DE9">
        <w:rPr>
          <w:sz w:val="26"/>
          <w:szCs w:val="26"/>
          <w:lang w:eastAsia="ru-RU"/>
        </w:rPr>
        <w:t xml:space="preserve"> тис.грн. в тому числі: для військової частини А 0998 на придбання безпілотних літальних апаратів та рацій </w:t>
      </w:r>
      <w:r w:rsidRPr="00312DE9">
        <w:rPr>
          <w:sz w:val="26"/>
          <w:szCs w:val="26"/>
          <w:lang w:val="ru-RU" w:eastAsia="ru-RU"/>
        </w:rPr>
        <w:t>Motorola</w:t>
      </w:r>
      <w:r w:rsidRPr="00312DE9">
        <w:rPr>
          <w:sz w:val="26"/>
          <w:szCs w:val="26"/>
          <w:lang w:eastAsia="ru-RU"/>
        </w:rPr>
        <w:t xml:space="preserve"> у сумі </w:t>
      </w:r>
      <w:r w:rsidRPr="00312DE9">
        <w:rPr>
          <w:b/>
          <w:sz w:val="26"/>
          <w:szCs w:val="26"/>
          <w:lang w:eastAsia="ru-RU"/>
        </w:rPr>
        <w:t>300</w:t>
      </w:r>
      <w:r w:rsidRPr="00312DE9">
        <w:rPr>
          <w:b/>
          <w:sz w:val="26"/>
          <w:szCs w:val="26"/>
          <w:lang w:val="ru-RU" w:eastAsia="ru-RU"/>
        </w:rPr>
        <w:t> </w:t>
      </w:r>
      <w:r w:rsidRPr="00312DE9">
        <w:rPr>
          <w:b/>
          <w:sz w:val="26"/>
          <w:szCs w:val="26"/>
          <w:lang w:eastAsia="ru-RU"/>
        </w:rPr>
        <w:t>,00</w:t>
      </w:r>
      <w:r w:rsidRPr="00312DE9">
        <w:rPr>
          <w:sz w:val="26"/>
          <w:szCs w:val="26"/>
          <w:lang w:eastAsia="ru-RU"/>
        </w:rPr>
        <w:t xml:space="preserve"> тис.грн.; для військової частини А 7077 на придбання квадрокоптера </w:t>
      </w:r>
      <w:r w:rsidRPr="00312DE9">
        <w:rPr>
          <w:sz w:val="26"/>
          <w:szCs w:val="26"/>
          <w:lang w:val="en-US" w:eastAsia="ru-RU"/>
        </w:rPr>
        <w:t>Mavis</w:t>
      </w:r>
      <w:r w:rsidRPr="00312DE9">
        <w:rPr>
          <w:sz w:val="26"/>
          <w:szCs w:val="26"/>
          <w:lang w:eastAsia="ru-RU"/>
        </w:rPr>
        <w:t xml:space="preserve"> 3 та акумуляторних батарей у сумі </w:t>
      </w:r>
      <w:r w:rsidRPr="00312DE9">
        <w:rPr>
          <w:b/>
          <w:sz w:val="26"/>
          <w:szCs w:val="26"/>
          <w:lang w:eastAsia="ru-RU"/>
        </w:rPr>
        <w:t>250</w:t>
      </w:r>
      <w:r w:rsidRPr="00312DE9">
        <w:rPr>
          <w:b/>
          <w:sz w:val="26"/>
          <w:szCs w:val="26"/>
          <w:lang w:val="ru-RU" w:eastAsia="ru-RU"/>
        </w:rPr>
        <w:t> </w:t>
      </w:r>
      <w:r w:rsidRPr="00312DE9">
        <w:rPr>
          <w:b/>
          <w:sz w:val="26"/>
          <w:szCs w:val="26"/>
          <w:lang w:eastAsia="ru-RU"/>
        </w:rPr>
        <w:t>,00</w:t>
      </w:r>
      <w:r w:rsidRPr="00312DE9">
        <w:rPr>
          <w:sz w:val="26"/>
          <w:szCs w:val="26"/>
          <w:lang w:eastAsia="ru-RU"/>
        </w:rPr>
        <w:t xml:space="preserve"> тис.грн.; для військової частини А 2847 на придбання запасних частин для відновлення та ремонту інженерної спеціальної техніки та придбання парко-гаражного обладнання, а саме козлового крану для обслуговування та відновлення військової техніки у сумі </w:t>
      </w:r>
      <w:r w:rsidRPr="00312DE9">
        <w:rPr>
          <w:b/>
          <w:sz w:val="26"/>
          <w:szCs w:val="26"/>
          <w:lang w:eastAsia="ru-RU"/>
        </w:rPr>
        <w:t>500</w:t>
      </w:r>
      <w:r w:rsidRPr="00312DE9">
        <w:rPr>
          <w:b/>
          <w:sz w:val="26"/>
          <w:szCs w:val="26"/>
          <w:lang w:val="ru-RU" w:eastAsia="ru-RU"/>
        </w:rPr>
        <w:t> </w:t>
      </w:r>
      <w:r w:rsidRPr="00312DE9">
        <w:rPr>
          <w:b/>
          <w:sz w:val="26"/>
          <w:szCs w:val="26"/>
          <w:lang w:eastAsia="ru-RU"/>
        </w:rPr>
        <w:t>,00</w:t>
      </w:r>
      <w:r w:rsidRPr="00312DE9">
        <w:rPr>
          <w:sz w:val="26"/>
          <w:szCs w:val="26"/>
          <w:lang w:eastAsia="ru-RU"/>
        </w:rPr>
        <w:t xml:space="preserve"> тис. грн.;  для </w:t>
      </w:r>
      <w:r w:rsidRPr="00312DE9">
        <w:rPr>
          <w:sz w:val="26"/>
          <w:szCs w:val="26"/>
          <w:lang w:eastAsia="ru-RU"/>
        </w:rPr>
        <w:lastRenderedPageBreak/>
        <w:t xml:space="preserve">військової частини  Т 0910 на співфінансування придбання НРП «Рись», НРК «Ша-Рись», БНРК «ШаРись» у сумі </w:t>
      </w:r>
      <w:r w:rsidRPr="00312DE9">
        <w:rPr>
          <w:b/>
          <w:sz w:val="26"/>
          <w:szCs w:val="26"/>
          <w:lang w:eastAsia="ru-RU"/>
        </w:rPr>
        <w:t>1</w:t>
      </w:r>
      <w:r w:rsidRPr="00312DE9">
        <w:rPr>
          <w:b/>
          <w:sz w:val="26"/>
          <w:szCs w:val="26"/>
          <w:lang w:val="ru-RU" w:eastAsia="ru-RU"/>
        </w:rPr>
        <w:t> </w:t>
      </w:r>
      <w:r w:rsidRPr="00312DE9">
        <w:rPr>
          <w:b/>
          <w:sz w:val="26"/>
          <w:szCs w:val="26"/>
          <w:lang w:eastAsia="ru-RU"/>
        </w:rPr>
        <w:t>000</w:t>
      </w:r>
      <w:r w:rsidRPr="00312DE9">
        <w:rPr>
          <w:b/>
          <w:sz w:val="26"/>
          <w:szCs w:val="26"/>
          <w:lang w:val="ru-RU" w:eastAsia="ru-RU"/>
        </w:rPr>
        <w:t> </w:t>
      </w:r>
      <w:r w:rsidRPr="00312DE9">
        <w:rPr>
          <w:b/>
          <w:sz w:val="26"/>
          <w:szCs w:val="26"/>
          <w:lang w:eastAsia="ru-RU"/>
        </w:rPr>
        <w:t xml:space="preserve">,00 </w:t>
      </w:r>
      <w:r w:rsidRPr="00312DE9">
        <w:rPr>
          <w:sz w:val="26"/>
          <w:szCs w:val="26"/>
          <w:lang w:eastAsia="ru-RU"/>
        </w:rPr>
        <w:t xml:space="preserve">тис. грн.; для відділу поліцейської діяльності №1 Стрийського РУП ГУНП на придбання ПММ у сумі </w:t>
      </w:r>
      <w:r w:rsidRPr="00312DE9">
        <w:rPr>
          <w:b/>
          <w:sz w:val="26"/>
          <w:szCs w:val="26"/>
          <w:lang w:eastAsia="ru-RU"/>
        </w:rPr>
        <w:t>100</w:t>
      </w:r>
      <w:r w:rsidRPr="00312DE9">
        <w:rPr>
          <w:b/>
          <w:sz w:val="26"/>
          <w:szCs w:val="26"/>
          <w:lang w:val="ru-RU" w:eastAsia="ru-RU"/>
        </w:rPr>
        <w:t> </w:t>
      </w:r>
      <w:r w:rsidRPr="00312DE9">
        <w:rPr>
          <w:b/>
          <w:sz w:val="26"/>
          <w:szCs w:val="26"/>
          <w:lang w:eastAsia="ru-RU"/>
        </w:rPr>
        <w:t xml:space="preserve">,00 </w:t>
      </w:r>
      <w:r w:rsidRPr="00312DE9">
        <w:rPr>
          <w:sz w:val="26"/>
          <w:szCs w:val="26"/>
          <w:lang w:eastAsia="ru-RU"/>
        </w:rPr>
        <w:t xml:space="preserve">тис. грн. та на посилення контролю та безпекових функцій, а саме прокладання волокнооптичних ліній зв'язку у сумі </w:t>
      </w:r>
      <w:r w:rsidRPr="00312DE9">
        <w:rPr>
          <w:b/>
          <w:sz w:val="26"/>
          <w:szCs w:val="26"/>
          <w:lang w:eastAsia="ru-RU"/>
        </w:rPr>
        <w:t>75,00</w:t>
      </w:r>
      <w:r w:rsidRPr="00312DE9">
        <w:rPr>
          <w:sz w:val="26"/>
          <w:szCs w:val="26"/>
          <w:lang w:eastAsia="ru-RU"/>
        </w:rPr>
        <w:t xml:space="preserve"> тис. грн; для військової частини А 4638 на придбання безпілотних літальних апаратів у сумі </w:t>
      </w:r>
      <w:r w:rsidRPr="00312DE9">
        <w:rPr>
          <w:b/>
          <w:sz w:val="26"/>
          <w:szCs w:val="26"/>
          <w:lang w:eastAsia="ru-RU"/>
        </w:rPr>
        <w:t>500</w:t>
      </w:r>
      <w:r w:rsidRPr="00312DE9">
        <w:rPr>
          <w:b/>
          <w:sz w:val="26"/>
          <w:szCs w:val="26"/>
          <w:lang w:val="ru-RU" w:eastAsia="ru-RU"/>
        </w:rPr>
        <w:t> </w:t>
      </w:r>
      <w:r w:rsidRPr="00312DE9">
        <w:rPr>
          <w:b/>
          <w:sz w:val="26"/>
          <w:szCs w:val="26"/>
          <w:lang w:eastAsia="ru-RU"/>
        </w:rPr>
        <w:t>,00</w:t>
      </w:r>
      <w:r w:rsidRPr="00312DE9">
        <w:rPr>
          <w:sz w:val="26"/>
          <w:szCs w:val="26"/>
          <w:lang w:eastAsia="ru-RU"/>
        </w:rPr>
        <w:t xml:space="preserve"> тис.грн.; для Служби безпеки України у Львівській області на придбання автомобілів (у тому числі автомобілів спеціалізованого призначення) у сумі </w:t>
      </w:r>
      <w:r w:rsidRPr="00312DE9">
        <w:rPr>
          <w:b/>
          <w:sz w:val="26"/>
          <w:szCs w:val="26"/>
          <w:lang w:eastAsia="ru-RU"/>
        </w:rPr>
        <w:t>400</w:t>
      </w:r>
      <w:r w:rsidRPr="00312DE9">
        <w:rPr>
          <w:b/>
          <w:sz w:val="26"/>
          <w:szCs w:val="26"/>
          <w:lang w:val="ru-RU" w:eastAsia="ru-RU"/>
        </w:rPr>
        <w:t> </w:t>
      </w:r>
      <w:r w:rsidRPr="00312DE9">
        <w:rPr>
          <w:b/>
          <w:sz w:val="26"/>
          <w:szCs w:val="26"/>
          <w:lang w:eastAsia="ru-RU"/>
        </w:rPr>
        <w:t xml:space="preserve">,00 </w:t>
      </w:r>
      <w:r w:rsidRPr="00312DE9">
        <w:rPr>
          <w:sz w:val="26"/>
          <w:szCs w:val="26"/>
          <w:lang w:eastAsia="ru-RU"/>
        </w:rPr>
        <w:t>тис</w:t>
      </w:r>
      <w:r w:rsidRPr="00312DE9">
        <w:rPr>
          <w:b/>
          <w:sz w:val="26"/>
          <w:szCs w:val="26"/>
          <w:lang w:eastAsia="ru-RU"/>
        </w:rPr>
        <w:t>.</w:t>
      </w:r>
      <w:r w:rsidRPr="00312DE9">
        <w:rPr>
          <w:sz w:val="26"/>
          <w:szCs w:val="26"/>
          <w:lang w:eastAsia="ru-RU"/>
        </w:rPr>
        <w:t xml:space="preserve"> грн.; 6 ДПРЗ ГУДСУ з НС у Львівській області (11 підрозділу ДПРЧ) для збереження в належному стані техніки та знаряддя, а саме придбання матеріалів для ремонту даху та придбання ПММ у сумі </w:t>
      </w:r>
      <w:r w:rsidRPr="00312DE9">
        <w:rPr>
          <w:b/>
          <w:sz w:val="26"/>
          <w:szCs w:val="26"/>
          <w:lang w:eastAsia="ru-RU"/>
        </w:rPr>
        <w:t>450,00</w:t>
      </w:r>
      <w:r w:rsidRPr="00312DE9">
        <w:rPr>
          <w:sz w:val="26"/>
          <w:szCs w:val="26"/>
          <w:lang w:eastAsia="ru-RU"/>
        </w:rPr>
        <w:t xml:space="preserve"> тис. грн.; батальйону поліції особливого призначення "Корпус оперативно-раптової дії" (Стрілецький), а саме придбання комп’ютерної та оргтехніки у сумі </w:t>
      </w:r>
      <w:r w:rsidRPr="00312DE9">
        <w:rPr>
          <w:b/>
          <w:sz w:val="26"/>
          <w:szCs w:val="26"/>
          <w:lang w:eastAsia="ru-RU"/>
        </w:rPr>
        <w:t>100,00</w:t>
      </w:r>
      <w:r w:rsidRPr="00312DE9">
        <w:rPr>
          <w:sz w:val="26"/>
          <w:szCs w:val="26"/>
          <w:lang w:eastAsia="ru-RU"/>
        </w:rPr>
        <w:t xml:space="preserve"> тис.грн.; підтримку Стрийської районної державної адміністрації (придбання канцтоварів та ПММ) у сумі </w:t>
      </w:r>
      <w:r w:rsidRPr="00312DE9">
        <w:rPr>
          <w:b/>
          <w:sz w:val="26"/>
          <w:szCs w:val="26"/>
          <w:lang w:eastAsia="ru-RU"/>
        </w:rPr>
        <w:t>100,00</w:t>
      </w:r>
      <w:r w:rsidRPr="00312DE9">
        <w:rPr>
          <w:sz w:val="26"/>
          <w:szCs w:val="26"/>
          <w:lang w:eastAsia="ru-RU"/>
        </w:rPr>
        <w:t xml:space="preserve"> тис.грн.</w:t>
      </w:r>
    </w:p>
    <w:p w:rsidR="00312DE9" w:rsidRPr="00312DE9" w:rsidRDefault="00312DE9" w:rsidP="00312DE9">
      <w:pPr>
        <w:ind w:firstLine="540"/>
        <w:jc w:val="both"/>
        <w:rPr>
          <w:sz w:val="26"/>
          <w:szCs w:val="26"/>
          <w:lang w:eastAsia="ru-RU"/>
        </w:rPr>
      </w:pPr>
    </w:p>
    <w:p w:rsidR="00312DE9" w:rsidRPr="00312DE9" w:rsidRDefault="00312DE9" w:rsidP="00312DE9">
      <w:pPr>
        <w:jc w:val="center"/>
        <w:rPr>
          <w:b/>
          <w:i/>
          <w:color w:val="000000"/>
          <w:lang w:eastAsia="ru-RU"/>
        </w:rPr>
      </w:pPr>
      <w:r w:rsidRPr="00312DE9">
        <w:rPr>
          <w:b/>
          <w:i/>
          <w:color w:val="000000"/>
          <w:lang w:eastAsia="ru-RU"/>
        </w:rPr>
        <w:t>СТАН  РОЗРАХУНКІВ  З  ДЕБІТОРАМИ  І  КРЕДИТОРАМИ</w:t>
      </w:r>
    </w:p>
    <w:p w:rsidR="00312DE9" w:rsidRPr="00312DE9" w:rsidRDefault="00312DE9" w:rsidP="00312DE9">
      <w:pPr>
        <w:jc w:val="center"/>
        <w:rPr>
          <w:b/>
          <w:i/>
          <w:color w:val="000000"/>
          <w:lang w:eastAsia="ru-RU"/>
        </w:rPr>
      </w:pPr>
    </w:p>
    <w:p w:rsidR="00312DE9" w:rsidRPr="00312DE9" w:rsidRDefault="00312DE9" w:rsidP="00312DE9">
      <w:pPr>
        <w:jc w:val="center"/>
        <w:rPr>
          <w:b/>
          <w:i/>
          <w:color w:val="000000"/>
          <w:lang w:eastAsia="ru-RU"/>
        </w:rPr>
      </w:pPr>
      <w:r w:rsidRPr="00312DE9">
        <w:rPr>
          <w:b/>
          <w:i/>
          <w:color w:val="000000"/>
          <w:lang w:eastAsia="ru-RU"/>
        </w:rPr>
        <w:t>ЗАГАЛЬНИЙ ФОНД</w:t>
      </w:r>
    </w:p>
    <w:p w:rsidR="00312DE9" w:rsidRPr="00312DE9" w:rsidRDefault="00312DE9" w:rsidP="00312DE9">
      <w:pPr>
        <w:jc w:val="center"/>
        <w:rPr>
          <w:b/>
          <w:i/>
          <w:color w:val="000000"/>
          <w:lang w:eastAsia="ru-RU"/>
        </w:rPr>
      </w:pPr>
    </w:p>
    <w:p w:rsidR="00312DE9" w:rsidRPr="00312DE9" w:rsidRDefault="00312DE9" w:rsidP="00312DE9">
      <w:pPr>
        <w:ind w:firstLine="709"/>
        <w:jc w:val="both"/>
        <w:rPr>
          <w:b/>
          <w:i/>
          <w:color w:val="000000"/>
          <w:lang w:eastAsia="ru-RU"/>
        </w:rPr>
      </w:pPr>
      <w:r w:rsidRPr="00312DE9">
        <w:rPr>
          <w:b/>
          <w:i/>
          <w:color w:val="000000"/>
          <w:lang w:eastAsia="ru-RU"/>
        </w:rPr>
        <w:t>На 01.01.2024р. дебіторська заборгованість становила 72 837,10 грн. Станом на 01.10.2024 р. становить 19 200,00 грн., тобто зменшилась на 53 637,10  грн. в тому числі в розрізі установ:</w:t>
      </w:r>
    </w:p>
    <w:p w:rsidR="00312DE9" w:rsidRPr="00312DE9" w:rsidRDefault="00312DE9" w:rsidP="00312DE9">
      <w:pPr>
        <w:ind w:firstLine="709"/>
        <w:jc w:val="both"/>
        <w:rPr>
          <w:b/>
          <w:i/>
          <w:color w:val="000000"/>
          <w:lang w:eastAsia="ru-RU"/>
        </w:rPr>
      </w:pPr>
    </w:p>
    <w:p w:rsidR="00312DE9" w:rsidRPr="00312DE9" w:rsidRDefault="00312DE9" w:rsidP="00312DE9">
      <w:pPr>
        <w:rPr>
          <w:b/>
          <w:i/>
          <w:color w:val="000000"/>
          <w:lang w:eastAsia="ru-RU"/>
        </w:rPr>
      </w:pPr>
      <w:r w:rsidRPr="00312DE9">
        <w:rPr>
          <w:b/>
          <w:i/>
          <w:color w:val="000000"/>
          <w:sz w:val="26"/>
          <w:szCs w:val="26"/>
          <w:lang w:eastAsia="ru-RU"/>
        </w:rPr>
        <w:t>Управління соціального захисту населення Новороздільської  міської  ради –19 200,00 грн.</w:t>
      </w:r>
      <w:r w:rsidRPr="00312DE9">
        <w:rPr>
          <w:b/>
          <w:color w:val="000000"/>
          <w:lang w:eastAsia="ru-RU"/>
        </w:rPr>
        <w:t>,</w:t>
      </w:r>
      <w:r w:rsidRPr="00312DE9">
        <w:rPr>
          <w:color w:val="000000"/>
          <w:lang w:eastAsia="ru-RU"/>
        </w:rPr>
        <w:t xml:space="preserve"> в тому числі по КФК:</w:t>
      </w:r>
      <w:r w:rsidRPr="00312DE9">
        <w:rPr>
          <w:b/>
          <w:color w:val="000000"/>
          <w:lang w:eastAsia="ru-RU"/>
        </w:rPr>
        <w:t xml:space="preserve"> </w:t>
      </w:r>
    </w:p>
    <w:p w:rsidR="00312DE9" w:rsidRPr="00312DE9" w:rsidRDefault="00312DE9" w:rsidP="00312DE9">
      <w:pPr>
        <w:rPr>
          <w:b/>
          <w:color w:val="000000"/>
          <w:lang w:eastAsia="ru-RU"/>
        </w:rPr>
      </w:pPr>
      <w:r w:rsidRPr="00312DE9">
        <w:rPr>
          <w:b/>
          <w:color w:val="000000"/>
          <w:lang w:eastAsia="ru-RU"/>
        </w:rPr>
        <w:t xml:space="preserve">0813242 – 19 200,00 грн. </w:t>
      </w:r>
    </w:p>
    <w:p w:rsidR="00312DE9" w:rsidRPr="00312DE9" w:rsidRDefault="00312DE9" w:rsidP="00312DE9">
      <w:pPr>
        <w:jc w:val="both"/>
        <w:rPr>
          <w:b/>
          <w:color w:val="000000"/>
          <w:lang w:eastAsia="ru-RU"/>
        </w:rPr>
      </w:pPr>
      <w:r w:rsidRPr="00312DE9">
        <w:rPr>
          <w:b/>
          <w:color w:val="000000"/>
          <w:lang w:eastAsia="ru-RU"/>
        </w:rPr>
        <w:t xml:space="preserve">КЕКВ 2210 – попередня оплата за газету «Вісник Розділля». </w:t>
      </w:r>
    </w:p>
    <w:p w:rsidR="00312DE9" w:rsidRPr="00312DE9" w:rsidRDefault="00312DE9" w:rsidP="00312DE9">
      <w:pPr>
        <w:ind w:firstLine="709"/>
        <w:rPr>
          <w:color w:val="000000"/>
          <w:lang w:eastAsia="ru-RU"/>
        </w:rPr>
      </w:pPr>
    </w:p>
    <w:p w:rsidR="00312DE9" w:rsidRPr="00312DE9" w:rsidRDefault="00312DE9" w:rsidP="00312DE9">
      <w:pPr>
        <w:ind w:firstLine="709"/>
        <w:jc w:val="both"/>
        <w:rPr>
          <w:b/>
          <w:i/>
          <w:color w:val="000000"/>
          <w:lang w:eastAsia="ru-RU"/>
        </w:rPr>
      </w:pPr>
      <w:r w:rsidRPr="00312DE9">
        <w:rPr>
          <w:b/>
          <w:i/>
          <w:color w:val="000000"/>
          <w:lang w:eastAsia="ru-RU"/>
        </w:rPr>
        <w:t>На 01.01.2024р. кредиторська  заборгованість  становила  0  грн. Станом на 01.10.2024р. становить 6 434 179,85 грн., тобто збільшилась на 6 434 179,85 грн. в  тому числі  в  розрізі установ:</w:t>
      </w:r>
    </w:p>
    <w:p w:rsidR="00312DE9" w:rsidRPr="00312DE9" w:rsidRDefault="00312DE9" w:rsidP="00312DE9">
      <w:pPr>
        <w:ind w:firstLine="709"/>
        <w:jc w:val="both"/>
        <w:rPr>
          <w:color w:val="000000"/>
          <w:lang w:eastAsia="ru-RU"/>
        </w:rPr>
      </w:pPr>
    </w:p>
    <w:p w:rsidR="00312DE9" w:rsidRPr="00312DE9" w:rsidRDefault="00312DE9" w:rsidP="00312DE9">
      <w:pPr>
        <w:jc w:val="both"/>
        <w:rPr>
          <w:b/>
          <w:color w:val="000000"/>
          <w:lang w:eastAsia="ru-RU"/>
        </w:rPr>
      </w:pPr>
      <w:r w:rsidRPr="00312DE9">
        <w:rPr>
          <w:b/>
          <w:i/>
          <w:color w:val="000000"/>
          <w:sz w:val="28"/>
          <w:szCs w:val="28"/>
          <w:lang w:eastAsia="ru-RU"/>
        </w:rPr>
        <w:t>Відділ освіти</w:t>
      </w:r>
      <w:r w:rsidRPr="00312DE9">
        <w:rPr>
          <w:b/>
          <w:i/>
          <w:color w:val="000000"/>
          <w:lang w:eastAsia="ru-RU"/>
        </w:rPr>
        <w:t xml:space="preserve"> –  6 266 622,85 грн</w:t>
      </w:r>
      <w:r w:rsidRPr="00312DE9">
        <w:rPr>
          <w:b/>
          <w:color w:val="000000"/>
          <w:lang w:eastAsia="ru-RU"/>
        </w:rPr>
        <w:t>.,</w:t>
      </w:r>
      <w:r w:rsidRPr="00312DE9">
        <w:rPr>
          <w:color w:val="000000"/>
          <w:lang w:eastAsia="ru-RU"/>
        </w:rPr>
        <w:t xml:space="preserve"> в тому числі по КФК:</w:t>
      </w:r>
      <w:r w:rsidRPr="00312DE9">
        <w:rPr>
          <w:b/>
          <w:color w:val="000000"/>
          <w:lang w:eastAsia="ru-RU"/>
        </w:rPr>
        <w:t xml:space="preserve"> </w:t>
      </w:r>
    </w:p>
    <w:p w:rsidR="00312DE9" w:rsidRPr="00312DE9" w:rsidRDefault="00312DE9" w:rsidP="00312DE9">
      <w:pPr>
        <w:rPr>
          <w:b/>
          <w:color w:val="000000"/>
          <w:lang w:eastAsia="ru-RU"/>
        </w:rPr>
      </w:pPr>
    </w:p>
    <w:p w:rsidR="00312DE9" w:rsidRPr="00312DE9" w:rsidRDefault="00312DE9" w:rsidP="00312DE9">
      <w:pPr>
        <w:rPr>
          <w:b/>
          <w:color w:val="000000"/>
          <w:lang w:eastAsia="ru-RU"/>
        </w:rPr>
      </w:pPr>
      <w:r w:rsidRPr="00312DE9">
        <w:rPr>
          <w:b/>
          <w:color w:val="000000"/>
          <w:lang w:eastAsia="ru-RU"/>
        </w:rPr>
        <w:t>0610160 –  30 361,66 грн.</w:t>
      </w:r>
    </w:p>
    <w:p w:rsidR="00312DE9" w:rsidRPr="00312DE9" w:rsidRDefault="00312DE9" w:rsidP="00312DE9">
      <w:pPr>
        <w:rPr>
          <w:lang w:eastAsia="ru-RU"/>
        </w:rPr>
      </w:pPr>
      <w:r w:rsidRPr="00312DE9">
        <w:rPr>
          <w:lang w:eastAsia="ru-RU"/>
        </w:rPr>
        <w:t>КЕКВ 2111 –   24 886,60 грн. заробітна плата за другу половину вересня  - термін виплати</w:t>
      </w:r>
    </w:p>
    <w:p w:rsidR="00312DE9" w:rsidRPr="00312DE9" w:rsidRDefault="00312DE9" w:rsidP="00312DE9">
      <w:pPr>
        <w:rPr>
          <w:lang w:eastAsia="ru-RU"/>
        </w:rPr>
      </w:pPr>
      <w:r w:rsidRPr="00312DE9">
        <w:rPr>
          <w:lang w:eastAsia="ru-RU"/>
        </w:rPr>
        <w:t xml:space="preserve">                          07.10.2024 р.</w:t>
      </w:r>
    </w:p>
    <w:p w:rsidR="00312DE9" w:rsidRPr="00312DE9" w:rsidRDefault="00312DE9" w:rsidP="00312DE9">
      <w:pPr>
        <w:rPr>
          <w:lang w:eastAsia="ru-RU"/>
        </w:rPr>
      </w:pPr>
      <w:r w:rsidRPr="00312DE9">
        <w:rPr>
          <w:lang w:eastAsia="ru-RU"/>
        </w:rPr>
        <w:t>КЕКВ 2120 – 5 475,06 грн. – нарахування на з/плату за другу половину вересня – термін</w:t>
      </w:r>
    </w:p>
    <w:p w:rsidR="00312DE9" w:rsidRPr="00312DE9" w:rsidRDefault="00312DE9" w:rsidP="00312DE9">
      <w:pPr>
        <w:rPr>
          <w:lang w:eastAsia="ru-RU"/>
        </w:rPr>
      </w:pPr>
      <w:r w:rsidRPr="00312DE9">
        <w:rPr>
          <w:lang w:eastAsia="ru-RU"/>
        </w:rPr>
        <w:t xml:space="preserve">                                                 виплати 07.10.2024 р.</w:t>
      </w:r>
    </w:p>
    <w:p w:rsidR="00312DE9" w:rsidRPr="00312DE9" w:rsidRDefault="00312DE9" w:rsidP="00312DE9">
      <w:pPr>
        <w:rPr>
          <w:b/>
          <w:lang w:eastAsia="ru-RU"/>
        </w:rPr>
      </w:pPr>
      <w:r w:rsidRPr="00312DE9">
        <w:rPr>
          <w:b/>
          <w:lang w:eastAsia="ru-RU"/>
        </w:rPr>
        <w:t>0611010 –   1 833 671,54 грн.</w:t>
      </w:r>
    </w:p>
    <w:p w:rsidR="00312DE9" w:rsidRPr="00312DE9" w:rsidRDefault="00312DE9" w:rsidP="00312DE9">
      <w:pPr>
        <w:rPr>
          <w:lang w:eastAsia="ru-RU"/>
        </w:rPr>
      </w:pPr>
      <w:r w:rsidRPr="00312DE9">
        <w:rPr>
          <w:lang w:eastAsia="ru-RU"/>
        </w:rPr>
        <w:t xml:space="preserve">КЕКВ 2111 –  1 486 887,77 грн. -  заробітна плата за другу половину вересня  - термін </w:t>
      </w:r>
    </w:p>
    <w:p w:rsidR="00312DE9" w:rsidRPr="00312DE9" w:rsidRDefault="00312DE9" w:rsidP="00312DE9">
      <w:pPr>
        <w:rPr>
          <w:lang w:eastAsia="ru-RU"/>
        </w:rPr>
      </w:pPr>
      <w:r w:rsidRPr="00312DE9">
        <w:rPr>
          <w:lang w:eastAsia="ru-RU"/>
        </w:rPr>
        <w:t xml:space="preserve">                                                          виплати 07.10.2024 р.</w:t>
      </w:r>
    </w:p>
    <w:p w:rsidR="00312DE9" w:rsidRPr="00312DE9" w:rsidRDefault="00312DE9" w:rsidP="00312DE9">
      <w:pPr>
        <w:rPr>
          <w:lang w:eastAsia="ru-RU"/>
        </w:rPr>
      </w:pPr>
    </w:p>
    <w:p w:rsidR="00312DE9" w:rsidRPr="00312DE9" w:rsidRDefault="00312DE9" w:rsidP="00312DE9">
      <w:pPr>
        <w:rPr>
          <w:lang w:eastAsia="ru-RU"/>
        </w:rPr>
      </w:pPr>
      <w:r w:rsidRPr="00312DE9">
        <w:rPr>
          <w:lang w:eastAsia="ru-RU"/>
        </w:rPr>
        <w:t xml:space="preserve">КЕКВ 2120 –  328 754,17 грн. – нарахування на з/плату за другу половину вересня – термін </w:t>
      </w:r>
    </w:p>
    <w:p w:rsidR="00312DE9" w:rsidRPr="00312DE9" w:rsidRDefault="00312DE9" w:rsidP="00312DE9">
      <w:pPr>
        <w:rPr>
          <w:lang w:eastAsia="ru-RU"/>
        </w:rPr>
      </w:pPr>
      <w:r w:rsidRPr="00312DE9">
        <w:rPr>
          <w:lang w:eastAsia="ru-RU"/>
        </w:rPr>
        <w:t xml:space="preserve">                                                       виплати 07.10.2024 р.</w:t>
      </w:r>
    </w:p>
    <w:p w:rsidR="00312DE9" w:rsidRPr="00312DE9" w:rsidRDefault="00312DE9" w:rsidP="00312DE9">
      <w:pPr>
        <w:rPr>
          <w:lang w:eastAsia="ru-RU"/>
        </w:rPr>
      </w:pPr>
    </w:p>
    <w:p w:rsidR="00312DE9" w:rsidRPr="00312DE9" w:rsidRDefault="00312DE9" w:rsidP="00312DE9">
      <w:pPr>
        <w:rPr>
          <w:lang w:eastAsia="ru-RU"/>
        </w:rPr>
      </w:pPr>
      <w:r w:rsidRPr="00312DE9">
        <w:rPr>
          <w:lang w:eastAsia="ru-RU"/>
        </w:rPr>
        <w:t>КЕКВ 2210 – 18 029,60 грн., в т.ч.:</w:t>
      </w:r>
    </w:p>
    <w:p w:rsidR="00312DE9" w:rsidRPr="00312DE9" w:rsidRDefault="00312DE9" w:rsidP="00312DE9">
      <w:pPr>
        <w:rPr>
          <w:lang w:eastAsia="ru-RU"/>
        </w:rPr>
      </w:pPr>
      <w:r w:rsidRPr="00312DE9">
        <w:rPr>
          <w:lang w:eastAsia="ru-RU"/>
        </w:rPr>
        <w:t xml:space="preserve">                             275,00 грн. перед ФОП Москалюк М.П. за плівку</w:t>
      </w:r>
    </w:p>
    <w:p w:rsidR="00312DE9" w:rsidRPr="00312DE9" w:rsidRDefault="00312DE9" w:rsidP="00312DE9">
      <w:pPr>
        <w:rPr>
          <w:lang w:eastAsia="ru-RU"/>
        </w:rPr>
      </w:pPr>
      <w:r w:rsidRPr="00312DE9">
        <w:rPr>
          <w:lang w:eastAsia="ru-RU"/>
        </w:rPr>
        <w:t xml:space="preserve">                         9 270,00 грн. перед ФОП Пшеничка О.В. за посуд</w:t>
      </w:r>
    </w:p>
    <w:p w:rsidR="00312DE9" w:rsidRPr="00312DE9" w:rsidRDefault="00312DE9" w:rsidP="00312DE9">
      <w:pPr>
        <w:rPr>
          <w:lang w:eastAsia="ru-RU"/>
        </w:rPr>
      </w:pPr>
      <w:r w:rsidRPr="00312DE9">
        <w:rPr>
          <w:lang w:eastAsia="ru-RU"/>
        </w:rPr>
        <w:t xml:space="preserve">                            750,00 грн. </w:t>
      </w:r>
      <w:bookmarkStart w:id="0" w:name="_Hlk178669314"/>
      <w:r w:rsidRPr="00312DE9">
        <w:rPr>
          <w:lang w:eastAsia="ru-RU"/>
        </w:rPr>
        <w:t>перед ФОП Семерак О.С. за змішувач</w:t>
      </w:r>
      <w:bookmarkEnd w:id="0"/>
    </w:p>
    <w:p w:rsidR="00312DE9" w:rsidRPr="00312DE9" w:rsidRDefault="00312DE9" w:rsidP="00312DE9">
      <w:pPr>
        <w:rPr>
          <w:lang w:eastAsia="ru-RU"/>
        </w:rPr>
      </w:pPr>
      <w:r w:rsidRPr="00312DE9">
        <w:rPr>
          <w:lang w:eastAsia="ru-RU"/>
        </w:rPr>
        <w:t xml:space="preserve">                         1 050,00 грн. перед ФОП Лепкий М.М. за сантехніку</w:t>
      </w:r>
    </w:p>
    <w:p w:rsidR="00312DE9" w:rsidRPr="00312DE9" w:rsidRDefault="00312DE9" w:rsidP="00312DE9">
      <w:pPr>
        <w:rPr>
          <w:lang w:eastAsia="ru-RU"/>
        </w:rPr>
      </w:pPr>
      <w:r w:rsidRPr="00312DE9">
        <w:rPr>
          <w:lang w:eastAsia="ru-RU"/>
        </w:rPr>
        <w:t xml:space="preserve">                         5 100,00 грн. перед ФОП Дністрянський В.В. за пісок  </w:t>
      </w:r>
    </w:p>
    <w:p w:rsidR="00312DE9" w:rsidRPr="00312DE9" w:rsidRDefault="00312DE9" w:rsidP="00312DE9">
      <w:pPr>
        <w:rPr>
          <w:lang w:eastAsia="ru-RU"/>
        </w:rPr>
      </w:pPr>
      <w:r w:rsidRPr="00312DE9">
        <w:rPr>
          <w:lang w:eastAsia="ru-RU"/>
        </w:rPr>
        <w:t xml:space="preserve">                         1 584,60 грн. перед ТзОВ « Виробниче підприємство « Полісан» за емаль </w:t>
      </w:r>
    </w:p>
    <w:p w:rsidR="00312DE9" w:rsidRPr="00312DE9" w:rsidRDefault="00312DE9" w:rsidP="00312DE9">
      <w:pPr>
        <w:rPr>
          <w:lang w:eastAsia="ru-RU"/>
        </w:rPr>
      </w:pPr>
      <w:r w:rsidRPr="00312DE9">
        <w:rPr>
          <w:lang w:eastAsia="ru-RU"/>
        </w:rPr>
        <w:lastRenderedPageBreak/>
        <w:t xml:space="preserve">                          алкідну </w:t>
      </w:r>
    </w:p>
    <w:p w:rsidR="00312DE9" w:rsidRPr="00312DE9" w:rsidRDefault="00312DE9" w:rsidP="00312DE9">
      <w:pPr>
        <w:rPr>
          <w:lang w:eastAsia="ru-RU"/>
        </w:rPr>
      </w:pPr>
    </w:p>
    <w:p w:rsidR="00312DE9" w:rsidRPr="00312DE9" w:rsidRDefault="00312DE9" w:rsidP="00312DE9">
      <w:pPr>
        <w:rPr>
          <w:b/>
          <w:lang w:eastAsia="ru-RU"/>
        </w:rPr>
      </w:pPr>
      <w:r w:rsidRPr="00312DE9">
        <w:rPr>
          <w:b/>
          <w:lang w:eastAsia="ru-RU"/>
        </w:rPr>
        <w:t>0611021 –  803 805,44 грн.</w:t>
      </w:r>
    </w:p>
    <w:p w:rsidR="00312DE9" w:rsidRPr="00312DE9" w:rsidRDefault="00312DE9" w:rsidP="00312DE9">
      <w:pPr>
        <w:rPr>
          <w:b/>
          <w:lang w:eastAsia="ru-RU"/>
        </w:rPr>
      </w:pPr>
    </w:p>
    <w:p w:rsidR="00312DE9" w:rsidRPr="00312DE9" w:rsidRDefault="00312DE9" w:rsidP="00312DE9">
      <w:pPr>
        <w:rPr>
          <w:lang w:eastAsia="ru-RU"/>
        </w:rPr>
      </w:pPr>
      <w:r w:rsidRPr="00312DE9">
        <w:rPr>
          <w:lang w:eastAsia="ru-RU"/>
        </w:rPr>
        <w:t xml:space="preserve">КЕКВ 2111 –  637 186,52 грн. -  заробітна плата за другу половину вересня  - термін виплати </w:t>
      </w:r>
    </w:p>
    <w:p w:rsidR="00312DE9" w:rsidRPr="00312DE9" w:rsidRDefault="00312DE9" w:rsidP="00312DE9">
      <w:pPr>
        <w:rPr>
          <w:lang w:eastAsia="ru-RU"/>
        </w:rPr>
      </w:pPr>
      <w:r w:rsidRPr="00312DE9">
        <w:rPr>
          <w:lang w:eastAsia="ru-RU"/>
        </w:rPr>
        <w:t xml:space="preserve">                                                     07.10.2024 р.</w:t>
      </w:r>
    </w:p>
    <w:p w:rsidR="00312DE9" w:rsidRPr="00312DE9" w:rsidRDefault="00312DE9" w:rsidP="00312DE9">
      <w:pPr>
        <w:rPr>
          <w:lang w:eastAsia="ru-RU"/>
        </w:rPr>
      </w:pPr>
    </w:p>
    <w:p w:rsidR="00312DE9" w:rsidRPr="00312DE9" w:rsidRDefault="00312DE9" w:rsidP="00312DE9">
      <w:pPr>
        <w:rPr>
          <w:lang w:eastAsia="ru-RU"/>
        </w:rPr>
      </w:pPr>
      <w:r w:rsidRPr="00312DE9">
        <w:rPr>
          <w:lang w:eastAsia="ru-RU"/>
        </w:rPr>
        <w:t xml:space="preserve">КЕКВ 2120 –  140 151,92  грн. – нарахування на з/плату за другу половину вересня – термін </w:t>
      </w:r>
    </w:p>
    <w:p w:rsidR="00312DE9" w:rsidRPr="00312DE9" w:rsidRDefault="00312DE9" w:rsidP="00312DE9">
      <w:pPr>
        <w:rPr>
          <w:lang w:eastAsia="ru-RU"/>
        </w:rPr>
      </w:pPr>
      <w:r w:rsidRPr="00312DE9">
        <w:rPr>
          <w:lang w:eastAsia="ru-RU"/>
        </w:rPr>
        <w:t xml:space="preserve">                                                       виплати 07.10.2024 р.</w:t>
      </w:r>
    </w:p>
    <w:p w:rsidR="00312DE9" w:rsidRPr="00312DE9" w:rsidRDefault="00312DE9" w:rsidP="00312DE9">
      <w:pPr>
        <w:rPr>
          <w:lang w:eastAsia="ru-RU"/>
        </w:rPr>
      </w:pPr>
    </w:p>
    <w:p w:rsidR="00312DE9" w:rsidRPr="00312DE9" w:rsidRDefault="00312DE9" w:rsidP="00312DE9">
      <w:pPr>
        <w:rPr>
          <w:lang w:eastAsia="ru-RU"/>
        </w:rPr>
      </w:pPr>
      <w:r w:rsidRPr="00312DE9">
        <w:rPr>
          <w:lang w:eastAsia="ru-RU"/>
        </w:rPr>
        <w:t>КЕКВ 2210 – 26 467,00 грн. в т.ч.:</w:t>
      </w:r>
    </w:p>
    <w:p w:rsidR="00312DE9" w:rsidRPr="00312DE9" w:rsidRDefault="00312DE9" w:rsidP="00312DE9">
      <w:pPr>
        <w:rPr>
          <w:lang w:eastAsia="ru-RU"/>
        </w:rPr>
      </w:pPr>
      <w:r w:rsidRPr="00312DE9">
        <w:rPr>
          <w:lang w:eastAsia="ru-RU"/>
        </w:rPr>
        <w:t xml:space="preserve">                         2 265,00 грн. перед ФОП Семерак О.С. за сантехніку</w:t>
      </w:r>
    </w:p>
    <w:p w:rsidR="00312DE9" w:rsidRPr="00312DE9" w:rsidRDefault="00312DE9" w:rsidP="00312DE9">
      <w:pPr>
        <w:rPr>
          <w:lang w:eastAsia="ru-RU"/>
        </w:rPr>
      </w:pPr>
      <w:r w:rsidRPr="00312DE9">
        <w:rPr>
          <w:lang w:eastAsia="ru-RU"/>
        </w:rPr>
        <w:t xml:space="preserve">                         2 649,00 грн. перед ФОП Тріщ Н.О. за медикаменти для поповнення аптечки</w:t>
      </w:r>
    </w:p>
    <w:p w:rsidR="00312DE9" w:rsidRPr="00312DE9" w:rsidRDefault="00312DE9" w:rsidP="00312DE9">
      <w:pPr>
        <w:rPr>
          <w:lang w:eastAsia="ru-RU"/>
        </w:rPr>
      </w:pPr>
      <w:r w:rsidRPr="00312DE9">
        <w:rPr>
          <w:lang w:eastAsia="ru-RU"/>
        </w:rPr>
        <w:t xml:space="preserve">                             20,00 грн. перед ФОП Халак Н.В. за ізострічку</w:t>
      </w:r>
    </w:p>
    <w:p w:rsidR="00312DE9" w:rsidRPr="00312DE9" w:rsidRDefault="00312DE9" w:rsidP="00312DE9">
      <w:pPr>
        <w:rPr>
          <w:lang w:eastAsia="ru-RU"/>
        </w:rPr>
      </w:pPr>
      <w:r w:rsidRPr="00312DE9">
        <w:rPr>
          <w:lang w:eastAsia="ru-RU"/>
        </w:rPr>
        <w:t xml:space="preserve">                       19 000,00 грн. перед ФОП Дністрянський В.В. за пісок </w:t>
      </w:r>
    </w:p>
    <w:p w:rsidR="00312DE9" w:rsidRPr="00312DE9" w:rsidRDefault="00312DE9" w:rsidP="00312DE9">
      <w:pPr>
        <w:rPr>
          <w:lang w:eastAsia="ru-RU"/>
        </w:rPr>
      </w:pPr>
      <w:r w:rsidRPr="00312DE9">
        <w:rPr>
          <w:lang w:eastAsia="ru-RU"/>
        </w:rPr>
        <w:t xml:space="preserve">                         2 533,00 грн. перед ФОП Москалюк М.П. за будматеріали </w:t>
      </w:r>
    </w:p>
    <w:p w:rsidR="00312DE9" w:rsidRPr="00312DE9" w:rsidRDefault="00312DE9" w:rsidP="00312DE9">
      <w:pPr>
        <w:rPr>
          <w:b/>
          <w:lang w:eastAsia="ru-RU"/>
        </w:rPr>
      </w:pPr>
      <w:r w:rsidRPr="00312DE9">
        <w:rPr>
          <w:lang w:eastAsia="ru-RU"/>
        </w:rPr>
        <w:t xml:space="preserve">  </w:t>
      </w:r>
    </w:p>
    <w:p w:rsidR="00312DE9" w:rsidRPr="00312DE9" w:rsidRDefault="00312DE9" w:rsidP="00312DE9">
      <w:pPr>
        <w:rPr>
          <w:b/>
          <w:lang w:eastAsia="ru-RU"/>
        </w:rPr>
      </w:pPr>
      <w:r w:rsidRPr="00312DE9">
        <w:rPr>
          <w:b/>
          <w:lang w:eastAsia="ru-RU"/>
        </w:rPr>
        <w:t>0611031 – 3 073 148,07  грн..</w:t>
      </w:r>
    </w:p>
    <w:p w:rsidR="00312DE9" w:rsidRPr="00312DE9" w:rsidRDefault="00312DE9" w:rsidP="00312DE9">
      <w:pPr>
        <w:jc w:val="both"/>
        <w:rPr>
          <w:lang w:eastAsia="ru-RU"/>
        </w:rPr>
      </w:pPr>
      <w:r w:rsidRPr="00312DE9">
        <w:rPr>
          <w:lang w:eastAsia="ru-RU"/>
        </w:rPr>
        <w:t xml:space="preserve">КЕКВ 2111 –  2 531 688,40 грн. -  заробітна плата за другу половину вересня  - термін виплати </w:t>
      </w:r>
    </w:p>
    <w:p w:rsidR="00312DE9" w:rsidRPr="00312DE9" w:rsidRDefault="00312DE9" w:rsidP="00312DE9">
      <w:pPr>
        <w:jc w:val="both"/>
        <w:rPr>
          <w:lang w:eastAsia="ru-RU"/>
        </w:rPr>
      </w:pPr>
      <w:r w:rsidRPr="00312DE9">
        <w:rPr>
          <w:lang w:eastAsia="ru-RU"/>
        </w:rPr>
        <w:t xml:space="preserve">                                                        07.10.2024 р.</w:t>
      </w:r>
    </w:p>
    <w:p w:rsidR="00312DE9" w:rsidRPr="00312DE9" w:rsidRDefault="00312DE9" w:rsidP="00312DE9">
      <w:pPr>
        <w:jc w:val="both"/>
        <w:rPr>
          <w:lang w:eastAsia="ru-RU"/>
        </w:rPr>
      </w:pPr>
      <w:r w:rsidRPr="00312DE9">
        <w:rPr>
          <w:lang w:eastAsia="ru-RU"/>
        </w:rPr>
        <w:t xml:space="preserve">КЕКВ 2120 – 541 459,67  грн. – нарахування на з/плату за другу половину вересня – термін </w:t>
      </w:r>
    </w:p>
    <w:p w:rsidR="00312DE9" w:rsidRPr="00312DE9" w:rsidRDefault="00312DE9" w:rsidP="00312DE9">
      <w:pPr>
        <w:jc w:val="both"/>
        <w:rPr>
          <w:lang w:eastAsia="ru-RU"/>
        </w:rPr>
      </w:pPr>
      <w:r w:rsidRPr="00312DE9">
        <w:rPr>
          <w:lang w:eastAsia="ru-RU"/>
        </w:rPr>
        <w:t xml:space="preserve">                                                      виплати 07.10.2024 р.                      </w:t>
      </w:r>
    </w:p>
    <w:p w:rsidR="00312DE9" w:rsidRPr="00312DE9" w:rsidRDefault="00312DE9" w:rsidP="00312DE9">
      <w:pPr>
        <w:jc w:val="both"/>
        <w:rPr>
          <w:lang w:eastAsia="ru-RU"/>
        </w:rPr>
      </w:pPr>
    </w:p>
    <w:p w:rsidR="00312DE9" w:rsidRPr="00312DE9" w:rsidRDefault="00312DE9" w:rsidP="00312DE9">
      <w:pPr>
        <w:jc w:val="both"/>
        <w:rPr>
          <w:b/>
          <w:lang w:eastAsia="ru-RU"/>
        </w:rPr>
      </w:pPr>
      <w:r w:rsidRPr="00312DE9">
        <w:rPr>
          <w:b/>
          <w:lang w:eastAsia="ru-RU"/>
        </w:rPr>
        <w:t>0611070 –  91 874,13 грн.</w:t>
      </w:r>
    </w:p>
    <w:p w:rsidR="00312DE9" w:rsidRPr="00312DE9" w:rsidRDefault="00312DE9" w:rsidP="00312DE9">
      <w:pPr>
        <w:jc w:val="both"/>
        <w:rPr>
          <w:lang w:eastAsia="ru-RU"/>
        </w:rPr>
      </w:pPr>
      <w:r w:rsidRPr="00312DE9">
        <w:rPr>
          <w:lang w:eastAsia="ru-RU"/>
        </w:rPr>
        <w:t xml:space="preserve">КЕКВ 2111 –  74 625,25 грн. -  заробітна плата за другу половину вересня  - термін виплати </w:t>
      </w:r>
    </w:p>
    <w:p w:rsidR="00312DE9" w:rsidRPr="00312DE9" w:rsidRDefault="00312DE9" w:rsidP="00312DE9">
      <w:pPr>
        <w:jc w:val="both"/>
        <w:rPr>
          <w:lang w:eastAsia="ru-RU"/>
        </w:rPr>
      </w:pPr>
      <w:r w:rsidRPr="00312DE9">
        <w:rPr>
          <w:lang w:eastAsia="ru-RU"/>
        </w:rPr>
        <w:t xml:space="preserve">                                                    07.10.2024 р.</w:t>
      </w:r>
    </w:p>
    <w:p w:rsidR="00312DE9" w:rsidRPr="00312DE9" w:rsidRDefault="00312DE9" w:rsidP="00312DE9">
      <w:pPr>
        <w:jc w:val="both"/>
        <w:rPr>
          <w:lang w:eastAsia="ru-RU"/>
        </w:rPr>
      </w:pPr>
      <w:r w:rsidRPr="00312DE9">
        <w:rPr>
          <w:lang w:eastAsia="ru-RU"/>
        </w:rPr>
        <w:t xml:space="preserve">КЕКВ 2120 – 17 248,88 грн. – нарахування на з/плату за другу половину вересня – термін </w:t>
      </w:r>
    </w:p>
    <w:p w:rsidR="00312DE9" w:rsidRPr="00312DE9" w:rsidRDefault="00312DE9" w:rsidP="00312DE9">
      <w:pPr>
        <w:jc w:val="both"/>
        <w:rPr>
          <w:lang w:eastAsia="ru-RU"/>
        </w:rPr>
      </w:pPr>
      <w:r w:rsidRPr="00312DE9">
        <w:rPr>
          <w:lang w:eastAsia="ru-RU"/>
        </w:rPr>
        <w:t xml:space="preserve">                                                    виплати 07.10.2024 р.</w:t>
      </w:r>
    </w:p>
    <w:p w:rsidR="00312DE9" w:rsidRPr="00312DE9" w:rsidRDefault="00312DE9" w:rsidP="00312DE9">
      <w:pPr>
        <w:jc w:val="both"/>
        <w:rPr>
          <w:lang w:eastAsia="ru-RU"/>
        </w:rPr>
      </w:pPr>
    </w:p>
    <w:p w:rsidR="00312DE9" w:rsidRPr="00312DE9" w:rsidRDefault="00312DE9" w:rsidP="00312DE9">
      <w:pPr>
        <w:jc w:val="both"/>
        <w:rPr>
          <w:b/>
          <w:lang w:eastAsia="ru-RU"/>
        </w:rPr>
      </w:pPr>
      <w:r w:rsidRPr="00312DE9">
        <w:rPr>
          <w:b/>
          <w:lang w:eastAsia="ru-RU"/>
        </w:rPr>
        <w:t>0611141 –  151 585,91 грн.</w:t>
      </w:r>
    </w:p>
    <w:p w:rsidR="00312DE9" w:rsidRPr="00312DE9" w:rsidRDefault="00312DE9" w:rsidP="00312DE9">
      <w:pPr>
        <w:jc w:val="both"/>
        <w:rPr>
          <w:lang w:eastAsia="ru-RU"/>
        </w:rPr>
      </w:pPr>
      <w:r w:rsidRPr="00312DE9">
        <w:rPr>
          <w:lang w:eastAsia="ru-RU"/>
        </w:rPr>
        <w:t xml:space="preserve">КЕКВ 2111 –   120 687,41 грн. -  заробітна плата за другу половину вересня  - термін виплати </w:t>
      </w:r>
    </w:p>
    <w:p w:rsidR="00312DE9" w:rsidRPr="00312DE9" w:rsidRDefault="00312DE9" w:rsidP="00312DE9">
      <w:pPr>
        <w:jc w:val="both"/>
        <w:rPr>
          <w:lang w:eastAsia="ru-RU"/>
        </w:rPr>
      </w:pPr>
      <w:r w:rsidRPr="00312DE9">
        <w:rPr>
          <w:lang w:eastAsia="ru-RU"/>
        </w:rPr>
        <w:t xml:space="preserve">                                                       07.10.2024 р.</w:t>
      </w:r>
    </w:p>
    <w:p w:rsidR="00312DE9" w:rsidRPr="00312DE9" w:rsidRDefault="00312DE9" w:rsidP="00312DE9">
      <w:pPr>
        <w:jc w:val="both"/>
        <w:rPr>
          <w:lang w:eastAsia="ru-RU"/>
        </w:rPr>
      </w:pPr>
      <w:r w:rsidRPr="00312DE9">
        <w:rPr>
          <w:lang w:eastAsia="ru-RU"/>
        </w:rPr>
        <w:t xml:space="preserve">КЕКВ 2120 –  27 070,50 грн. – нарахування на з/плату за другу половину вересня – термін </w:t>
      </w:r>
    </w:p>
    <w:p w:rsidR="00312DE9" w:rsidRPr="00312DE9" w:rsidRDefault="00312DE9" w:rsidP="00312DE9">
      <w:pPr>
        <w:jc w:val="both"/>
        <w:rPr>
          <w:lang w:eastAsia="ru-RU"/>
        </w:rPr>
      </w:pPr>
      <w:r w:rsidRPr="00312DE9">
        <w:rPr>
          <w:lang w:eastAsia="ru-RU"/>
        </w:rPr>
        <w:t xml:space="preserve">                                                     виплати 07.10.2024 р.</w:t>
      </w:r>
    </w:p>
    <w:p w:rsidR="00312DE9" w:rsidRPr="00312DE9" w:rsidRDefault="00312DE9" w:rsidP="00312DE9">
      <w:pPr>
        <w:jc w:val="both"/>
        <w:rPr>
          <w:lang w:eastAsia="ru-RU"/>
        </w:rPr>
      </w:pPr>
    </w:p>
    <w:p w:rsidR="00312DE9" w:rsidRPr="00312DE9" w:rsidRDefault="00312DE9" w:rsidP="00312DE9">
      <w:pPr>
        <w:jc w:val="both"/>
        <w:rPr>
          <w:lang w:eastAsia="ru-RU"/>
        </w:rPr>
      </w:pPr>
      <w:r w:rsidRPr="00312DE9">
        <w:rPr>
          <w:lang w:eastAsia="ru-RU"/>
        </w:rPr>
        <w:t>КЕКВ 2210 – 3 828,00 грн., в т.ч.:</w:t>
      </w:r>
    </w:p>
    <w:p w:rsidR="00312DE9" w:rsidRPr="00312DE9" w:rsidRDefault="00312DE9" w:rsidP="00312DE9">
      <w:pPr>
        <w:jc w:val="both"/>
        <w:rPr>
          <w:lang w:eastAsia="ru-RU"/>
        </w:rPr>
      </w:pPr>
      <w:r w:rsidRPr="00312DE9">
        <w:rPr>
          <w:lang w:eastAsia="ru-RU"/>
        </w:rPr>
        <w:t xml:space="preserve">                        2 464,00 грн. перед ФОП Тріщ Н.О. за медикаменти</w:t>
      </w:r>
    </w:p>
    <w:p w:rsidR="00312DE9" w:rsidRPr="00312DE9" w:rsidRDefault="00312DE9" w:rsidP="00312DE9">
      <w:pPr>
        <w:jc w:val="both"/>
        <w:rPr>
          <w:lang w:eastAsia="ru-RU"/>
        </w:rPr>
      </w:pPr>
      <w:r w:rsidRPr="00312DE9">
        <w:rPr>
          <w:lang w:eastAsia="ru-RU"/>
        </w:rPr>
        <w:t xml:space="preserve">                        1 364,00 грн. за перед ФОП Лялюк Д.В. накопичувачі</w:t>
      </w:r>
    </w:p>
    <w:p w:rsidR="00312DE9" w:rsidRPr="00312DE9" w:rsidRDefault="00312DE9" w:rsidP="00312DE9">
      <w:pPr>
        <w:jc w:val="both"/>
        <w:rPr>
          <w:lang w:eastAsia="ru-RU"/>
        </w:rPr>
      </w:pPr>
    </w:p>
    <w:p w:rsidR="00312DE9" w:rsidRPr="00312DE9" w:rsidRDefault="00312DE9" w:rsidP="00312DE9">
      <w:pPr>
        <w:jc w:val="both"/>
        <w:rPr>
          <w:b/>
          <w:bCs/>
          <w:lang w:eastAsia="ru-RU"/>
        </w:rPr>
      </w:pPr>
      <w:r w:rsidRPr="00312DE9">
        <w:rPr>
          <w:b/>
          <w:bCs/>
          <w:lang w:eastAsia="ru-RU"/>
        </w:rPr>
        <w:t>0611142 – 24582,50 грн.</w:t>
      </w:r>
    </w:p>
    <w:p w:rsidR="00312DE9" w:rsidRPr="00312DE9" w:rsidRDefault="00312DE9" w:rsidP="00312DE9">
      <w:pPr>
        <w:jc w:val="both"/>
        <w:rPr>
          <w:lang w:eastAsia="ru-RU"/>
        </w:rPr>
      </w:pPr>
      <w:r w:rsidRPr="00312DE9">
        <w:rPr>
          <w:lang w:eastAsia="ru-RU"/>
        </w:rPr>
        <w:t xml:space="preserve">КЕКВ 2210 -24 582,50 грн. перед ФОП Лялюк Д.В. за подяки, іграшки для нагородження дітей            </w:t>
      </w:r>
    </w:p>
    <w:p w:rsidR="00312DE9" w:rsidRPr="00312DE9" w:rsidRDefault="00312DE9" w:rsidP="00312DE9">
      <w:pPr>
        <w:jc w:val="both"/>
        <w:rPr>
          <w:lang w:eastAsia="ru-RU"/>
        </w:rPr>
      </w:pPr>
      <w:r w:rsidRPr="00312DE9">
        <w:rPr>
          <w:lang w:eastAsia="ru-RU"/>
        </w:rPr>
        <w:t xml:space="preserve">                       ЗДО на фестивалі « Маленькі зірочки дошкілля «</w:t>
      </w:r>
    </w:p>
    <w:p w:rsidR="00312DE9" w:rsidRPr="00312DE9" w:rsidRDefault="00312DE9" w:rsidP="00312DE9">
      <w:pPr>
        <w:jc w:val="both"/>
        <w:rPr>
          <w:lang w:eastAsia="ru-RU"/>
        </w:rPr>
      </w:pPr>
    </w:p>
    <w:p w:rsidR="00312DE9" w:rsidRPr="00312DE9" w:rsidRDefault="00312DE9" w:rsidP="00312DE9">
      <w:pPr>
        <w:jc w:val="both"/>
        <w:rPr>
          <w:b/>
          <w:lang w:eastAsia="ru-RU"/>
        </w:rPr>
      </w:pPr>
      <w:r w:rsidRPr="00312DE9">
        <w:rPr>
          <w:b/>
          <w:lang w:eastAsia="ru-RU"/>
        </w:rPr>
        <w:t>0611152 –   57 986,04 грн..</w:t>
      </w:r>
    </w:p>
    <w:p w:rsidR="00312DE9" w:rsidRPr="00312DE9" w:rsidRDefault="00312DE9" w:rsidP="00312DE9">
      <w:pPr>
        <w:jc w:val="both"/>
        <w:rPr>
          <w:lang w:eastAsia="ru-RU"/>
        </w:rPr>
      </w:pPr>
      <w:r w:rsidRPr="00312DE9">
        <w:rPr>
          <w:lang w:eastAsia="ru-RU"/>
        </w:rPr>
        <w:t xml:space="preserve">КЕКВ 2111 –  47 256,36 грн. -  заробітна плата за другу половину вересня  - термін виплати </w:t>
      </w:r>
    </w:p>
    <w:p w:rsidR="00312DE9" w:rsidRPr="00312DE9" w:rsidRDefault="00312DE9" w:rsidP="00312DE9">
      <w:pPr>
        <w:jc w:val="both"/>
        <w:rPr>
          <w:lang w:eastAsia="ru-RU"/>
        </w:rPr>
      </w:pPr>
      <w:r w:rsidRPr="00312DE9">
        <w:rPr>
          <w:lang w:eastAsia="ru-RU"/>
        </w:rPr>
        <w:t xml:space="preserve">                                                    07.10.2024 р.</w:t>
      </w:r>
    </w:p>
    <w:p w:rsidR="00312DE9" w:rsidRPr="00312DE9" w:rsidRDefault="00312DE9" w:rsidP="00312DE9">
      <w:pPr>
        <w:jc w:val="both"/>
        <w:rPr>
          <w:lang w:eastAsia="ru-RU"/>
        </w:rPr>
      </w:pPr>
      <w:r w:rsidRPr="00312DE9">
        <w:rPr>
          <w:lang w:eastAsia="ru-RU"/>
        </w:rPr>
        <w:t xml:space="preserve">КЕКВ 2120 –  10 729,68 грн.. – нарахування на з/плату за другу половину вересня – термін </w:t>
      </w:r>
    </w:p>
    <w:p w:rsidR="00312DE9" w:rsidRPr="00312DE9" w:rsidRDefault="00312DE9" w:rsidP="00312DE9">
      <w:pPr>
        <w:jc w:val="both"/>
        <w:rPr>
          <w:lang w:eastAsia="ru-RU"/>
        </w:rPr>
      </w:pPr>
      <w:r w:rsidRPr="00312DE9">
        <w:rPr>
          <w:lang w:eastAsia="ru-RU"/>
        </w:rPr>
        <w:t xml:space="preserve">                                                   виплати 07.10.2024 р.</w:t>
      </w:r>
    </w:p>
    <w:p w:rsidR="00312DE9" w:rsidRPr="00312DE9" w:rsidRDefault="00312DE9" w:rsidP="00312DE9">
      <w:pPr>
        <w:rPr>
          <w:lang w:eastAsia="ru-RU"/>
        </w:rPr>
      </w:pPr>
    </w:p>
    <w:p w:rsidR="00312DE9" w:rsidRPr="00312DE9" w:rsidRDefault="00312DE9" w:rsidP="00312DE9">
      <w:pPr>
        <w:rPr>
          <w:b/>
          <w:lang w:eastAsia="ru-RU"/>
        </w:rPr>
      </w:pPr>
      <w:r w:rsidRPr="00312DE9">
        <w:rPr>
          <w:b/>
          <w:lang w:eastAsia="ru-RU"/>
        </w:rPr>
        <w:t>0611200 -    44 209,53 грн.</w:t>
      </w:r>
    </w:p>
    <w:p w:rsidR="00312DE9" w:rsidRPr="00312DE9" w:rsidRDefault="00312DE9" w:rsidP="00312DE9">
      <w:pPr>
        <w:rPr>
          <w:lang w:eastAsia="ru-RU"/>
        </w:rPr>
      </w:pPr>
      <w:r w:rsidRPr="00312DE9">
        <w:rPr>
          <w:lang w:eastAsia="ru-RU"/>
        </w:rPr>
        <w:t xml:space="preserve">КЕКВ 2111 –  36 237,30 грн. -  заробітна плата за другу половину вересня  - термін виплати </w:t>
      </w:r>
    </w:p>
    <w:p w:rsidR="00312DE9" w:rsidRPr="00312DE9" w:rsidRDefault="00312DE9" w:rsidP="00312DE9">
      <w:pPr>
        <w:rPr>
          <w:lang w:eastAsia="ru-RU"/>
        </w:rPr>
      </w:pPr>
      <w:r w:rsidRPr="00312DE9">
        <w:rPr>
          <w:lang w:eastAsia="ru-RU"/>
        </w:rPr>
        <w:t xml:space="preserve">                                                   07.10.2024 р.</w:t>
      </w:r>
    </w:p>
    <w:p w:rsidR="00312DE9" w:rsidRPr="00312DE9" w:rsidRDefault="00312DE9" w:rsidP="00312DE9">
      <w:pPr>
        <w:rPr>
          <w:lang w:eastAsia="ru-RU"/>
        </w:rPr>
      </w:pPr>
      <w:r w:rsidRPr="00312DE9">
        <w:rPr>
          <w:lang w:eastAsia="ru-RU"/>
        </w:rPr>
        <w:t xml:space="preserve">КЕКВ 2120 – 7 972,23  грн.. – нарахування на з/плату за другу половину вересня – термін </w:t>
      </w:r>
    </w:p>
    <w:p w:rsidR="00312DE9" w:rsidRPr="00312DE9" w:rsidRDefault="00312DE9" w:rsidP="00312DE9">
      <w:pPr>
        <w:rPr>
          <w:lang w:eastAsia="ru-RU"/>
        </w:rPr>
      </w:pPr>
      <w:r w:rsidRPr="00312DE9">
        <w:rPr>
          <w:lang w:eastAsia="ru-RU"/>
        </w:rPr>
        <w:t xml:space="preserve">                                                   виплати 07.10.2024 р.</w:t>
      </w:r>
    </w:p>
    <w:p w:rsidR="00312DE9" w:rsidRPr="00312DE9" w:rsidRDefault="00312DE9" w:rsidP="00312DE9">
      <w:pPr>
        <w:rPr>
          <w:lang w:eastAsia="ru-RU"/>
        </w:rPr>
      </w:pPr>
    </w:p>
    <w:p w:rsidR="00312DE9" w:rsidRPr="00312DE9" w:rsidRDefault="00312DE9" w:rsidP="00312DE9">
      <w:pPr>
        <w:rPr>
          <w:b/>
          <w:lang w:eastAsia="ru-RU"/>
        </w:rPr>
      </w:pPr>
      <w:r w:rsidRPr="00312DE9">
        <w:rPr>
          <w:b/>
          <w:lang w:eastAsia="ru-RU"/>
        </w:rPr>
        <w:t>0615031 -   155 398,03  грн.</w:t>
      </w:r>
    </w:p>
    <w:p w:rsidR="00312DE9" w:rsidRPr="00312DE9" w:rsidRDefault="00312DE9" w:rsidP="00312DE9">
      <w:pPr>
        <w:rPr>
          <w:lang w:eastAsia="ru-RU"/>
        </w:rPr>
      </w:pPr>
      <w:r w:rsidRPr="00312DE9">
        <w:rPr>
          <w:lang w:eastAsia="ru-RU"/>
        </w:rPr>
        <w:t xml:space="preserve">КЕКВ 2111 –  128 233,75 грн. -  заробітна плата за другу половину вересня  - термін виплати </w:t>
      </w:r>
    </w:p>
    <w:p w:rsidR="00312DE9" w:rsidRPr="00312DE9" w:rsidRDefault="00312DE9" w:rsidP="00312DE9">
      <w:pPr>
        <w:rPr>
          <w:lang w:eastAsia="ru-RU"/>
        </w:rPr>
      </w:pPr>
      <w:r w:rsidRPr="00312DE9">
        <w:rPr>
          <w:lang w:eastAsia="ru-RU"/>
        </w:rPr>
        <w:t xml:space="preserve">                                                     07.10.2024 р.</w:t>
      </w:r>
    </w:p>
    <w:p w:rsidR="00312DE9" w:rsidRPr="00312DE9" w:rsidRDefault="00312DE9" w:rsidP="00312DE9">
      <w:pPr>
        <w:rPr>
          <w:lang w:eastAsia="ru-RU"/>
        </w:rPr>
      </w:pPr>
      <w:r w:rsidRPr="00312DE9">
        <w:rPr>
          <w:lang w:eastAsia="ru-RU"/>
        </w:rPr>
        <w:t xml:space="preserve">КЕКВ 2120 – 26 414,28  грн.. – нарахування на з/плату за другу половину вересня – термін </w:t>
      </w:r>
    </w:p>
    <w:p w:rsidR="00312DE9" w:rsidRPr="00312DE9" w:rsidRDefault="00312DE9" w:rsidP="00312DE9">
      <w:pPr>
        <w:rPr>
          <w:lang w:eastAsia="ru-RU"/>
        </w:rPr>
      </w:pPr>
      <w:r w:rsidRPr="00312DE9">
        <w:rPr>
          <w:lang w:eastAsia="ru-RU"/>
        </w:rPr>
        <w:t xml:space="preserve">                                                    виплати 07.10.2024 р.</w:t>
      </w:r>
    </w:p>
    <w:p w:rsidR="00312DE9" w:rsidRPr="00312DE9" w:rsidRDefault="00312DE9" w:rsidP="00312DE9">
      <w:pPr>
        <w:jc w:val="both"/>
        <w:rPr>
          <w:color w:val="000000"/>
          <w:lang w:eastAsia="ru-RU"/>
        </w:rPr>
      </w:pPr>
      <w:r w:rsidRPr="00312DE9">
        <w:rPr>
          <w:lang w:eastAsia="ru-RU"/>
        </w:rPr>
        <w:t>КЕКВ 2210 – 750,00 грн. перед ФОП Труш І.М. за лічильник води.</w:t>
      </w:r>
    </w:p>
    <w:p w:rsidR="00312DE9" w:rsidRPr="00312DE9" w:rsidRDefault="00312DE9" w:rsidP="00312DE9">
      <w:pPr>
        <w:jc w:val="both"/>
        <w:rPr>
          <w:b/>
          <w:color w:val="000000"/>
          <w:lang w:eastAsia="ru-RU"/>
        </w:rPr>
      </w:pPr>
    </w:p>
    <w:p w:rsidR="00312DE9" w:rsidRPr="00312DE9" w:rsidRDefault="00312DE9" w:rsidP="00312DE9">
      <w:pPr>
        <w:rPr>
          <w:b/>
          <w:i/>
          <w:color w:val="000000"/>
          <w:lang w:eastAsia="ru-RU"/>
        </w:rPr>
      </w:pPr>
      <w:r w:rsidRPr="00312DE9">
        <w:rPr>
          <w:b/>
          <w:i/>
          <w:color w:val="000000"/>
          <w:sz w:val="28"/>
          <w:szCs w:val="28"/>
          <w:lang w:eastAsia="ru-RU"/>
        </w:rPr>
        <w:t>Управління культури, спорту та гуманітарної політики</w:t>
      </w:r>
      <w:r w:rsidRPr="00312DE9">
        <w:rPr>
          <w:b/>
          <w:i/>
          <w:color w:val="000000"/>
          <w:lang w:eastAsia="ru-RU"/>
        </w:rPr>
        <w:t xml:space="preserve"> – </w:t>
      </w:r>
      <w:r w:rsidRPr="00312DE9">
        <w:rPr>
          <w:b/>
          <w:color w:val="000000"/>
          <w:lang w:eastAsia="ru-RU"/>
        </w:rPr>
        <w:t xml:space="preserve"> </w:t>
      </w:r>
      <w:r w:rsidRPr="00312DE9">
        <w:rPr>
          <w:b/>
          <w:i/>
          <w:color w:val="000000"/>
          <w:lang w:eastAsia="ru-RU"/>
        </w:rPr>
        <w:t>165 127,00</w:t>
      </w:r>
      <w:r w:rsidRPr="00312DE9">
        <w:rPr>
          <w:b/>
          <w:i/>
          <w:lang w:eastAsia="ru-RU"/>
        </w:rPr>
        <w:t xml:space="preserve"> </w:t>
      </w:r>
      <w:r w:rsidRPr="00312DE9">
        <w:rPr>
          <w:b/>
          <w:i/>
          <w:color w:val="000000"/>
          <w:lang w:eastAsia="ru-RU"/>
        </w:rPr>
        <w:t>грн., в тому числі по КФК:</w:t>
      </w:r>
    </w:p>
    <w:p w:rsidR="00312DE9" w:rsidRPr="00312DE9" w:rsidRDefault="00312DE9" w:rsidP="00312DE9">
      <w:pPr>
        <w:rPr>
          <w:b/>
          <w:i/>
          <w:color w:val="000000"/>
          <w:lang w:eastAsia="ru-RU"/>
        </w:rPr>
      </w:pPr>
    </w:p>
    <w:p w:rsidR="00312DE9" w:rsidRPr="00312DE9" w:rsidRDefault="00312DE9" w:rsidP="00312DE9">
      <w:pPr>
        <w:ind w:hanging="567"/>
        <w:rPr>
          <w:b/>
          <w:color w:val="000000"/>
          <w:lang w:eastAsia="ru-RU"/>
        </w:rPr>
      </w:pPr>
      <w:r w:rsidRPr="00312DE9">
        <w:rPr>
          <w:b/>
          <w:color w:val="000000"/>
          <w:sz w:val="22"/>
          <w:szCs w:val="22"/>
          <w:lang w:eastAsia="ru-RU"/>
        </w:rPr>
        <w:t xml:space="preserve">           </w:t>
      </w:r>
      <w:r w:rsidRPr="00312DE9">
        <w:rPr>
          <w:b/>
          <w:color w:val="000000"/>
          <w:lang w:eastAsia="ru-RU"/>
        </w:rPr>
        <w:t>1013133 «Інші заходи та заклади молодіжної політики» - 40 000,00 грн.</w:t>
      </w:r>
    </w:p>
    <w:p w:rsidR="00312DE9" w:rsidRPr="00312DE9" w:rsidRDefault="00312DE9" w:rsidP="00312DE9">
      <w:pPr>
        <w:spacing w:line="276" w:lineRule="auto"/>
        <w:ind w:firstLine="567"/>
        <w:rPr>
          <w:lang w:eastAsia="ru-RU"/>
        </w:rPr>
      </w:pPr>
      <w:r w:rsidRPr="00312DE9">
        <w:rPr>
          <w:lang w:eastAsia="ru-RU"/>
        </w:rPr>
        <w:t xml:space="preserve">          КЕКВ 2240 – 40 000,00 грн. Постанова КМУ №188 (Порядок №590). (відшкодування) послуг за  </w:t>
      </w:r>
    </w:p>
    <w:p w:rsidR="00312DE9" w:rsidRPr="00312DE9" w:rsidRDefault="00312DE9" w:rsidP="00312DE9">
      <w:pPr>
        <w:spacing w:line="276" w:lineRule="auto"/>
        <w:ind w:firstLine="567"/>
        <w:rPr>
          <w:lang w:eastAsia="ru-RU"/>
        </w:rPr>
      </w:pPr>
      <w:r w:rsidRPr="00312DE9">
        <w:rPr>
          <w:lang w:eastAsia="ru-RU"/>
        </w:rPr>
        <w:t xml:space="preserve">                               харчування учасникам літніх наметових таборів "Нестримні стихії", "Покликані  </w:t>
      </w:r>
    </w:p>
    <w:p w:rsidR="00312DE9" w:rsidRPr="00312DE9" w:rsidRDefault="00312DE9" w:rsidP="00312DE9">
      <w:pPr>
        <w:spacing w:line="276" w:lineRule="auto"/>
        <w:ind w:firstLine="567"/>
        <w:rPr>
          <w:lang w:eastAsia="ru-RU"/>
        </w:rPr>
      </w:pPr>
      <w:r w:rsidRPr="00312DE9">
        <w:rPr>
          <w:lang w:eastAsia="ru-RU"/>
        </w:rPr>
        <w:t xml:space="preserve">                                  творити 2024"</w:t>
      </w:r>
    </w:p>
    <w:p w:rsidR="00312DE9" w:rsidRPr="00312DE9" w:rsidRDefault="00312DE9" w:rsidP="00312DE9">
      <w:pPr>
        <w:ind w:firstLine="567"/>
        <w:rPr>
          <w:b/>
          <w:lang w:eastAsia="ru-RU"/>
        </w:rPr>
      </w:pPr>
    </w:p>
    <w:p w:rsidR="00312DE9" w:rsidRPr="00312DE9" w:rsidRDefault="00312DE9" w:rsidP="00312DE9">
      <w:pPr>
        <w:ind w:firstLine="567"/>
        <w:rPr>
          <w:b/>
          <w:lang w:eastAsia="ru-RU"/>
        </w:rPr>
      </w:pPr>
      <w:r w:rsidRPr="00312DE9">
        <w:rPr>
          <w:b/>
          <w:lang w:eastAsia="ru-RU"/>
        </w:rPr>
        <w:t>1015011 «Проведення навчально- тренувальних зборів і змагань з олімпійських видів спорту» - 120 181,00 грн.</w:t>
      </w:r>
    </w:p>
    <w:p w:rsidR="00312DE9" w:rsidRPr="00312DE9" w:rsidRDefault="00312DE9" w:rsidP="00312DE9">
      <w:pPr>
        <w:spacing w:line="276" w:lineRule="auto"/>
        <w:ind w:firstLine="567"/>
        <w:rPr>
          <w:lang w:eastAsia="ru-RU"/>
        </w:rPr>
      </w:pPr>
      <w:r w:rsidRPr="00312DE9">
        <w:rPr>
          <w:lang w:eastAsia="ru-RU"/>
        </w:rPr>
        <w:t xml:space="preserve">КЕКВ 2210 -14 117,00 грн. Постанова КМУ №188 (Порядок №590).ФОП Агашин Д.С. оплата за  </w:t>
      </w:r>
    </w:p>
    <w:p w:rsidR="00312DE9" w:rsidRPr="00312DE9" w:rsidRDefault="00312DE9" w:rsidP="00312DE9">
      <w:pPr>
        <w:spacing w:line="276" w:lineRule="auto"/>
        <w:ind w:firstLine="567"/>
        <w:rPr>
          <w:lang w:eastAsia="ru-RU"/>
        </w:rPr>
      </w:pPr>
      <w:r w:rsidRPr="00312DE9">
        <w:rPr>
          <w:lang w:eastAsia="ru-RU"/>
        </w:rPr>
        <w:t xml:space="preserve">                                               медалі, кубки, статуетки на виконання спортивних заходів.</w:t>
      </w:r>
    </w:p>
    <w:p w:rsidR="00312DE9" w:rsidRPr="00312DE9" w:rsidRDefault="00312DE9" w:rsidP="00312DE9">
      <w:pPr>
        <w:spacing w:line="276" w:lineRule="auto"/>
        <w:ind w:firstLine="567"/>
        <w:rPr>
          <w:lang w:eastAsia="ru-RU"/>
        </w:rPr>
      </w:pPr>
      <w:r w:rsidRPr="00312DE9">
        <w:rPr>
          <w:lang w:eastAsia="ru-RU"/>
        </w:rPr>
        <w:t xml:space="preserve"> КЕКВ 2240- 106 064,00 грн Постанова КМУ №188 (Порядок №590) відшкодування за харчування та  </w:t>
      </w:r>
    </w:p>
    <w:p w:rsidR="00312DE9" w:rsidRPr="00312DE9" w:rsidRDefault="00312DE9" w:rsidP="00312DE9">
      <w:pPr>
        <w:spacing w:line="276" w:lineRule="auto"/>
        <w:ind w:firstLine="567"/>
        <w:rPr>
          <w:lang w:eastAsia="ru-RU"/>
        </w:rPr>
      </w:pPr>
      <w:r w:rsidRPr="00312DE9">
        <w:rPr>
          <w:lang w:eastAsia="ru-RU"/>
        </w:rPr>
        <w:t xml:space="preserve">                                                проїзд учасникам спортивних змагань(місцевий бюджет).</w:t>
      </w:r>
    </w:p>
    <w:p w:rsidR="00312DE9" w:rsidRPr="00312DE9" w:rsidRDefault="00312DE9" w:rsidP="00312DE9">
      <w:pPr>
        <w:ind w:firstLine="567"/>
        <w:rPr>
          <w:lang w:eastAsia="ru-RU"/>
        </w:rPr>
      </w:pPr>
    </w:p>
    <w:p w:rsidR="00312DE9" w:rsidRPr="00312DE9" w:rsidRDefault="00312DE9" w:rsidP="00312DE9">
      <w:pPr>
        <w:ind w:firstLine="567"/>
        <w:rPr>
          <w:b/>
          <w:lang w:eastAsia="ru-RU"/>
        </w:rPr>
      </w:pPr>
      <w:r w:rsidRPr="00312DE9">
        <w:rPr>
          <w:b/>
          <w:lang w:eastAsia="ru-RU"/>
        </w:rPr>
        <w:t xml:space="preserve">      1015012 «Проведення навчально-тренувальних зборів і змагань з неолімпійських видів спорту» - 3 546,00 грн.</w:t>
      </w:r>
    </w:p>
    <w:p w:rsidR="00312DE9" w:rsidRPr="00312DE9" w:rsidRDefault="00312DE9" w:rsidP="00312DE9">
      <w:pPr>
        <w:spacing w:line="276" w:lineRule="auto"/>
        <w:ind w:firstLine="567"/>
        <w:rPr>
          <w:lang w:eastAsia="ru-RU"/>
        </w:rPr>
      </w:pPr>
      <w:r w:rsidRPr="00312DE9">
        <w:rPr>
          <w:lang w:eastAsia="ru-RU"/>
        </w:rPr>
        <w:t xml:space="preserve">КЕКВ 2210 -1 956,00грн. Постанова КМУ №188 (Порядок №590).ФОП Агашин Д.С. оплата за </w:t>
      </w:r>
      <w:bookmarkStart w:id="1" w:name="_GoBack"/>
      <w:bookmarkEnd w:id="1"/>
      <w:r w:rsidRPr="00312DE9">
        <w:rPr>
          <w:lang w:eastAsia="ru-RU"/>
        </w:rPr>
        <w:t xml:space="preserve">медалі, </w:t>
      </w:r>
    </w:p>
    <w:p w:rsidR="00312DE9" w:rsidRPr="00312DE9" w:rsidRDefault="00312DE9" w:rsidP="00312DE9">
      <w:pPr>
        <w:spacing w:line="276" w:lineRule="auto"/>
        <w:ind w:firstLine="567"/>
        <w:rPr>
          <w:lang w:eastAsia="ru-RU"/>
        </w:rPr>
      </w:pPr>
      <w:r w:rsidRPr="00312DE9">
        <w:rPr>
          <w:lang w:eastAsia="ru-RU"/>
        </w:rPr>
        <w:t xml:space="preserve">                                           кубки, статуетки на виконання спортивних заходів.</w:t>
      </w:r>
    </w:p>
    <w:p w:rsidR="00312DE9" w:rsidRPr="00312DE9" w:rsidRDefault="00312DE9" w:rsidP="00312DE9">
      <w:pPr>
        <w:spacing w:line="276" w:lineRule="auto"/>
        <w:ind w:firstLine="567"/>
        <w:rPr>
          <w:lang w:eastAsia="ru-RU"/>
        </w:rPr>
      </w:pPr>
      <w:r w:rsidRPr="00312DE9">
        <w:rPr>
          <w:lang w:eastAsia="ru-RU"/>
        </w:rPr>
        <w:t xml:space="preserve"> КЕКВ 2240- 1 590,00грн. Постанова КМУ №188 (Порядок №590) відшкодування за харчування та </w:t>
      </w:r>
    </w:p>
    <w:p w:rsidR="00312DE9" w:rsidRPr="00312DE9" w:rsidRDefault="00312DE9" w:rsidP="00312DE9">
      <w:pPr>
        <w:spacing w:line="276" w:lineRule="auto"/>
        <w:ind w:firstLine="567"/>
        <w:rPr>
          <w:lang w:eastAsia="ru-RU"/>
        </w:rPr>
      </w:pPr>
      <w:r w:rsidRPr="00312DE9">
        <w:rPr>
          <w:lang w:eastAsia="ru-RU"/>
        </w:rPr>
        <w:t xml:space="preserve">                                           проїзд учасникам спортивних змагань(місцевий бюджет).</w:t>
      </w:r>
    </w:p>
    <w:p w:rsidR="00312DE9" w:rsidRPr="00312DE9" w:rsidRDefault="00312DE9" w:rsidP="00312DE9">
      <w:pPr>
        <w:spacing w:line="276" w:lineRule="auto"/>
        <w:ind w:firstLine="567"/>
        <w:rPr>
          <w:lang w:eastAsia="ru-RU"/>
        </w:rPr>
      </w:pPr>
    </w:p>
    <w:p w:rsidR="00312DE9" w:rsidRPr="00312DE9" w:rsidRDefault="00312DE9" w:rsidP="00312DE9">
      <w:pPr>
        <w:ind w:firstLine="567"/>
        <w:rPr>
          <w:b/>
          <w:lang w:eastAsia="ru-RU"/>
        </w:rPr>
      </w:pPr>
      <w:r w:rsidRPr="00312DE9">
        <w:rPr>
          <w:b/>
          <w:lang w:eastAsia="ru-RU"/>
        </w:rPr>
        <w:t xml:space="preserve">      1015022 «Проведення навчально-тренувальних зборів і змагань та заходів зі спорту осіб з інвалідністю» - 1 400,00 грн.</w:t>
      </w:r>
    </w:p>
    <w:p w:rsidR="00312DE9" w:rsidRPr="00312DE9" w:rsidRDefault="00312DE9" w:rsidP="00312DE9">
      <w:pPr>
        <w:spacing w:line="276" w:lineRule="auto"/>
        <w:ind w:firstLine="567"/>
        <w:rPr>
          <w:lang w:eastAsia="ru-RU"/>
        </w:rPr>
      </w:pPr>
      <w:r w:rsidRPr="00312DE9">
        <w:rPr>
          <w:lang w:eastAsia="ru-RU"/>
        </w:rPr>
        <w:t xml:space="preserve">КЕКВ 2240- 1 400,00грн. Постанова КМУ №188 (Порядок №590) відшкодування за харчування та  </w:t>
      </w:r>
    </w:p>
    <w:p w:rsidR="00312DE9" w:rsidRPr="00312DE9" w:rsidRDefault="00312DE9" w:rsidP="00312DE9">
      <w:pPr>
        <w:spacing w:line="276" w:lineRule="auto"/>
        <w:ind w:firstLine="567"/>
        <w:rPr>
          <w:lang w:eastAsia="ru-RU"/>
        </w:rPr>
      </w:pPr>
      <w:r w:rsidRPr="00312DE9">
        <w:rPr>
          <w:lang w:eastAsia="ru-RU"/>
        </w:rPr>
        <w:t xml:space="preserve">                                           проїзд учасникам спортивних змагань(місцевий бюджет).</w:t>
      </w:r>
    </w:p>
    <w:p w:rsidR="00312DE9" w:rsidRPr="00312DE9" w:rsidRDefault="00312DE9" w:rsidP="00312DE9">
      <w:pPr>
        <w:ind w:firstLine="567"/>
        <w:jc w:val="both"/>
        <w:rPr>
          <w:b/>
          <w:i/>
          <w:color w:val="FF0000"/>
          <w:sz w:val="28"/>
          <w:szCs w:val="28"/>
          <w:lang w:eastAsia="ru-RU"/>
        </w:rPr>
      </w:pPr>
    </w:p>
    <w:p w:rsidR="00312DE9" w:rsidRPr="00312DE9" w:rsidRDefault="00312DE9" w:rsidP="00312DE9">
      <w:pPr>
        <w:jc w:val="both"/>
        <w:rPr>
          <w:lang w:eastAsia="ru-RU"/>
        </w:rPr>
      </w:pPr>
      <w:r w:rsidRPr="00312DE9">
        <w:rPr>
          <w:b/>
          <w:i/>
          <w:sz w:val="28"/>
          <w:szCs w:val="28"/>
          <w:lang w:eastAsia="ru-RU"/>
        </w:rPr>
        <w:t xml:space="preserve">Виконавчий комітет Новороздільської міської ради – </w:t>
      </w:r>
      <w:r w:rsidRPr="00312DE9">
        <w:rPr>
          <w:b/>
          <w:i/>
          <w:lang w:eastAsia="ru-RU"/>
        </w:rPr>
        <w:t>2 430,00 грн.</w:t>
      </w:r>
      <w:r w:rsidRPr="00312DE9">
        <w:rPr>
          <w:lang w:eastAsia="ru-RU"/>
        </w:rPr>
        <w:t xml:space="preserve"> в тому числі              по КФК:</w:t>
      </w:r>
    </w:p>
    <w:p w:rsidR="00312DE9" w:rsidRPr="00312DE9" w:rsidRDefault="00312DE9" w:rsidP="00312DE9">
      <w:pPr>
        <w:jc w:val="both"/>
        <w:rPr>
          <w:b/>
          <w:lang w:eastAsia="ru-RU"/>
        </w:rPr>
      </w:pPr>
      <w:r w:rsidRPr="00312DE9">
        <w:rPr>
          <w:b/>
          <w:lang w:eastAsia="ru-RU"/>
        </w:rPr>
        <w:t xml:space="preserve"> 0210160 - 630,00 грн.</w:t>
      </w:r>
    </w:p>
    <w:p w:rsidR="00312DE9" w:rsidRPr="00312DE9" w:rsidRDefault="00312DE9" w:rsidP="00312DE9">
      <w:pPr>
        <w:jc w:val="both"/>
        <w:rPr>
          <w:lang w:eastAsia="ru-RU"/>
        </w:rPr>
      </w:pPr>
      <w:r w:rsidRPr="00312DE9">
        <w:rPr>
          <w:lang w:eastAsia="ru-RU"/>
        </w:rPr>
        <w:t xml:space="preserve"> КЕКВ 2210 – 630,00 грн. за чорнило ФОП Грохола  В.З.</w:t>
      </w:r>
    </w:p>
    <w:p w:rsidR="00312DE9" w:rsidRPr="00312DE9" w:rsidRDefault="00312DE9" w:rsidP="00312DE9">
      <w:pPr>
        <w:jc w:val="both"/>
        <w:rPr>
          <w:lang w:eastAsia="ru-RU"/>
        </w:rPr>
      </w:pPr>
    </w:p>
    <w:p w:rsidR="00312DE9" w:rsidRPr="00312DE9" w:rsidRDefault="00312DE9" w:rsidP="00312DE9">
      <w:pPr>
        <w:jc w:val="both"/>
        <w:rPr>
          <w:b/>
          <w:lang w:eastAsia="ru-RU"/>
        </w:rPr>
      </w:pPr>
      <w:r w:rsidRPr="00312DE9">
        <w:rPr>
          <w:b/>
          <w:lang w:eastAsia="ru-RU"/>
        </w:rPr>
        <w:t>КПКВ 0217693 – 1 800,00 грн.</w:t>
      </w:r>
    </w:p>
    <w:p w:rsidR="00312DE9" w:rsidRPr="00312DE9" w:rsidRDefault="00312DE9" w:rsidP="00312DE9">
      <w:pPr>
        <w:jc w:val="both"/>
        <w:rPr>
          <w:lang w:eastAsia="ru-RU"/>
        </w:rPr>
      </w:pPr>
      <w:r w:rsidRPr="00312DE9">
        <w:rPr>
          <w:lang w:eastAsia="ru-RU"/>
        </w:rPr>
        <w:t xml:space="preserve">КЕКВ 2240 – 1 800,00 грн. оплата за послуги з незалежної оцінки майна  ФОП Бублик А.Р         </w:t>
      </w:r>
    </w:p>
    <w:p w:rsidR="00312DE9" w:rsidRPr="00312DE9" w:rsidRDefault="00312DE9" w:rsidP="00312DE9">
      <w:pPr>
        <w:ind w:left="-567"/>
        <w:rPr>
          <w:color w:val="000000"/>
          <w:sz w:val="28"/>
          <w:szCs w:val="28"/>
          <w:lang w:eastAsia="ru-RU"/>
        </w:rPr>
      </w:pPr>
      <w:r w:rsidRPr="00312DE9">
        <w:rPr>
          <w:color w:val="000000"/>
          <w:lang w:eastAsia="ru-RU"/>
        </w:rPr>
        <w:t xml:space="preserve">                       </w:t>
      </w:r>
    </w:p>
    <w:p w:rsidR="00312DE9" w:rsidRPr="00312DE9" w:rsidRDefault="00312DE9" w:rsidP="00312DE9">
      <w:pPr>
        <w:ind w:firstLine="709"/>
        <w:rPr>
          <w:color w:val="000000"/>
          <w:lang w:eastAsia="ru-RU"/>
        </w:rPr>
      </w:pPr>
      <w:r w:rsidRPr="00312DE9">
        <w:rPr>
          <w:color w:val="000000"/>
          <w:lang w:eastAsia="ru-RU"/>
        </w:rPr>
        <w:t xml:space="preserve">                                                  </w:t>
      </w:r>
      <w:r w:rsidRPr="00312DE9">
        <w:rPr>
          <w:b/>
          <w:i/>
          <w:color w:val="000000"/>
          <w:lang w:eastAsia="ru-RU"/>
        </w:rPr>
        <w:t>СПЕЦІАЛЬНИЙ ФОНД</w:t>
      </w:r>
      <w:r w:rsidRPr="00312DE9">
        <w:rPr>
          <w:color w:val="000000"/>
          <w:lang w:eastAsia="ru-RU"/>
        </w:rPr>
        <w:t xml:space="preserve"> </w:t>
      </w:r>
      <w:bookmarkStart w:id="2" w:name="_Hlk100227591"/>
    </w:p>
    <w:p w:rsidR="00312DE9" w:rsidRPr="00312DE9" w:rsidRDefault="00312DE9" w:rsidP="00312DE9">
      <w:pPr>
        <w:ind w:firstLine="709"/>
        <w:jc w:val="both"/>
        <w:rPr>
          <w:color w:val="000000"/>
          <w:lang w:eastAsia="ru-RU"/>
        </w:rPr>
      </w:pPr>
    </w:p>
    <w:bookmarkEnd w:id="2"/>
    <w:p w:rsidR="00312DE9" w:rsidRPr="00312DE9" w:rsidRDefault="00312DE9" w:rsidP="00312DE9">
      <w:pPr>
        <w:ind w:firstLine="709"/>
        <w:jc w:val="both"/>
        <w:rPr>
          <w:b/>
          <w:i/>
          <w:color w:val="000000"/>
          <w:lang w:eastAsia="ru-RU"/>
        </w:rPr>
      </w:pPr>
      <w:r w:rsidRPr="00312DE9">
        <w:rPr>
          <w:b/>
          <w:i/>
          <w:color w:val="000000"/>
          <w:lang w:eastAsia="ru-RU"/>
        </w:rPr>
        <w:t>Станом  на  01.01.2024  року  дебіторська  заборгованість  (доходи) становила     120 271,50 грн. Станом  на  01.10.2024 р.  дебіторська  заборгованість (доходи) становить 116 516,18 грн., тобто зменшиласьсь на 3 755,32 грн. в  тому  числі  в  розрізі  установ:</w:t>
      </w:r>
    </w:p>
    <w:p w:rsidR="00312DE9" w:rsidRPr="00312DE9" w:rsidRDefault="00312DE9" w:rsidP="00312DE9">
      <w:pPr>
        <w:ind w:firstLine="709"/>
        <w:jc w:val="both"/>
        <w:rPr>
          <w:b/>
          <w:i/>
          <w:color w:val="000000"/>
          <w:lang w:eastAsia="ru-RU"/>
        </w:rPr>
      </w:pPr>
    </w:p>
    <w:p w:rsidR="00312DE9" w:rsidRPr="00312DE9" w:rsidRDefault="00312DE9" w:rsidP="00312DE9">
      <w:pPr>
        <w:rPr>
          <w:b/>
          <w:color w:val="000000"/>
          <w:lang w:eastAsia="ru-RU"/>
        </w:rPr>
      </w:pPr>
      <w:r w:rsidRPr="00312DE9">
        <w:rPr>
          <w:b/>
          <w:i/>
          <w:color w:val="000000"/>
          <w:sz w:val="26"/>
          <w:szCs w:val="26"/>
          <w:lang w:eastAsia="ru-RU"/>
        </w:rPr>
        <w:t>Управління культури, спорту та гуманітарної політики Новороздільської міської ради</w:t>
      </w:r>
      <w:r w:rsidRPr="00312DE9">
        <w:rPr>
          <w:b/>
          <w:color w:val="000000"/>
          <w:sz w:val="26"/>
          <w:szCs w:val="26"/>
          <w:lang w:eastAsia="ru-RU"/>
        </w:rPr>
        <w:t xml:space="preserve"> </w:t>
      </w:r>
      <w:r w:rsidRPr="00312DE9">
        <w:rPr>
          <w:color w:val="000000"/>
          <w:lang w:eastAsia="ru-RU"/>
        </w:rPr>
        <w:t xml:space="preserve">– </w:t>
      </w:r>
      <w:r w:rsidRPr="00312DE9">
        <w:rPr>
          <w:b/>
          <w:color w:val="000000"/>
          <w:lang w:eastAsia="ru-RU"/>
        </w:rPr>
        <w:t xml:space="preserve">67 316,67 грн.  </w:t>
      </w:r>
      <w:r w:rsidRPr="00312DE9">
        <w:rPr>
          <w:color w:val="000000"/>
          <w:lang w:eastAsia="ru-RU"/>
        </w:rPr>
        <w:t>в тому числі по КФК:</w:t>
      </w:r>
    </w:p>
    <w:p w:rsidR="00312DE9" w:rsidRPr="00312DE9" w:rsidRDefault="00312DE9" w:rsidP="00312DE9">
      <w:pPr>
        <w:spacing w:line="276" w:lineRule="auto"/>
        <w:rPr>
          <w:lang w:eastAsia="ru-RU"/>
        </w:rPr>
      </w:pPr>
      <w:r w:rsidRPr="00312DE9">
        <w:rPr>
          <w:b/>
          <w:color w:val="000000"/>
          <w:lang w:eastAsia="ru-RU"/>
        </w:rPr>
        <w:t xml:space="preserve">1011080  - 28 310 </w:t>
      </w:r>
      <w:r w:rsidRPr="00312DE9">
        <w:rPr>
          <w:b/>
          <w:lang w:eastAsia="ru-RU"/>
        </w:rPr>
        <w:t xml:space="preserve">грн. </w:t>
      </w:r>
      <w:r w:rsidRPr="00312DE9">
        <w:rPr>
          <w:lang w:eastAsia="ru-RU"/>
        </w:rPr>
        <w:t>- несвоєчасна оплата за навчання дітей за вересень 2024 р.</w:t>
      </w:r>
    </w:p>
    <w:p w:rsidR="00312DE9" w:rsidRPr="00312DE9" w:rsidRDefault="00312DE9" w:rsidP="00312DE9">
      <w:pPr>
        <w:spacing w:line="360" w:lineRule="auto"/>
        <w:jc w:val="both"/>
        <w:rPr>
          <w:color w:val="000000"/>
          <w:lang w:eastAsia="ru-RU"/>
        </w:rPr>
      </w:pPr>
      <w:r w:rsidRPr="00312DE9">
        <w:rPr>
          <w:b/>
          <w:bCs/>
          <w:color w:val="000000"/>
          <w:lang w:eastAsia="ru-RU"/>
        </w:rPr>
        <w:t>1014060  - 39 006,67</w:t>
      </w:r>
      <w:r w:rsidRPr="00312DE9">
        <w:rPr>
          <w:color w:val="000000"/>
          <w:lang w:eastAsia="ru-RU"/>
        </w:rPr>
        <w:t xml:space="preserve"> </w:t>
      </w:r>
      <w:r w:rsidRPr="00312DE9">
        <w:rPr>
          <w:b/>
          <w:color w:val="000000"/>
          <w:lang w:eastAsia="ru-RU"/>
        </w:rPr>
        <w:t>грн. -</w:t>
      </w:r>
      <w:r w:rsidRPr="00312DE9">
        <w:rPr>
          <w:color w:val="000000"/>
          <w:lang w:eastAsia="ru-RU"/>
        </w:rPr>
        <w:t xml:space="preserve"> несвоєчасна оплата за оренду приміщень в т.ч.:</w:t>
      </w:r>
    </w:p>
    <w:p w:rsidR="00312DE9" w:rsidRPr="00312DE9" w:rsidRDefault="00312DE9" w:rsidP="00312DE9">
      <w:pPr>
        <w:spacing w:line="360" w:lineRule="auto"/>
        <w:jc w:val="both"/>
        <w:rPr>
          <w:color w:val="000000"/>
          <w:lang w:eastAsia="ru-RU"/>
        </w:rPr>
      </w:pPr>
      <w:r w:rsidRPr="00312DE9">
        <w:rPr>
          <w:color w:val="000000"/>
          <w:lang w:eastAsia="ru-RU"/>
        </w:rPr>
        <w:t xml:space="preserve">    </w:t>
      </w:r>
      <w:bookmarkStart w:id="3" w:name="_Hlk148619778"/>
      <w:r w:rsidRPr="00312DE9">
        <w:rPr>
          <w:b/>
          <w:i/>
          <w:color w:val="000000"/>
          <w:sz w:val="26"/>
          <w:szCs w:val="26"/>
          <w:lang w:eastAsia="ru-RU"/>
        </w:rPr>
        <w:t>Відділ освіти</w:t>
      </w:r>
      <w:r w:rsidRPr="00312DE9">
        <w:rPr>
          <w:b/>
          <w:i/>
          <w:color w:val="000000"/>
          <w:lang w:eastAsia="ru-RU"/>
        </w:rPr>
        <w:t xml:space="preserve"> –</w:t>
      </w:r>
      <w:r w:rsidRPr="00312DE9">
        <w:rPr>
          <w:color w:val="000000"/>
          <w:lang w:eastAsia="ru-RU"/>
        </w:rPr>
        <w:t xml:space="preserve"> </w:t>
      </w:r>
      <w:r w:rsidRPr="00312DE9">
        <w:rPr>
          <w:b/>
          <w:color w:val="000000"/>
          <w:lang w:eastAsia="ru-RU"/>
        </w:rPr>
        <w:t xml:space="preserve"> 49 199,51 грн.</w:t>
      </w:r>
      <w:r w:rsidRPr="00312DE9">
        <w:rPr>
          <w:color w:val="000000"/>
          <w:lang w:eastAsia="ru-RU"/>
        </w:rPr>
        <w:t xml:space="preserve"> в тому числі по КФК:</w:t>
      </w:r>
    </w:p>
    <w:bookmarkEnd w:id="3"/>
    <w:p w:rsidR="00312DE9" w:rsidRPr="00312DE9" w:rsidRDefault="00312DE9" w:rsidP="00312DE9">
      <w:pPr>
        <w:jc w:val="both"/>
        <w:rPr>
          <w:color w:val="000000"/>
          <w:lang w:eastAsia="ru-RU"/>
        </w:rPr>
      </w:pPr>
      <w:r w:rsidRPr="00312DE9">
        <w:rPr>
          <w:b/>
          <w:color w:val="000000"/>
          <w:lang w:eastAsia="ru-RU"/>
        </w:rPr>
        <w:t xml:space="preserve">0611010 – 48 740,11 грн. </w:t>
      </w:r>
      <w:r w:rsidRPr="00312DE9">
        <w:rPr>
          <w:color w:val="000000"/>
          <w:lang w:eastAsia="ru-RU"/>
        </w:rPr>
        <w:t>(батьківська плата)</w:t>
      </w:r>
    </w:p>
    <w:p w:rsidR="00312DE9" w:rsidRPr="00312DE9" w:rsidRDefault="00312DE9" w:rsidP="00312DE9">
      <w:pPr>
        <w:jc w:val="both"/>
        <w:rPr>
          <w:color w:val="000000"/>
          <w:lang w:eastAsia="ru-RU"/>
        </w:rPr>
      </w:pPr>
      <w:r w:rsidRPr="00312DE9">
        <w:rPr>
          <w:b/>
          <w:color w:val="000000"/>
          <w:lang w:eastAsia="ru-RU"/>
        </w:rPr>
        <w:t xml:space="preserve">0611021 –      459,40 грн. </w:t>
      </w:r>
      <w:r w:rsidRPr="00312DE9">
        <w:rPr>
          <w:color w:val="000000"/>
          <w:lang w:eastAsia="ru-RU"/>
        </w:rPr>
        <w:t>( ФО Кунець Ю.М.)</w:t>
      </w:r>
    </w:p>
    <w:p w:rsidR="00312DE9" w:rsidRPr="00312DE9" w:rsidRDefault="00312DE9" w:rsidP="00312DE9">
      <w:pPr>
        <w:jc w:val="both"/>
        <w:rPr>
          <w:b/>
          <w:color w:val="000000"/>
          <w:lang w:eastAsia="ru-RU"/>
        </w:rPr>
      </w:pPr>
    </w:p>
    <w:p w:rsidR="00312DE9" w:rsidRPr="00312DE9" w:rsidRDefault="00312DE9" w:rsidP="00312DE9">
      <w:pPr>
        <w:ind w:firstLine="709"/>
        <w:jc w:val="both"/>
        <w:rPr>
          <w:b/>
          <w:i/>
          <w:color w:val="000000"/>
          <w:lang w:eastAsia="ru-RU"/>
        </w:rPr>
      </w:pPr>
      <w:r w:rsidRPr="00312DE9">
        <w:rPr>
          <w:b/>
          <w:color w:val="000000"/>
          <w:lang w:eastAsia="ru-RU"/>
        </w:rPr>
        <w:t xml:space="preserve"> </w:t>
      </w:r>
      <w:r w:rsidRPr="00312DE9">
        <w:rPr>
          <w:b/>
          <w:i/>
          <w:color w:val="000000"/>
          <w:lang w:eastAsia="ru-RU"/>
        </w:rPr>
        <w:t xml:space="preserve">Станом на 01.01.2024 року кредиторська заборгованість (доходи) становила </w:t>
      </w:r>
      <w:r w:rsidRPr="00312DE9">
        <w:rPr>
          <w:color w:val="000000"/>
          <w:lang w:eastAsia="ru-RU"/>
        </w:rPr>
        <w:t xml:space="preserve">                 </w:t>
      </w:r>
      <w:r w:rsidRPr="00312DE9">
        <w:rPr>
          <w:b/>
          <w:i/>
          <w:color w:val="000000"/>
          <w:lang w:eastAsia="ru-RU"/>
        </w:rPr>
        <w:t>157 629,40 грн. Станом на 01.10.2024 р. кредиторська заборгованість (доходи) становить 127 885,43 грн.  тобто  зменшилась  на  29 743,97 грн. в  тому числі  в  розрізі установ:</w:t>
      </w:r>
    </w:p>
    <w:p w:rsidR="00312DE9" w:rsidRPr="00312DE9" w:rsidRDefault="00312DE9" w:rsidP="00312DE9">
      <w:pPr>
        <w:ind w:firstLine="709"/>
        <w:jc w:val="both"/>
        <w:rPr>
          <w:color w:val="000000"/>
          <w:lang w:eastAsia="ru-RU"/>
        </w:rPr>
      </w:pPr>
      <w:bookmarkStart w:id="4" w:name="_Hlk100227656"/>
    </w:p>
    <w:p w:rsidR="00312DE9" w:rsidRPr="00312DE9" w:rsidRDefault="00312DE9" w:rsidP="00312DE9">
      <w:pPr>
        <w:rPr>
          <w:color w:val="000000"/>
          <w:lang w:eastAsia="ru-RU"/>
        </w:rPr>
      </w:pPr>
      <w:r w:rsidRPr="00312DE9">
        <w:rPr>
          <w:b/>
          <w:i/>
          <w:color w:val="000000"/>
          <w:sz w:val="26"/>
          <w:szCs w:val="26"/>
          <w:lang w:eastAsia="ru-RU"/>
        </w:rPr>
        <w:t>Відділ освіти</w:t>
      </w:r>
      <w:r w:rsidRPr="00312DE9">
        <w:rPr>
          <w:b/>
          <w:i/>
          <w:color w:val="000000"/>
          <w:lang w:eastAsia="ru-RU"/>
        </w:rPr>
        <w:t xml:space="preserve"> – </w:t>
      </w:r>
      <w:r w:rsidRPr="00312DE9">
        <w:rPr>
          <w:b/>
          <w:color w:val="000000"/>
          <w:lang w:eastAsia="ru-RU"/>
        </w:rPr>
        <w:t>95 635,43 грн.,</w:t>
      </w:r>
      <w:r w:rsidRPr="00312DE9">
        <w:rPr>
          <w:color w:val="000000"/>
          <w:lang w:eastAsia="ru-RU"/>
        </w:rPr>
        <w:t xml:space="preserve"> в тому числі по КФК:</w:t>
      </w:r>
    </w:p>
    <w:p w:rsidR="00312DE9" w:rsidRPr="00312DE9" w:rsidRDefault="00312DE9" w:rsidP="00312DE9">
      <w:pPr>
        <w:rPr>
          <w:color w:val="000000"/>
          <w:lang w:eastAsia="ru-RU"/>
        </w:rPr>
      </w:pPr>
      <w:r w:rsidRPr="00312DE9">
        <w:rPr>
          <w:b/>
          <w:color w:val="000000"/>
          <w:lang w:eastAsia="ru-RU"/>
        </w:rPr>
        <w:t>0611010 – 95 597,58 грн.</w:t>
      </w:r>
      <w:r w:rsidRPr="00312DE9">
        <w:rPr>
          <w:color w:val="000000"/>
          <w:lang w:eastAsia="ru-RU"/>
        </w:rPr>
        <w:t xml:space="preserve"> (батьківська плата) </w:t>
      </w:r>
    </w:p>
    <w:p w:rsidR="00312DE9" w:rsidRPr="00312DE9" w:rsidRDefault="00312DE9" w:rsidP="00312DE9">
      <w:pPr>
        <w:rPr>
          <w:color w:val="000000"/>
          <w:lang w:eastAsia="ru-RU"/>
        </w:rPr>
      </w:pPr>
      <w:r w:rsidRPr="00312DE9">
        <w:rPr>
          <w:b/>
          <w:color w:val="000000"/>
          <w:lang w:eastAsia="ru-RU"/>
        </w:rPr>
        <w:t xml:space="preserve">0611021 -          21,00 грн. - </w:t>
      </w:r>
      <w:r w:rsidRPr="00312DE9">
        <w:rPr>
          <w:color w:val="000000"/>
          <w:lang w:eastAsia="ru-RU"/>
        </w:rPr>
        <w:t xml:space="preserve">переплата за оренду приміщень. </w:t>
      </w:r>
    </w:p>
    <w:p w:rsidR="00312DE9" w:rsidRPr="00312DE9" w:rsidRDefault="00312DE9" w:rsidP="00312DE9">
      <w:pPr>
        <w:rPr>
          <w:color w:val="000000"/>
          <w:lang w:eastAsia="ru-RU"/>
        </w:rPr>
      </w:pPr>
      <w:r w:rsidRPr="00312DE9">
        <w:rPr>
          <w:b/>
          <w:color w:val="000000"/>
          <w:lang w:eastAsia="ru-RU"/>
        </w:rPr>
        <w:t xml:space="preserve">0615031 -          16,85 грн. - </w:t>
      </w:r>
      <w:r w:rsidRPr="00312DE9">
        <w:rPr>
          <w:color w:val="000000"/>
          <w:lang w:eastAsia="ru-RU"/>
        </w:rPr>
        <w:t>переплата за оренду приміщень.</w:t>
      </w:r>
    </w:p>
    <w:p w:rsidR="00312DE9" w:rsidRPr="00312DE9" w:rsidRDefault="00312DE9" w:rsidP="00312DE9">
      <w:pPr>
        <w:ind w:firstLine="709"/>
        <w:jc w:val="both"/>
        <w:rPr>
          <w:b/>
          <w:i/>
          <w:color w:val="000000"/>
          <w:lang w:val="ru-RU" w:eastAsia="ru-RU"/>
        </w:rPr>
      </w:pPr>
      <w:bookmarkStart w:id="5" w:name="_Hlk157681332"/>
      <w:bookmarkEnd w:id="4"/>
    </w:p>
    <w:bookmarkEnd w:id="5"/>
    <w:p w:rsidR="00312DE9" w:rsidRPr="00312DE9" w:rsidRDefault="00312DE9" w:rsidP="00312DE9">
      <w:pPr>
        <w:jc w:val="both"/>
        <w:rPr>
          <w:b/>
          <w:color w:val="000000"/>
          <w:lang w:eastAsia="ru-RU"/>
        </w:rPr>
      </w:pPr>
      <w:r w:rsidRPr="00312DE9">
        <w:rPr>
          <w:b/>
          <w:i/>
          <w:color w:val="000000"/>
          <w:sz w:val="26"/>
          <w:szCs w:val="26"/>
          <w:lang w:eastAsia="ru-RU"/>
        </w:rPr>
        <w:t>Управління культури, спорту та гуманітарної політики</w:t>
      </w:r>
      <w:r w:rsidRPr="00312DE9">
        <w:rPr>
          <w:b/>
          <w:color w:val="000000"/>
          <w:lang w:eastAsia="ru-RU"/>
        </w:rPr>
        <w:t xml:space="preserve"> </w:t>
      </w:r>
      <w:r w:rsidRPr="00312DE9">
        <w:rPr>
          <w:color w:val="000000"/>
          <w:lang w:eastAsia="ru-RU"/>
        </w:rPr>
        <w:t>–</w:t>
      </w:r>
      <w:r w:rsidRPr="00312DE9">
        <w:rPr>
          <w:b/>
          <w:color w:val="000000"/>
          <w:lang w:eastAsia="ru-RU"/>
        </w:rPr>
        <w:t xml:space="preserve"> 32 250,00 грн., </w:t>
      </w:r>
      <w:r w:rsidRPr="00312DE9">
        <w:rPr>
          <w:color w:val="000000"/>
          <w:lang w:eastAsia="ru-RU"/>
        </w:rPr>
        <w:t>в тому числі по КФК:</w:t>
      </w:r>
    </w:p>
    <w:p w:rsidR="00312DE9" w:rsidRPr="00312DE9" w:rsidRDefault="00312DE9" w:rsidP="00312DE9">
      <w:pPr>
        <w:spacing w:line="276" w:lineRule="auto"/>
        <w:rPr>
          <w:color w:val="000000"/>
          <w:lang w:eastAsia="ru-RU"/>
        </w:rPr>
      </w:pPr>
      <w:r w:rsidRPr="00312DE9">
        <w:rPr>
          <w:b/>
          <w:color w:val="000000"/>
          <w:lang w:eastAsia="ru-RU"/>
        </w:rPr>
        <w:t>1011080 – 32 250,00 грн.</w:t>
      </w:r>
      <w:r w:rsidRPr="00312DE9">
        <w:rPr>
          <w:color w:val="000000"/>
          <w:lang w:eastAsia="ru-RU"/>
        </w:rPr>
        <w:t xml:space="preserve"> - переплата за навчання дітей на жовтень 2024р; </w:t>
      </w:r>
    </w:p>
    <w:p w:rsidR="00312DE9" w:rsidRPr="00312DE9" w:rsidRDefault="00312DE9" w:rsidP="00312DE9">
      <w:pPr>
        <w:ind w:firstLine="709"/>
        <w:jc w:val="both"/>
        <w:rPr>
          <w:b/>
          <w:i/>
          <w:color w:val="000000"/>
          <w:lang w:eastAsia="ru-RU"/>
        </w:rPr>
      </w:pPr>
    </w:p>
    <w:p w:rsidR="00312DE9" w:rsidRPr="00312DE9" w:rsidRDefault="00312DE9" w:rsidP="00312DE9">
      <w:pPr>
        <w:ind w:firstLine="709"/>
        <w:jc w:val="both"/>
        <w:rPr>
          <w:color w:val="000000"/>
          <w:lang w:eastAsia="ru-RU"/>
        </w:rPr>
      </w:pPr>
      <w:r w:rsidRPr="00312DE9">
        <w:rPr>
          <w:b/>
          <w:i/>
          <w:color w:val="000000"/>
          <w:lang w:eastAsia="ru-RU"/>
        </w:rPr>
        <w:t>Станом на 01.01.2024 року кредиторська заборгованість (видатки) становила                 0   грн.  Станом  на  01.10.2024 р.  кредиторська  заборгованість  (видатки)  становить       60 897,00 грн. тобто  збільшилась  на  60 897,00 грн. в  тому числі  в  розрізі установ:</w:t>
      </w:r>
    </w:p>
    <w:p w:rsidR="00312DE9" w:rsidRPr="00312DE9" w:rsidRDefault="00312DE9" w:rsidP="00312DE9">
      <w:pPr>
        <w:jc w:val="both"/>
        <w:rPr>
          <w:b/>
          <w:i/>
          <w:color w:val="000000"/>
          <w:sz w:val="26"/>
          <w:szCs w:val="26"/>
          <w:lang w:eastAsia="ru-RU"/>
        </w:rPr>
      </w:pPr>
    </w:p>
    <w:p w:rsidR="00312DE9" w:rsidRPr="00312DE9" w:rsidRDefault="00312DE9" w:rsidP="00312DE9">
      <w:pPr>
        <w:jc w:val="both"/>
        <w:rPr>
          <w:color w:val="000000"/>
          <w:lang w:eastAsia="ru-RU"/>
        </w:rPr>
      </w:pPr>
      <w:r w:rsidRPr="00312DE9">
        <w:rPr>
          <w:b/>
          <w:i/>
          <w:color w:val="000000"/>
          <w:sz w:val="26"/>
          <w:szCs w:val="26"/>
          <w:lang w:eastAsia="ru-RU"/>
        </w:rPr>
        <w:t>Відділ освіти – 2 679,00 грн.</w:t>
      </w:r>
      <w:r w:rsidRPr="00312DE9">
        <w:rPr>
          <w:b/>
          <w:color w:val="000000"/>
          <w:lang w:eastAsia="ru-RU"/>
        </w:rPr>
        <w:t xml:space="preserve"> .</w:t>
      </w:r>
      <w:r w:rsidRPr="00312DE9">
        <w:rPr>
          <w:color w:val="000000"/>
          <w:lang w:eastAsia="ru-RU"/>
        </w:rPr>
        <w:t xml:space="preserve"> в тому числі по КФК: </w:t>
      </w:r>
    </w:p>
    <w:p w:rsidR="00312DE9" w:rsidRPr="00312DE9" w:rsidRDefault="00312DE9" w:rsidP="00312DE9">
      <w:pPr>
        <w:rPr>
          <w:b/>
          <w:color w:val="000000"/>
          <w:lang w:eastAsia="ru-RU"/>
        </w:rPr>
      </w:pPr>
      <w:r w:rsidRPr="00312DE9">
        <w:rPr>
          <w:b/>
          <w:color w:val="000000"/>
          <w:lang w:eastAsia="ru-RU"/>
        </w:rPr>
        <w:t>0611021(2) – 2 679,00 грн.:</w:t>
      </w:r>
    </w:p>
    <w:p w:rsidR="00312DE9" w:rsidRPr="00312DE9" w:rsidRDefault="00312DE9" w:rsidP="00312DE9">
      <w:pPr>
        <w:rPr>
          <w:b/>
          <w:color w:val="000000"/>
          <w:lang w:eastAsia="ru-RU"/>
        </w:rPr>
      </w:pPr>
      <w:r w:rsidRPr="00312DE9">
        <w:rPr>
          <w:color w:val="000000"/>
          <w:lang w:eastAsia="ru-RU"/>
        </w:rPr>
        <w:t>КЕКВ 2210 -      1 179,00 грн. (ФОП Халак Н.В) світильники аварійні світлодіодні;</w:t>
      </w:r>
    </w:p>
    <w:p w:rsidR="00312DE9" w:rsidRPr="00312DE9" w:rsidRDefault="00312DE9" w:rsidP="00312DE9">
      <w:pPr>
        <w:rPr>
          <w:color w:val="000000"/>
          <w:lang w:eastAsia="ru-RU"/>
        </w:rPr>
      </w:pPr>
      <w:r w:rsidRPr="00312DE9">
        <w:rPr>
          <w:color w:val="000000"/>
          <w:lang w:eastAsia="ru-RU"/>
        </w:rPr>
        <w:t>КЕКВ 2210 -       1 500,00 грн. (ФОП Лялюк Д.В.) крейда.</w:t>
      </w:r>
    </w:p>
    <w:p w:rsidR="00312DE9" w:rsidRPr="00312DE9" w:rsidRDefault="00312DE9" w:rsidP="00312DE9">
      <w:pPr>
        <w:jc w:val="both"/>
        <w:rPr>
          <w:b/>
          <w:color w:val="000000"/>
          <w:lang w:eastAsia="ru-RU"/>
        </w:rPr>
      </w:pPr>
    </w:p>
    <w:p w:rsidR="00312DE9" w:rsidRPr="00312DE9" w:rsidRDefault="00312DE9" w:rsidP="00312DE9">
      <w:pPr>
        <w:jc w:val="both"/>
        <w:rPr>
          <w:color w:val="000000"/>
          <w:lang w:eastAsia="ru-RU"/>
        </w:rPr>
      </w:pPr>
      <w:r w:rsidRPr="00312DE9">
        <w:rPr>
          <w:b/>
          <w:i/>
          <w:color w:val="000000"/>
          <w:sz w:val="26"/>
          <w:szCs w:val="26"/>
          <w:lang w:eastAsia="ru-RU"/>
        </w:rPr>
        <w:t>Управління культури, спорту та гуманітарної політики</w:t>
      </w:r>
      <w:r w:rsidRPr="00312DE9">
        <w:rPr>
          <w:b/>
          <w:color w:val="000000"/>
          <w:lang w:eastAsia="ru-RU"/>
        </w:rPr>
        <w:t xml:space="preserve"> </w:t>
      </w:r>
      <w:r w:rsidRPr="00312DE9">
        <w:rPr>
          <w:color w:val="000000"/>
          <w:lang w:eastAsia="ru-RU"/>
        </w:rPr>
        <w:t>–</w:t>
      </w:r>
      <w:r w:rsidRPr="00312DE9">
        <w:rPr>
          <w:b/>
          <w:color w:val="000000"/>
          <w:lang w:eastAsia="ru-RU"/>
        </w:rPr>
        <w:t xml:space="preserve"> 58 218,00 грн., </w:t>
      </w:r>
      <w:r w:rsidRPr="00312DE9">
        <w:rPr>
          <w:color w:val="000000"/>
          <w:lang w:eastAsia="ru-RU"/>
        </w:rPr>
        <w:t>в тому числі по КФК:</w:t>
      </w:r>
    </w:p>
    <w:p w:rsidR="00312DE9" w:rsidRPr="00312DE9" w:rsidRDefault="00312DE9" w:rsidP="00312DE9">
      <w:pPr>
        <w:jc w:val="both"/>
        <w:rPr>
          <w:b/>
          <w:color w:val="000000"/>
          <w:lang w:eastAsia="ru-RU"/>
        </w:rPr>
      </w:pPr>
      <w:r w:rsidRPr="00312DE9">
        <w:rPr>
          <w:b/>
          <w:color w:val="000000"/>
          <w:lang w:eastAsia="ru-RU"/>
        </w:rPr>
        <w:t>1014060 – 58 218,00 грн.:</w:t>
      </w:r>
    </w:p>
    <w:p w:rsidR="00312DE9" w:rsidRPr="00312DE9" w:rsidRDefault="00312DE9" w:rsidP="00312DE9">
      <w:pPr>
        <w:spacing w:line="276" w:lineRule="auto"/>
        <w:rPr>
          <w:lang w:eastAsia="ru-RU"/>
        </w:rPr>
      </w:pPr>
      <w:r w:rsidRPr="00312DE9">
        <w:rPr>
          <w:b/>
          <w:color w:val="000000"/>
          <w:lang w:eastAsia="ru-RU"/>
        </w:rPr>
        <w:t>КЕКВ 2210</w:t>
      </w:r>
      <w:r w:rsidRPr="00312DE9">
        <w:rPr>
          <w:color w:val="000000"/>
          <w:lang w:eastAsia="ru-RU"/>
        </w:rPr>
        <w:t xml:space="preserve"> – </w:t>
      </w:r>
      <w:r w:rsidRPr="00312DE9">
        <w:rPr>
          <w:lang w:eastAsia="ru-RU"/>
        </w:rPr>
        <w:t>58 218,00 Постанова КМУ №188 (Порядок №590) в т.ч.:</w:t>
      </w:r>
    </w:p>
    <w:p w:rsidR="00312DE9" w:rsidRPr="00312DE9" w:rsidRDefault="00312DE9" w:rsidP="00312DE9">
      <w:pPr>
        <w:spacing w:line="276" w:lineRule="auto"/>
        <w:rPr>
          <w:lang w:eastAsia="ru-RU"/>
        </w:rPr>
      </w:pPr>
      <w:r w:rsidRPr="00312DE9">
        <w:rPr>
          <w:lang w:eastAsia="ru-RU"/>
        </w:rPr>
        <w:t xml:space="preserve">                         49 100,00 грн. ФОП Коваль С.Є.</w:t>
      </w:r>
      <w:r w:rsidRPr="00312DE9">
        <w:rPr>
          <w:lang w:val="ru-RU" w:eastAsia="ru-RU"/>
        </w:rPr>
        <w:t xml:space="preserve"> </w:t>
      </w:r>
      <w:r w:rsidRPr="00312DE9">
        <w:rPr>
          <w:lang w:eastAsia="ru-RU"/>
        </w:rPr>
        <w:t xml:space="preserve">оплата за двері металеві вхідні, пластикові  </w:t>
      </w:r>
    </w:p>
    <w:p w:rsidR="00312DE9" w:rsidRPr="00312DE9" w:rsidRDefault="00312DE9" w:rsidP="00312DE9">
      <w:pPr>
        <w:spacing w:line="276" w:lineRule="auto"/>
        <w:rPr>
          <w:lang w:eastAsia="ru-RU"/>
        </w:rPr>
      </w:pPr>
      <w:r w:rsidRPr="00312DE9">
        <w:rPr>
          <w:lang w:eastAsia="ru-RU"/>
        </w:rPr>
        <w:t xml:space="preserve">                                                  двополі двері, двері пластикові для облаштування укриття.</w:t>
      </w:r>
    </w:p>
    <w:p w:rsidR="00312DE9" w:rsidRPr="00312DE9" w:rsidRDefault="00312DE9" w:rsidP="00312DE9">
      <w:pPr>
        <w:spacing w:line="276" w:lineRule="auto"/>
        <w:rPr>
          <w:lang w:eastAsia="ru-RU"/>
        </w:rPr>
      </w:pPr>
      <w:r w:rsidRPr="00312DE9">
        <w:rPr>
          <w:lang w:eastAsia="ru-RU"/>
        </w:rPr>
        <w:t xml:space="preserve">                        1 120,00 грн. ФОП Ощипок М.М.</w:t>
      </w:r>
      <w:r w:rsidRPr="00312DE9">
        <w:rPr>
          <w:lang w:val="ru-RU" w:eastAsia="ru-RU"/>
        </w:rPr>
        <w:t xml:space="preserve"> </w:t>
      </w:r>
      <w:r w:rsidRPr="00312DE9">
        <w:rPr>
          <w:lang w:eastAsia="ru-RU"/>
        </w:rPr>
        <w:t>оплата за квитки.</w:t>
      </w:r>
    </w:p>
    <w:p w:rsidR="00312DE9" w:rsidRPr="00312DE9" w:rsidRDefault="00312DE9" w:rsidP="00312DE9">
      <w:pPr>
        <w:jc w:val="both"/>
        <w:rPr>
          <w:color w:val="000000"/>
          <w:lang w:eastAsia="ru-RU"/>
        </w:rPr>
      </w:pPr>
      <w:r w:rsidRPr="00312DE9">
        <w:rPr>
          <w:lang w:eastAsia="ru-RU"/>
        </w:rPr>
        <w:t xml:space="preserve">                        7 998,00 грн. Фоп Лис І.В.</w:t>
      </w:r>
      <w:r w:rsidRPr="00312DE9">
        <w:rPr>
          <w:lang w:val="ru-RU" w:eastAsia="ru-RU"/>
        </w:rPr>
        <w:t xml:space="preserve"> </w:t>
      </w:r>
      <w:r w:rsidRPr="00312DE9">
        <w:rPr>
          <w:lang w:eastAsia="ru-RU"/>
        </w:rPr>
        <w:t>оплата за газонокосарку електричну Dnipro-M 38.</w:t>
      </w:r>
    </w:p>
    <w:p w:rsidR="00312DE9" w:rsidRPr="00312DE9" w:rsidRDefault="00312DE9" w:rsidP="00312DE9">
      <w:pPr>
        <w:jc w:val="both"/>
        <w:rPr>
          <w:b/>
          <w:color w:val="FF0000"/>
          <w:lang w:eastAsia="ru-RU"/>
        </w:rPr>
      </w:pPr>
      <w:r w:rsidRPr="00312DE9">
        <w:rPr>
          <w:color w:val="FF0000"/>
          <w:lang w:eastAsia="ru-RU"/>
        </w:rPr>
        <w:t>.</w:t>
      </w:r>
    </w:p>
    <w:p w:rsidR="00312DE9" w:rsidRPr="00312DE9" w:rsidRDefault="00312DE9" w:rsidP="00312DE9">
      <w:pPr>
        <w:jc w:val="both"/>
        <w:rPr>
          <w:sz w:val="26"/>
          <w:szCs w:val="26"/>
          <w:lang w:eastAsia="ru-RU"/>
        </w:rPr>
      </w:pPr>
    </w:p>
    <w:p w:rsidR="00312DE9" w:rsidRPr="00312DE9" w:rsidRDefault="00312DE9" w:rsidP="00312DE9">
      <w:pPr>
        <w:ind w:firstLine="840"/>
        <w:jc w:val="both"/>
        <w:rPr>
          <w:bCs/>
          <w:color w:val="0000FF"/>
          <w:sz w:val="26"/>
          <w:szCs w:val="26"/>
          <w:lang w:eastAsia="ru-RU"/>
        </w:rPr>
      </w:pPr>
      <w:r w:rsidRPr="00312DE9">
        <w:rPr>
          <w:b/>
          <w:bCs/>
          <w:sz w:val="26"/>
          <w:szCs w:val="26"/>
          <w:lang w:eastAsia="ru-RU"/>
        </w:rPr>
        <w:t>НАЧАЛЬНИК ФІНУПРАВЛІННЯ                          Ігор РИЧАГІВСЬКИЙ</w:t>
      </w:r>
    </w:p>
    <w:p w:rsidR="00312DE9" w:rsidRDefault="00312DE9" w:rsidP="00DF6178">
      <w:pPr>
        <w:ind w:left="540" w:hanging="180"/>
        <w:jc w:val="both"/>
        <w:rPr>
          <w:b/>
          <w:sz w:val="26"/>
          <w:szCs w:val="26"/>
        </w:rPr>
      </w:pPr>
    </w:p>
    <w:p w:rsidR="00312DE9" w:rsidRDefault="00312DE9" w:rsidP="00DF6178">
      <w:pPr>
        <w:ind w:left="540" w:hanging="180"/>
        <w:jc w:val="both"/>
        <w:rPr>
          <w:b/>
          <w:sz w:val="26"/>
          <w:szCs w:val="26"/>
        </w:rPr>
      </w:pPr>
    </w:p>
    <w:p w:rsidR="00312DE9" w:rsidRDefault="00312DE9" w:rsidP="00DF6178">
      <w:pPr>
        <w:ind w:left="540" w:hanging="180"/>
        <w:jc w:val="both"/>
        <w:rPr>
          <w:b/>
          <w:sz w:val="26"/>
          <w:szCs w:val="26"/>
        </w:rPr>
      </w:pPr>
    </w:p>
    <w:p w:rsidR="00312DE9" w:rsidRDefault="00312DE9" w:rsidP="00DF6178">
      <w:pPr>
        <w:ind w:left="540" w:hanging="180"/>
        <w:jc w:val="both"/>
        <w:rPr>
          <w:b/>
          <w:sz w:val="26"/>
          <w:szCs w:val="26"/>
        </w:rPr>
      </w:pPr>
    </w:p>
    <w:p w:rsidR="00312DE9" w:rsidRDefault="00312DE9" w:rsidP="00DF6178">
      <w:pPr>
        <w:ind w:left="540" w:hanging="180"/>
        <w:jc w:val="both"/>
        <w:rPr>
          <w:b/>
          <w:sz w:val="26"/>
          <w:szCs w:val="26"/>
        </w:rPr>
      </w:pPr>
    </w:p>
    <w:p w:rsidR="009130B2" w:rsidRDefault="009130B2" w:rsidP="00DF6178">
      <w:pPr>
        <w:ind w:left="540" w:hanging="180"/>
        <w:jc w:val="both"/>
        <w:rPr>
          <w:b/>
          <w:sz w:val="26"/>
          <w:szCs w:val="26"/>
        </w:rPr>
        <w:sectPr w:rsidR="009130B2" w:rsidSect="00312DE9">
          <w:pgSz w:w="11906" w:h="16838"/>
          <w:pgMar w:top="850" w:right="707" w:bottom="850" w:left="1260" w:header="708" w:footer="708" w:gutter="0"/>
          <w:cols w:space="708"/>
          <w:docGrid w:linePitch="360"/>
        </w:sectPr>
      </w:pPr>
    </w:p>
    <w:tbl>
      <w:tblPr>
        <w:tblW w:w="15966" w:type="dxa"/>
        <w:tblInd w:w="-176" w:type="dxa"/>
        <w:tblLayout w:type="fixed"/>
        <w:tblLook w:val="04A0"/>
      </w:tblPr>
      <w:tblGrid>
        <w:gridCol w:w="1253"/>
        <w:gridCol w:w="748"/>
        <w:gridCol w:w="435"/>
        <w:gridCol w:w="516"/>
        <w:gridCol w:w="566"/>
        <w:gridCol w:w="616"/>
        <w:gridCol w:w="969"/>
        <w:gridCol w:w="993"/>
        <w:gridCol w:w="814"/>
        <w:gridCol w:w="903"/>
        <w:gridCol w:w="814"/>
        <w:gridCol w:w="814"/>
        <w:gridCol w:w="814"/>
        <w:gridCol w:w="802"/>
        <w:gridCol w:w="657"/>
        <w:gridCol w:w="898"/>
        <w:gridCol w:w="867"/>
        <w:gridCol w:w="928"/>
        <w:gridCol w:w="992"/>
        <w:gridCol w:w="567"/>
      </w:tblGrid>
      <w:tr w:rsidR="000F1314" w:rsidRPr="000F1314" w:rsidTr="006F571C">
        <w:trPr>
          <w:trHeight w:val="244"/>
        </w:trPr>
        <w:tc>
          <w:tcPr>
            <w:tcW w:w="15966" w:type="dxa"/>
            <w:gridSpan w:val="20"/>
            <w:tcBorders>
              <w:top w:val="nil"/>
              <w:left w:val="nil"/>
              <w:bottom w:val="nil"/>
              <w:right w:val="nil"/>
            </w:tcBorders>
            <w:shd w:val="clear" w:color="000000" w:fill="FFFFFF"/>
            <w:vAlign w:val="center"/>
            <w:hideMark/>
          </w:tcPr>
          <w:p w:rsidR="000F1314" w:rsidRPr="000F1314" w:rsidRDefault="000F1314" w:rsidP="000F1314">
            <w:pPr>
              <w:rPr>
                <w:b/>
                <w:bCs/>
                <w:color w:val="000000"/>
                <w:sz w:val="18"/>
                <w:szCs w:val="18"/>
              </w:rPr>
            </w:pPr>
            <w:r w:rsidRPr="000F1314">
              <w:rPr>
                <w:b/>
                <w:bCs/>
                <w:color w:val="000000"/>
                <w:sz w:val="18"/>
                <w:szCs w:val="18"/>
              </w:rPr>
              <w:lastRenderedPageBreak/>
              <w:t>Зведена форма</w:t>
            </w:r>
          </w:p>
        </w:tc>
      </w:tr>
      <w:tr w:rsidR="000F1314" w:rsidRPr="000F1314" w:rsidTr="006F571C">
        <w:trPr>
          <w:trHeight w:val="274"/>
        </w:trPr>
        <w:tc>
          <w:tcPr>
            <w:tcW w:w="2001"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4"/>
                <w:szCs w:val="14"/>
              </w:rPr>
            </w:pPr>
            <w:r w:rsidRPr="000F1314">
              <w:rPr>
                <w:b/>
                <w:bCs/>
                <w:color w:val="000000"/>
                <w:sz w:val="14"/>
                <w:szCs w:val="14"/>
              </w:rPr>
              <w:t>Найменування показника</w:t>
            </w:r>
          </w:p>
        </w:tc>
        <w:tc>
          <w:tcPr>
            <w:tcW w:w="2133"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4"/>
                <w:szCs w:val="14"/>
              </w:rPr>
            </w:pPr>
            <w:r w:rsidRPr="000F1314">
              <w:rPr>
                <w:b/>
                <w:bCs/>
                <w:color w:val="000000"/>
                <w:sz w:val="14"/>
                <w:szCs w:val="14"/>
              </w:rPr>
              <w:t>Код бюджетної класифікації</w:t>
            </w:r>
          </w:p>
        </w:tc>
        <w:tc>
          <w:tcPr>
            <w:tcW w:w="3679" w:type="dxa"/>
            <w:gridSpan w:val="4"/>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Загальний фонд</w:t>
            </w:r>
          </w:p>
        </w:tc>
        <w:tc>
          <w:tcPr>
            <w:tcW w:w="3901" w:type="dxa"/>
            <w:gridSpan w:val="5"/>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Спеціальний фонд</w:t>
            </w:r>
          </w:p>
        </w:tc>
        <w:tc>
          <w:tcPr>
            <w:tcW w:w="4252" w:type="dxa"/>
            <w:gridSpan w:val="5"/>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Разом</w:t>
            </w:r>
          </w:p>
        </w:tc>
      </w:tr>
      <w:tr w:rsidR="000F1314" w:rsidRPr="000F1314" w:rsidTr="006F571C">
        <w:trPr>
          <w:trHeight w:val="548"/>
        </w:trPr>
        <w:tc>
          <w:tcPr>
            <w:tcW w:w="2001" w:type="dxa"/>
            <w:gridSpan w:val="2"/>
            <w:vMerge/>
            <w:tcBorders>
              <w:top w:val="single" w:sz="4" w:space="0" w:color="000000"/>
              <w:left w:val="single" w:sz="4" w:space="0" w:color="000000"/>
              <w:bottom w:val="single" w:sz="4" w:space="0" w:color="000000"/>
              <w:right w:val="single" w:sz="4" w:space="0" w:color="000000"/>
            </w:tcBorders>
            <w:vAlign w:val="center"/>
            <w:hideMark/>
          </w:tcPr>
          <w:p w:rsidR="000F1314" w:rsidRPr="000F1314" w:rsidRDefault="000F1314" w:rsidP="000F1314">
            <w:pPr>
              <w:rPr>
                <w:b/>
                <w:bCs/>
                <w:color w:val="000000"/>
                <w:sz w:val="14"/>
                <w:szCs w:val="14"/>
              </w:rPr>
            </w:pPr>
          </w:p>
        </w:tc>
        <w:tc>
          <w:tcPr>
            <w:tcW w:w="2133" w:type="dxa"/>
            <w:gridSpan w:val="4"/>
            <w:vMerge/>
            <w:tcBorders>
              <w:top w:val="single" w:sz="4" w:space="0" w:color="000000"/>
              <w:left w:val="single" w:sz="4" w:space="0" w:color="000000"/>
              <w:bottom w:val="single" w:sz="4" w:space="0" w:color="000000"/>
              <w:right w:val="single" w:sz="4" w:space="0" w:color="000000"/>
            </w:tcBorders>
            <w:vAlign w:val="center"/>
            <w:hideMark/>
          </w:tcPr>
          <w:p w:rsidR="000F1314" w:rsidRPr="000F1314" w:rsidRDefault="000F1314" w:rsidP="000F1314">
            <w:pPr>
              <w:rPr>
                <w:b/>
                <w:bCs/>
                <w:color w:val="000000"/>
                <w:sz w:val="14"/>
                <w:szCs w:val="14"/>
              </w:rPr>
            </w:pPr>
          </w:p>
        </w:tc>
        <w:tc>
          <w:tcPr>
            <w:tcW w:w="96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затверджено  місцевими радами на звітний рік з урахуванням змін***</w:t>
            </w:r>
          </w:p>
        </w:tc>
        <w:tc>
          <w:tcPr>
            <w:tcW w:w="99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затверджено розписом на звітний рік з урахуванням змін</w:t>
            </w:r>
          </w:p>
        </w:tc>
        <w:tc>
          <w:tcPr>
            <w:tcW w:w="81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кошторисні призначення на звітний рік з урахуванням змін</w:t>
            </w:r>
          </w:p>
        </w:tc>
        <w:tc>
          <w:tcPr>
            <w:tcW w:w="90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виконано за звітний період (рік)</w:t>
            </w:r>
          </w:p>
        </w:tc>
        <w:tc>
          <w:tcPr>
            <w:tcW w:w="81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затверджено  місцевими радами на звітний рік з урахуванням змін***</w:t>
            </w:r>
          </w:p>
        </w:tc>
        <w:tc>
          <w:tcPr>
            <w:tcW w:w="81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затверджено розписом на звітний рік з урахуванням змін</w:t>
            </w:r>
          </w:p>
        </w:tc>
        <w:tc>
          <w:tcPr>
            <w:tcW w:w="81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кошторисні призначення на звітний рік з урахуванням змін</w:t>
            </w:r>
          </w:p>
        </w:tc>
        <w:tc>
          <w:tcPr>
            <w:tcW w:w="145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виконано за звітний період (рік)</w:t>
            </w:r>
          </w:p>
        </w:tc>
        <w:tc>
          <w:tcPr>
            <w:tcW w:w="89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затверджено  місцевими радами на звітний рік з урахуванням змін***</w:t>
            </w:r>
          </w:p>
        </w:tc>
        <w:tc>
          <w:tcPr>
            <w:tcW w:w="8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затверджено розписом на звітний рік з урахуванням змін</w:t>
            </w:r>
          </w:p>
        </w:tc>
        <w:tc>
          <w:tcPr>
            <w:tcW w:w="92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кошторисні призначення на звітний рік з урахуванням змін</w:t>
            </w:r>
          </w:p>
        </w:tc>
        <w:tc>
          <w:tcPr>
            <w:tcW w:w="155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виконано за звітний період (рік)</w:t>
            </w:r>
          </w:p>
        </w:tc>
      </w:tr>
      <w:tr w:rsidR="000F1314" w:rsidRPr="000F1314" w:rsidTr="006F571C">
        <w:trPr>
          <w:trHeight w:val="960"/>
        </w:trPr>
        <w:tc>
          <w:tcPr>
            <w:tcW w:w="2001" w:type="dxa"/>
            <w:gridSpan w:val="2"/>
            <w:vMerge/>
            <w:tcBorders>
              <w:top w:val="single" w:sz="4" w:space="0" w:color="000000"/>
              <w:left w:val="single" w:sz="4" w:space="0" w:color="000000"/>
              <w:bottom w:val="single" w:sz="4" w:space="0" w:color="000000"/>
              <w:right w:val="single" w:sz="4" w:space="0" w:color="000000"/>
            </w:tcBorders>
            <w:vAlign w:val="center"/>
            <w:hideMark/>
          </w:tcPr>
          <w:p w:rsidR="000F1314" w:rsidRPr="000F1314" w:rsidRDefault="000F1314" w:rsidP="000F1314">
            <w:pPr>
              <w:rPr>
                <w:b/>
                <w:bCs/>
                <w:color w:val="000000"/>
                <w:sz w:val="14"/>
                <w:szCs w:val="14"/>
              </w:rPr>
            </w:pPr>
          </w:p>
        </w:tc>
        <w:tc>
          <w:tcPr>
            <w:tcW w:w="2133" w:type="dxa"/>
            <w:gridSpan w:val="4"/>
            <w:vMerge/>
            <w:tcBorders>
              <w:top w:val="single" w:sz="4" w:space="0" w:color="000000"/>
              <w:left w:val="single" w:sz="4" w:space="0" w:color="000000"/>
              <w:bottom w:val="single" w:sz="4" w:space="0" w:color="000000"/>
              <w:right w:val="single" w:sz="4" w:space="0" w:color="000000"/>
            </w:tcBorders>
            <w:vAlign w:val="center"/>
            <w:hideMark/>
          </w:tcPr>
          <w:p w:rsidR="000F1314" w:rsidRPr="000F1314" w:rsidRDefault="000F1314" w:rsidP="000F1314">
            <w:pPr>
              <w:rPr>
                <w:b/>
                <w:bCs/>
                <w:color w:val="000000"/>
                <w:sz w:val="14"/>
                <w:szCs w:val="14"/>
              </w:rPr>
            </w:pPr>
          </w:p>
        </w:tc>
        <w:tc>
          <w:tcPr>
            <w:tcW w:w="969" w:type="dxa"/>
            <w:vMerge/>
            <w:tcBorders>
              <w:top w:val="nil"/>
              <w:left w:val="single" w:sz="4" w:space="0" w:color="000000"/>
              <w:bottom w:val="single" w:sz="4" w:space="0" w:color="000000"/>
              <w:right w:val="single" w:sz="4" w:space="0" w:color="000000"/>
            </w:tcBorders>
            <w:vAlign w:val="center"/>
            <w:hideMark/>
          </w:tcPr>
          <w:p w:rsidR="000F1314" w:rsidRPr="000F1314" w:rsidRDefault="000F1314" w:rsidP="000F1314">
            <w:pPr>
              <w:rPr>
                <w:b/>
                <w:bCs/>
                <w:color w:val="000000"/>
                <w:sz w:val="10"/>
                <w:szCs w:val="10"/>
              </w:rPr>
            </w:pPr>
          </w:p>
        </w:tc>
        <w:tc>
          <w:tcPr>
            <w:tcW w:w="993" w:type="dxa"/>
            <w:vMerge/>
            <w:tcBorders>
              <w:top w:val="nil"/>
              <w:left w:val="single" w:sz="4" w:space="0" w:color="000000"/>
              <w:bottom w:val="single" w:sz="4" w:space="0" w:color="000000"/>
              <w:right w:val="single" w:sz="4" w:space="0" w:color="000000"/>
            </w:tcBorders>
            <w:vAlign w:val="center"/>
            <w:hideMark/>
          </w:tcPr>
          <w:p w:rsidR="000F1314" w:rsidRPr="000F1314" w:rsidRDefault="000F1314" w:rsidP="000F1314">
            <w:pPr>
              <w:rPr>
                <w:b/>
                <w:bCs/>
                <w:color w:val="000000"/>
                <w:sz w:val="10"/>
                <w:szCs w:val="10"/>
              </w:rPr>
            </w:pPr>
          </w:p>
        </w:tc>
        <w:tc>
          <w:tcPr>
            <w:tcW w:w="814" w:type="dxa"/>
            <w:vMerge/>
            <w:tcBorders>
              <w:top w:val="nil"/>
              <w:left w:val="single" w:sz="4" w:space="0" w:color="000000"/>
              <w:bottom w:val="single" w:sz="4" w:space="0" w:color="000000"/>
              <w:right w:val="single" w:sz="4" w:space="0" w:color="000000"/>
            </w:tcBorders>
            <w:vAlign w:val="center"/>
            <w:hideMark/>
          </w:tcPr>
          <w:p w:rsidR="000F1314" w:rsidRPr="000F1314" w:rsidRDefault="000F1314" w:rsidP="000F1314">
            <w:pPr>
              <w:rPr>
                <w:b/>
                <w:bCs/>
                <w:color w:val="000000"/>
                <w:sz w:val="10"/>
                <w:szCs w:val="10"/>
              </w:rPr>
            </w:pPr>
          </w:p>
        </w:tc>
        <w:tc>
          <w:tcPr>
            <w:tcW w:w="903" w:type="dxa"/>
            <w:vMerge/>
            <w:tcBorders>
              <w:top w:val="nil"/>
              <w:left w:val="single" w:sz="4" w:space="0" w:color="000000"/>
              <w:bottom w:val="single" w:sz="4" w:space="0" w:color="000000"/>
              <w:right w:val="single" w:sz="4" w:space="0" w:color="000000"/>
            </w:tcBorders>
            <w:vAlign w:val="center"/>
            <w:hideMark/>
          </w:tcPr>
          <w:p w:rsidR="000F1314" w:rsidRPr="000F1314" w:rsidRDefault="000F1314" w:rsidP="000F1314">
            <w:pPr>
              <w:rPr>
                <w:b/>
                <w:bCs/>
                <w:color w:val="000000"/>
                <w:sz w:val="10"/>
                <w:szCs w:val="10"/>
              </w:rPr>
            </w:pPr>
          </w:p>
        </w:tc>
        <w:tc>
          <w:tcPr>
            <w:tcW w:w="814" w:type="dxa"/>
            <w:vMerge/>
            <w:tcBorders>
              <w:top w:val="nil"/>
              <w:left w:val="single" w:sz="4" w:space="0" w:color="000000"/>
              <w:bottom w:val="single" w:sz="4" w:space="0" w:color="000000"/>
              <w:right w:val="single" w:sz="4" w:space="0" w:color="000000"/>
            </w:tcBorders>
            <w:vAlign w:val="center"/>
            <w:hideMark/>
          </w:tcPr>
          <w:p w:rsidR="000F1314" w:rsidRPr="000F1314" w:rsidRDefault="000F1314" w:rsidP="000F1314">
            <w:pPr>
              <w:rPr>
                <w:b/>
                <w:bCs/>
                <w:color w:val="000000"/>
                <w:sz w:val="10"/>
                <w:szCs w:val="10"/>
              </w:rPr>
            </w:pPr>
          </w:p>
        </w:tc>
        <w:tc>
          <w:tcPr>
            <w:tcW w:w="814" w:type="dxa"/>
            <w:vMerge/>
            <w:tcBorders>
              <w:top w:val="nil"/>
              <w:left w:val="single" w:sz="4" w:space="0" w:color="000000"/>
              <w:bottom w:val="single" w:sz="4" w:space="0" w:color="000000"/>
              <w:right w:val="single" w:sz="4" w:space="0" w:color="000000"/>
            </w:tcBorders>
            <w:vAlign w:val="center"/>
            <w:hideMark/>
          </w:tcPr>
          <w:p w:rsidR="000F1314" w:rsidRPr="000F1314" w:rsidRDefault="000F1314" w:rsidP="000F1314">
            <w:pPr>
              <w:rPr>
                <w:b/>
                <w:bCs/>
                <w:color w:val="000000"/>
                <w:sz w:val="10"/>
                <w:szCs w:val="10"/>
              </w:rPr>
            </w:pPr>
          </w:p>
        </w:tc>
        <w:tc>
          <w:tcPr>
            <w:tcW w:w="814" w:type="dxa"/>
            <w:vMerge/>
            <w:tcBorders>
              <w:top w:val="nil"/>
              <w:left w:val="single" w:sz="4" w:space="0" w:color="000000"/>
              <w:bottom w:val="single" w:sz="4" w:space="0" w:color="000000"/>
              <w:right w:val="single" w:sz="4" w:space="0" w:color="000000"/>
            </w:tcBorders>
            <w:vAlign w:val="center"/>
            <w:hideMark/>
          </w:tcPr>
          <w:p w:rsidR="000F1314" w:rsidRPr="000F1314" w:rsidRDefault="000F1314" w:rsidP="000F1314">
            <w:pPr>
              <w:rPr>
                <w:b/>
                <w:bCs/>
                <w:color w:val="000000"/>
                <w:sz w:val="10"/>
                <w:szCs w:val="10"/>
              </w:rPr>
            </w:pP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усього</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ind w:left="-160" w:right="-156"/>
              <w:jc w:val="center"/>
              <w:rPr>
                <w:b/>
                <w:bCs/>
                <w:color w:val="000000"/>
                <w:sz w:val="10"/>
                <w:szCs w:val="10"/>
              </w:rPr>
            </w:pPr>
            <w:r w:rsidRPr="000F1314">
              <w:rPr>
                <w:b/>
                <w:bCs/>
                <w:color w:val="000000"/>
                <w:sz w:val="10"/>
                <w:szCs w:val="10"/>
              </w:rPr>
              <w:t xml:space="preserve">у тому числі за коштами на рахунках </w:t>
            </w:r>
            <w:r w:rsidRPr="000F1314">
              <w:rPr>
                <w:b/>
                <w:bCs/>
                <w:color w:val="000000"/>
                <w:sz w:val="10"/>
                <w:szCs w:val="10"/>
              </w:rPr>
              <w:br/>
              <w:t xml:space="preserve"> в установах</w:t>
            </w:r>
            <w:r w:rsidRPr="000F1314">
              <w:rPr>
                <w:b/>
                <w:bCs/>
                <w:color w:val="000000"/>
                <w:sz w:val="10"/>
                <w:szCs w:val="10"/>
              </w:rPr>
              <w:br/>
              <w:t xml:space="preserve"> банків****</w:t>
            </w:r>
          </w:p>
        </w:tc>
        <w:tc>
          <w:tcPr>
            <w:tcW w:w="898" w:type="dxa"/>
            <w:vMerge/>
            <w:tcBorders>
              <w:top w:val="nil"/>
              <w:left w:val="single" w:sz="4" w:space="0" w:color="000000"/>
              <w:bottom w:val="single" w:sz="4" w:space="0" w:color="000000"/>
              <w:right w:val="single" w:sz="4" w:space="0" w:color="000000"/>
            </w:tcBorders>
            <w:vAlign w:val="center"/>
            <w:hideMark/>
          </w:tcPr>
          <w:p w:rsidR="000F1314" w:rsidRPr="000F1314" w:rsidRDefault="000F1314" w:rsidP="000F1314">
            <w:pPr>
              <w:rPr>
                <w:b/>
                <w:bCs/>
                <w:color w:val="000000"/>
                <w:sz w:val="10"/>
                <w:szCs w:val="10"/>
              </w:rPr>
            </w:pPr>
          </w:p>
        </w:tc>
        <w:tc>
          <w:tcPr>
            <w:tcW w:w="867" w:type="dxa"/>
            <w:vMerge/>
            <w:tcBorders>
              <w:top w:val="nil"/>
              <w:left w:val="single" w:sz="4" w:space="0" w:color="000000"/>
              <w:bottom w:val="single" w:sz="4" w:space="0" w:color="000000"/>
              <w:right w:val="single" w:sz="4" w:space="0" w:color="000000"/>
            </w:tcBorders>
            <w:vAlign w:val="center"/>
            <w:hideMark/>
          </w:tcPr>
          <w:p w:rsidR="000F1314" w:rsidRPr="000F1314" w:rsidRDefault="000F1314" w:rsidP="000F1314">
            <w:pPr>
              <w:rPr>
                <w:b/>
                <w:bCs/>
                <w:color w:val="000000"/>
                <w:sz w:val="10"/>
                <w:szCs w:val="10"/>
              </w:rPr>
            </w:pPr>
          </w:p>
        </w:tc>
        <w:tc>
          <w:tcPr>
            <w:tcW w:w="928" w:type="dxa"/>
            <w:vMerge/>
            <w:tcBorders>
              <w:top w:val="nil"/>
              <w:left w:val="single" w:sz="4" w:space="0" w:color="000000"/>
              <w:bottom w:val="single" w:sz="4" w:space="0" w:color="000000"/>
              <w:right w:val="single" w:sz="4" w:space="0" w:color="000000"/>
            </w:tcBorders>
            <w:vAlign w:val="center"/>
            <w:hideMark/>
          </w:tcPr>
          <w:p w:rsidR="000F1314" w:rsidRPr="000F1314" w:rsidRDefault="000F1314" w:rsidP="000F1314">
            <w:pPr>
              <w:rPr>
                <w:b/>
                <w:bCs/>
                <w:color w:val="000000"/>
                <w:sz w:val="10"/>
                <w:szCs w:val="10"/>
              </w:rPr>
            </w:pP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усього</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xml:space="preserve">у тому числі за коштами на рахунках </w:t>
            </w:r>
            <w:r w:rsidRPr="000F1314">
              <w:rPr>
                <w:b/>
                <w:bCs/>
                <w:color w:val="000000"/>
                <w:sz w:val="10"/>
                <w:szCs w:val="10"/>
              </w:rPr>
              <w:br/>
              <w:t xml:space="preserve"> в установах</w:t>
            </w:r>
            <w:r w:rsidRPr="000F1314">
              <w:rPr>
                <w:b/>
                <w:bCs/>
                <w:color w:val="000000"/>
                <w:sz w:val="10"/>
                <w:szCs w:val="10"/>
              </w:rPr>
              <w:br/>
              <w:t xml:space="preserve"> банків****</w:t>
            </w:r>
          </w:p>
        </w:tc>
      </w:tr>
      <w:tr w:rsidR="000F1314" w:rsidRPr="000F1314" w:rsidTr="006F571C">
        <w:trPr>
          <w:trHeight w:val="27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w:t>
            </w:r>
          </w:p>
        </w:tc>
        <w:tc>
          <w:tcPr>
            <w:tcW w:w="213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4</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5</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6</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8</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9</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11</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12</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13</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14</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15</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16</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І. Доходи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hideMark/>
          </w:tcPr>
          <w:p w:rsidR="000F1314" w:rsidRPr="000F1314" w:rsidRDefault="000F1314" w:rsidP="000F1314">
            <w:pPr>
              <w:rPr>
                <w:rFonts w:ascii="Arial" w:hAnsi="Arial" w:cs="Arial"/>
                <w:color w:val="000000"/>
                <w:sz w:val="10"/>
                <w:szCs w:val="10"/>
              </w:rPr>
            </w:pPr>
            <w:r w:rsidRPr="000F1314">
              <w:rPr>
                <w:rFonts w:ascii="Arial" w:hAnsi="Arial" w:cs="Arial"/>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b/>
                <w:bCs/>
                <w:color w:val="000000"/>
                <w:sz w:val="10"/>
                <w:szCs w:val="10"/>
              </w:rPr>
            </w:pPr>
            <w:r w:rsidRPr="000F1314">
              <w:rPr>
                <w:b/>
                <w:bCs/>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b/>
                <w:bCs/>
                <w:color w:val="000000"/>
                <w:sz w:val="10"/>
                <w:szCs w:val="10"/>
              </w:rPr>
            </w:pPr>
            <w:r w:rsidRPr="000F1314">
              <w:rPr>
                <w:b/>
                <w:bCs/>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rFonts w:ascii="Arial" w:hAnsi="Arial" w:cs="Arial"/>
                <w:color w:val="000000"/>
                <w:sz w:val="10"/>
                <w:szCs w:val="10"/>
              </w:rPr>
            </w:pPr>
            <w:r w:rsidRPr="000F1314">
              <w:rPr>
                <w:rFonts w:ascii="Arial" w:hAnsi="Arial" w:cs="Arial"/>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rFonts w:ascii="Arial" w:hAnsi="Arial" w:cs="Arial"/>
                <w:color w:val="000000"/>
                <w:sz w:val="10"/>
                <w:szCs w:val="10"/>
              </w:rPr>
            </w:pPr>
            <w:r w:rsidRPr="000F1314">
              <w:rPr>
                <w:rFonts w:ascii="Arial" w:hAnsi="Arial" w:cs="Arial"/>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rFonts w:ascii="Arial" w:hAnsi="Arial" w:cs="Arial"/>
                <w:color w:val="000000"/>
                <w:sz w:val="10"/>
                <w:szCs w:val="10"/>
              </w:rPr>
            </w:pPr>
            <w:r w:rsidRPr="000F1314">
              <w:rPr>
                <w:rFonts w:ascii="Arial" w:hAnsi="Arial" w:cs="Arial"/>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rFonts w:ascii="Arial" w:hAnsi="Arial" w:cs="Arial"/>
                <w:color w:val="000000"/>
                <w:sz w:val="10"/>
                <w:szCs w:val="10"/>
              </w:rPr>
            </w:pPr>
            <w:r w:rsidRPr="000F1314">
              <w:rPr>
                <w:rFonts w:ascii="Arial" w:hAnsi="Arial" w:cs="Arial"/>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rFonts w:ascii="Arial" w:hAnsi="Arial" w:cs="Arial"/>
                <w:color w:val="000000"/>
                <w:sz w:val="10"/>
                <w:szCs w:val="10"/>
              </w:rPr>
            </w:pPr>
            <w:r w:rsidRPr="000F1314">
              <w:rPr>
                <w:rFonts w:ascii="Arial" w:hAnsi="Arial" w:cs="Arial"/>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rFonts w:ascii="Arial" w:hAnsi="Arial" w:cs="Arial"/>
                <w:color w:val="000000"/>
                <w:sz w:val="10"/>
                <w:szCs w:val="10"/>
              </w:rPr>
            </w:pPr>
            <w:r w:rsidRPr="000F1314">
              <w:rPr>
                <w:rFonts w:ascii="Arial" w:hAnsi="Arial" w:cs="Arial"/>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Податкові надходження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10000000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172 159 255,97</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172 159 255,97</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138 104 575,23</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77 240,49</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172 228 655,97</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172 228 655,97</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138 181 815,72</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Податки на доходи, податки на прибуток, податки на збільшення ринкової вартості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11000000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116 326 829,00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116 326 829,00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92 701 034,45</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116 326 829,00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116 326 829,00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92 701 034,45</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i/>
                <w:iCs/>
                <w:color w:val="000000"/>
                <w:sz w:val="10"/>
                <w:szCs w:val="10"/>
              </w:rPr>
            </w:pPr>
            <w:r w:rsidRPr="000F1314">
              <w:rPr>
                <w:b/>
                <w:bCs/>
                <w:i/>
                <w:iCs/>
                <w:color w:val="000000"/>
                <w:sz w:val="10"/>
                <w:szCs w:val="10"/>
              </w:rPr>
              <w:t>Податок та збір на доходи фізичних осіб</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11010000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116 272 129,00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116 272 129,00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92 646 245,75</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116 272 129,00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116 272 129,00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92 646 245,75</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Податок на доходи фізичних осіб, що сплачується податковими агентами, із доходів платника податку у вигляді заробітної плати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11010100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113 058 800,00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113 058 800,00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88 489 286,53</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113 058 800,00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113 058 800,00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88 489 286,53</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Податок на доходи фізичних осіб, що сплачується податковими агентами, із доходів платника податку інших ніж заробітна плата</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11010400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1 890 000,00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1 890 000,00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2 321 360,16</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1 890 000,00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1 890 000,00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2 321 360,16</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Податок на доходи фізичних осіб, що сплачується фізичними особами за результатами річного декларування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11010500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1 317 129,00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1 317 129,00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1 820 521,64</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1 317 129,00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1 317 129,00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1 820 521,64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Податок на доходи фізичних осіб у вигляді мінімального податкового зобов'язання, що підлягає сплаті фізичними особами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11011300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6 200,00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6 200,00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15 077,42</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6 200,00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6 200,00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15 077,42</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i/>
                <w:iCs/>
                <w:color w:val="000000"/>
                <w:sz w:val="10"/>
                <w:szCs w:val="10"/>
              </w:rPr>
            </w:pPr>
            <w:r w:rsidRPr="000F1314">
              <w:rPr>
                <w:b/>
                <w:bCs/>
                <w:i/>
                <w:iCs/>
                <w:color w:val="000000"/>
                <w:sz w:val="10"/>
                <w:szCs w:val="10"/>
              </w:rPr>
              <w:t>Податок на прибуток підприємств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11020000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54 700,00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54 700,00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54 788,70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54 700,00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54 700,00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54 788,70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Податок на прибуток підприємств та фінансових установ комунальної власності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11020200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54 700,00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54 700,00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54 788,70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54 700,00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54 700,00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54 788,70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Рентна плата та плата за використання інших природних ресурсів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13000000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195 300,00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195 300,00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379 081,26</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195 300,00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195 300,00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379 081,26</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i/>
                <w:iCs/>
                <w:color w:val="000000"/>
                <w:sz w:val="10"/>
                <w:szCs w:val="10"/>
              </w:rPr>
            </w:pPr>
            <w:r w:rsidRPr="000F1314">
              <w:rPr>
                <w:b/>
                <w:bCs/>
                <w:i/>
                <w:iCs/>
                <w:color w:val="000000"/>
                <w:sz w:val="10"/>
                <w:szCs w:val="10"/>
              </w:rPr>
              <w:t>Рентна плата за спеціальне використання лісових ресурсів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13010000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193 400,00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193 400,00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375 873,21</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193 400,00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193 400,00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375 873,21</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Рентна плата за спеціальне використання лісових ресурсів в частині деревини, заготовленої в порядку рубок головного користування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13010100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63 800,00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63 800,00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125 627,21</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63 800,00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63 800,00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125 627,21</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503"/>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13010200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129 600,00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129 600,00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250 246,00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129 600,00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129 600,00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250 246,00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i/>
                <w:iCs/>
                <w:color w:val="000000"/>
                <w:sz w:val="10"/>
                <w:szCs w:val="10"/>
              </w:rPr>
            </w:pPr>
            <w:r w:rsidRPr="000F1314">
              <w:rPr>
                <w:b/>
                <w:bCs/>
                <w:i/>
                <w:iCs/>
                <w:color w:val="000000"/>
                <w:sz w:val="10"/>
                <w:szCs w:val="10"/>
              </w:rPr>
              <w:t>Рентна плата за користування надрами загальнодержавного значення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13030000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3 208,05</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3 208,05</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27"/>
        </w:trPr>
        <w:tc>
          <w:tcPr>
            <w:tcW w:w="1253"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6"/>
                <w:szCs w:val="16"/>
              </w:rPr>
            </w:pPr>
            <w:r w:rsidRPr="000F1314">
              <w:rPr>
                <w:rFonts w:ascii="Tahoma" w:hAnsi="Tahoma" w:cs="Tahoma"/>
                <w:color w:val="000000"/>
                <w:sz w:val="16"/>
                <w:szCs w:val="16"/>
              </w:rPr>
              <w:t> </w:t>
            </w:r>
          </w:p>
        </w:tc>
        <w:tc>
          <w:tcPr>
            <w:tcW w:w="748"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6"/>
                <w:szCs w:val="16"/>
              </w:rPr>
            </w:pPr>
            <w:r w:rsidRPr="000F1314">
              <w:rPr>
                <w:rFonts w:ascii="Tahoma" w:hAnsi="Tahoma" w:cs="Tahoma"/>
                <w:color w:val="000000"/>
                <w:sz w:val="16"/>
                <w:szCs w:val="16"/>
              </w:rPr>
              <w:t> </w:t>
            </w:r>
          </w:p>
        </w:tc>
        <w:tc>
          <w:tcPr>
            <w:tcW w:w="435"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516"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566"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616"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69"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93"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03"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02"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657"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98"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67"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28"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92"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567"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r>
      <w:tr w:rsidR="000F1314" w:rsidRPr="000F1314" w:rsidTr="006F571C">
        <w:trPr>
          <w:trHeight w:val="274"/>
        </w:trPr>
        <w:tc>
          <w:tcPr>
            <w:tcW w:w="2001" w:type="dxa"/>
            <w:gridSpan w:val="2"/>
            <w:tcBorders>
              <w:top w:val="double" w:sz="6" w:space="0" w:color="D3D3D3"/>
              <w:left w:val="nil"/>
              <w:bottom w:val="nil"/>
              <w:right w:val="nil"/>
            </w:tcBorders>
            <w:shd w:val="clear" w:color="000000" w:fill="FFFFFF"/>
            <w:vAlign w:val="center"/>
            <w:hideMark/>
          </w:tcPr>
          <w:p w:rsidR="000F1314" w:rsidRPr="000F1314" w:rsidRDefault="000F1314" w:rsidP="000F1314">
            <w:pPr>
              <w:rPr>
                <w:i/>
                <w:iCs/>
                <w:color w:val="D3D3D3"/>
                <w:sz w:val="12"/>
                <w:szCs w:val="12"/>
              </w:rPr>
            </w:pPr>
            <w:r w:rsidRPr="000F1314">
              <w:rPr>
                <w:i/>
                <w:iCs/>
                <w:color w:val="D3D3D3"/>
                <w:sz w:val="12"/>
                <w:szCs w:val="12"/>
              </w:rPr>
              <w:t>202400000046442956</w:t>
            </w:r>
          </w:p>
        </w:tc>
        <w:tc>
          <w:tcPr>
            <w:tcW w:w="6626" w:type="dxa"/>
            <w:gridSpan w:val="9"/>
            <w:tcBorders>
              <w:top w:val="double" w:sz="6" w:space="0" w:color="D3D3D3"/>
              <w:left w:val="nil"/>
              <w:bottom w:val="nil"/>
              <w:right w:val="nil"/>
            </w:tcBorders>
            <w:shd w:val="clear" w:color="000000" w:fill="FFFFFF"/>
            <w:vAlign w:val="center"/>
            <w:hideMark/>
          </w:tcPr>
          <w:p w:rsidR="000F1314" w:rsidRPr="000F1314" w:rsidRDefault="000F1314" w:rsidP="000F1314">
            <w:pPr>
              <w:jc w:val="right"/>
              <w:rPr>
                <w:i/>
                <w:iCs/>
                <w:color w:val="D3D3D3"/>
                <w:sz w:val="10"/>
                <w:szCs w:val="10"/>
              </w:rPr>
            </w:pPr>
            <w:r w:rsidRPr="000F1314">
              <w:rPr>
                <w:i/>
                <w:iCs/>
                <w:color w:val="D3D3D3"/>
                <w:sz w:val="10"/>
                <w:szCs w:val="10"/>
              </w:rPr>
              <w:t>АС  " Є-ЗВІТНІСТЬ "</w:t>
            </w:r>
          </w:p>
        </w:tc>
        <w:tc>
          <w:tcPr>
            <w:tcW w:w="7339" w:type="dxa"/>
            <w:gridSpan w:val="9"/>
            <w:tcBorders>
              <w:top w:val="double" w:sz="6" w:space="0" w:color="D3D3D3"/>
              <w:left w:val="nil"/>
              <w:bottom w:val="nil"/>
              <w:right w:val="nil"/>
            </w:tcBorders>
            <w:shd w:val="clear" w:color="000000" w:fill="FFFFFF"/>
            <w:vAlign w:val="center"/>
            <w:hideMark/>
          </w:tcPr>
          <w:p w:rsidR="000F1314" w:rsidRPr="000F1314" w:rsidRDefault="000F1314" w:rsidP="000F1314">
            <w:pPr>
              <w:rPr>
                <w:i/>
                <w:iCs/>
                <w:color w:val="D3D3D3"/>
                <w:sz w:val="10"/>
                <w:szCs w:val="10"/>
              </w:rPr>
            </w:pPr>
            <w:r w:rsidRPr="000F1314">
              <w:rPr>
                <w:i/>
                <w:iCs/>
                <w:color w:val="D3D3D3"/>
                <w:sz w:val="10"/>
                <w:szCs w:val="10"/>
              </w:rPr>
              <w:t> </w:t>
            </w:r>
          </w:p>
        </w:tc>
      </w:tr>
      <w:tr w:rsidR="000F1314" w:rsidRPr="000F1314" w:rsidTr="006F571C">
        <w:trPr>
          <w:trHeight w:val="27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w:t>
            </w:r>
          </w:p>
        </w:tc>
        <w:tc>
          <w:tcPr>
            <w:tcW w:w="213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w:t>
            </w:r>
          </w:p>
        </w:tc>
        <w:tc>
          <w:tcPr>
            <w:tcW w:w="969"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4</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5</w:t>
            </w:r>
          </w:p>
        </w:tc>
        <w:tc>
          <w:tcPr>
            <w:tcW w:w="903"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6</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8</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9</w:t>
            </w:r>
          </w:p>
        </w:tc>
        <w:tc>
          <w:tcPr>
            <w:tcW w:w="802"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w:t>
            </w:r>
          </w:p>
        </w:tc>
        <w:tc>
          <w:tcPr>
            <w:tcW w:w="65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11</w:t>
            </w:r>
          </w:p>
        </w:tc>
        <w:tc>
          <w:tcPr>
            <w:tcW w:w="898"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12</w:t>
            </w:r>
          </w:p>
        </w:tc>
        <w:tc>
          <w:tcPr>
            <w:tcW w:w="86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13</w:t>
            </w:r>
          </w:p>
        </w:tc>
        <w:tc>
          <w:tcPr>
            <w:tcW w:w="928"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14</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15</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16</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Рентна плата за користування надрами для видобування інших корисних копалин загальнодержавного значення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13030100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3 208,05</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3 208,05</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Внутрішні податки на товари та послуги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14000000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7 959 000,00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7 959 000,00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5 845 601,60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7 959 000,00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7 959 000,00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5 845 601,60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i/>
                <w:iCs/>
                <w:color w:val="000000"/>
                <w:sz w:val="10"/>
                <w:szCs w:val="10"/>
              </w:rPr>
            </w:pPr>
            <w:r w:rsidRPr="000F1314">
              <w:rPr>
                <w:b/>
                <w:bCs/>
                <w:i/>
                <w:iCs/>
                <w:color w:val="000000"/>
                <w:sz w:val="10"/>
                <w:szCs w:val="10"/>
              </w:rPr>
              <w:t>Акцизний податок з вироблених в Україні підакцизних товарів (продукції)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14020000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509 000,00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509 000,00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242 127,34</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509 000,00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509 000,00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242 127,34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Пальне</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14021900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509 000,00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509 000,00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242 127,34</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509 000,00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509 000,00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242 127,34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i/>
                <w:iCs/>
                <w:color w:val="000000"/>
                <w:sz w:val="10"/>
                <w:szCs w:val="10"/>
              </w:rPr>
            </w:pPr>
            <w:r w:rsidRPr="000F1314">
              <w:rPr>
                <w:b/>
                <w:bCs/>
                <w:i/>
                <w:iCs/>
                <w:color w:val="000000"/>
                <w:sz w:val="10"/>
                <w:szCs w:val="10"/>
              </w:rPr>
              <w:t>Акцизний податок з ввезених на митну територію України підакцизних товарів (продукції)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14030000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2 370 000,00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2 370 000,00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1 507 813,55</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2 370 000,00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2 370 000,00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1 507 813,55</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lastRenderedPageBreak/>
              <w:t>Пальне</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14031900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2 370 000,00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2 370 000,00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1 507 813,55</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2 370 000,00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2 370 000,00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1 507 813,55</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i/>
                <w:iCs/>
                <w:color w:val="000000"/>
                <w:sz w:val="10"/>
                <w:szCs w:val="10"/>
              </w:rPr>
            </w:pPr>
            <w:r w:rsidRPr="000F1314">
              <w:rPr>
                <w:b/>
                <w:bCs/>
                <w:i/>
                <w:iCs/>
                <w:color w:val="000000"/>
                <w:sz w:val="10"/>
                <w:szCs w:val="10"/>
              </w:rPr>
              <w:t>Акцизний податок з реалізації суб’єктами господарювання роздрібної торгівлі підакцизних товарів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14040000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5 080 000,00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5 080 000,00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4 095 660,71</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5 080 000,00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5 080 000,00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4 095 660,71</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83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14040100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2 310 000,00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2 310 000,00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1 914 476,66</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2 310 000,00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2 310 000,00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1 914 476,66</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61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14040200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2 770 000,00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2 770 000,00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2 181 184,05</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2 770 000,00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2 770 000,00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2 181 184,05</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Місцеві податки та збори, що сплачуються (перераховуються) згідно з Податковим кодексом України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18000000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47 678 126,97</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47 678 126,97</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39 178 857,92</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47 678 126,97</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47 678 126,97</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39 178 857,92</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i/>
                <w:iCs/>
                <w:color w:val="000000"/>
                <w:sz w:val="10"/>
                <w:szCs w:val="10"/>
              </w:rPr>
            </w:pPr>
            <w:r w:rsidRPr="000F1314">
              <w:rPr>
                <w:b/>
                <w:bCs/>
                <w:i/>
                <w:iCs/>
                <w:color w:val="000000"/>
                <w:sz w:val="10"/>
                <w:szCs w:val="10"/>
              </w:rPr>
              <w:t>Податок на майно</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18010000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15 914 126,97</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15 914 126,97</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14 160 233,19</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15 914 126,97</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15 914 126,97</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14 160 233,19</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18010100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16 900,00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16 900,00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6 104,53</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16 900,00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16 900,00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6 104,53</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18010200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487 940,19</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487 940,19</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570 586,07</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487 940,19</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487 940,19</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570 586,07</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18010300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954 586,78</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954 586,78</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1 086 250,85</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954 586,78</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954 586,78</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1 086 250,85</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18010400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2 657 000,00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2 657 000,00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2 478 965,96</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2 657 000,00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2 657 000,00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2 478 965,96</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Земельний податок з юридичних осіб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18010500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1 578 000,00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1 578 000,00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1 491 695,82</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1 578 000,00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1 578 000,00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1 491 695,82</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Орендна плата з юридичних осіб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18010600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9 531 900,00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9 531 900,00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7 647 997,50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9 531 900,00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9 531 900,00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7 647 997,50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Земельний податок з фізичних осіб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18010700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270 000,00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270 000,00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481 982,13</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270 000,00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270 000,00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481 982,13</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Орендна плата з фізичних осіб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18010900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392 800,00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392 800,00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373 733,66</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392 800,00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392 800,00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373 733,66</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Транспортний податок з фізичних осіб</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18011000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4 166,67</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4 166,67</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Транспортний податок з юридичних осіб</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18011100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25 000,00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25 000,00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18 750,00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25 000,00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25 000,00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18 750,00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i/>
                <w:iCs/>
                <w:color w:val="000000"/>
                <w:sz w:val="10"/>
                <w:szCs w:val="10"/>
              </w:rPr>
            </w:pPr>
            <w:r w:rsidRPr="000F1314">
              <w:rPr>
                <w:b/>
                <w:bCs/>
                <w:i/>
                <w:iCs/>
                <w:color w:val="000000"/>
                <w:sz w:val="10"/>
                <w:szCs w:val="10"/>
              </w:rPr>
              <w:t>Єдиний податок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18050000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31 764 000,00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31 764 000,00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25 018 624,73</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31 764 000,00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31 764 000,00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25 018 624,73</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Єдиний податок з юридичних осіб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18050300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1 498 800,00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1 498 800,00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1 477 166,18</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1 498 800,00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1 498 800,00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1 477 166,18</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Єдиний податок з фізичних осіб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18050400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29 965 200,00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29 965 200,00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23 410 058,67</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29 965 200,00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29 965 200,00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23 410 058,67</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61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18050500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300 000,00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300 000,00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131 399,88</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300 000,00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300 000,00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131 399,88</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Інші податки та збори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19000000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77 240,49</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69 400,00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69 400,00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77 240,49</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i/>
                <w:iCs/>
                <w:color w:val="000000"/>
                <w:sz w:val="10"/>
                <w:szCs w:val="10"/>
              </w:rPr>
            </w:pPr>
            <w:r w:rsidRPr="000F1314">
              <w:rPr>
                <w:b/>
                <w:bCs/>
                <w:i/>
                <w:iCs/>
                <w:color w:val="000000"/>
                <w:sz w:val="10"/>
                <w:szCs w:val="10"/>
              </w:rPr>
              <w:t>Екологічний податок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19010000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77 240,49</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69 400,00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69 400,00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77 240,49</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503"/>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19010100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66 000,00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66 000,00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56 753,00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66 000,00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66 000,00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56 753,00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Надходження від скидів забруднюючих речовин безпосередньо у водні об'єкти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19010200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3 200,00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3 200,00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19 976,39</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3 200,00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3 200,00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19 976,39</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503"/>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19010300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511,10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511,10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Неподаткові надходження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20000000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1 933 500,00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1 933 500,00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1 893 040,00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3 857 900,00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3 857 900,00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10 270 868,41</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9 125 996,44</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5 791 400,00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5 791 400,00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10 270 868,41</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11 019 036,44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Доходи від власності та підприємницької діяльності</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21000000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31 200,00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31 200,00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66 214,00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31 200,00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31 200,00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66 214,00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462"/>
        </w:trPr>
        <w:tc>
          <w:tcPr>
            <w:tcW w:w="1253"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6"/>
                <w:szCs w:val="16"/>
              </w:rPr>
            </w:pPr>
            <w:r w:rsidRPr="000F1314">
              <w:rPr>
                <w:rFonts w:ascii="Tahoma" w:hAnsi="Tahoma" w:cs="Tahoma"/>
                <w:color w:val="000000"/>
                <w:sz w:val="16"/>
                <w:szCs w:val="16"/>
              </w:rPr>
              <w:t> </w:t>
            </w:r>
          </w:p>
        </w:tc>
        <w:tc>
          <w:tcPr>
            <w:tcW w:w="748"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6"/>
                <w:szCs w:val="16"/>
              </w:rPr>
            </w:pPr>
            <w:r w:rsidRPr="000F1314">
              <w:rPr>
                <w:rFonts w:ascii="Tahoma" w:hAnsi="Tahoma" w:cs="Tahoma"/>
                <w:color w:val="000000"/>
                <w:sz w:val="16"/>
                <w:szCs w:val="16"/>
              </w:rPr>
              <w:t> </w:t>
            </w:r>
          </w:p>
        </w:tc>
        <w:tc>
          <w:tcPr>
            <w:tcW w:w="435"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516"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566"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616"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69"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93"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03"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02"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657"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98"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67"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28"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92"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567"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r>
      <w:tr w:rsidR="000F1314" w:rsidRPr="000F1314" w:rsidTr="006F571C">
        <w:trPr>
          <w:trHeight w:val="274"/>
        </w:trPr>
        <w:tc>
          <w:tcPr>
            <w:tcW w:w="2001" w:type="dxa"/>
            <w:gridSpan w:val="2"/>
            <w:tcBorders>
              <w:top w:val="double" w:sz="6" w:space="0" w:color="D3D3D3"/>
              <w:left w:val="nil"/>
              <w:bottom w:val="nil"/>
              <w:right w:val="nil"/>
            </w:tcBorders>
            <w:shd w:val="clear" w:color="000000" w:fill="FFFFFF"/>
            <w:vAlign w:val="center"/>
            <w:hideMark/>
          </w:tcPr>
          <w:p w:rsidR="000F1314" w:rsidRPr="000F1314" w:rsidRDefault="000F1314" w:rsidP="000F1314">
            <w:pPr>
              <w:rPr>
                <w:i/>
                <w:iCs/>
                <w:color w:val="D3D3D3"/>
                <w:sz w:val="12"/>
                <w:szCs w:val="12"/>
              </w:rPr>
            </w:pPr>
            <w:r w:rsidRPr="000F1314">
              <w:rPr>
                <w:i/>
                <w:iCs/>
                <w:color w:val="D3D3D3"/>
                <w:sz w:val="12"/>
                <w:szCs w:val="12"/>
              </w:rPr>
              <w:t>202400000046442956</w:t>
            </w:r>
          </w:p>
        </w:tc>
        <w:tc>
          <w:tcPr>
            <w:tcW w:w="6626" w:type="dxa"/>
            <w:gridSpan w:val="9"/>
            <w:tcBorders>
              <w:top w:val="double" w:sz="6" w:space="0" w:color="D3D3D3"/>
              <w:left w:val="nil"/>
              <w:bottom w:val="nil"/>
              <w:right w:val="nil"/>
            </w:tcBorders>
            <w:shd w:val="clear" w:color="000000" w:fill="FFFFFF"/>
            <w:vAlign w:val="center"/>
            <w:hideMark/>
          </w:tcPr>
          <w:p w:rsidR="000F1314" w:rsidRPr="000F1314" w:rsidRDefault="000F1314" w:rsidP="000F1314">
            <w:pPr>
              <w:jc w:val="right"/>
              <w:rPr>
                <w:i/>
                <w:iCs/>
                <w:color w:val="D3D3D3"/>
                <w:sz w:val="10"/>
                <w:szCs w:val="10"/>
              </w:rPr>
            </w:pPr>
            <w:r w:rsidRPr="000F1314">
              <w:rPr>
                <w:i/>
                <w:iCs/>
                <w:color w:val="D3D3D3"/>
                <w:sz w:val="10"/>
                <w:szCs w:val="10"/>
              </w:rPr>
              <w:t>АС  " Є-ЗВІТНІСТЬ "</w:t>
            </w:r>
          </w:p>
        </w:tc>
        <w:tc>
          <w:tcPr>
            <w:tcW w:w="7339" w:type="dxa"/>
            <w:gridSpan w:val="9"/>
            <w:tcBorders>
              <w:top w:val="double" w:sz="6" w:space="0" w:color="D3D3D3"/>
              <w:left w:val="nil"/>
              <w:bottom w:val="nil"/>
              <w:right w:val="nil"/>
            </w:tcBorders>
            <w:shd w:val="clear" w:color="000000" w:fill="FFFFFF"/>
            <w:vAlign w:val="center"/>
            <w:hideMark/>
          </w:tcPr>
          <w:p w:rsidR="000F1314" w:rsidRPr="000F1314" w:rsidRDefault="000F1314" w:rsidP="000F1314">
            <w:pPr>
              <w:rPr>
                <w:i/>
                <w:iCs/>
                <w:color w:val="D3D3D3"/>
                <w:sz w:val="10"/>
                <w:szCs w:val="10"/>
              </w:rPr>
            </w:pPr>
            <w:r w:rsidRPr="000F1314">
              <w:rPr>
                <w:i/>
                <w:iCs/>
                <w:color w:val="D3D3D3"/>
                <w:sz w:val="10"/>
                <w:szCs w:val="10"/>
              </w:rPr>
              <w:t> </w:t>
            </w:r>
          </w:p>
        </w:tc>
      </w:tr>
      <w:tr w:rsidR="000F1314" w:rsidRPr="000F1314" w:rsidTr="006F571C">
        <w:trPr>
          <w:trHeight w:val="27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w:t>
            </w:r>
          </w:p>
        </w:tc>
        <w:tc>
          <w:tcPr>
            <w:tcW w:w="213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w:t>
            </w:r>
          </w:p>
        </w:tc>
        <w:tc>
          <w:tcPr>
            <w:tcW w:w="969"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4</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5</w:t>
            </w:r>
          </w:p>
        </w:tc>
        <w:tc>
          <w:tcPr>
            <w:tcW w:w="903"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6</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8</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9</w:t>
            </w:r>
          </w:p>
        </w:tc>
        <w:tc>
          <w:tcPr>
            <w:tcW w:w="802"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w:t>
            </w:r>
          </w:p>
        </w:tc>
        <w:tc>
          <w:tcPr>
            <w:tcW w:w="65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11</w:t>
            </w:r>
          </w:p>
        </w:tc>
        <w:tc>
          <w:tcPr>
            <w:tcW w:w="898"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12</w:t>
            </w:r>
          </w:p>
        </w:tc>
        <w:tc>
          <w:tcPr>
            <w:tcW w:w="86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13</w:t>
            </w:r>
          </w:p>
        </w:tc>
        <w:tc>
          <w:tcPr>
            <w:tcW w:w="928"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14</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15</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16</w:t>
            </w:r>
          </w:p>
        </w:tc>
      </w:tr>
      <w:tr w:rsidR="000F1314" w:rsidRPr="000F1314" w:rsidTr="006F571C">
        <w:trPr>
          <w:trHeight w:val="72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i/>
                <w:iCs/>
                <w:color w:val="000000"/>
                <w:sz w:val="10"/>
                <w:szCs w:val="10"/>
              </w:rPr>
            </w:pPr>
            <w:r w:rsidRPr="000F1314">
              <w:rPr>
                <w:b/>
                <w:bCs/>
                <w:i/>
                <w:iCs/>
                <w:color w:val="000000"/>
                <w:sz w:val="10"/>
                <w:szCs w:val="10"/>
              </w:rPr>
              <w:lastRenderedPageBreak/>
              <w:t>Частина чистого прибутку (доходу) державних або комунальних унітарних підприємств та їх об'єднань, що вилучається до відповідного бюджету, та дивіденди (дохід), нараховані на акції (частки) господарських товариств, у статутних капіталах яких є державна або комунальна власність</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21010000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2 284,00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2 284,00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Частина чистого прибутку (доходу) комунальних унітарних підприємств та їх об'єднань, що вилучається до відповідного місцевого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21010300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2 284,00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2 284,00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i/>
                <w:iCs/>
                <w:color w:val="000000"/>
                <w:sz w:val="10"/>
                <w:szCs w:val="10"/>
              </w:rPr>
            </w:pPr>
            <w:r w:rsidRPr="000F1314">
              <w:rPr>
                <w:b/>
                <w:bCs/>
                <w:i/>
                <w:iCs/>
                <w:color w:val="000000"/>
                <w:sz w:val="10"/>
                <w:szCs w:val="10"/>
              </w:rPr>
              <w:t>Інші надходження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21080000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29 000,00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29 000,00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63 930,00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29 000,00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29 000,00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63 930,00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Адміністративні штрафи та інші санкції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21081100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29 000,00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29 000,00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42 670,00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29 000,00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29 000,00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42 670,00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72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Штрафні санкції, що застосовуються відповідно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21081500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17 000,00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17 000,00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61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Кошти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21082400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4 260,00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4 260,00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Адміністративні збори та платежі, доходи від некомерційної господарської діяльності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22000000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1 751 000,00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1 751 000,00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1 637 914,14</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1 751 000,00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1 751 000,00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1 637 914,14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i/>
                <w:iCs/>
                <w:color w:val="000000"/>
                <w:sz w:val="10"/>
                <w:szCs w:val="10"/>
              </w:rPr>
            </w:pPr>
            <w:r w:rsidRPr="000F1314">
              <w:rPr>
                <w:b/>
                <w:bCs/>
                <w:i/>
                <w:iCs/>
                <w:color w:val="000000"/>
                <w:sz w:val="10"/>
                <w:szCs w:val="10"/>
              </w:rPr>
              <w:t>Плата за надання адміністративних послуг</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22010000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554 700,00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554 700,00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572 023,27</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554 700,00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554 700,00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572 023,27</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Плата за надання інших адміністративних послуг</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22012500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474 700,00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474 700,00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522 523,27</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474 700,00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474 700,00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522 523,27</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Адміністративний збір за державну реєстрацію речових прав на нерухоме майно та їх обтяжень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22012600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49 500,00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49 500,00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i/>
                <w:iCs/>
                <w:color w:val="000000"/>
                <w:sz w:val="10"/>
                <w:szCs w:val="10"/>
              </w:rPr>
            </w:pPr>
            <w:r w:rsidRPr="000F1314">
              <w:rPr>
                <w:b/>
                <w:bCs/>
                <w:i/>
                <w:iCs/>
                <w:color w:val="000000"/>
                <w:sz w:val="10"/>
                <w:szCs w:val="10"/>
              </w:rPr>
              <w:t>Надходження від орендної плати за користування цілісним майновим комплексом та іншим державним майном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22080000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774 600,00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774 600,00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590 975,01</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774 600,00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774 600,00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590 975,01</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Надходження від орендної плати за користування майновим комлексом та іншим майном, що перебуває в комунальній власності</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22080400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774 600,00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774 600,00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590 975,01</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774 600,00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774 600,00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590 975,01</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i/>
                <w:iCs/>
                <w:color w:val="000000"/>
                <w:sz w:val="10"/>
                <w:szCs w:val="10"/>
              </w:rPr>
            </w:pPr>
            <w:r w:rsidRPr="000F1314">
              <w:rPr>
                <w:b/>
                <w:bCs/>
                <w:i/>
                <w:iCs/>
                <w:color w:val="000000"/>
                <w:sz w:val="10"/>
                <w:szCs w:val="10"/>
              </w:rPr>
              <w:t>Державне мито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22090000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421 700,00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421 700,00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474 915,86</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421 700,00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421 700,00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474 915,86</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22090100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420 000,00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420 000,00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472 263,35</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420 000,00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420 000,00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472 263,35</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Державне мито, пов'язане з видачею та оформленням закордонних паспортів (посвідок) та паспортів громадян України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22090400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1 700,00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1 700,00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2 652,51</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1 700,00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1 700,00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2 652,51</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Інші неподаткові надходження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24000000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151 300,00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151 300,00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188 911,86</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151 300,00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151 300,00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188 911,86</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i/>
                <w:iCs/>
                <w:color w:val="000000"/>
                <w:sz w:val="10"/>
                <w:szCs w:val="10"/>
              </w:rPr>
            </w:pPr>
            <w:r w:rsidRPr="000F1314">
              <w:rPr>
                <w:b/>
                <w:bCs/>
                <w:i/>
                <w:iCs/>
                <w:color w:val="000000"/>
                <w:sz w:val="10"/>
                <w:szCs w:val="10"/>
              </w:rPr>
              <w:t>Інші надходження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24060000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151 300,00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151 300,00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188 911,86</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151 300,00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151 300,00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188 911,86</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Інші надходження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24060300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151 300,00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151 300,00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188 911,86</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151 300,00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151 300,00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188 911,86</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Власні надходження бюджетних установ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25000000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3 857 900,00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3 857 900,00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10 270 868,41</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9 125 996,44</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3 857 900,00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3 857 900,00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10 270 868,41</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9 125 996,44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i/>
                <w:iCs/>
                <w:color w:val="000000"/>
                <w:sz w:val="10"/>
                <w:szCs w:val="10"/>
              </w:rPr>
            </w:pPr>
            <w:r w:rsidRPr="000F1314">
              <w:rPr>
                <w:b/>
                <w:bCs/>
                <w:i/>
                <w:iCs/>
                <w:color w:val="000000"/>
                <w:sz w:val="10"/>
                <w:szCs w:val="10"/>
              </w:rPr>
              <w:t>Надходження від плати за послуги, що надаються бюджетними установами згідно із законодавством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25010000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3 857 900,00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3 857 900,00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3 855 333,00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2 710 461,03</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3 857 900,00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3 857 900,00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3 855 333,00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2 710 461,03</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Плата за послуги, що надаються бюджетними установами згідно з їх основною діяльністю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25010100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3 315 800,00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3 315 800,00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3 312 483,00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2 088 781,54</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3 315 800,00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3 315 800,00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3 312 483,00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2 088 781,54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Плата за оренду майна бюджетних установ, що здійснюється відповідно до Закону України "Про оренду державного та комунального майна"</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25010300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542 100,00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542 100,00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542 100,00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613 812,49</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542 100,00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542 100,00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542 100,00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613 812,49</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Надходження бюджетних установ від реалізації в установленому порядку майна (крім нерухомого майна)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25010400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750,00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7 867,00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750,00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7 867,00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i/>
                <w:iCs/>
                <w:color w:val="000000"/>
                <w:sz w:val="10"/>
                <w:szCs w:val="10"/>
              </w:rPr>
            </w:pPr>
            <w:r w:rsidRPr="000F1314">
              <w:rPr>
                <w:b/>
                <w:bCs/>
                <w:i/>
                <w:iCs/>
                <w:color w:val="000000"/>
                <w:sz w:val="10"/>
                <w:szCs w:val="10"/>
              </w:rPr>
              <w:t>Інші джерела власних надходжень бюджетних установ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25020000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6 415 535,41</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6 415 535,41</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6 415 535,41</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6 415 535,41</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Благодійні внески, гранти та дарунки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25020100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5 050 360,74</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5 050 360,74</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5 050 360,74</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5 050 360,74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83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Надходження,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25020200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1 365 174,67</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1 365 174,67</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1 365 174,67</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1 365 174,67</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lastRenderedPageBreak/>
              <w:t>Доходи від операцій з капіталом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30000000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2 274 400,00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2 274 400,00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30 000,00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2 274 400,00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2 274 400,00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30 000,00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Кошти від продажу землі і нематеріальних активів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33000000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2 274 400,00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2 274 400,00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30 000,00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2 274 400,00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2 274 400,00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30 000,00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i/>
                <w:iCs/>
                <w:color w:val="000000"/>
                <w:sz w:val="10"/>
                <w:szCs w:val="10"/>
              </w:rPr>
            </w:pPr>
            <w:r w:rsidRPr="000F1314">
              <w:rPr>
                <w:b/>
                <w:bCs/>
                <w:i/>
                <w:iCs/>
                <w:color w:val="000000"/>
                <w:sz w:val="10"/>
                <w:szCs w:val="10"/>
              </w:rPr>
              <w:t>Кошти від продажу землі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33010000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2 274 400,00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2 274 400,00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30 000,00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2 274 400,00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2 274 400,00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30 000,00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61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33010100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2 274 400,00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2 274 400,00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30 000,00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2 274 400,00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2 274 400,00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30 000,00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87"/>
        </w:trPr>
        <w:tc>
          <w:tcPr>
            <w:tcW w:w="2001" w:type="dxa"/>
            <w:gridSpan w:val="2"/>
            <w:tcBorders>
              <w:top w:val="double" w:sz="6" w:space="0" w:color="D3D3D3"/>
              <w:left w:val="nil"/>
              <w:bottom w:val="nil"/>
              <w:right w:val="nil"/>
            </w:tcBorders>
            <w:shd w:val="clear" w:color="000000" w:fill="FFFFFF"/>
            <w:vAlign w:val="center"/>
            <w:hideMark/>
          </w:tcPr>
          <w:p w:rsidR="000F1314" w:rsidRPr="000F1314" w:rsidRDefault="000F1314" w:rsidP="000F1314">
            <w:pPr>
              <w:rPr>
                <w:i/>
                <w:iCs/>
                <w:color w:val="D3D3D3"/>
                <w:sz w:val="12"/>
                <w:szCs w:val="12"/>
              </w:rPr>
            </w:pPr>
            <w:r w:rsidRPr="000F1314">
              <w:rPr>
                <w:i/>
                <w:iCs/>
                <w:color w:val="D3D3D3"/>
                <w:sz w:val="12"/>
                <w:szCs w:val="12"/>
              </w:rPr>
              <w:t>202400000046442956</w:t>
            </w:r>
          </w:p>
        </w:tc>
        <w:tc>
          <w:tcPr>
            <w:tcW w:w="6626" w:type="dxa"/>
            <w:gridSpan w:val="9"/>
            <w:tcBorders>
              <w:top w:val="double" w:sz="6" w:space="0" w:color="D3D3D3"/>
              <w:left w:val="nil"/>
              <w:bottom w:val="nil"/>
              <w:right w:val="nil"/>
            </w:tcBorders>
            <w:shd w:val="clear" w:color="000000" w:fill="FFFFFF"/>
            <w:vAlign w:val="center"/>
            <w:hideMark/>
          </w:tcPr>
          <w:p w:rsidR="000F1314" w:rsidRPr="000F1314" w:rsidRDefault="000F1314" w:rsidP="000F1314">
            <w:pPr>
              <w:jc w:val="right"/>
              <w:rPr>
                <w:i/>
                <w:iCs/>
                <w:color w:val="D3D3D3"/>
                <w:sz w:val="10"/>
                <w:szCs w:val="10"/>
              </w:rPr>
            </w:pPr>
            <w:r w:rsidRPr="000F1314">
              <w:rPr>
                <w:i/>
                <w:iCs/>
                <w:color w:val="D3D3D3"/>
                <w:sz w:val="10"/>
                <w:szCs w:val="10"/>
              </w:rPr>
              <w:t>АС  " Є-ЗВІТНІСТЬ "</w:t>
            </w:r>
          </w:p>
        </w:tc>
        <w:tc>
          <w:tcPr>
            <w:tcW w:w="7339" w:type="dxa"/>
            <w:gridSpan w:val="9"/>
            <w:tcBorders>
              <w:top w:val="double" w:sz="6" w:space="0" w:color="D3D3D3"/>
              <w:left w:val="nil"/>
              <w:bottom w:val="nil"/>
              <w:right w:val="nil"/>
            </w:tcBorders>
            <w:shd w:val="clear" w:color="000000" w:fill="FFFFFF"/>
            <w:vAlign w:val="center"/>
            <w:hideMark/>
          </w:tcPr>
          <w:p w:rsidR="000F1314" w:rsidRPr="000F1314" w:rsidRDefault="000F1314" w:rsidP="000F1314">
            <w:pPr>
              <w:rPr>
                <w:i/>
                <w:iCs/>
                <w:color w:val="D3D3D3"/>
                <w:sz w:val="10"/>
                <w:szCs w:val="10"/>
              </w:rPr>
            </w:pPr>
            <w:r w:rsidRPr="000F1314">
              <w:rPr>
                <w:i/>
                <w:iCs/>
                <w:color w:val="D3D3D3"/>
                <w:sz w:val="10"/>
                <w:szCs w:val="10"/>
              </w:rPr>
              <w:t> </w:t>
            </w:r>
          </w:p>
        </w:tc>
      </w:tr>
      <w:tr w:rsidR="000F1314" w:rsidRPr="000F1314" w:rsidTr="006F571C">
        <w:trPr>
          <w:trHeight w:val="27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w:t>
            </w:r>
          </w:p>
        </w:tc>
        <w:tc>
          <w:tcPr>
            <w:tcW w:w="213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w:t>
            </w:r>
          </w:p>
        </w:tc>
        <w:tc>
          <w:tcPr>
            <w:tcW w:w="969"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4</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5</w:t>
            </w:r>
          </w:p>
        </w:tc>
        <w:tc>
          <w:tcPr>
            <w:tcW w:w="903"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6</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8</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9</w:t>
            </w:r>
          </w:p>
        </w:tc>
        <w:tc>
          <w:tcPr>
            <w:tcW w:w="802"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w:t>
            </w:r>
          </w:p>
        </w:tc>
        <w:tc>
          <w:tcPr>
            <w:tcW w:w="65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11</w:t>
            </w:r>
          </w:p>
        </w:tc>
        <w:tc>
          <w:tcPr>
            <w:tcW w:w="898"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12</w:t>
            </w:r>
          </w:p>
        </w:tc>
        <w:tc>
          <w:tcPr>
            <w:tcW w:w="86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13</w:t>
            </w:r>
          </w:p>
        </w:tc>
        <w:tc>
          <w:tcPr>
            <w:tcW w:w="928"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14</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15</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16</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Від Європейського Союзу, урядів іноземних держав, міжнародних організацій, донорських установ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42000000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770 147,41</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770 147,41</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i/>
                <w:iCs/>
                <w:color w:val="000000"/>
                <w:sz w:val="10"/>
                <w:szCs w:val="10"/>
              </w:rPr>
            </w:pPr>
            <w:r w:rsidRPr="000F1314">
              <w:rPr>
                <w:b/>
                <w:bCs/>
                <w:i/>
                <w:iCs/>
                <w:color w:val="000000"/>
                <w:sz w:val="10"/>
                <w:szCs w:val="10"/>
              </w:rPr>
              <w:t>Надходження в рамках програм допомоги Європейського Союзу, урядів іноземних держав, міжнародних організацій, донорських установ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42030000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770 147,41</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770 147,41</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Надходження в рамках програм допомоги урядів іноземних держав, міжнародних організацій, донорських установ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42030300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770 147,41</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770 147,41</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Разом доходів (без урахування міжбюджетних трансфертів)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90010100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174 092 755,97</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174 092 755,97</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139 997 615,23</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6 201 700,00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6 201 700,00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10 270 868,41</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10 003 384,34</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180 294 455,97</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180 294 455,97</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10 270 868,41</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150 000 999,57</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Офіційні трансферти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40000000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104 070 400,00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104 070 400,00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79 681 800,00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104 070 400,00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104 070 400,00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79 681 800,00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Від органів державного управління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41000000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104 070 400,00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104 070 400,00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79 681 800,00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104 070 400,00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104 070 400,00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79 681 800,00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i/>
                <w:iCs/>
                <w:color w:val="000000"/>
                <w:sz w:val="10"/>
                <w:szCs w:val="10"/>
              </w:rPr>
            </w:pPr>
            <w:r w:rsidRPr="000F1314">
              <w:rPr>
                <w:b/>
                <w:bCs/>
                <w:i/>
                <w:iCs/>
                <w:color w:val="000000"/>
                <w:sz w:val="10"/>
                <w:szCs w:val="10"/>
              </w:rPr>
              <w:t>Дотації</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41020000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19 416 800,00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19 416 800,00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14 562 900,00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19 416 800,00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19 416 800,00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14 562 900,00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Базова дотація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41020100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19 416 800,00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19 416 800,00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14 562 900,00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19 416 800,00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19 416 800,00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14 562 900,00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i/>
                <w:iCs/>
                <w:color w:val="000000"/>
                <w:sz w:val="10"/>
                <w:szCs w:val="10"/>
              </w:rPr>
            </w:pPr>
            <w:r w:rsidRPr="000F1314">
              <w:rPr>
                <w:b/>
                <w:bCs/>
                <w:i/>
                <w:iCs/>
                <w:color w:val="000000"/>
                <w:sz w:val="10"/>
                <w:szCs w:val="10"/>
              </w:rPr>
              <w:t>Субвенції</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41030000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84 653 600,00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84 653 600,00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65 118 900,00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84 653 600,00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84 653 600,00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65 118 900,00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61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Субвенція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41033500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11 272 900,00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11 272 900,00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11 272 900,00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11 272 900,00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11 272 900,00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11 272 900,00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Освітня субвенція з державного бюджету місцевим бюджетам</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41033900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73 380 700,00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73 380 700,00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53 846 000,00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73 380 700,00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73 380 700,00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53 846 000,00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45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Усього доходів з урахуванням міжбюджетних трансфертів з державного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90010200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278 163 155,97</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278 163 155,97</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219 679 415,23</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6 201 700,00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6 201 700,00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10 270 868,41</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10 003 384,34</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284 364 855,97</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284 364 855,97</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10 270 868,41</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229 682 799,57</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i/>
                <w:iCs/>
                <w:color w:val="000000"/>
                <w:sz w:val="10"/>
                <w:szCs w:val="10"/>
              </w:rPr>
            </w:pPr>
            <w:r w:rsidRPr="000F1314">
              <w:rPr>
                <w:b/>
                <w:bCs/>
                <w:i/>
                <w:iCs/>
                <w:color w:val="000000"/>
                <w:sz w:val="10"/>
                <w:szCs w:val="10"/>
              </w:rPr>
              <w:t>Дотації з місцевих бюджетів іншим місцевим бюджетам</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41040000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14 332,00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14 332,00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14 332,00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14 332,00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14 332,00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14 332,00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Інші дотації з місцевого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41040400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14 332,00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14 332,00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14 332,00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14 332,00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14 332,00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14 332,00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i/>
                <w:iCs/>
                <w:color w:val="000000"/>
                <w:sz w:val="10"/>
                <w:szCs w:val="10"/>
              </w:rPr>
            </w:pPr>
            <w:r w:rsidRPr="000F1314">
              <w:rPr>
                <w:b/>
                <w:bCs/>
                <w:i/>
                <w:iCs/>
                <w:color w:val="000000"/>
                <w:sz w:val="10"/>
                <w:szCs w:val="10"/>
              </w:rPr>
              <w:t>Субвенції з місцевих бюджетів іншим місцевим бюджетам</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41050000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10 007 903,00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10 007 903,00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2 481 204,48</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1 326 168,00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1 326 168,00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35 074,00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11 334 071,00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11 334 071,00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2 516 278,48</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39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Субвенція з місцевого бюджету 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I-II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41050400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6 751 328,00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6 751 328,00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6 751 328,00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6 751 328,00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Субвенція з місцевого бюджету на здійснення переданих видатків у сфері освіти за рахунок коштів освітньої субвенції</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41051000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1 878 600,00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1 878 600,00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1 107 941,18</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1 878 600,00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1 878 600,00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1 107 941,18</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lastRenderedPageBreak/>
              <w:t>Субвенція з місцевого бюджету за рахунок залишку коштів освітньої субвенції, що утворився на початок бюджетного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41051100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1 070 276,00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1 070 276,00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1 070 276,00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1 070 276,00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41051200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237 815,00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237 815,00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106 893,30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237 815,00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237 815,00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106 893,30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503"/>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41051700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57 000,00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57 000,00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57 000,00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57 000,00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57 000,00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57 000,00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Інші субвенції з місцевого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41053900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1 000 000,00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1 000 000,00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1 147 000,00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255 892,00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255 892,00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35 074,00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1 255 892,00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1 255 892,00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1 182 074,00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503"/>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41057700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83 160,00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83 160,00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62 370,00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83 160,00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83 160,00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62 370,00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Усього</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90010300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288 185 390,97</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288 185 390,97</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222 174 951,71</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7 527 868,00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7 527 868,00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10 270 868,41</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10 038 458,34</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295 713 258,97</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295 713 258,97</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10 270 868,41</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232 213 410,05</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ІІ. Видатки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hideMark/>
          </w:tcPr>
          <w:p w:rsidR="000F1314" w:rsidRPr="000F1314" w:rsidRDefault="000F1314" w:rsidP="000F1314">
            <w:pPr>
              <w:rPr>
                <w:rFonts w:ascii="Arial" w:hAnsi="Arial" w:cs="Arial"/>
                <w:color w:val="000000"/>
                <w:sz w:val="10"/>
                <w:szCs w:val="10"/>
              </w:rPr>
            </w:pPr>
            <w:r w:rsidRPr="000F1314">
              <w:rPr>
                <w:rFonts w:ascii="Arial" w:hAnsi="Arial" w:cs="Arial"/>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b/>
                <w:bCs/>
                <w:color w:val="000000"/>
                <w:sz w:val="10"/>
                <w:szCs w:val="10"/>
              </w:rPr>
            </w:pPr>
            <w:r w:rsidRPr="000F1314">
              <w:rPr>
                <w:b/>
                <w:bCs/>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b/>
                <w:bCs/>
                <w:color w:val="000000"/>
                <w:sz w:val="10"/>
                <w:szCs w:val="10"/>
              </w:rPr>
            </w:pPr>
            <w:r w:rsidRPr="000F1314">
              <w:rPr>
                <w:b/>
                <w:bCs/>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rFonts w:ascii="Arial" w:hAnsi="Arial" w:cs="Arial"/>
                <w:color w:val="000000"/>
                <w:sz w:val="10"/>
                <w:szCs w:val="10"/>
              </w:rPr>
            </w:pPr>
            <w:r w:rsidRPr="000F1314">
              <w:rPr>
                <w:rFonts w:ascii="Arial" w:hAnsi="Arial" w:cs="Arial"/>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rFonts w:ascii="Arial" w:hAnsi="Arial" w:cs="Arial"/>
                <w:color w:val="000000"/>
                <w:sz w:val="10"/>
                <w:szCs w:val="10"/>
              </w:rPr>
            </w:pPr>
            <w:r w:rsidRPr="000F1314">
              <w:rPr>
                <w:rFonts w:ascii="Arial" w:hAnsi="Arial" w:cs="Arial"/>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rFonts w:ascii="Arial" w:hAnsi="Arial" w:cs="Arial"/>
                <w:color w:val="000000"/>
                <w:sz w:val="10"/>
                <w:szCs w:val="10"/>
              </w:rPr>
            </w:pPr>
            <w:r w:rsidRPr="000F1314">
              <w:rPr>
                <w:rFonts w:ascii="Arial" w:hAnsi="Arial" w:cs="Arial"/>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rFonts w:ascii="Arial" w:hAnsi="Arial" w:cs="Arial"/>
                <w:color w:val="000000"/>
                <w:sz w:val="10"/>
                <w:szCs w:val="10"/>
              </w:rPr>
            </w:pPr>
            <w:r w:rsidRPr="000F1314">
              <w:rPr>
                <w:rFonts w:ascii="Arial" w:hAnsi="Arial" w:cs="Arial"/>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rFonts w:ascii="Arial" w:hAnsi="Arial" w:cs="Arial"/>
                <w:color w:val="000000"/>
                <w:sz w:val="10"/>
                <w:szCs w:val="10"/>
              </w:rPr>
            </w:pPr>
            <w:r w:rsidRPr="000F1314">
              <w:rPr>
                <w:rFonts w:ascii="Arial" w:hAnsi="Arial" w:cs="Arial"/>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rFonts w:ascii="Arial" w:hAnsi="Arial" w:cs="Arial"/>
                <w:color w:val="000000"/>
                <w:sz w:val="10"/>
                <w:szCs w:val="10"/>
              </w:rPr>
            </w:pPr>
            <w:r w:rsidRPr="000F1314">
              <w:rPr>
                <w:rFonts w:ascii="Arial" w:hAnsi="Arial" w:cs="Arial"/>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Державне управління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0100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36 916 978,97</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36 916 978,97</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36 916 978,97</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26 780 406,46</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4 677 283,19</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4 677 283,19</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36 916 978,97</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36 916 978,97</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41 594 262,16</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31 457 689,65</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04"/>
        </w:trPr>
        <w:tc>
          <w:tcPr>
            <w:tcW w:w="1253"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6"/>
                <w:szCs w:val="16"/>
              </w:rPr>
            </w:pPr>
            <w:r w:rsidRPr="000F1314">
              <w:rPr>
                <w:rFonts w:ascii="Tahoma" w:hAnsi="Tahoma" w:cs="Tahoma"/>
                <w:color w:val="000000"/>
                <w:sz w:val="16"/>
                <w:szCs w:val="16"/>
              </w:rPr>
              <w:t> </w:t>
            </w:r>
          </w:p>
        </w:tc>
        <w:tc>
          <w:tcPr>
            <w:tcW w:w="748"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6"/>
                <w:szCs w:val="16"/>
              </w:rPr>
            </w:pPr>
            <w:r w:rsidRPr="000F1314">
              <w:rPr>
                <w:rFonts w:ascii="Tahoma" w:hAnsi="Tahoma" w:cs="Tahoma"/>
                <w:color w:val="000000"/>
                <w:sz w:val="16"/>
                <w:szCs w:val="16"/>
              </w:rPr>
              <w:t> </w:t>
            </w:r>
          </w:p>
        </w:tc>
        <w:tc>
          <w:tcPr>
            <w:tcW w:w="435"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516"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566"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616"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69"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93"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03"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02"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657"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98"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67"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28"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92"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567"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r>
      <w:tr w:rsidR="000F1314" w:rsidRPr="000F1314" w:rsidTr="006F571C">
        <w:trPr>
          <w:trHeight w:val="274"/>
        </w:trPr>
        <w:tc>
          <w:tcPr>
            <w:tcW w:w="2001" w:type="dxa"/>
            <w:gridSpan w:val="2"/>
            <w:tcBorders>
              <w:top w:val="double" w:sz="6" w:space="0" w:color="D3D3D3"/>
              <w:left w:val="nil"/>
              <w:bottom w:val="nil"/>
              <w:right w:val="nil"/>
            </w:tcBorders>
            <w:shd w:val="clear" w:color="000000" w:fill="FFFFFF"/>
            <w:vAlign w:val="center"/>
            <w:hideMark/>
          </w:tcPr>
          <w:p w:rsidR="000F1314" w:rsidRPr="000F1314" w:rsidRDefault="000F1314" w:rsidP="000F1314">
            <w:pPr>
              <w:rPr>
                <w:i/>
                <w:iCs/>
                <w:color w:val="D3D3D3"/>
                <w:sz w:val="12"/>
                <w:szCs w:val="12"/>
              </w:rPr>
            </w:pPr>
            <w:r w:rsidRPr="000F1314">
              <w:rPr>
                <w:i/>
                <w:iCs/>
                <w:color w:val="D3D3D3"/>
                <w:sz w:val="12"/>
                <w:szCs w:val="12"/>
              </w:rPr>
              <w:t>202400000046442956</w:t>
            </w:r>
          </w:p>
        </w:tc>
        <w:tc>
          <w:tcPr>
            <w:tcW w:w="6626" w:type="dxa"/>
            <w:gridSpan w:val="9"/>
            <w:tcBorders>
              <w:top w:val="double" w:sz="6" w:space="0" w:color="D3D3D3"/>
              <w:left w:val="nil"/>
              <w:bottom w:val="nil"/>
              <w:right w:val="nil"/>
            </w:tcBorders>
            <w:shd w:val="clear" w:color="000000" w:fill="FFFFFF"/>
            <w:vAlign w:val="center"/>
            <w:hideMark/>
          </w:tcPr>
          <w:p w:rsidR="000F1314" w:rsidRPr="000F1314" w:rsidRDefault="000F1314" w:rsidP="000F1314">
            <w:pPr>
              <w:jc w:val="right"/>
              <w:rPr>
                <w:i/>
                <w:iCs/>
                <w:color w:val="D3D3D3"/>
                <w:sz w:val="10"/>
                <w:szCs w:val="10"/>
              </w:rPr>
            </w:pPr>
            <w:r w:rsidRPr="000F1314">
              <w:rPr>
                <w:i/>
                <w:iCs/>
                <w:color w:val="D3D3D3"/>
                <w:sz w:val="10"/>
                <w:szCs w:val="10"/>
              </w:rPr>
              <w:t>АС  " Є-ЗВІТНІСТЬ "</w:t>
            </w:r>
          </w:p>
        </w:tc>
        <w:tc>
          <w:tcPr>
            <w:tcW w:w="7339" w:type="dxa"/>
            <w:gridSpan w:val="9"/>
            <w:tcBorders>
              <w:top w:val="double" w:sz="6" w:space="0" w:color="D3D3D3"/>
              <w:left w:val="nil"/>
              <w:bottom w:val="nil"/>
              <w:right w:val="nil"/>
            </w:tcBorders>
            <w:shd w:val="clear" w:color="000000" w:fill="FFFFFF"/>
            <w:vAlign w:val="center"/>
            <w:hideMark/>
          </w:tcPr>
          <w:p w:rsidR="000F1314" w:rsidRPr="000F1314" w:rsidRDefault="000F1314" w:rsidP="000F1314">
            <w:pPr>
              <w:rPr>
                <w:i/>
                <w:iCs/>
                <w:color w:val="D3D3D3"/>
                <w:sz w:val="10"/>
                <w:szCs w:val="10"/>
              </w:rPr>
            </w:pPr>
            <w:r w:rsidRPr="000F1314">
              <w:rPr>
                <w:i/>
                <w:iCs/>
                <w:color w:val="D3D3D3"/>
                <w:sz w:val="10"/>
                <w:szCs w:val="10"/>
              </w:rPr>
              <w:t> </w:t>
            </w:r>
          </w:p>
        </w:tc>
      </w:tr>
      <w:tr w:rsidR="000F1314" w:rsidRPr="000F1314" w:rsidTr="006F571C">
        <w:trPr>
          <w:trHeight w:val="27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w:t>
            </w:r>
          </w:p>
        </w:tc>
        <w:tc>
          <w:tcPr>
            <w:tcW w:w="213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w:t>
            </w:r>
          </w:p>
        </w:tc>
        <w:tc>
          <w:tcPr>
            <w:tcW w:w="969"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4</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5</w:t>
            </w:r>
          </w:p>
        </w:tc>
        <w:tc>
          <w:tcPr>
            <w:tcW w:w="903"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6</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8</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9</w:t>
            </w:r>
          </w:p>
        </w:tc>
        <w:tc>
          <w:tcPr>
            <w:tcW w:w="802"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w:t>
            </w:r>
          </w:p>
        </w:tc>
        <w:tc>
          <w:tcPr>
            <w:tcW w:w="65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11</w:t>
            </w:r>
          </w:p>
        </w:tc>
        <w:tc>
          <w:tcPr>
            <w:tcW w:w="898"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12</w:t>
            </w:r>
          </w:p>
        </w:tc>
        <w:tc>
          <w:tcPr>
            <w:tcW w:w="86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13</w:t>
            </w:r>
          </w:p>
        </w:tc>
        <w:tc>
          <w:tcPr>
            <w:tcW w:w="928"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14</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15</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16</w:t>
            </w:r>
          </w:p>
        </w:tc>
      </w:tr>
      <w:tr w:rsidR="000F1314" w:rsidRPr="000F1314" w:rsidTr="006F571C">
        <w:trPr>
          <w:trHeight w:val="503"/>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0111</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0150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0210150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10 516 080,00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10 516 080,00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10 516 080,00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7 524 242,54</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24 306,06</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24 306,06</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10 516 080,00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10 516 080,00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10 540 386,06</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7 548 548,60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Керівництво і управління у відповідній сфері у містах (місті Києві), селищах, селах, територіальних громадах</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0111</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0160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0210160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14 580 000,00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14 580 000,00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14 580 000,00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10 605 910,88</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514 937,01</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514 937,01</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14 580 000,00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14 580 000,00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15 094 937,01</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11 120 847,89</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Керівництво і управління у відповідній сфері у містах (місті Києві), селищах, селах, територіальних громадах</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0111</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0160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0610160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950 200,00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950 200,00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950 200,00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681 561,22</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950 200,00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950 200,00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950 200,00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681 561,22</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Керівництво і управління у відповідній сфері у містах (місті Києві), селищах, селах, територіальних громадах</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0111</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0160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0810160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5 651 500,00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5 651 500,00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5 651 500,00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4 239 649,27</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4 138 040,12</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4 138 040,12</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5 651 500,00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5 651 500,00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9 789 540,12</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8 377 689,39</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Керівництво і управління у відповідній сфері у містах (місті Києві), селищах, селах, територіальних громадах</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0111</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0160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1010160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1 953 300,00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1 953 300,00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1 953 300,00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1 238 419,84</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1 953 300,00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1 953 300,00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1 953 300,00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1 238 419,84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Керівництво і управління у відповідній сфері у містах (місті Києві), селищах, селах, територіальних громадах</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0111</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0160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3710160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3 056 600,00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3 056 600,00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3 056 600,00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2 281 323,74</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3 056 600,00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3 056 600,00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3 056 600,00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2 281 323,74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Інша діяльність у сфері державного управління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0133</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0180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0210180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209 298,97</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209 298,97</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209 298,97</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209 298,97</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209 298,97</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209 298,97</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209 298,97</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209 298,97</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Освіта</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1000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196 479 665,00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196 479 665,00</w:t>
            </w:r>
          </w:p>
        </w:tc>
        <w:tc>
          <w:tcPr>
            <w:tcW w:w="814" w:type="dxa"/>
            <w:tcBorders>
              <w:top w:val="nil"/>
              <w:left w:val="nil"/>
              <w:bottom w:val="single" w:sz="4" w:space="0" w:color="000000"/>
              <w:right w:val="single" w:sz="4" w:space="0" w:color="000000"/>
            </w:tcBorders>
            <w:shd w:val="clear" w:color="000000" w:fill="FFFFFF"/>
            <w:vAlign w:val="center"/>
            <w:hideMark/>
          </w:tcPr>
          <w:p w:rsidR="00F825B6" w:rsidRDefault="00F825B6" w:rsidP="00F825B6">
            <w:pPr>
              <w:ind w:left="-108" w:right="-5"/>
              <w:jc w:val="right"/>
              <w:rPr>
                <w:color w:val="000000"/>
                <w:sz w:val="10"/>
                <w:szCs w:val="10"/>
              </w:rPr>
            </w:pPr>
          </w:p>
          <w:p w:rsidR="003A7544" w:rsidRDefault="003A7544" w:rsidP="00F825B6">
            <w:pPr>
              <w:ind w:left="-108" w:right="-5"/>
              <w:jc w:val="right"/>
              <w:rPr>
                <w:color w:val="000000"/>
                <w:sz w:val="10"/>
                <w:szCs w:val="10"/>
              </w:rPr>
            </w:pPr>
            <w:r w:rsidRPr="000F1314">
              <w:rPr>
                <w:color w:val="000000"/>
                <w:sz w:val="10"/>
                <w:szCs w:val="10"/>
              </w:rPr>
              <w:t>196 479 665,00</w:t>
            </w:r>
          </w:p>
          <w:p w:rsidR="000F1314" w:rsidRPr="000F1314" w:rsidRDefault="000F1314" w:rsidP="00F825B6">
            <w:pPr>
              <w:ind w:left="-108" w:right="-5"/>
              <w:jc w:val="right"/>
              <w:rPr>
                <w:color w:val="000000"/>
                <w:sz w:val="10"/>
                <w:szCs w:val="10"/>
              </w:rPr>
            </w:pP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125 239 011,94</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21 862 524,00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21 862 524,00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23 097 229,03</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4 441 124,60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218 342 189,00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218 342 189,00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219 576 894,03</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129 680 136,54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Надання дошкільної освіти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0910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1010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0611010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55 004 600,00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55 004 600,00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55 004 600,00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34 725 168,38</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3 172 400,00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3 172 400,00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3 330 664,20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2 214 313,37</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58 177 000,00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58 177 000,00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58 335 264,20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36 939 481,75</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Надання загальної середньої освіти за рахунок коштів місцевого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1020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44 659 950,00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44 659 950,00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44 659 950,00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26 546 521,06</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1 674 292,00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1 674 292,00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2 566 489,79</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1 373 918,19</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46 334 242,00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46 334 242,00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47 226 439,79</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27 920 439,25</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Надання загальної середньої освіти закладами загальної середньої освіти за рахунок коштів місцевого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0921</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1021</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0611021</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44 659 950,00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44 659 950,00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44 659 950,00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26 546 521,06</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1 674 292,00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1 674 292,00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2 566 489,79</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1 373 918,19</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46 334 242,00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46 334 242,00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47 226 439,79</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27 920 439,25</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Надання загальної середньої освіти за рахунок освітньої субвенції</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1030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73 380 700,00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73 380 700,00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73 380 700,00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49 399 906,69</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73 380 700,00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73 380 700,00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73 380 700,00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49 399 906,69</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Надання загальної середньої освіти закладами загальної середньої освіти за рахунок освітньої субвенції</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0921</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1031</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0611031</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73 380 700,00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73 380 700,00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73 380 700,00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49 399 906,69</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73 380 700,00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73 380 700,00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73 380 700,00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49 399 906,69</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Надання позашкільної освіти закладами позашкільної освіти, заходи із позашкільної роботи з дітьми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0960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1070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0611070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3 767 100,00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3 767 100,00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3 767 100,00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2 090 247,42</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350 000,00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350 000,00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369 243,04</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19 243,04</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4 117 100,00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4 117 100,00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4 136 343,04</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2 109 490,46</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Надання спеціалізованої освіти мистецькими школами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0960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1080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1011080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11 123 100,00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11 123 100,00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11 123 100,00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7 922 890,68</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415 000,00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415 000,00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415 000,00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268 850,00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11 538 100,00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11 538 100,00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11 538 100,00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8 191 740,68</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Інші програми, заклади та заходи у сфері освіти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1140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6 110 600,00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6 110 600,00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6 110 600,00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3 512 286,38</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6 110 600,00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6 110 600,00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6 110 600,00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3 512 286,38</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lastRenderedPageBreak/>
              <w:t>Забезпечення діяльності інших закладів у сфері освіти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0990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1141</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0611141</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5 906 800,00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5 906 800,00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5 906 800,00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3 386 486,52</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5 906 800,00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5 906 800,00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5 906 800,00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3 386 486,52</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Інші програми та заходи у сфері освіти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0990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1142</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0611142</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203 800,00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203 800,00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203 800,00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125 799,86</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203 800,00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203 800,00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203 800,00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125 799,86</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Забезпечення діяльності інклюзивно-ресурсних центрів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1150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1 948 800,00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1 948 800,00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1 948 800,00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946 098,01</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567 808,00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567 808,00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732 808,00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165 000,00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2 516 608,00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2 516 608,00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2 681 608,00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1 111 098,01</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Забезпечення діяльності інклюзивно-ресурсних центрів за рахунок коштів місцевого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0990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1151</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0611151</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70 200,00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70 200,00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70 200,00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24 593,09</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567 808,00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567 808,00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732 808,00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165 000,00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638 008,00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638 008,00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803 008,00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189 593,09</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Забезпечення діяльності інклюзивно-ресурсних центрів за рахунок освітньої субвенції</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0990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1152</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0611152</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1 878 600,00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1 878 600,00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1 878 600,00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921 504,92</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1 878 600,00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1 878 600,00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1 878 600,00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921 504,92</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503"/>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0990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1200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0611200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237 815,00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237 815,00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237 815,00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38 893,32</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237 815,00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237 815,00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237 815,00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38 893,32</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61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0990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1210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0611210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57 000,00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57 000,00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57 000,00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57 000,00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57 000,00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57 000,00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57 000,00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57 000,00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72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Виконання заходів щодо придбання обладнання, створення та модернізації (проведення реконструкції та капітального ремонту) їдалень (харчоблоків) закладів загальної середньої освіти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1240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14 493 828,00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14 493 828,00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14 493 828,00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399 800,00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14 493 828,00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14 493 828,00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14 493 828,00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399 800,00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72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Співфінансування заходів, що реалізуються за рахунок субвенції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0990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1241</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0611241</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3 220 928,00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3 220 928,00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3 220 928,00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399 800,00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3 220 928,00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3 220 928,00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3 220 928,00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399 800,00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612"/>
        </w:trPr>
        <w:tc>
          <w:tcPr>
            <w:tcW w:w="1253"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6"/>
                <w:szCs w:val="16"/>
              </w:rPr>
            </w:pPr>
            <w:r w:rsidRPr="000F1314">
              <w:rPr>
                <w:rFonts w:ascii="Tahoma" w:hAnsi="Tahoma" w:cs="Tahoma"/>
                <w:color w:val="000000"/>
                <w:sz w:val="16"/>
                <w:szCs w:val="16"/>
              </w:rPr>
              <w:t> </w:t>
            </w:r>
          </w:p>
        </w:tc>
        <w:tc>
          <w:tcPr>
            <w:tcW w:w="748"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6"/>
                <w:szCs w:val="16"/>
              </w:rPr>
            </w:pPr>
            <w:r w:rsidRPr="000F1314">
              <w:rPr>
                <w:rFonts w:ascii="Tahoma" w:hAnsi="Tahoma" w:cs="Tahoma"/>
                <w:color w:val="000000"/>
                <w:sz w:val="16"/>
                <w:szCs w:val="16"/>
              </w:rPr>
              <w:t> </w:t>
            </w:r>
          </w:p>
        </w:tc>
        <w:tc>
          <w:tcPr>
            <w:tcW w:w="435"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516"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566"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616"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69"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93"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03"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02"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657"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98"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67"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28"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92"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567"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r>
      <w:tr w:rsidR="000F1314" w:rsidRPr="000F1314" w:rsidTr="006F571C">
        <w:trPr>
          <w:trHeight w:val="274"/>
        </w:trPr>
        <w:tc>
          <w:tcPr>
            <w:tcW w:w="2001" w:type="dxa"/>
            <w:gridSpan w:val="2"/>
            <w:tcBorders>
              <w:top w:val="double" w:sz="6" w:space="0" w:color="D3D3D3"/>
              <w:left w:val="nil"/>
              <w:bottom w:val="nil"/>
              <w:right w:val="nil"/>
            </w:tcBorders>
            <w:shd w:val="clear" w:color="000000" w:fill="FFFFFF"/>
            <w:vAlign w:val="center"/>
            <w:hideMark/>
          </w:tcPr>
          <w:p w:rsidR="000F1314" w:rsidRPr="000F1314" w:rsidRDefault="000F1314" w:rsidP="000F1314">
            <w:pPr>
              <w:rPr>
                <w:i/>
                <w:iCs/>
                <w:color w:val="D3D3D3"/>
                <w:sz w:val="12"/>
                <w:szCs w:val="12"/>
              </w:rPr>
            </w:pPr>
            <w:r w:rsidRPr="000F1314">
              <w:rPr>
                <w:i/>
                <w:iCs/>
                <w:color w:val="D3D3D3"/>
                <w:sz w:val="12"/>
                <w:szCs w:val="12"/>
              </w:rPr>
              <w:t>202400000046442956</w:t>
            </w:r>
          </w:p>
        </w:tc>
        <w:tc>
          <w:tcPr>
            <w:tcW w:w="6626" w:type="dxa"/>
            <w:gridSpan w:val="9"/>
            <w:tcBorders>
              <w:top w:val="double" w:sz="6" w:space="0" w:color="D3D3D3"/>
              <w:left w:val="nil"/>
              <w:bottom w:val="nil"/>
              <w:right w:val="nil"/>
            </w:tcBorders>
            <w:shd w:val="clear" w:color="000000" w:fill="FFFFFF"/>
            <w:vAlign w:val="center"/>
            <w:hideMark/>
          </w:tcPr>
          <w:p w:rsidR="000F1314" w:rsidRPr="000F1314" w:rsidRDefault="000F1314" w:rsidP="000F1314">
            <w:pPr>
              <w:jc w:val="right"/>
              <w:rPr>
                <w:i/>
                <w:iCs/>
                <w:color w:val="D3D3D3"/>
                <w:sz w:val="10"/>
                <w:szCs w:val="10"/>
              </w:rPr>
            </w:pPr>
            <w:r w:rsidRPr="000F1314">
              <w:rPr>
                <w:i/>
                <w:iCs/>
                <w:color w:val="D3D3D3"/>
                <w:sz w:val="10"/>
                <w:szCs w:val="10"/>
              </w:rPr>
              <w:t>АС  " Є-ЗВІТНІСТЬ "</w:t>
            </w:r>
          </w:p>
        </w:tc>
        <w:tc>
          <w:tcPr>
            <w:tcW w:w="7339" w:type="dxa"/>
            <w:gridSpan w:val="9"/>
            <w:tcBorders>
              <w:top w:val="double" w:sz="6" w:space="0" w:color="D3D3D3"/>
              <w:left w:val="nil"/>
              <w:bottom w:val="nil"/>
              <w:right w:val="nil"/>
            </w:tcBorders>
            <w:shd w:val="clear" w:color="000000" w:fill="FFFFFF"/>
            <w:vAlign w:val="center"/>
            <w:hideMark/>
          </w:tcPr>
          <w:p w:rsidR="000F1314" w:rsidRPr="000F1314" w:rsidRDefault="000F1314" w:rsidP="000F1314">
            <w:pPr>
              <w:rPr>
                <w:i/>
                <w:iCs/>
                <w:color w:val="D3D3D3"/>
                <w:sz w:val="10"/>
                <w:szCs w:val="10"/>
              </w:rPr>
            </w:pPr>
            <w:r w:rsidRPr="000F1314">
              <w:rPr>
                <w:i/>
                <w:iCs/>
                <w:color w:val="D3D3D3"/>
                <w:sz w:val="10"/>
                <w:szCs w:val="10"/>
              </w:rPr>
              <w:t> </w:t>
            </w:r>
          </w:p>
        </w:tc>
      </w:tr>
      <w:tr w:rsidR="000F1314" w:rsidRPr="000F1314" w:rsidTr="006F571C">
        <w:trPr>
          <w:trHeight w:val="27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w:t>
            </w:r>
          </w:p>
        </w:tc>
        <w:tc>
          <w:tcPr>
            <w:tcW w:w="213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w:t>
            </w:r>
          </w:p>
        </w:tc>
        <w:tc>
          <w:tcPr>
            <w:tcW w:w="969"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4</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5</w:t>
            </w:r>
          </w:p>
        </w:tc>
        <w:tc>
          <w:tcPr>
            <w:tcW w:w="903"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6</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8</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9</w:t>
            </w:r>
          </w:p>
        </w:tc>
        <w:tc>
          <w:tcPr>
            <w:tcW w:w="802"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w:t>
            </w:r>
          </w:p>
        </w:tc>
        <w:tc>
          <w:tcPr>
            <w:tcW w:w="65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11</w:t>
            </w:r>
          </w:p>
        </w:tc>
        <w:tc>
          <w:tcPr>
            <w:tcW w:w="898"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12</w:t>
            </w:r>
          </w:p>
        </w:tc>
        <w:tc>
          <w:tcPr>
            <w:tcW w:w="86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13</w:t>
            </w:r>
          </w:p>
        </w:tc>
        <w:tc>
          <w:tcPr>
            <w:tcW w:w="928"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14</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15</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16</w:t>
            </w:r>
          </w:p>
        </w:tc>
      </w:tr>
      <w:tr w:rsidR="000F1314" w:rsidRPr="000F1314" w:rsidTr="006F571C">
        <w:trPr>
          <w:trHeight w:val="72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Виконання заходів щодо придбання обладнання, створення та модернізації (проведення реконструкції та капітального ремонту) їдалень (харчоблоків) закладів загальної середньої освіти за рахунок субвенції з державного бюджету місцевим бюджетам</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0990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1242</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0611242</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11 272 900,00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11 272 900,00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11 272 900,00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11 272 900,00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11 272 900,00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11 272 900,00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99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Виконання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1290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190 000,00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1 189 196,00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1 189 196,00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1 189 196,00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1 379 196,00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1 379 196,00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1 379 196,00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83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0990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1291</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0611291</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190 000,00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118 920,00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118 920,00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118 920,00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308 920,00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308 920,00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308 920,00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72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0990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1292</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0611292</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1 070 276,00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1 070 276,00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1 070 276,00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1 070 276,00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1 070 276,00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1 070 276,00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Охорона здоров'я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2000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8 766 200,00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8 766 200,00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8 766 200,00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6 291 560,34</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8 766 200,00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8 766 200,00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8 766 200,00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6 291 560,34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Багатопрофільна стаціонарна медична допомога населенню</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0731</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2010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1012010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8 766 200,00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8 766 200,00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8 766 200,00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6 291 560,34</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8 766 200,00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8 766 200,00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8 766 200,00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6 291 560,34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lastRenderedPageBreak/>
              <w:t>Соціальний захист та соціальне забезпечення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3000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8 543 132,00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8 543 132,00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8 543 132,00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6 379 420,51</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6 802 728,00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6 802 728,00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7 311 399,34</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533 453,40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15 345 860,00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15 345 860,00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15 854 531,34</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6 912 873,91</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72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Надання пільг з оплати послуг зв'язку, інших передбачених законодавством пільг окремим категоріям громадян та компенсації за пільговий проїзд окремих категорій громадян</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3030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108 000,00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108 000,00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108 000,00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45 869,94</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108 000,00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108 000,00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108 000,00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45 869,94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Надання інших пільг окремим категоріям громадян відповідно до законодавства</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1030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3031</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0813031</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108 000,00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108 000,00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108 000,00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45 869,94</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108 000,00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108 000,00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108 000,00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45 869,94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593"/>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Надання соціальних та реабілітаційних послуг громадянам похилого віку, особам з інвалідністю, дітям з інвалідністю в установах соціального обслуговування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3100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750 984,17</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750 984,17</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750 984,17</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750 984,17</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8 962,00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8 962,00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8 962,00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8 962,00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759 946,17</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759 946,17</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759 946,17</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759 946,17</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503"/>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1020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3104</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0813104</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750 984,17</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750 984,17</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750 984,17</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750 984,17</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8 962,00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8 962,00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8 962,00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8 962,00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759 946,17</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759 946,17</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759 946,17</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759 946,17</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593"/>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Реалізація державної політики у молодіжній сфері та сфері з утвердження української національної та громадянської ідентичності</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3130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150 000,00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150 000,00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40 000,00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Інші заходи та заклади молодіжної політики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1040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3133</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1013133</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150 000,00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150 000,00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40 000,00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61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1010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3160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0813160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2 315 600,00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2 315 600,00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2 315 600,00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1 740 408,78</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2 315 600,00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2 315 600,00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2 315 600,00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1 740 408,78</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Організація та проведення громадських робіт</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1050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3210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1013210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132 839,92</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132 839,92</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132 839,92</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132 839,92</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593"/>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Грошова компенсація за належні для отримання жилі приміщення для окремих категорій населення відповідно до законодавства</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3220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6 751 328,00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6 751 328,00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6 751 328,00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6 751 328,00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6 751 328,00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6 751 328,00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594"/>
        </w:trPr>
        <w:tc>
          <w:tcPr>
            <w:tcW w:w="1253"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6"/>
                <w:szCs w:val="16"/>
              </w:rPr>
            </w:pPr>
            <w:r w:rsidRPr="000F1314">
              <w:rPr>
                <w:rFonts w:ascii="Tahoma" w:hAnsi="Tahoma" w:cs="Tahoma"/>
                <w:color w:val="000000"/>
                <w:sz w:val="16"/>
                <w:szCs w:val="16"/>
              </w:rPr>
              <w:t> </w:t>
            </w:r>
          </w:p>
        </w:tc>
        <w:tc>
          <w:tcPr>
            <w:tcW w:w="748"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6"/>
                <w:szCs w:val="16"/>
              </w:rPr>
            </w:pPr>
            <w:r w:rsidRPr="000F1314">
              <w:rPr>
                <w:rFonts w:ascii="Tahoma" w:hAnsi="Tahoma" w:cs="Tahoma"/>
                <w:color w:val="000000"/>
                <w:sz w:val="16"/>
                <w:szCs w:val="16"/>
              </w:rPr>
              <w:t> </w:t>
            </w:r>
          </w:p>
        </w:tc>
        <w:tc>
          <w:tcPr>
            <w:tcW w:w="435"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516"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566"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616"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69"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93"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03"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02"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657"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98"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67"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28"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92"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567"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r>
      <w:tr w:rsidR="000F1314" w:rsidRPr="000F1314" w:rsidTr="006F571C">
        <w:trPr>
          <w:trHeight w:val="274"/>
        </w:trPr>
        <w:tc>
          <w:tcPr>
            <w:tcW w:w="2001" w:type="dxa"/>
            <w:gridSpan w:val="2"/>
            <w:tcBorders>
              <w:top w:val="double" w:sz="6" w:space="0" w:color="D3D3D3"/>
              <w:left w:val="nil"/>
              <w:bottom w:val="nil"/>
              <w:right w:val="nil"/>
            </w:tcBorders>
            <w:shd w:val="clear" w:color="000000" w:fill="FFFFFF"/>
            <w:vAlign w:val="center"/>
            <w:hideMark/>
          </w:tcPr>
          <w:p w:rsidR="000F1314" w:rsidRPr="000F1314" w:rsidRDefault="000F1314" w:rsidP="000F1314">
            <w:pPr>
              <w:rPr>
                <w:i/>
                <w:iCs/>
                <w:color w:val="D3D3D3"/>
                <w:sz w:val="12"/>
                <w:szCs w:val="12"/>
              </w:rPr>
            </w:pPr>
            <w:r w:rsidRPr="000F1314">
              <w:rPr>
                <w:i/>
                <w:iCs/>
                <w:color w:val="D3D3D3"/>
                <w:sz w:val="12"/>
                <w:szCs w:val="12"/>
              </w:rPr>
              <w:t>202400000046442956</w:t>
            </w:r>
          </w:p>
        </w:tc>
        <w:tc>
          <w:tcPr>
            <w:tcW w:w="6626" w:type="dxa"/>
            <w:gridSpan w:val="9"/>
            <w:tcBorders>
              <w:top w:val="double" w:sz="6" w:space="0" w:color="D3D3D3"/>
              <w:left w:val="nil"/>
              <w:bottom w:val="nil"/>
              <w:right w:val="nil"/>
            </w:tcBorders>
            <w:shd w:val="clear" w:color="000000" w:fill="FFFFFF"/>
            <w:vAlign w:val="center"/>
            <w:hideMark/>
          </w:tcPr>
          <w:p w:rsidR="000F1314" w:rsidRPr="000F1314" w:rsidRDefault="000F1314" w:rsidP="000F1314">
            <w:pPr>
              <w:jc w:val="right"/>
              <w:rPr>
                <w:i/>
                <w:iCs/>
                <w:color w:val="D3D3D3"/>
                <w:sz w:val="10"/>
                <w:szCs w:val="10"/>
              </w:rPr>
            </w:pPr>
            <w:r w:rsidRPr="000F1314">
              <w:rPr>
                <w:i/>
                <w:iCs/>
                <w:color w:val="D3D3D3"/>
                <w:sz w:val="10"/>
                <w:szCs w:val="10"/>
              </w:rPr>
              <w:t>АС  " Є-ЗВІТНІСТЬ "</w:t>
            </w:r>
          </w:p>
        </w:tc>
        <w:tc>
          <w:tcPr>
            <w:tcW w:w="7339" w:type="dxa"/>
            <w:gridSpan w:val="9"/>
            <w:tcBorders>
              <w:top w:val="double" w:sz="6" w:space="0" w:color="D3D3D3"/>
              <w:left w:val="nil"/>
              <w:bottom w:val="nil"/>
              <w:right w:val="nil"/>
            </w:tcBorders>
            <w:shd w:val="clear" w:color="000000" w:fill="FFFFFF"/>
            <w:vAlign w:val="center"/>
            <w:hideMark/>
          </w:tcPr>
          <w:p w:rsidR="000F1314" w:rsidRPr="000F1314" w:rsidRDefault="000F1314" w:rsidP="000F1314">
            <w:pPr>
              <w:rPr>
                <w:i/>
                <w:iCs/>
                <w:color w:val="D3D3D3"/>
                <w:sz w:val="10"/>
                <w:szCs w:val="10"/>
              </w:rPr>
            </w:pPr>
            <w:r w:rsidRPr="000F1314">
              <w:rPr>
                <w:i/>
                <w:iCs/>
                <w:color w:val="D3D3D3"/>
                <w:sz w:val="10"/>
                <w:szCs w:val="10"/>
              </w:rPr>
              <w:t> </w:t>
            </w:r>
          </w:p>
        </w:tc>
      </w:tr>
      <w:tr w:rsidR="000F1314" w:rsidRPr="000F1314" w:rsidTr="006F571C">
        <w:trPr>
          <w:trHeight w:val="27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w:t>
            </w:r>
          </w:p>
        </w:tc>
        <w:tc>
          <w:tcPr>
            <w:tcW w:w="213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w:t>
            </w:r>
          </w:p>
        </w:tc>
        <w:tc>
          <w:tcPr>
            <w:tcW w:w="969"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4</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5</w:t>
            </w:r>
          </w:p>
        </w:tc>
        <w:tc>
          <w:tcPr>
            <w:tcW w:w="903"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6</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8</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9</w:t>
            </w:r>
          </w:p>
        </w:tc>
        <w:tc>
          <w:tcPr>
            <w:tcW w:w="802"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w:t>
            </w:r>
          </w:p>
        </w:tc>
        <w:tc>
          <w:tcPr>
            <w:tcW w:w="65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11</w:t>
            </w:r>
          </w:p>
        </w:tc>
        <w:tc>
          <w:tcPr>
            <w:tcW w:w="898"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12</w:t>
            </w:r>
          </w:p>
        </w:tc>
        <w:tc>
          <w:tcPr>
            <w:tcW w:w="86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13</w:t>
            </w:r>
          </w:p>
        </w:tc>
        <w:tc>
          <w:tcPr>
            <w:tcW w:w="928"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14</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15</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16</w:t>
            </w:r>
          </w:p>
        </w:tc>
      </w:tr>
      <w:tr w:rsidR="000F1314" w:rsidRPr="000F1314" w:rsidTr="006F571C">
        <w:trPr>
          <w:trHeight w:val="239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xml:space="preserve">Грошова компенсація за належні для отримання жилі приміщення для сімей осіб, визначених пунктами 2 - 5 частини першої статті 10 1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w:t>
            </w:r>
            <w:r w:rsidRPr="000F1314">
              <w:rPr>
                <w:b/>
                <w:bCs/>
                <w:i/>
                <w:iCs/>
                <w:color w:val="000000"/>
                <w:sz w:val="10"/>
                <w:szCs w:val="10"/>
              </w:rPr>
              <w:lastRenderedPageBreak/>
              <w:t>поліпшення житлових умов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lastRenderedPageBreak/>
              <w:t>1060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3221</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0813221</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6 751 328,00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6 751 328,00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6 751 328,00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6 751 328,00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6 751 328,00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6 751 328,00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lastRenderedPageBreak/>
              <w:t>Інші заклади та заходи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3240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5 218 547,83</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5 218 547,83</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5 218 547,83</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3 802 157,62</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42 438,00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42 438,00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418 269,42</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391 651,48</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5 260 985,83</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5 260 985,83</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5 636 817,25</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4 193 809,10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Забезпечення діяльності інших закладів у сфері соціального захисту і соціального забезпечення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1090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3241</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0813241</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3 108 147,83</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3 108 147,83</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3 108 147,83</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1 794 574,62</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42 438,00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42 438,00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418 269,42</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391 651,48</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3 150 585,83</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3 150 585,83</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3 526 417,25</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2 186 226,10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Інші заходи у сфері соціального захисту і соціального забезпечення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1090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3242</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0813242</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2 110 400,00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2 110 400,00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2 110 400,00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2 007 583,00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2 110 400,00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2 110 400,00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2 110 400,00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2 007 583,00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Культура і мистецтво</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4000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13 144 695,00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13 144 695,00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13 144 695,00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7 877 714,35</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360 400,00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360 400,00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695 389,32</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139 104,27</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13 505 095,00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13 505 095,00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13 840 084,32</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8 016 818,62</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Забезпечення діяльності бібліотек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0824</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4030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1014030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4 123 000,00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4 123 000,00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4 123 000,00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2 359 088,54</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56 989,32</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56 989,32</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4 123 000,00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4 123 000,00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4 179 989,32</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2 416 077,86</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Забезпечення діяльності палаців і будинків культури, клубів, центрів дозвілля та інших клубних закладів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0828</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4060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1014060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6 636 395,00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6 636 395,00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6 636 395,00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4 163 524,82</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360 400,00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360 400,00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638 400,00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82 114,95</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6 996 795,00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6 996 795,00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7 274 795,00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4 245 639,77</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Інші заклади та заходи в галузі культури і мистецтва</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4080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2 385 300,00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2 385 300,00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2 385 300,00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1 355 100,99</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2 385 300,00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2 385 300,00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2 385 300,00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1 355 100,99</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Забезпечення діяльності інших закладів в галузі культури і мистецтва</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0829</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4081</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1014081</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1 905 300,00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1 905 300,00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1 905 300,00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1 118 500,99</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1 905 300,00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1 905 300,00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1 905 300,00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1 118 500,99</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Інші заходи в галузі культури і мистецтва</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0829</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4082</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1014082</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480 000,00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480 000,00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480 000,00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236 600,00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480 000,00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480 000,00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480 000,00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236 600,00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Фізична культура і спорт</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5000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6 827 560,00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6 827 560,00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6 827 560,00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4 416 413,54</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4 200,00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4 200,00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43 120,08</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42 508,08</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6 831 760,00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6 831 760,00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6 870 680,08</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4 458 921,62</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Проведення спортивної роботи в регіоні</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5010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1 159 500,00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1 159 500,00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1 159 500,00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675 700,79</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1 159 500,00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1 159 500,00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1 159 500,00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675 700,79</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Проведення навчально-тренувальних зборів і змагань з олімпійських видів спорту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0810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5011</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1015011</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1 086 500,00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1 086 500,00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1 086 500,00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646 921,80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1 086 500,00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1 086 500,00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1 086 500,00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646 921,80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Проведення навчально-тренувальних зборів і змагань з неолімпійських видів спорту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0810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5012</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1015012</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73 000,00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28 778,99</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28 778,99</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45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Здійснення фізкультурно-спортивної та реабілітаційної роботи серед осіб з інвалідністю</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5020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90 500,00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90 500,00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90 500,00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78 154,00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90 500,00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90 500,00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90 500,00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78 154,00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Проведення навчально-тренувальних зборів і змагань та заходів зі спорту осіб з інвалідністю</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0810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5022</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1015022</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90 500,00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90 500,00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90 500,00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78 154,00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90 500,00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90 500,00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90 500,00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78 154,00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Розвиток дитячо-юнацького та резервного спорту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5030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5 494 400,00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5 494 400,00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5 494 400,00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3 620 981,15</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4 200,00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4 200,00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43 120,08</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42 508,08</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5 498 600,00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5 498 600,00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5 537 520,08</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3 663 489,23</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Утримання та навчально-тренувальна робота комунальних дитячо-юнацьких спортивних шкіл</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0810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5031</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0615031</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5 494 400,00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5 494 400,00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5 494 400,00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3 620 981,15</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4 200,00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4 200,00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43 120,08</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42 508,08</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5 498 600,00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5 498 600,00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5 537 520,08</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3 663 489,23</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Підтримка і розвиток спортивної інфраструктури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5040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83 160,00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83 160,00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83 160,00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41 577,60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83 160,00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83 160,00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83 160,00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41 577,60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Виконання окремих заходів з реалізації соціального проекту «Активні парки – локації здорової України»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0810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5049</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1015049</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83 160,00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83 160,00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83 160,00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41 577,60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83 160,00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83 160,00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83 160,00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41 577,60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Житлово-комунальне господарство</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6000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11 383 600,00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11 383 600,00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11 383 600,00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8 216 391,01</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2 129 400,00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2 129 400,00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2 129 400,00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1 224 256,54</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13 513 000,00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13 513 000,00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13 513 000,00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9 440 647,55</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45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Утримання та ефективна експлуатація об'єктів житлово-комунального господарства</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6010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1 029 400,00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1 029 400,00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1 029 400,00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227 870,55</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1 029 400,00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1 029 400,00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1 029 400,00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227 870,55</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Експлуатація та технічне обслуговування житлового фонду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0610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6011</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1216011</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1 029 400,00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1 029 400,00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1 029 400,00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227 870,55</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1 029 400,00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1 029 400,00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1 029 400,00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227 870,55</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Організація благоустрою населених пунктів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0620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6030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0216030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1 610 000,00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1 610 000,00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1 610 000,00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946 980,57</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1 610 000,00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1 610 000,00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1 610 000,00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946 980,57</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Організація благоустрою населених пунктів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0620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6030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1216030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9 773 600,00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9 773 600,00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9 773 600,00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7 269 410,44</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9 773 600,00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9 773 600,00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9 773 600,00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7 269 410,44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Реалізація державних та місцевих житлових програм</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6080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100 000,00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100 000,00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61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xml:space="preserve">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w:t>
            </w:r>
            <w:r w:rsidRPr="000F1314">
              <w:rPr>
                <w:b/>
                <w:bCs/>
                <w:i/>
                <w:iCs/>
                <w:color w:val="000000"/>
                <w:sz w:val="10"/>
                <w:szCs w:val="10"/>
              </w:rPr>
              <w:lastRenderedPageBreak/>
              <w:t>батьківського піклування, осіб з їх числа</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lastRenderedPageBreak/>
              <w:t>0610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6083</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0216083</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100 000,00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100 000,00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77"/>
        </w:trPr>
        <w:tc>
          <w:tcPr>
            <w:tcW w:w="1253"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6"/>
                <w:szCs w:val="16"/>
              </w:rPr>
            </w:pPr>
            <w:r w:rsidRPr="000F1314">
              <w:rPr>
                <w:rFonts w:ascii="Tahoma" w:hAnsi="Tahoma" w:cs="Tahoma"/>
                <w:color w:val="000000"/>
                <w:sz w:val="16"/>
                <w:szCs w:val="16"/>
              </w:rPr>
              <w:lastRenderedPageBreak/>
              <w:t> </w:t>
            </w:r>
          </w:p>
        </w:tc>
        <w:tc>
          <w:tcPr>
            <w:tcW w:w="748"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6"/>
                <w:szCs w:val="16"/>
              </w:rPr>
            </w:pPr>
            <w:r w:rsidRPr="000F1314">
              <w:rPr>
                <w:rFonts w:ascii="Tahoma" w:hAnsi="Tahoma" w:cs="Tahoma"/>
                <w:color w:val="000000"/>
                <w:sz w:val="16"/>
                <w:szCs w:val="16"/>
              </w:rPr>
              <w:t> </w:t>
            </w:r>
          </w:p>
        </w:tc>
        <w:tc>
          <w:tcPr>
            <w:tcW w:w="435"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516"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566"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616"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69"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93"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03"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02"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657"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98"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67"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28"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92"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567"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r>
      <w:tr w:rsidR="000F1314" w:rsidRPr="000F1314" w:rsidTr="006F571C">
        <w:trPr>
          <w:trHeight w:val="274"/>
        </w:trPr>
        <w:tc>
          <w:tcPr>
            <w:tcW w:w="2001" w:type="dxa"/>
            <w:gridSpan w:val="2"/>
            <w:tcBorders>
              <w:top w:val="double" w:sz="6" w:space="0" w:color="D3D3D3"/>
              <w:left w:val="nil"/>
              <w:bottom w:val="nil"/>
              <w:right w:val="nil"/>
            </w:tcBorders>
            <w:shd w:val="clear" w:color="000000" w:fill="FFFFFF"/>
            <w:vAlign w:val="center"/>
            <w:hideMark/>
          </w:tcPr>
          <w:p w:rsidR="000F1314" w:rsidRPr="000F1314" w:rsidRDefault="000F1314" w:rsidP="000F1314">
            <w:pPr>
              <w:rPr>
                <w:i/>
                <w:iCs/>
                <w:color w:val="D3D3D3"/>
                <w:sz w:val="12"/>
                <w:szCs w:val="12"/>
              </w:rPr>
            </w:pPr>
            <w:r w:rsidRPr="000F1314">
              <w:rPr>
                <w:i/>
                <w:iCs/>
                <w:color w:val="D3D3D3"/>
                <w:sz w:val="12"/>
                <w:szCs w:val="12"/>
              </w:rPr>
              <w:t>202400000046442956</w:t>
            </w:r>
          </w:p>
        </w:tc>
        <w:tc>
          <w:tcPr>
            <w:tcW w:w="6626" w:type="dxa"/>
            <w:gridSpan w:val="9"/>
            <w:tcBorders>
              <w:top w:val="double" w:sz="6" w:space="0" w:color="D3D3D3"/>
              <w:left w:val="nil"/>
              <w:bottom w:val="nil"/>
              <w:right w:val="nil"/>
            </w:tcBorders>
            <w:shd w:val="clear" w:color="000000" w:fill="FFFFFF"/>
            <w:vAlign w:val="center"/>
            <w:hideMark/>
          </w:tcPr>
          <w:p w:rsidR="000F1314" w:rsidRPr="000F1314" w:rsidRDefault="000F1314" w:rsidP="000F1314">
            <w:pPr>
              <w:jc w:val="right"/>
              <w:rPr>
                <w:i/>
                <w:iCs/>
                <w:color w:val="D3D3D3"/>
                <w:sz w:val="10"/>
                <w:szCs w:val="10"/>
              </w:rPr>
            </w:pPr>
            <w:r w:rsidRPr="000F1314">
              <w:rPr>
                <w:i/>
                <w:iCs/>
                <w:color w:val="D3D3D3"/>
                <w:sz w:val="10"/>
                <w:szCs w:val="10"/>
              </w:rPr>
              <w:t>АС  " Є-ЗВІТНІСТЬ "</w:t>
            </w:r>
          </w:p>
        </w:tc>
        <w:tc>
          <w:tcPr>
            <w:tcW w:w="7339" w:type="dxa"/>
            <w:gridSpan w:val="9"/>
            <w:tcBorders>
              <w:top w:val="double" w:sz="6" w:space="0" w:color="D3D3D3"/>
              <w:left w:val="nil"/>
              <w:bottom w:val="nil"/>
              <w:right w:val="nil"/>
            </w:tcBorders>
            <w:shd w:val="clear" w:color="000000" w:fill="FFFFFF"/>
            <w:vAlign w:val="center"/>
            <w:hideMark/>
          </w:tcPr>
          <w:p w:rsidR="000F1314" w:rsidRPr="000F1314" w:rsidRDefault="000F1314" w:rsidP="000F1314">
            <w:pPr>
              <w:rPr>
                <w:i/>
                <w:iCs/>
                <w:color w:val="D3D3D3"/>
                <w:sz w:val="10"/>
                <w:szCs w:val="10"/>
              </w:rPr>
            </w:pPr>
            <w:r w:rsidRPr="000F1314">
              <w:rPr>
                <w:i/>
                <w:iCs/>
                <w:color w:val="D3D3D3"/>
                <w:sz w:val="10"/>
                <w:szCs w:val="10"/>
              </w:rPr>
              <w:t> </w:t>
            </w:r>
          </w:p>
        </w:tc>
      </w:tr>
      <w:tr w:rsidR="000F1314" w:rsidRPr="000F1314" w:rsidTr="006F571C">
        <w:trPr>
          <w:trHeight w:val="27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w:t>
            </w:r>
          </w:p>
        </w:tc>
        <w:tc>
          <w:tcPr>
            <w:tcW w:w="213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w:t>
            </w:r>
          </w:p>
        </w:tc>
        <w:tc>
          <w:tcPr>
            <w:tcW w:w="969"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4</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5</w:t>
            </w:r>
          </w:p>
        </w:tc>
        <w:tc>
          <w:tcPr>
            <w:tcW w:w="903"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6</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8</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9</w:t>
            </w:r>
          </w:p>
        </w:tc>
        <w:tc>
          <w:tcPr>
            <w:tcW w:w="802"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w:t>
            </w:r>
          </w:p>
        </w:tc>
        <w:tc>
          <w:tcPr>
            <w:tcW w:w="65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11</w:t>
            </w:r>
          </w:p>
        </w:tc>
        <w:tc>
          <w:tcPr>
            <w:tcW w:w="898"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12</w:t>
            </w:r>
          </w:p>
        </w:tc>
        <w:tc>
          <w:tcPr>
            <w:tcW w:w="86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13</w:t>
            </w:r>
          </w:p>
        </w:tc>
        <w:tc>
          <w:tcPr>
            <w:tcW w:w="928"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14</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15</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16</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Інша діяльність у сфері житлово-комунального господарства</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0640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6090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1216090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1 000 000,00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1 000 000,00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1 000 000,00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996 385,99</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1 000 000,00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1 000 000,00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1 000 000,00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996 385,99</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Економічна діяльність</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7000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2 278 600,00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2 278 600,00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2 278 600,00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1 034 541,69</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5 116 000,00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5 116 000,00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5 116 000,00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749 706,63</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7 394 600,00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7 394 600,00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7 394 600,00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1 784 248,32</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Сільське, лісове, рибне господарство та мисливство</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7100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220 000,00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220 000,00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220 000,00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101 906,72</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220 000,00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220 000,00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220 000,00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101 906,72</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Реалізація програм в галузі сільського господарства</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0421</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7110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0217110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20 000,00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Здійснення  заходів із землеустрою</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0421</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7130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1217130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200 000,00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101 906,72</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200 000,00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101 906,72</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Будівництво та регіональний розвиток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7300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5 096 000,00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5 096 000,00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5 096 000,00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730 406,63</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5 096 000,00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5 096 000,00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5 096 000,00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730 406,63</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Будівництво об'єктів житлово-комунального господарства</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0443</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7310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0217310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100 000,00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100 000,00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Будівництво об'єктів житлово-комунального господарства</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0443</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7310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1217310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150 000,00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150 000,00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Будівництво інших об`єктів комунальної власності</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0443</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7330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1217330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3 118 000,00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3 118 000,00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3 118 000,00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730 406,63</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3 118 000,00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3 118 000,00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3 118 000,00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730 406,63</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Розроблення схем планування та забудови територій (містобудівної документації)</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0443</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7350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0217350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1 728 000,00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1 728 000,00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1 728 000,00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1 728 000,00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1 728 000,00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1 728 000,00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Транспорт та транспортна інфраструктура, дорожнє господарство</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7400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1 800 000,00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1 800 000,00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1 800 000,00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801 092,13</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1 800 000,00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1 800 000,00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1 800 000,00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801 092,13</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Утримання та розвиток автомобільних доріг та дорожньої інфраструктури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7460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1 800 000,00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1 800 000,00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1 800 000,00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801 092,13</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1 800 000,00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1 800 000,00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1 800 000,00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801 092,13</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Утримання та розвиток автомобільних доріг та дорожньої інфраструктури за рахунок коштів місцевого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0456</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7461</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1217461</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1 800 000,00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1 800 000,00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1 800 000,00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801 092,13</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1 800 000,00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1 800 000,00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1 800 000,00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801 092,13</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Інші програми та заходи, пов'язані з економічною діяльністю</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7600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258 600,00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258 600,00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258 600,00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131 542,84</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20 000,00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19 300,00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278 600,00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278 600,00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278 600,00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150 842,84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Заходи з енергозбереження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0470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7640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1217640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94 800,00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94 800,00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94 800,00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94 800,00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94 800,00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94 800,00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Проведення експертної  грошової  оцінки  земельної ділянки чи права на неї</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0490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7650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1217650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20 000,00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19 300,00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19 300,00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Членські внески до асоціацій органів місцевого самоврядування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0490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7680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0217680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98 800,00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98 800,00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98 800,00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98 728,00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98 800,00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98 800,00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98 800,00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98 728,00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Інша економічна діяльність</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7690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65 000,00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65 000,00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65 000,00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32 814,84</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65 000,00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65 000,00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65 000,00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32 814,84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Інші заходи, пов'язані з економічною діяльністю</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0490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7693</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0217693</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65 000,00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65 000,00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65 000,00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32 814,84</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65 000,00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65 000,00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65 000,00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32 814,84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Інша діяльність</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8000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1 692 021,00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1 692 021,00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492 021,00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92 020,98</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69 400,00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46 300,00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1 761 421,00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1 761 421,00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561 421,00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138 320,98</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Захист населення і територій від надзвичайних ситуацій</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8100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400 000,00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400 000,00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400 000,00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400 000,00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400 000,00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400 000,00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Заходи із запобігання та ліквідації надзвичайних ситуацій та наслідків стихійного лиха</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0320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8110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0218110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400 000,00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400 000,00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400 000,00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400 000,00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400 000,00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400 000,00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Громадський порядок та безпека</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8200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92 021,00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92 021,00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92 021,00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92 020,98</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92 021,00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92 021,00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92 021,00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92 020,98</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Інші заходи громадського порядку та безпеки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0380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8230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0218230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92 021,00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92 021,00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92 021,00</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92 020,98</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92 021,00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92 021,00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92 021,00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92 020,98</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Охорона навколишнього природного середовища</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8300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69 400,00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46 300,00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69 400,00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69 400,00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69 400,00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46 300,00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9"/>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Природоохоронні заходи за рахунок цільових фондів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0540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8340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1218340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69 400,00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69 400,00</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46 300,00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69 400,00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69 400,00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69 400,00</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46 300,00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Резервний фонд</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8700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1 200 000,00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1 200 000,00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1 200 000,00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1 200 000,00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Резервний фонд місцевого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0133</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8710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3718710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1 200 000,00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1 200 000,00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1 200 000,00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1 200 000,00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Усього видатків без урахування міжбюджетних трансфертів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900201</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286 032 451,97</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286 032 451,97</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186 327 480,82</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36 344 652,00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36 344 652,00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43 139 220,96</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11 853 736,71</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322 377 103,97</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322 377 103,97</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327 971 672,93</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198 181 217,53</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Субвенція з місцевого бюджету державному бюджету на виконання програм соціально-економічного розвитку регіонів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0180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9800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0219800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925 000,00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925 000,00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924 815,00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3 220 000,00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3 220 000,00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2 850 000,00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4 145 000,00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4 145 000,00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3 774 815,00</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Усього видатків з трансфертами, що передаються до державного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900202</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286 957 451,97</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286 957 451,97</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187 252 295,82</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39 564 652,00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39 564 652,00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43 139 220,96</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14 703 736,71</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326 522 103,97</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326 522 103,97</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327 971 672,93</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201 956 032,53</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593"/>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lastRenderedPageBreak/>
              <w:t>Субвенції з місцевого бюджету іншим місцевим бюджетам на здійснення програм та заходів за рахунок коштів місцевих бюджетів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9700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700 000,00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700 000,00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700 000,00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700 000,00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Інші субвенції з місцевого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0180</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9770</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0219770</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700 000,00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700 000,00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700 000,00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700 000,00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Усього</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900203</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286 957 451,97</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286 957 451,97</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187 252 295,82</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40 264 652,00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40 264 652,00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43 139 220,96</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ind w:left="-15" w:right="-56"/>
              <w:jc w:val="right"/>
              <w:rPr>
                <w:color w:val="000000"/>
                <w:sz w:val="10"/>
                <w:szCs w:val="10"/>
              </w:rPr>
            </w:pPr>
            <w:r w:rsidRPr="000F1314">
              <w:rPr>
                <w:color w:val="000000"/>
                <w:sz w:val="10"/>
                <w:szCs w:val="10"/>
              </w:rPr>
              <w:t>14 703 736,71</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327 222 103,97</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327 222 103,97</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327 971 672,93</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201 956 032,53</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IV. Фінансування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hideMark/>
          </w:tcPr>
          <w:p w:rsidR="000F1314" w:rsidRPr="000F1314" w:rsidRDefault="000F1314" w:rsidP="000F1314">
            <w:pPr>
              <w:rPr>
                <w:rFonts w:ascii="Arial" w:hAnsi="Arial" w:cs="Arial"/>
                <w:color w:val="000000"/>
                <w:sz w:val="10"/>
                <w:szCs w:val="10"/>
              </w:rPr>
            </w:pPr>
            <w:r w:rsidRPr="000F1314">
              <w:rPr>
                <w:rFonts w:ascii="Arial" w:hAnsi="Arial" w:cs="Arial"/>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b/>
                <w:bCs/>
                <w:color w:val="000000"/>
                <w:sz w:val="10"/>
                <w:szCs w:val="10"/>
              </w:rPr>
            </w:pPr>
            <w:r w:rsidRPr="000F1314">
              <w:rPr>
                <w:b/>
                <w:bCs/>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b/>
                <w:bCs/>
                <w:color w:val="000000"/>
                <w:sz w:val="10"/>
                <w:szCs w:val="10"/>
              </w:rPr>
            </w:pPr>
            <w:r w:rsidRPr="000F1314">
              <w:rPr>
                <w:b/>
                <w:bCs/>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ind w:right="-128"/>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ind w:right="-128"/>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ind w:left="-15" w:right="-56"/>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rFonts w:ascii="Arial" w:hAnsi="Arial" w:cs="Arial"/>
                <w:color w:val="000000"/>
                <w:sz w:val="10"/>
                <w:szCs w:val="10"/>
              </w:rPr>
            </w:pPr>
            <w:r w:rsidRPr="000F1314">
              <w:rPr>
                <w:rFonts w:ascii="Arial" w:hAnsi="Arial" w:cs="Arial"/>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rFonts w:ascii="Arial" w:hAnsi="Arial" w:cs="Arial"/>
                <w:color w:val="000000"/>
                <w:sz w:val="10"/>
                <w:szCs w:val="10"/>
              </w:rPr>
            </w:pPr>
            <w:r w:rsidRPr="000F1314">
              <w:rPr>
                <w:rFonts w:ascii="Arial" w:hAnsi="Arial" w:cs="Arial"/>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rFonts w:ascii="Arial" w:hAnsi="Arial" w:cs="Arial"/>
                <w:color w:val="000000"/>
                <w:sz w:val="10"/>
                <w:szCs w:val="10"/>
              </w:rPr>
            </w:pPr>
            <w:r w:rsidRPr="000F1314">
              <w:rPr>
                <w:rFonts w:ascii="Arial" w:hAnsi="Arial" w:cs="Arial"/>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rFonts w:ascii="Arial" w:hAnsi="Arial" w:cs="Arial"/>
                <w:color w:val="000000"/>
                <w:sz w:val="10"/>
                <w:szCs w:val="10"/>
              </w:rPr>
            </w:pPr>
            <w:r w:rsidRPr="000F1314">
              <w:rPr>
                <w:rFonts w:ascii="Arial" w:hAnsi="Arial" w:cs="Arial"/>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rFonts w:ascii="Arial" w:hAnsi="Arial" w:cs="Arial"/>
                <w:color w:val="000000"/>
                <w:sz w:val="10"/>
                <w:szCs w:val="10"/>
              </w:rPr>
            </w:pPr>
            <w:r w:rsidRPr="000F1314">
              <w:rPr>
                <w:rFonts w:ascii="Arial" w:hAnsi="Arial" w:cs="Arial"/>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rFonts w:ascii="Arial" w:hAnsi="Arial" w:cs="Arial"/>
                <w:color w:val="000000"/>
                <w:sz w:val="10"/>
                <w:szCs w:val="10"/>
              </w:rPr>
            </w:pPr>
            <w:r w:rsidRPr="000F1314">
              <w:rPr>
                <w:rFonts w:ascii="Arial" w:hAnsi="Arial" w:cs="Arial"/>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Дефіцит (-) /профіцит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1 227 939,00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1 227 939,00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34 922 655,89</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ind w:right="-128"/>
              <w:jc w:val="right"/>
              <w:rPr>
                <w:color w:val="000000"/>
                <w:sz w:val="10"/>
                <w:szCs w:val="10"/>
              </w:rPr>
            </w:pPr>
            <w:r w:rsidRPr="000F1314">
              <w:rPr>
                <w:color w:val="000000"/>
                <w:sz w:val="10"/>
                <w:szCs w:val="10"/>
              </w:rPr>
              <w:t>-32 736 784,00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ind w:right="-128"/>
              <w:jc w:val="right"/>
              <w:rPr>
                <w:color w:val="000000"/>
                <w:sz w:val="10"/>
                <w:szCs w:val="10"/>
              </w:rPr>
            </w:pPr>
            <w:r w:rsidRPr="000F1314">
              <w:rPr>
                <w:color w:val="000000"/>
                <w:sz w:val="10"/>
                <w:szCs w:val="10"/>
              </w:rPr>
              <w:t>-32 736 784,00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ind w:left="-15" w:right="-56"/>
              <w:jc w:val="right"/>
              <w:rPr>
                <w:color w:val="000000"/>
                <w:sz w:val="10"/>
                <w:szCs w:val="10"/>
              </w:rPr>
            </w:pPr>
            <w:r w:rsidRPr="000F1314">
              <w:rPr>
                <w:color w:val="000000"/>
                <w:sz w:val="10"/>
                <w:szCs w:val="10"/>
              </w:rPr>
              <w:t>-4 665 278,37</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-31 508 845,00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-31 508 845,00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30 257 377,52</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Дефіцит (-) /профіцит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32 427 119,41</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ind w:left="-15" w:right="-56"/>
              <w:jc w:val="right"/>
              <w:rPr>
                <w:color w:val="000000"/>
                <w:sz w:val="10"/>
                <w:szCs w:val="10"/>
              </w:rPr>
            </w:pPr>
            <w:r w:rsidRPr="000F1314">
              <w:rPr>
                <w:color w:val="000000"/>
                <w:sz w:val="10"/>
                <w:szCs w:val="10"/>
              </w:rPr>
              <w:t>-4 700 352,37</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27 726 767,04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9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Фінансування бюджету за типом кредитора</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ind w:left="-15" w:right="-56"/>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Внутрішнє фінансування*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200000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-34 922 655,89</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ind w:left="-15" w:right="-56"/>
              <w:jc w:val="right"/>
              <w:rPr>
                <w:color w:val="000000"/>
                <w:sz w:val="10"/>
                <w:szCs w:val="10"/>
              </w:rPr>
            </w:pPr>
            <w:r w:rsidRPr="000F1314">
              <w:rPr>
                <w:color w:val="000000"/>
                <w:sz w:val="10"/>
                <w:szCs w:val="10"/>
              </w:rPr>
              <w:t>4 665 278,37</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-30 257 377,52</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Внутрішнє фінансування**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200000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-32 427 119,41</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ind w:left="-15" w:right="-56"/>
              <w:jc w:val="right"/>
              <w:rPr>
                <w:color w:val="000000"/>
                <w:sz w:val="10"/>
                <w:szCs w:val="10"/>
              </w:rPr>
            </w:pPr>
            <w:r w:rsidRPr="000F1314">
              <w:rPr>
                <w:color w:val="000000"/>
                <w:sz w:val="10"/>
                <w:szCs w:val="10"/>
              </w:rPr>
              <w:t>4 700 352,37</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-27 726 767,04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30"/>
        </w:trPr>
        <w:tc>
          <w:tcPr>
            <w:tcW w:w="2001" w:type="dxa"/>
            <w:gridSpan w:val="2"/>
            <w:tcBorders>
              <w:top w:val="double" w:sz="6" w:space="0" w:color="D3D3D3"/>
              <w:left w:val="nil"/>
              <w:bottom w:val="nil"/>
              <w:right w:val="nil"/>
            </w:tcBorders>
            <w:shd w:val="clear" w:color="000000" w:fill="FFFFFF"/>
            <w:vAlign w:val="center"/>
            <w:hideMark/>
          </w:tcPr>
          <w:p w:rsidR="000F1314" w:rsidRPr="000F1314" w:rsidRDefault="000F1314" w:rsidP="000F1314">
            <w:pPr>
              <w:rPr>
                <w:i/>
                <w:iCs/>
                <w:color w:val="D3D3D3"/>
                <w:sz w:val="12"/>
                <w:szCs w:val="12"/>
              </w:rPr>
            </w:pPr>
            <w:r w:rsidRPr="000F1314">
              <w:rPr>
                <w:i/>
                <w:iCs/>
                <w:color w:val="D3D3D3"/>
                <w:sz w:val="12"/>
                <w:szCs w:val="12"/>
              </w:rPr>
              <w:t>202400000046442956</w:t>
            </w:r>
          </w:p>
        </w:tc>
        <w:tc>
          <w:tcPr>
            <w:tcW w:w="6626" w:type="dxa"/>
            <w:gridSpan w:val="9"/>
            <w:tcBorders>
              <w:top w:val="double" w:sz="6" w:space="0" w:color="D3D3D3"/>
              <w:left w:val="nil"/>
              <w:bottom w:val="nil"/>
              <w:right w:val="nil"/>
            </w:tcBorders>
            <w:shd w:val="clear" w:color="000000" w:fill="FFFFFF"/>
            <w:vAlign w:val="center"/>
            <w:hideMark/>
          </w:tcPr>
          <w:p w:rsidR="000F1314" w:rsidRPr="000F1314" w:rsidRDefault="000F1314" w:rsidP="000F1314">
            <w:pPr>
              <w:jc w:val="right"/>
              <w:rPr>
                <w:i/>
                <w:iCs/>
                <w:color w:val="D3D3D3"/>
                <w:sz w:val="10"/>
                <w:szCs w:val="10"/>
              </w:rPr>
            </w:pPr>
            <w:r w:rsidRPr="000F1314">
              <w:rPr>
                <w:i/>
                <w:iCs/>
                <w:color w:val="D3D3D3"/>
                <w:sz w:val="10"/>
                <w:szCs w:val="10"/>
              </w:rPr>
              <w:t>АС  " Є-ЗВІТНІСТЬ "</w:t>
            </w:r>
          </w:p>
        </w:tc>
        <w:tc>
          <w:tcPr>
            <w:tcW w:w="7339" w:type="dxa"/>
            <w:gridSpan w:val="9"/>
            <w:tcBorders>
              <w:top w:val="double" w:sz="6" w:space="0" w:color="D3D3D3"/>
              <w:left w:val="nil"/>
              <w:bottom w:val="nil"/>
              <w:right w:val="nil"/>
            </w:tcBorders>
            <w:shd w:val="clear" w:color="000000" w:fill="FFFFFF"/>
            <w:vAlign w:val="center"/>
            <w:hideMark/>
          </w:tcPr>
          <w:p w:rsidR="000F1314" w:rsidRPr="000F1314" w:rsidRDefault="000F1314" w:rsidP="000F1314">
            <w:pPr>
              <w:rPr>
                <w:i/>
                <w:iCs/>
                <w:color w:val="D3D3D3"/>
                <w:sz w:val="10"/>
                <w:szCs w:val="10"/>
              </w:rPr>
            </w:pPr>
            <w:r w:rsidRPr="000F1314">
              <w:rPr>
                <w:i/>
                <w:iCs/>
                <w:color w:val="D3D3D3"/>
                <w:sz w:val="10"/>
                <w:szCs w:val="10"/>
              </w:rPr>
              <w:t> </w:t>
            </w:r>
          </w:p>
        </w:tc>
      </w:tr>
      <w:tr w:rsidR="000F1314" w:rsidRPr="000F1314" w:rsidTr="006F571C">
        <w:trPr>
          <w:trHeight w:val="27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w:t>
            </w:r>
          </w:p>
        </w:tc>
        <w:tc>
          <w:tcPr>
            <w:tcW w:w="213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w:t>
            </w:r>
          </w:p>
        </w:tc>
        <w:tc>
          <w:tcPr>
            <w:tcW w:w="969"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4</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5</w:t>
            </w:r>
          </w:p>
        </w:tc>
        <w:tc>
          <w:tcPr>
            <w:tcW w:w="903"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6</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8</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9</w:t>
            </w:r>
          </w:p>
        </w:tc>
        <w:tc>
          <w:tcPr>
            <w:tcW w:w="802"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w:t>
            </w:r>
          </w:p>
        </w:tc>
        <w:tc>
          <w:tcPr>
            <w:tcW w:w="65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11</w:t>
            </w:r>
          </w:p>
        </w:tc>
        <w:tc>
          <w:tcPr>
            <w:tcW w:w="898"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12</w:t>
            </w:r>
          </w:p>
        </w:tc>
        <w:tc>
          <w:tcPr>
            <w:tcW w:w="86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13</w:t>
            </w:r>
          </w:p>
        </w:tc>
        <w:tc>
          <w:tcPr>
            <w:tcW w:w="928"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14</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15</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16</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Фінансування за рахунок коштів  державних фондів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201000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Позики, одержані з державних фондів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201100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201110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201120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Фінансування за рахунок позик банківських установ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202000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Фінансування за рахунок позик Національного банку України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202100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202110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202120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Фінансування за рахунок інших банків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202200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202210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202220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Інше внутрішнє фінансування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203000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Позики інших фінансових установ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203100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203110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203120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Позики нефінансових державних підприємств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203200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203210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203220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Позики нефінансового приватного сектора</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203300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203310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203320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Фінансування за рахунок коштів єдиного казначейського рахунку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203400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Одержано</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203410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Повернено</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203420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Фінансування за рахунок випуску цінних паперів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203500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203510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203520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Інше внутрішнє фінансування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203600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203610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203620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Фінансування за рахунок залишків коштів на рахунках бюджетних установ*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205000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-241 214,10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-513 924,55</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-755 138,65</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Фінансування за рахунок залишків коштів на рахунках бюджетних установ**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205000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-241 214,10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-513 924,55</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-755 138,65</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На початок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205100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1 496 961,23</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1 496 961,23</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На кінець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205200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241 214,10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2 010 885,78</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2 252 099,88</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Інші розрахунки*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205300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Інші розрахунки**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205300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Курсова різниця*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205310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Курсова різниця**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205310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Передача коштів із загального до спеціального фонду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205330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lastRenderedPageBreak/>
              <w:t>Передача коштів із загального до спеціального фонду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205330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Інші розрахунки*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205340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Інші розрахунки**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205340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Зміни обсягів депозитів і цінних паперів, що використовуються для управління ліквідністю</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206000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Повернення бюджетних коштів з депозитів, надходження внаслідок продажу/ пред'явлення цінних паперів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206100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Повернення бюджетних коштів з депозитів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206110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Надходження внаслідок продажу / пред’явлення цінних паперів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206120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Розміщення бюджетних коштів на депозитах, придбання цінних паперів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206200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Розміщення бюджетних коштів на депозитах</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206210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Придбання цінних паперів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206220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Коригування*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207000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Коригування**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207000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92"/>
        </w:trPr>
        <w:tc>
          <w:tcPr>
            <w:tcW w:w="1253"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6"/>
                <w:szCs w:val="16"/>
              </w:rPr>
            </w:pPr>
            <w:r w:rsidRPr="000F1314">
              <w:rPr>
                <w:rFonts w:ascii="Tahoma" w:hAnsi="Tahoma" w:cs="Tahoma"/>
                <w:color w:val="000000"/>
                <w:sz w:val="16"/>
                <w:szCs w:val="16"/>
              </w:rPr>
              <w:t> </w:t>
            </w:r>
          </w:p>
        </w:tc>
        <w:tc>
          <w:tcPr>
            <w:tcW w:w="748"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6"/>
                <w:szCs w:val="16"/>
              </w:rPr>
            </w:pPr>
            <w:r w:rsidRPr="000F1314">
              <w:rPr>
                <w:rFonts w:ascii="Tahoma" w:hAnsi="Tahoma" w:cs="Tahoma"/>
                <w:color w:val="000000"/>
                <w:sz w:val="16"/>
                <w:szCs w:val="16"/>
              </w:rPr>
              <w:t> </w:t>
            </w:r>
          </w:p>
        </w:tc>
        <w:tc>
          <w:tcPr>
            <w:tcW w:w="435"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516"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566"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616"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69"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93"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03"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02"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657"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98"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67"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28"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92"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567"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r>
      <w:tr w:rsidR="000F1314" w:rsidRPr="000F1314" w:rsidTr="006F571C">
        <w:trPr>
          <w:trHeight w:val="274"/>
        </w:trPr>
        <w:tc>
          <w:tcPr>
            <w:tcW w:w="2001" w:type="dxa"/>
            <w:gridSpan w:val="2"/>
            <w:tcBorders>
              <w:top w:val="double" w:sz="6" w:space="0" w:color="D3D3D3"/>
              <w:left w:val="nil"/>
              <w:bottom w:val="nil"/>
              <w:right w:val="nil"/>
            </w:tcBorders>
            <w:shd w:val="clear" w:color="000000" w:fill="FFFFFF"/>
            <w:vAlign w:val="center"/>
            <w:hideMark/>
          </w:tcPr>
          <w:p w:rsidR="000F1314" w:rsidRPr="000F1314" w:rsidRDefault="000F1314" w:rsidP="000F1314">
            <w:pPr>
              <w:rPr>
                <w:i/>
                <w:iCs/>
                <w:color w:val="D3D3D3"/>
                <w:sz w:val="12"/>
                <w:szCs w:val="12"/>
              </w:rPr>
            </w:pPr>
            <w:r w:rsidRPr="000F1314">
              <w:rPr>
                <w:i/>
                <w:iCs/>
                <w:color w:val="D3D3D3"/>
                <w:sz w:val="12"/>
                <w:szCs w:val="12"/>
              </w:rPr>
              <w:t>202400000046442956</w:t>
            </w:r>
          </w:p>
        </w:tc>
        <w:tc>
          <w:tcPr>
            <w:tcW w:w="6626" w:type="dxa"/>
            <w:gridSpan w:val="9"/>
            <w:tcBorders>
              <w:top w:val="double" w:sz="6" w:space="0" w:color="D3D3D3"/>
              <w:left w:val="nil"/>
              <w:bottom w:val="nil"/>
              <w:right w:val="nil"/>
            </w:tcBorders>
            <w:shd w:val="clear" w:color="000000" w:fill="FFFFFF"/>
            <w:vAlign w:val="center"/>
            <w:hideMark/>
          </w:tcPr>
          <w:p w:rsidR="000F1314" w:rsidRPr="000F1314" w:rsidRDefault="000F1314" w:rsidP="000F1314">
            <w:pPr>
              <w:jc w:val="right"/>
              <w:rPr>
                <w:i/>
                <w:iCs/>
                <w:color w:val="D3D3D3"/>
                <w:sz w:val="10"/>
                <w:szCs w:val="10"/>
              </w:rPr>
            </w:pPr>
            <w:r w:rsidRPr="000F1314">
              <w:rPr>
                <w:i/>
                <w:iCs/>
                <w:color w:val="D3D3D3"/>
                <w:sz w:val="10"/>
                <w:szCs w:val="10"/>
              </w:rPr>
              <w:t>АС  " Є-ЗВІТНІСТЬ "</w:t>
            </w:r>
          </w:p>
        </w:tc>
        <w:tc>
          <w:tcPr>
            <w:tcW w:w="7339" w:type="dxa"/>
            <w:gridSpan w:val="9"/>
            <w:tcBorders>
              <w:top w:val="double" w:sz="6" w:space="0" w:color="D3D3D3"/>
              <w:left w:val="nil"/>
              <w:bottom w:val="nil"/>
              <w:right w:val="nil"/>
            </w:tcBorders>
            <w:shd w:val="clear" w:color="000000" w:fill="FFFFFF"/>
            <w:vAlign w:val="center"/>
            <w:hideMark/>
          </w:tcPr>
          <w:p w:rsidR="000F1314" w:rsidRPr="000F1314" w:rsidRDefault="000F1314" w:rsidP="000F1314">
            <w:pPr>
              <w:rPr>
                <w:i/>
                <w:iCs/>
                <w:color w:val="D3D3D3"/>
                <w:sz w:val="10"/>
                <w:szCs w:val="10"/>
              </w:rPr>
            </w:pPr>
            <w:r w:rsidRPr="000F1314">
              <w:rPr>
                <w:i/>
                <w:iCs/>
                <w:color w:val="D3D3D3"/>
                <w:sz w:val="10"/>
                <w:szCs w:val="10"/>
              </w:rPr>
              <w:t> </w:t>
            </w:r>
          </w:p>
        </w:tc>
      </w:tr>
      <w:tr w:rsidR="000F1314" w:rsidRPr="000F1314" w:rsidTr="006F571C">
        <w:trPr>
          <w:trHeight w:val="27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w:t>
            </w:r>
          </w:p>
        </w:tc>
        <w:tc>
          <w:tcPr>
            <w:tcW w:w="213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w:t>
            </w:r>
          </w:p>
        </w:tc>
        <w:tc>
          <w:tcPr>
            <w:tcW w:w="969"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4</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5</w:t>
            </w:r>
          </w:p>
        </w:tc>
        <w:tc>
          <w:tcPr>
            <w:tcW w:w="903"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6</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8</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9</w:t>
            </w:r>
          </w:p>
        </w:tc>
        <w:tc>
          <w:tcPr>
            <w:tcW w:w="802"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w:t>
            </w:r>
          </w:p>
        </w:tc>
        <w:tc>
          <w:tcPr>
            <w:tcW w:w="65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11</w:t>
            </w:r>
          </w:p>
        </w:tc>
        <w:tc>
          <w:tcPr>
            <w:tcW w:w="898"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12</w:t>
            </w:r>
          </w:p>
        </w:tc>
        <w:tc>
          <w:tcPr>
            <w:tcW w:w="86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13</w:t>
            </w:r>
          </w:p>
        </w:tc>
        <w:tc>
          <w:tcPr>
            <w:tcW w:w="928"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14</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15</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16</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Фінансування за рахунок зміни залишків коштів бюджетів*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208000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-34 681 441,79</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5 179 202,92</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-29 502 238,87</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Фінансування за рахунок зміни залишків коштів бюджетів**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208000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-32 185 905,31</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5 214 276,92</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-26 971 628,39</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На початок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208100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39 717 459,26</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1 243 129,45</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40 960 588,71</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На кінець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208200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68 497 539,43</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1 965 288,15</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70 462 827,58</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Інші розрахунки*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208300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Інші розрахунки**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208300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2 495 536,48</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35 074,00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2 530 610,48</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Курсова різниця*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208310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Курсова різниця**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208310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Передача коштів із спеціального до загального фонду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208320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Передача коштів із спеціального до загального фонду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208320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Передача коштів із загального до спеціального фонду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208330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Передача коштів із загального до спеціального фонду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208330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Інші розрахунки*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208340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Інші розрахунки**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208340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2 495 536,48</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35 074,00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2 530 610,48</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61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Кошти, передані з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до спеціального фонду відповідних обласних бюджетів*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208350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61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Кошти, передані з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до спеціального фонду відповідних обласних бюджетів**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208350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Кошти, що передаються із загального фонду бюджету до бюджету розвитку (спеціального фонду)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208400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-5 901 361,62</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5 901 361,62</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Зміни обсягів товарно-матеріальних цінностей</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209000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На початок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209100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На кінець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209200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Зовнішнє фінансування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300000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Позики, надані міжнародними організаціями економічного розвитку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301000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301100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301200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Позики, надані органами управління іноземних держав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302000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302100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302200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lastRenderedPageBreak/>
              <w:t>Позики, надані іноземними комерційними банками, іншими іноземними фінансовими установами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303000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303100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303200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Фінансування за рахунок випуску цінних паперів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304000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304100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304200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Інше зовнішнє фінансування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305000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305100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305200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Зміни обсягів депозитів і цінних паперів, що використовуються для управління ліквідністю</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306000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Повернення бюджетних коштів з депозитів, надходження внаслідок продажу/пред'явлення цінних паперів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306100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Розміщення бюджетних коштів на депозитах, придбання цінних паперів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306200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Коригування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307000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45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Разом  коштів,  отриманих  з усіх джерел фінансування бюджету за типом кредитора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-34 922 655,89</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4 665 278,37</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-30 257 377,52</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72"/>
        </w:trPr>
        <w:tc>
          <w:tcPr>
            <w:tcW w:w="1253"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6"/>
                <w:szCs w:val="16"/>
              </w:rPr>
            </w:pPr>
            <w:r w:rsidRPr="000F1314">
              <w:rPr>
                <w:rFonts w:ascii="Tahoma" w:hAnsi="Tahoma" w:cs="Tahoma"/>
                <w:color w:val="000000"/>
                <w:sz w:val="16"/>
                <w:szCs w:val="16"/>
              </w:rPr>
              <w:t> </w:t>
            </w:r>
          </w:p>
        </w:tc>
        <w:tc>
          <w:tcPr>
            <w:tcW w:w="748"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6"/>
                <w:szCs w:val="16"/>
              </w:rPr>
            </w:pPr>
            <w:r w:rsidRPr="000F1314">
              <w:rPr>
                <w:rFonts w:ascii="Tahoma" w:hAnsi="Tahoma" w:cs="Tahoma"/>
                <w:color w:val="000000"/>
                <w:sz w:val="16"/>
                <w:szCs w:val="16"/>
              </w:rPr>
              <w:t> </w:t>
            </w:r>
          </w:p>
        </w:tc>
        <w:tc>
          <w:tcPr>
            <w:tcW w:w="435"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516"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566"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616"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69"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93"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03"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14"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02"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657"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98"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867"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28"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992"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c>
          <w:tcPr>
            <w:tcW w:w="567" w:type="dxa"/>
            <w:tcBorders>
              <w:top w:val="nil"/>
              <w:left w:val="nil"/>
              <w:bottom w:val="nil"/>
              <w:right w:val="nil"/>
            </w:tcBorders>
            <w:shd w:val="clear" w:color="000000" w:fill="FFFFFF"/>
            <w:hideMark/>
          </w:tcPr>
          <w:p w:rsidR="000F1314" w:rsidRPr="000F1314" w:rsidRDefault="000F1314" w:rsidP="000F1314">
            <w:pPr>
              <w:rPr>
                <w:rFonts w:ascii="Tahoma" w:hAnsi="Tahoma" w:cs="Tahoma"/>
                <w:color w:val="000000"/>
                <w:sz w:val="10"/>
                <w:szCs w:val="10"/>
              </w:rPr>
            </w:pPr>
            <w:r w:rsidRPr="000F1314">
              <w:rPr>
                <w:rFonts w:ascii="Tahoma" w:hAnsi="Tahoma" w:cs="Tahoma"/>
                <w:color w:val="000000"/>
                <w:sz w:val="10"/>
                <w:szCs w:val="10"/>
              </w:rPr>
              <w:t> </w:t>
            </w:r>
          </w:p>
        </w:tc>
      </w:tr>
      <w:tr w:rsidR="000F1314" w:rsidRPr="000F1314" w:rsidTr="006F571C">
        <w:trPr>
          <w:trHeight w:val="274"/>
        </w:trPr>
        <w:tc>
          <w:tcPr>
            <w:tcW w:w="2001" w:type="dxa"/>
            <w:gridSpan w:val="2"/>
            <w:tcBorders>
              <w:top w:val="double" w:sz="6" w:space="0" w:color="D3D3D3"/>
              <w:left w:val="nil"/>
              <w:bottom w:val="nil"/>
              <w:right w:val="nil"/>
            </w:tcBorders>
            <w:shd w:val="clear" w:color="000000" w:fill="FFFFFF"/>
            <w:vAlign w:val="center"/>
            <w:hideMark/>
          </w:tcPr>
          <w:p w:rsidR="000F1314" w:rsidRPr="000F1314" w:rsidRDefault="000F1314" w:rsidP="000F1314">
            <w:pPr>
              <w:rPr>
                <w:i/>
                <w:iCs/>
                <w:color w:val="D3D3D3"/>
                <w:sz w:val="12"/>
                <w:szCs w:val="12"/>
              </w:rPr>
            </w:pPr>
            <w:r w:rsidRPr="000F1314">
              <w:rPr>
                <w:i/>
                <w:iCs/>
                <w:color w:val="D3D3D3"/>
                <w:sz w:val="12"/>
                <w:szCs w:val="12"/>
              </w:rPr>
              <w:t>202400000046442956</w:t>
            </w:r>
          </w:p>
        </w:tc>
        <w:tc>
          <w:tcPr>
            <w:tcW w:w="6626" w:type="dxa"/>
            <w:gridSpan w:val="9"/>
            <w:tcBorders>
              <w:top w:val="double" w:sz="6" w:space="0" w:color="D3D3D3"/>
              <w:left w:val="nil"/>
              <w:bottom w:val="nil"/>
              <w:right w:val="nil"/>
            </w:tcBorders>
            <w:shd w:val="clear" w:color="000000" w:fill="FFFFFF"/>
            <w:vAlign w:val="center"/>
            <w:hideMark/>
          </w:tcPr>
          <w:p w:rsidR="000F1314" w:rsidRPr="000F1314" w:rsidRDefault="000F1314" w:rsidP="000F1314">
            <w:pPr>
              <w:jc w:val="right"/>
              <w:rPr>
                <w:i/>
                <w:iCs/>
                <w:color w:val="D3D3D3"/>
                <w:sz w:val="10"/>
                <w:szCs w:val="10"/>
              </w:rPr>
            </w:pPr>
            <w:r w:rsidRPr="000F1314">
              <w:rPr>
                <w:i/>
                <w:iCs/>
                <w:color w:val="D3D3D3"/>
                <w:sz w:val="10"/>
                <w:szCs w:val="10"/>
              </w:rPr>
              <w:t>АС  " Є-ЗВІТНІСТЬ "</w:t>
            </w:r>
          </w:p>
        </w:tc>
        <w:tc>
          <w:tcPr>
            <w:tcW w:w="7339" w:type="dxa"/>
            <w:gridSpan w:val="9"/>
            <w:tcBorders>
              <w:top w:val="double" w:sz="6" w:space="0" w:color="D3D3D3"/>
              <w:left w:val="nil"/>
              <w:bottom w:val="nil"/>
              <w:right w:val="nil"/>
            </w:tcBorders>
            <w:shd w:val="clear" w:color="000000" w:fill="FFFFFF"/>
            <w:vAlign w:val="center"/>
            <w:hideMark/>
          </w:tcPr>
          <w:p w:rsidR="000F1314" w:rsidRPr="000F1314" w:rsidRDefault="000F1314" w:rsidP="000F1314">
            <w:pPr>
              <w:rPr>
                <w:i/>
                <w:iCs/>
                <w:color w:val="D3D3D3"/>
                <w:sz w:val="10"/>
                <w:szCs w:val="10"/>
              </w:rPr>
            </w:pPr>
            <w:r w:rsidRPr="000F1314">
              <w:rPr>
                <w:i/>
                <w:iCs/>
                <w:color w:val="D3D3D3"/>
                <w:sz w:val="10"/>
                <w:szCs w:val="10"/>
              </w:rPr>
              <w:t> </w:t>
            </w:r>
          </w:p>
        </w:tc>
      </w:tr>
      <w:tr w:rsidR="000F1314" w:rsidRPr="000F1314" w:rsidTr="006F571C">
        <w:trPr>
          <w:trHeight w:val="27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w:t>
            </w:r>
          </w:p>
        </w:tc>
        <w:tc>
          <w:tcPr>
            <w:tcW w:w="213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w:t>
            </w:r>
          </w:p>
        </w:tc>
        <w:tc>
          <w:tcPr>
            <w:tcW w:w="969"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4</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5</w:t>
            </w:r>
          </w:p>
        </w:tc>
        <w:tc>
          <w:tcPr>
            <w:tcW w:w="903"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6</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8</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9</w:t>
            </w:r>
          </w:p>
        </w:tc>
        <w:tc>
          <w:tcPr>
            <w:tcW w:w="802"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w:t>
            </w:r>
          </w:p>
        </w:tc>
        <w:tc>
          <w:tcPr>
            <w:tcW w:w="65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11</w:t>
            </w:r>
          </w:p>
        </w:tc>
        <w:tc>
          <w:tcPr>
            <w:tcW w:w="898"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12</w:t>
            </w:r>
          </w:p>
        </w:tc>
        <w:tc>
          <w:tcPr>
            <w:tcW w:w="86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13</w:t>
            </w:r>
          </w:p>
        </w:tc>
        <w:tc>
          <w:tcPr>
            <w:tcW w:w="928"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14</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15</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16</w:t>
            </w:r>
          </w:p>
        </w:tc>
      </w:tr>
      <w:tr w:rsidR="000F1314" w:rsidRPr="000F1314" w:rsidTr="006F571C">
        <w:trPr>
          <w:trHeight w:val="45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Разом  коштів,  отриманих  з усіх джерел фінансування бюджету за типом кредитора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-32 427 119,41</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4 700 352,37</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-27 726 767,04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Фінансування бюджету за типом боргового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Фінансування за борговими операціями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400000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Запозичення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401000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Внутрішні запозичення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401100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Довгострокові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401101</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Середньострокові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401102</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Короткострокові зобов'язання та векселі</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401103</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Інші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401104</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Зовнішні запозичення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401200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Довгострокові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401201</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Середньострокові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401202</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Короткострокові зобов'язання та векселі</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401203</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Інші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401204</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Погашення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402000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Внутрішні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402100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Довгострокові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402101</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Середньострокові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402102</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Короткострокові зобов'язання та векселі</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402103</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Інші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402104</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Зовнішні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402200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Довгострокові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402201</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Середньострокові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402202</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Короткострокові зобов'язання та векселі</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402203</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Інші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402204</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Коригування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403000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Внутрішні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403100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Зовнішні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403200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Фінансування за активними операціями*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600000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-1 227 939,00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-1 227 939,00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-34 922 655,89</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32 736 784,00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32 736 784,00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4 665 278,37</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31 508 845,00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31 508 845,00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-30 257 377,52</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Фінансування за активними операціями**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600000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-32 427 119,41</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4 700 352,37</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-27 726 767,04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lastRenderedPageBreak/>
              <w:t>Зміни обсягів депозитів і цінних паперів, що використовуються для управління ліквідністю</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601000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Повернення бюджетних коштів з депозитів, надходження внаслідок продажу/ пред'явлення цінних паперів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601100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Повернення бюджетних коштів з депозитів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601110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Надходження внаслідок продажу / пред’явлення цінних паперів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601120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Розміщення бюджетних коштів на депозитах, придбання цінних паперів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601200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Розміщення бюджетних коштів на депозитах</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601210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Придбання цінних паперів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601220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Зміни обсягів бюджетних коштів*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602000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-1 227 939,00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-1 227 939,00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-34 922 655,89</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32 736 784,00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32 736 784,00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4 665 278,37</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31 508 845,00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31 508 845,00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-30 257 377,52</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Зміни обсягів бюджетних коштів**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602000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-32 427 119,41</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4 700 352,37</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-27 726 767,04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На початок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602100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33 908 845,00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33 908 845,00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39 717 459,26</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100 000,00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2 740 090,68</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34 008 845,00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34 008 845,00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42 457 549,94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На кінець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602200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2 500 000,00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2 500 000,00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68 738 753,53</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3 976 173,93</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2 500 000,00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2 500 000,00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72 714 927,46</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Інші розрахунки*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602300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Інші розрахунки**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602300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2 495 536,48</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35 074,00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2 530 610,48</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Курсова різниця*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602301</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Курсова різниця**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602301</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Передача коштів із спеціального до загального фонду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602302</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Передача коштів із спеціального до загального фонду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602302</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Передача коштів із загального до спеціального фонду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602303</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Передача коштів із загального до спеціального фонду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602303</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Інші розрахунки*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602304</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Інші розрахунки**</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602304</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2 495 536,48</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35 074,00</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2 530 610,48</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82"/>
        </w:trPr>
        <w:tc>
          <w:tcPr>
            <w:tcW w:w="2001" w:type="dxa"/>
            <w:gridSpan w:val="2"/>
            <w:tcBorders>
              <w:top w:val="double" w:sz="6" w:space="0" w:color="D3D3D3"/>
              <w:left w:val="nil"/>
              <w:bottom w:val="nil"/>
              <w:right w:val="nil"/>
            </w:tcBorders>
            <w:shd w:val="clear" w:color="000000" w:fill="FFFFFF"/>
            <w:vAlign w:val="center"/>
            <w:hideMark/>
          </w:tcPr>
          <w:p w:rsidR="000F1314" w:rsidRPr="000F1314" w:rsidRDefault="000F1314" w:rsidP="000F1314">
            <w:pPr>
              <w:rPr>
                <w:i/>
                <w:iCs/>
                <w:color w:val="D3D3D3"/>
                <w:sz w:val="12"/>
                <w:szCs w:val="12"/>
              </w:rPr>
            </w:pPr>
            <w:r w:rsidRPr="000F1314">
              <w:rPr>
                <w:i/>
                <w:iCs/>
                <w:color w:val="D3D3D3"/>
                <w:sz w:val="12"/>
                <w:szCs w:val="12"/>
              </w:rPr>
              <w:t>202400000046442956</w:t>
            </w:r>
          </w:p>
        </w:tc>
        <w:tc>
          <w:tcPr>
            <w:tcW w:w="6626" w:type="dxa"/>
            <w:gridSpan w:val="9"/>
            <w:tcBorders>
              <w:top w:val="double" w:sz="6" w:space="0" w:color="D3D3D3"/>
              <w:left w:val="nil"/>
              <w:bottom w:val="nil"/>
              <w:right w:val="nil"/>
            </w:tcBorders>
            <w:shd w:val="clear" w:color="000000" w:fill="FFFFFF"/>
            <w:vAlign w:val="center"/>
            <w:hideMark/>
          </w:tcPr>
          <w:p w:rsidR="000F1314" w:rsidRPr="000F1314" w:rsidRDefault="000F1314" w:rsidP="000F1314">
            <w:pPr>
              <w:jc w:val="right"/>
              <w:rPr>
                <w:i/>
                <w:iCs/>
                <w:color w:val="D3D3D3"/>
                <w:sz w:val="10"/>
                <w:szCs w:val="10"/>
              </w:rPr>
            </w:pPr>
            <w:r w:rsidRPr="000F1314">
              <w:rPr>
                <w:i/>
                <w:iCs/>
                <w:color w:val="D3D3D3"/>
                <w:sz w:val="10"/>
                <w:szCs w:val="10"/>
              </w:rPr>
              <w:t>АС  " Є-ЗВІТНІСТЬ "</w:t>
            </w:r>
          </w:p>
        </w:tc>
        <w:tc>
          <w:tcPr>
            <w:tcW w:w="7339" w:type="dxa"/>
            <w:gridSpan w:val="9"/>
            <w:tcBorders>
              <w:top w:val="double" w:sz="6" w:space="0" w:color="D3D3D3"/>
              <w:left w:val="nil"/>
              <w:bottom w:val="nil"/>
              <w:right w:val="nil"/>
            </w:tcBorders>
            <w:shd w:val="clear" w:color="000000" w:fill="FFFFFF"/>
            <w:vAlign w:val="center"/>
            <w:hideMark/>
          </w:tcPr>
          <w:p w:rsidR="000F1314" w:rsidRPr="000F1314" w:rsidRDefault="000F1314" w:rsidP="000F1314">
            <w:pPr>
              <w:rPr>
                <w:i/>
                <w:iCs/>
                <w:color w:val="D3D3D3"/>
                <w:sz w:val="10"/>
                <w:szCs w:val="10"/>
              </w:rPr>
            </w:pPr>
            <w:r w:rsidRPr="000F1314">
              <w:rPr>
                <w:i/>
                <w:iCs/>
                <w:color w:val="D3D3D3"/>
                <w:sz w:val="10"/>
                <w:szCs w:val="10"/>
              </w:rPr>
              <w:t> </w:t>
            </w:r>
          </w:p>
        </w:tc>
      </w:tr>
      <w:tr w:rsidR="000F1314" w:rsidRPr="000F1314" w:rsidTr="006F571C">
        <w:trPr>
          <w:trHeight w:val="27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w:t>
            </w:r>
          </w:p>
        </w:tc>
        <w:tc>
          <w:tcPr>
            <w:tcW w:w="213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2</w:t>
            </w:r>
          </w:p>
        </w:tc>
        <w:tc>
          <w:tcPr>
            <w:tcW w:w="969"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3</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4</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5</w:t>
            </w:r>
          </w:p>
        </w:tc>
        <w:tc>
          <w:tcPr>
            <w:tcW w:w="903"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6</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7</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8</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9</w:t>
            </w:r>
          </w:p>
        </w:tc>
        <w:tc>
          <w:tcPr>
            <w:tcW w:w="802"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10</w:t>
            </w:r>
          </w:p>
        </w:tc>
        <w:tc>
          <w:tcPr>
            <w:tcW w:w="65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11</w:t>
            </w:r>
          </w:p>
        </w:tc>
        <w:tc>
          <w:tcPr>
            <w:tcW w:w="898"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12</w:t>
            </w:r>
          </w:p>
        </w:tc>
        <w:tc>
          <w:tcPr>
            <w:tcW w:w="86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13</w:t>
            </w:r>
          </w:p>
        </w:tc>
        <w:tc>
          <w:tcPr>
            <w:tcW w:w="928"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14</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15</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16</w:t>
            </w:r>
          </w:p>
        </w:tc>
      </w:tr>
      <w:tr w:rsidR="000F1314" w:rsidRPr="000F1314" w:rsidTr="006F571C">
        <w:trPr>
          <w:trHeight w:val="61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Кошти, передані з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до спеціального фонду відповідних обласних бюджетів*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602305</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61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Кошти, передані з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до спеціального фонду відповідних обласних бюджетів**</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i/>
                <w:iCs/>
                <w:color w:val="000000"/>
                <w:sz w:val="10"/>
                <w:szCs w:val="10"/>
              </w:rPr>
            </w:pPr>
            <w:r w:rsidRPr="000F1314">
              <w:rPr>
                <w:b/>
                <w:bCs/>
                <w:i/>
                <w:iCs/>
                <w:color w:val="000000"/>
                <w:sz w:val="10"/>
                <w:szCs w:val="10"/>
              </w:rPr>
              <w:t>602305</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Кошти, що передаються із загального фонду бюджету до бюджету розвитку (спеціального фонду) </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602400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-32 636 784,00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-32 636 784,00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-5 901 361,62</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32 636 784,00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32 636 784,00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5 901 361,62</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Фінансування за рахунок коштів єдиного казначейського рахунку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603000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b/>
                <w:bCs/>
                <w:color w:val="000000"/>
                <w:sz w:val="10"/>
                <w:szCs w:val="10"/>
              </w:rPr>
            </w:pPr>
            <w:r w:rsidRPr="000F1314">
              <w:rPr>
                <w:b/>
                <w:bCs/>
                <w:color w:val="000000"/>
                <w:sz w:val="10"/>
                <w:szCs w:val="10"/>
              </w:rPr>
              <w:t>Зміни обсягів товарно-матеріальних цінностей</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604000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На початок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604100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rPr>
                <w:color w:val="000000"/>
                <w:sz w:val="10"/>
                <w:szCs w:val="10"/>
              </w:rPr>
            </w:pPr>
            <w:r w:rsidRPr="000F1314">
              <w:rPr>
                <w:color w:val="000000"/>
                <w:sz w:val="10"/>
                <w:szCs w:val="10"/>
              </w:rPr>
              <w:t>На кінець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color w:val="000000"/>
                <w:sz w:val="10"/>
                <w:szCs w:val="10"/>
              </w:rPr>
            </w:pPr>
            <w:r w:rsidRPr="000F1314">
              <w:rPr>
                <w:color w:val="000000"/>
                <w:sz w:val="10"/>
                <w:szCs w:val="10"/>
              </w:rPr>
              <w:t>604200</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45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Разом коштів, отриманих з усіх джерел фінансування бюджету за типом боргового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-1 227 939,00</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-1 227 939,00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-34 922 655,89</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32 736 784,00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32 736 784,00</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4 665 278,37</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31 508 845,00</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31 508 845,00</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-30 257 377,52</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45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2"/>
                <w:szCs w:val="12"/>
              </w:rPr>
            </w:pPr>
            <w:r w:rsidRPr="000F1314">
              <w:rPr>
                <w:b/>
                <w:bCs/>
                <w:color w:val="000000"/>
                <w:sz w:val="12"/>
                <w:szCs w:val="12"/>
              </w:rPr>
              <w:t>Разом коштів, отриманих з усіх джерел фінансування бюджету за типом боргового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56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616"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center"/>
              <w:rPr>
                <w:b/>
                <w:bCs/>
                <w:color w:val="000000"/>
                <w:sz w:val="10"/>
                <w:szCs w:val="10"/>
              </w:rPr>
            </w:pPr>
            <w:r w:rsidRPr="000F1314">
              <w:rPr>
                <w:b/>
                <w:bCs/>
                <w:color w:val="000000"/>
                <w:sz w:val="10"/>
                <w:szCs w:val="10"/>
              </w:rPr>
              <w:t> </w:t>
            </w:r>
          </w:p>
        </w:tc>
        <w:tc>
          <w:tcPr>
            <w:tcW w:w="969"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03"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-32 427 119,41</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14"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0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4 700 352,37</w:t>
            </w:r>
          </w:p>
        </w:tc>
        <w:tc>
          <w:tcPr>
            <w:tcW w:w="65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9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8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28"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c>
          <w:tcPr>
            <w:tcW w:w="992"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-27 726 767,04</w:t>
            </w:r>
          </w:p>
        </w:tc>
        <w:tc>
          <w:tcPr>
            <w:tcW w:w="567" w:type="dxa"/>
            <w:tcBorders>
              <w:top w:val="nil"/>
              <w:left w:val="nil"/>
              <w:bottom w:val="single" w:sz="4" w:space="0" w:color="000000"/>
              <w:right w:val="single" w:sz="4" w:space="0" w:color="000000"/>
            </w:tcBorders>
            <w:shd w:val="clear" w:color="000000" w:fill="FFFFFF"/>
            <w:vAlign w:val="center"/>
            <w:hideMark/>
          </w:tcPr>
          <w:p w:rsidR="000F1314" w:rsidRPr="000F1314" w:rsidRDefault="000F1314" w:rsidP="000F1314">
            <w:pPr>
              <w:jc w:val="right"/>
              <w:rPr>
                <w:color w:val="000000"/>
                <w:sz w:val="10"/>
                <w:szCs w:val="10"/>
              </w:rPr>
            </w:pPr>
            <w:r w:rsidRPr="000F1314">
              <w:rPr>
                <w:color w:val="000000"/>
                <w:sz w:val="10"/>
                <w:szCs w:val="10"/>
              </w:rPr>
              <w:t> </w:t>
            </w:r>
          </w:p>
        </w:tc>
      </w:tr>
      <w:tr w:rsidR="000F1314" w:rsidRPr="000F1314" w:rsidTr="006F571C">
        <w:trPr>
          <w:trHeight w:val="274"/>
        </w:trPr>
        <w:tc>
          <w:tcPr>
            <w:tcW w:w="6096" w:type="dxa"/>
            <w:gridSpan w:val="8"/>
            <w:tcBorders>
              <w:top w:val="nil"/>
              <w:left w:val="nil"/>
              <w:bottom w:val="nil"/>
              <w:right w:val="nil"/>
            </w:tcBorders>
            <w:shd w:val="clear" w:color="000000" w:fill="FFFFFF"/>
            <w:hideMark/>
          </w:tcPr>
          <w:p w:rsidR="000F1314" w:rsidRPr="000F1314" w:rsidRDefault="000F1314" w:rsidP="000F1314">
            <w:pPr>
              <w:rPr>
                <w:rFonts w:ascii="Arial" w:hAnsi="Arial" w:cs="Arial"/>
                <w:color w:val="000000"/>
                <w:sz w:val="20"/>
                <w:szCs w:val="20"/>
              </w:rPr>
            </w:pPr>
            <w:r w:rsidRPr="000F1314">
              <w:rPr>
                <w:rFonts w:ascii="Arial" w:hAnsi="Arial" w:cs="Arial"/>
                <w:color w:val="000000"/>
                <w:sz w:val="20"/>
                <w:szCs w:val="20"/>
              </w:rPr>
              <w:t> </w:t>
            </w:r>
          </w:p>
        </w:tc>
        <w:tc>
          <w:tcPr>
            <w:tcW w:w="2531" w:type="dxa"/>
            <w:gridSpan w:val="3"/>
            <w:tcBorders>
              <w:top w:val="nil"/>
              <w:left w:val="nil"/>
              <w:bottom w:val="nil"/>
              <w:right w:val="nil"/>
            </w:tcBorders>
            <w:shd w:val="clear" w:color="000000" w:fill="FFFFFF"/>
            <w:vAlign w:val="bottom"/>
            <w:hideMark/>
          </w:tcPr>
          <w:p w:rsidR="000F1314" w:rsidRPr="000F1314" w:rsidRDefault="000F1314" w:rsidP="000F1314">
            <w:pPr>
              <w:rPr>
                <w:color w:val="000000"/>
                <w:sz w:val="18"/>
                <w:szCs w:val="18"/>
              </w:rPr>
            </w:pPr>
            <w:r w:rsidRPr="000F1314">
              <w:rPr>
                <w:color w:val="000000"/>
                <w:sz w:val="18"/>
                <w:szCs w:val="18"/>
              </w:rPr>
              <w:t> </w:t>
            </w:r>
          </w:p>
        </w:tc>
        <w:tc>
          <w:tcPr>
            <w:tcW w:w="7339" w:type="dxa"/>
            <w:gridSpan w:val="9"/>
            <w:tcBorders>
              <w:top w:val="nil"/>
              <w:left w:val="nil"/>
              <w:bottom w:val="nil"/>
              <w:right w:val="nil"/>
            </w:tcBorders>
            <w:shd w:val="clear" w:color="000000" w:fill="FFFFFF"/>
            <w:hideMark/>
          </w:tcPr>
          <w:p w:rsidR="000F1314" w:rsidRPr="000F1314" w:rsidRDefault="000F1314" w:rsidP="000F1314">
            <w:pPr>
              <w:rPr>
                <w:rFonts w:ascii="Arial" w:hAnsi="Arial" w:cs="Arial"/>
                <w:color w:val="000000"/>
                <w:sz w:val="20"/>
                <w:szCs w:val="20"/>
              </w:rPr>
            </w:pPr>
            <w:r w:rsidRPr="000F1314">
              <w:rPr>
                <w:rFonts w:ascii="Arial" w:hAnsi="Arial" w:cs="Arial"/>
                <w:color w:val="000000"/>
                <w:sz w:val="20"/>
                <w:szCs w:val="20"/>
              </w:rPr>
              <w:t> </w:t>
            </w:r>
          </w:p>
        </w:tc>
      </w:tr>
      <w:tr w:rsidR="000F1314" w:rsidRPr="000F1314" w:rsidTr="006F571C">
        <w:trPr>
          <w:trHeight w:val="274"/>
        </w:trPr>
        <w:tc>
          <w:tcPr>
            <w:tcW w:w="6096" w:type="dxa"/>
            <w:gridSpan w:val="8"/>
            <w:tcBorders>
              <w:top w:val="nil"/>
              <w:left w:val="nil"/>
              <w:bottom w:val="nil"/>
              <w:right w:val="nil"/>
            </w:tcBorders>
            <w:shd w:val="clear" w:color="000000" w:fill="FFFFFF"/>
            <w:hideMark/>
          </w:tcPr>
          <w:p w:rsidR="000F1314" w:rsidRPr="000F1314" w:rsidRDefault="000F1314" w:rsidP="000F1314">
            <w:pPr>
              <w:rPr>
                <w:rFonts w:ascii="Arial" w:hAnsi="Arial" w:cs="Arial"/>
                <w:color w:val="000000"/>
                <w:sz w:val="20"/>
                <w:szCs w:val="20"/>
              </w:rPr>
            </w:pPr>
            <w:r w:rsidRPr="000F1314">
              <w:rPr>
                <w:rFonts w:ascii="Arial" w:hAnsi="Arial" w:cs="Arial"/>
                <w:color w:val="000000"/>
                <w:sz w:val="20"/>
                <w:szCs w:val="20"/>
              </w:rPr>
              <w:t> </w:t>
            </w:r>
          </w:p>
        </w:tc>
        <w:tc>
          <w:tcPr>
            <w:tcW w:w="2531" w:type="dxa"/>
            <w:gridSpan w:val="3"/>
            <w:tcBorders>
              <w:top w:val="nil"/>
              <w:left w:val="nil"/>
              <w:bottom w:val="nil"/>
              <w:right w:val="nil"/>
            </w:tcBorders>
            <w:shd w:val="clear" w:color="000000" w:fill="FFFFFF"/>
            <w:vAlign w:val="bottom"/>
            <w:hideMark/>
          </w:tcPr>
          <w:p w:rsidR="000F1314" w:rsidRPr="000F1314" w:rsidRDefault="000F1314" w:rsidP="000F1314">
            <w:pPr>
              <w:rPr>
                <w:color w:val="000000"/>
                <w:sz w:val="18"/>
                <w:szCs w:val="18"/>
              </w:rPr>
            </w:pPr>
            <w:r w:rsidRPr="000F1314">
              <w:rPr>
                <w:color w:val="000000"/>
                <w:sz w:val="18"/>
                <w:szCs w:val="18"/>
              </w:rPr>
              <w:t> </w:t>
            </w:r>
          </w:p>
        </w:tc>
        <w:tc>
          <w:tcPr>
            <w:tcW w:w="7339" w:type="dxa"/>
            <w:gridSpan w:val="9"/>
            <w:tcBorders>
              <w:top w:val="nil"/>
              <w:left w:val="nil"/>
              <w:bottom w:val="nil"/>
              <w:right w:val="nil"/>
            </w:tcBorders>
            <w:shd w:val="clear" w:color="000000" w:fill="FFFFFF"/>
            <w:hideMark/>
          </w:tcPr>
          <w:p w:rsidR="000F1314" w:rsidRPr="000F1314" w:rsidRDefault="000F1314" w:rsidP="000F1314">
            <w:pPr>
              <w:rPr>
                <w:rFonts w:ascii="Arial" w:hAnsi="Arial" w:cs="Arial"/>
                <w:color w:val="000000"/>
                <w:sz w:val="20"/>
                <w:szCs w:val="20"/>
              </w:rPr>
            </w:pPr>
            <w:r w:rsidRPr="000F1314">
              <w:rPr>
                <w:rFonts w:ascii="Arial" w:hAnsi="Arial" w:cs="Arial"/>
                <w:color w:val="000000"/>
                <w:sz w:val="20"/>
                <w:szCs w:val="20"/>
              </w:rPr>
              <w:t> </w:t>
            </w:r>
          </w:p>
        </w:tc>
      </w:tr>
      <w:tr w:rsidR="000F1314" w:rsidRPr="000F1314" w:rsidTr="006F571C">
        <w:trPr>
          <w:trHeight w:val="465"/>
        </w:trPr>
        <w:tc>
          <w:tcPr>
            <w:tcW w:w="6096" w:type="dxa"/>
            <w:gridSpan w:val="8"/>
            <w:tcBorders>
              <w:top w:val="nil"/>
              <w:left w:val="nil"/>
              <w:bottom w:val="nil"/>
              <w:right w:val="nil"/>
            </w:tcBorders>
            <w:shd w:val="clear" w:color="000000" w:fill="FFFFFF"/>
            <w:vAlign w:val="bottom"/>
            <w:hideMark/>
          </w:tcPr>
          <w:p w:rsidR="000F1314" w:rsidRPr="000F1314" w:rsidRDefault="000F1314" w:rsidP="000F1314">
            <w:pPr>
              <w:rPr>
                <w:color w:val="000000"/>
                <w:sz w:val="18"/>
                <w:szCs w:val="18"/>
              </w:rPr>
            </w:pPr>
            <w:r w:rsidRPr="000F1314">
              <w:rPr>
                <w:color w:val="000000"/>
                <w:sz w:val="18"/>
                <w:szCs w:val="18"/>
              </w:rPr>
              <w:t>Начальник управління Державної казначейської служби України у Миколаївському районі Львівської області</w:t>
            </w:r>
          </w:p>
        </w:tc>
        <w:tc>
          <w:tcPr>
            <w:tcW w:w="2531" w:type="dxa"/>
            <w:gridSpan w:val="3"/>
            <w:tcBorders>
              <w:top w:val="nil"/>
              <w:left w:val="nil"/>
              <w:bottom w:val="nil"/>
              <w:right w:val="nil"/>
            </w:tcBorders>
            <w:shd w:val="clear" w:color="000000" w:fill="FFFFFF"/>
            <w:vAlign w:val="bottom"/>
            <w:hideMark/>
          </w:tcPr>
          <w:p w:rsidR="000F1314" w:rsidRPr="000F1314" w:rsidRDefault="000F1314" w:rsidP="000F1314">
            <w:pPr>
              <w:rPr>
                <w:color w:val="000000"/>
                <w:sz w:val="18"/>
                <w:szCs w:val="18"/>
              </w:rPr>
            </w:pPr>
            <w:r w:rsidRPr="000F1314">
              <w:rPr>
                <w:color w:val="000000"/>
                <w:sz w:val="18"/>
                <w:szCs w:val="18"/>
              </w:rPr>
              <w:t> </w:t>
            </w:r>
          </w:p>
        </w:tc>
        <w:tc>
          <w:tcPr>
            <w:tcW w:w="7339" w:type="dxa"/>
            <w:gridSpan w:val="9"/>
            <w:tcBorders>
              <w:top w:val="nil"/>
              <w:left w:val="nil"/>
              <w:bottom w:val="nil"/>
              <w:right w:val="nil"/>
            </w:tcBorders>
            <w:shd w:val="clear" w:color="000000" w:fill="FFFFFF"/>
            <w:vAlign w:val="bottom"/>
            <w:hideMark/>
          </w:tcPr>
          <w:p w:rsidR="000F1314" w:rsidRPr="000F1314" w:rsidRDefault="000F1314" w:rsidP="000F1314">
            <w:pPr>
              <w:rPr>
                <w:i/>
                <w:iCs/>
                <w:color w:val="000000"/>
                <w:sz w:val="18"/>
                <w:szCs w:val="18"/>
                <w:u w:val="single"/>
              </w:rPr>
            </w:pPr>
            <w:r w:rsidRPr="000F1314">
              <w:rPr>
                <w:i/>
                <w:iCs/>
                <w:color w:val="000000"/>
                <w:sz w:val="18"/>
                <w:szCs w:val="18"/>
                <w:u w:val="single"/>
              </w:rPr>
              <w:t>Надія ОПРИСКО</w:t>
            </w:r>
          </w:p>
        </w:tc>
      </w:tr>
      <w:tr w:rsidR="000F1314" w:rsidRPr="000F1314" w:rsidTr="006F571C">
        <w:trPr>
          <w:trHeight w:val="274"/>
        </w:trPr>
        <w:tc>
          <w:tcPr>
            <w:tcW w:w="6096" w:type="dxa"/>
            <w:gridSpan w:val="8"/>
            <w:tcBorders>
              <w:top w:val="nil"/>
              <w:left w:val="nil"/>
              <w:bottom w:val="nil"/>
              <w:right w:val="nil"/>
            </w:tcBorders>
            <w:shd w:val="clear" w:color="000000" w:fill="FFFFFF"/>
            <w:hideMark/>
          </w:tcPr>
          <w:p w:rsidR="000F1314" w:rsidRPr="000F1314" w:rsidRDefault="000F1314" w:rsidP="000F1314">
            <w:pPr>
              <w:rPr>
                <w:rFonts w:ascii="Arial" w:hAnsi="Arial" w:cs="Arial"/>
                <w:color w:val="000000"/>
                <w:sz w:val="20"/>
                <w:szCs w:val="20"/>
              </w:rPr>
            </w:pPr>
            <w:r w:rsidRPr="000F1314">
              <w:rPr>
                <w:rFonts w:ascii="Arial" w:hAnsi="Arial" w:cs="Arial"/>
                <w:color w:val="000000"/>
                <w:sz w:val="20"/>
                <w:szCs w:val="20"/>
              </w:rPr>
              <w:t> </w:t>
            </w:r>
          </w:p>
        </w:tc>
        <w:tc>
          <w:tcPr>
            <w:tcW w:w="2531" w:type="dxa"/>
            <w:gridSpan w:val="3"/>
            <w:tcBorders>
              <w:top w:val="nil"/>
              <w:left w:val="nil"/>
              <w:bottom w:val="nil"/>
              <w:right w:val="nil"/>
            </w:tcBorders>
            <w:shd w:val="clear" w:color="000000" w:fill="FFFFFF"/>
            <w:vAlign w:val="bottom"/>
            <w:hideMark/>
          </w:tcPr>
          <w:p w:rsidR="000F1314" w:rsidRPr="000F1314" w:rsidRDefault="000F1314" w:rsidP="000F1314">
            <w:pPr>
              <w:rPr>
                <w:color w:val="000000"/>
                <w:sz w:val="18"/>
                <w:szCs w:val="18"/>
              </w:rPr>
            </w:pPr>
            <w:r w:rsidRPr="000F1314">
              <w:rPr>
                <w:color w:val="000000"/>
                <w:sz w:val="18"/>
                <w:szCs w:val="18"/>
              </w:rPr>
              <w:t> </w:t>
            </w:r>
          </w:p>
        </w:tc>
        <w:tc>
          <w:tcPr>
            <w:tcW w:w="7339" w:type="dxa"/>
            <w:gridSpan w:val="9"/>
            <w:tcBorders>
              <w:top w:val="nil"/>
              <w:left w:val="nil"/>
              <w:bottom w:val="nil"/>
              <w:right w:val="nil"/>
            </w:tcBorders>
            <w:shd w:val="clear" w:color="000000" w:fill="FFFFFF"/>
            <w:hideMark/>
          </w:tcPr>
          <w:p w:rsidR="000F1314" w:rsidRPr="000F1314" w:rsidRDefault="000F1314" w:rsidP="000F1314">
            <w:pPr>
              <w:rPr>
                <w:rFonts w:ascii="Arial" w:hAnsi="Arial" w:cs="Arial"/>
                <w:color w:val="000000"/>
                <w:sz w:val="20"/>
                <w:szCs w:val="20"/>
              </w:rPr>
            </w:pPr>
            <w:r w:rsidRPr="000F1314">
              <w:rPr>
                <w:rFonts w:ascii="Arial" w:hAnsi="Arial" w:cs="Arial"/>
                <w:color w:val="000000"/>
                <w:sz w:val="20"/>
                <w:szCs w:val="20"/>
              </w:rPr>
              <w:t> </w:t>
            </w:r>
          </w:p>
        </w:tc>
      </w:tr>
      <w:tr w:rsidR="000F1314" w:rsidRPr="000F1314" w:rsidTr="006F571C">
        <w:trPr>
          <w:trHeight w:val="259"/>
        </w:trPr>
        <w:tc>
          <w:tcPr>
            <w:tcW w:w="6096" w:type="dxa"/>
            <w:gridSpan w:val="8"/>
            <w:tcBorders>
              <w:top w:val="nil"/>
              <w:left w:val="nil"/>
              <w:bottom w:val="nil"/>
              <w:right w:val="nil"/>
            </w:tcBorders>
            <w:shd w:val="clear" w:color="000000" w:fill="FFFFFF"/>
            <w:vAlign w:val="bottom"/>
            <w:hideMark/>
          </w:tcPr>
          <w:p w:rsidR="000F1314" w:rsidRPr="000F1314" w:rsidRDefault="000F1314" w:rsidP="000F1314">
            <w:pPr>
              <w:rPr>
                <w:color w:val="000000"/>
                <w:sz w:val="18"/>
                <w:szCs w:val="18"/>
              </w:rPr>
            </w:pPr>
            <w:r w:rsidRPr="000F1314">
              <w:rPr>
                <w:color w:val="000000"/>
                <w:sz w:val="18"/>
                <w:szCs w:val="18"/>
              </w:rPr>
              <w:lastRenderedPageBreak/>
              <w:t>Начальник відділу звітності та бухгалтерського обліку-головний бухгалтер</w:t>
            </w:r>
          </w:p>
        </w:tc>
        <w:tc>
          <w:tcPr>
            <w:tcW w:w="2531" w:type="dxa"/>
            <w:gridSpan w:val="3"/>
            <w:tcBorders>
              <w:top w:val="nil"/>
              <w:left w:val="nil"/>
              <w:bottom w:val="nil"/>
              <w:right w:val="nil"/>
            </w:tcBorders>
            <w:shd w:val="clear" w:color="000000" w:fill="FFFFFF"/>
            <w:vAlign w:val="bottom"/>
            <w:hideMark/>
          </w:tcPr>
          <w:p w:rsidR="000F1314" w:rsidRPr="000F1314" w:rsidRDefault="000F1314" w:rsidP="000F1314">
            <w:pPr>
              <w:rPr>
                <w:color w:val="000000"/>
                <w:sz w:val="18"/>
                <w:szCs w:val="18"/>
              </w:rPr>
            </w:pPr>
            <w:r w:rsidRPr="000F1314">
              <w:rPr>
                <w:color w:val="000000"/>
                <w:sz w:val="18"/>
                <w:szCs w:val="18"/>
              </w:rPr>
              <w:t> </w:t>
            </w:r>
          </w:p>
        </w:tc>
        <w:tc>
          <w:tcPr>
            <w:tcW w:w="7339" w:type="dxa"/>
            <w:gridSpan w:val="9"/>
            <w:tcBorders>
              <w:top w:val="nil"/>
              <w:left w:val="nil"/>
              <w:bottom w:val="nil"/>
              <w:right w:val="nil"/>
            </w:tcBorders>
            <w:shd w:val="clear" w:color="000000" w:fill="FFFFFF"/>
            <w:vAlign w:val="bottom"/>
            <w:hideMark/>
          </w:tcPr>
          <w:p w:rsidR="000F1314" w:rsidRPr="000F1314" w:rsidRDefault="000F1314" w:rsidP="000F1314">
            <w:pPr>
              <w:rPr>
                <w:i/>
                <w:iCs/>
                <w:color w:val="000000"/>
                <w:sz w:val="18"/>
                <w:szCs w:val="18"/>
                <w:u w:val="single"/>
              </w:rPr>
            </w:pPr>
            <w:r w:rsidRPr="000F1314">
              <w:rPr>
                <w:i/>
                <w:iCs/>
                <w:color w:val="000000"/>
                <w:sz w:val="18"/>
                <w:szCs w:val="18"/>
                <w:u w:val="single"/>
              </w:rPr>
              <w:t>Христина КОНОПЕЛЬНИК</w:t>
            </w:r>
          </w:p>
        </w:tc>
      </w:tr>
    </w:tbl>
    <w:p w:rsidR="00312DE9" w:rsidRPr="00603EC2" w:rsidRDefault="00312DE9" w:rsidP="009130B2">
      <w:pPr>
        <w:ind w:left="540" w:hanging="180"/>
        <w:jc w:val="both"/>
        <w:rPr>
          <w:b/>
          <w:sz w:val="26"/>
          <w:szCs w:val="26"/>
        </w:rPr>
      </w:pPr>
    </w:p>
    <w:sectPr w:rsidR="00312DE9" w:rsidRPr="00603EC2" w:rsidSect="000F1314">
      <w:pgSz w:w="16838" w:h="11906" w:orient="landscape"/>
      <w:pgMar w:top="568" w:right="851"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1">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5E86275"/>
    <w:multiLevelType w:val="hybridMultilevel"/>
    <w:tmpl w:val="B5C022E8"/>
    <w:lvl w:ilvl="0" w:tplc="FFFFFFFF">
      <w:start w:val="1"/>
      <w:numFmt w:val="decimal"/>
      <w:lvlText w:val="%1."/>
      <w:lvlJc w:val="left"/>
      <w:pPr>
        <w:tabs>
          <w:tab w:val="num" w:pos="420"/>
        </w:tabs>
        <w:ind w:left="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2290A23"/>
    <w:multiLevelType w:val="hybridMultilevel"/>
    <w:tmpl w:val="A1E2E39E"/>
    <w:lvl w:ilvl="0" w:tplc="B63810AA">
      <w:start w:val="1"/>
      <w:numFmt w:val="decimal"/>
      <w:lvlText w:val="%1."/>
      <w:lvlJc w:val="left"/>
      <w:pPr>
        <w:tabs>
          <w:tab w:val="num" w:pos="720"/>
        </w:tabs>
        <w:ind w:left="720" w:hanging="360"/>
      </w:pPr>
      <w:rPr>
        <w:rFonts w:hint="default"/>
      </w:rPr>
    </w:lvl>
    <w:lvl w:ilvl="1" w:tplc="B510BB08">
      <w:numFmt w:val="none"/>
      <w:lvlText w:val=""/>
      <w:lvlJc w:val="left"/>
      <w:pPr>
        <w:tabs>
          <w:tab w:val="num" w:pos="360"/>
        </w:tabs>
      </w:pPr>
    </w:lvl>
    <w:lvl w:ilvl="2" w:tplc="98A22F32">
      <w:numFmt w:val="none"/>
      <w:lvlText w:val=""/>
      <w:lvlJc w:val="left"/>
      <w:pPr>
        <w:tabs>
          <w:tab w:val="num" w:pos="360"/>
        </w:tabs>
      </w:pPr>
    </w:lvl>
    <w:lvl w:ilvl="3" w:tplc="F1D04F18">
      <w:numFmt w:val="none"/>
      <w:lvlText w:val=""/>
      <w:lvlJc w:val="left"/>
      <w:pPr>
        <w:tabs>
          <w:tab w:val="num" w:pos="360"/>
        </w:tabs>
      </w:pPr>
    </w:lvl>
    <w:lvl w:ilvl="4" w:tplc="ABDECFFC">
      <w:numFmt w:val="none"/>
      <w:lvlText w:val=""/>
      <w:lvlJc w:val="left"/>
      <w:pPr>
        <w:tabs>
          <w:tab w:val="num" w:pos="360"/>
        </w:tabs>
      </w:pPr>
    </w:lvl>
    <w:lvl w:ilvl="5" w:tplc="A650D8BA">
      <w:numFmt w:val="none"/>
      <w:lvlText w:val=""/>
      <w:lvlJc w:val="left"/>
      <w:pPr>
        <w:tabs>
          <w:tab w:val="num" w:pos="360"/>
        </w:tabs>
      </w:pPr>
    </w:lvl>
    <w:lvl w:ilvl="6" w:tplc="D7EE3DAE">
      <w:numFmt w:val="none"/>
      <w:lvlText w:val=""/>
      <w:lvlJc w:val="left"/>
      <w:pPr>
        <w:tabs>
          <w:tab w:val="num" w:pos="360"/>
        </w:tabs>
      </w:pPr>
    </w:lvl>
    <w:lvl w:ilvl="7" w:tplc="9BC2EA9C">
      <w:numFmt w:val="none"/>
      <w:lvlText w:val=""/>
      <w:lvlJc w:val="left"/>
      <w:pPr>
        <w:tabs>
          <w:tab w:val="num" w:pos="360"/>
        </w:tabs>
      </w:pPr>
    </w:lvl>
    <w:lvl w:ilvl="8" w:tplc="FF8E710A">
      <w:numFmt w:val="none"/>
      <w:lvlText w:val=""/>
      <w:lvlJc w:val="left"/>
      <w:pPr>
        <w:tabs>
          <w:tab w:val="num" w:pos="360"/>
        </w:tabs>
      </w:pPr>
    </w:lvl>
  </w:abstractNum>
  <w:abstractNum w:abstractNumId="4">
    <w:nsid w:val="3DA77657"/>
    <w:multiLevelType w:val="hybridMultilevel"/>
    <w:tmpl w:val="6D60558C"/>
    <w:lvl w:ilvl="0" w:tplc="F86836CA">
      <w:start w:val="5"/>
      <w:numFmt w:val="bullet"/>
      <w:lvlText w:val="-"/>
      <w:lvlJc w:val="left"/>
      <w:pPr>
        <w:ind w:left="96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546D23C6"/>
    <w:multiLevelType w:val="hybridMultilevel"/>
    <w:tmpl w:val="DA6C130E"/>
    <w:lvl w:ilvl="0" w:tplc="8EB0A156">
      <w:start w:val="9"/>
      <w:numFmt w:val="bullet"/>
      <w:lvlText w:val="-"/>
      <w:lvlJc w:val="left"/>
      <w:pPr>
        <w:tabs>
          <w:tab w:val="num" w:pos="1593"/>
        </w:tabs>
        <w:ind w:left="1593" w:hanging="885"/>
      </w:pPr>
      <w:rPr>
        <w:rFonts w:ascii="Times New Roman" w:eastAsia="Times New Roman" w:hAnsi="Times New Roman" w:cs="Times New Roman" w:hint="default"/>
        <w:color w:val="339966"/>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6">
    <w:nsid w:val="569D17D7"/>
    <w:multiLevelType w:val="hybridMultilevel"/>
    <w:tmpl w:val="1F2680A4"/>
    <w:lvl w:ilvl="0" w:tplc="2C041112">
      <w:numFmt w:val="bullet"/>
      <w:lvlText w:val="-"/>
      <w:lvlJc w:val="left"/>
      <w:pPr>
        <w:tabs>
          <w:tab w:val="num" w:pos="1593"/>
        </w:tabs>
        <w:ind w:left="1593" w:hanging="885"/>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nsid w:val="5C71249F"/>
    <w:multiLevelType w:val="hybridMultilevel"/>
    <w:tmpl w:val="E12026E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5"/>
  </w:num>
  <w:num w:numId="4">
    <w:abstractNumId w:val="4"/>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compat/>
  <w:rsids>
    <w:rsidRoot w:val="00747E84"/>
    <w:rsid w:val="00082769"/>
    <w:rsid w:val="00085041"/>
    <w:rsid w:val="000A304D"/>
    <w:rsid w:val="000E392A"/>
    <w:rsid w:val="000F1314"/>
    <w:rsid w:val="00101F25"/>
    <w:rsid w:val="00135652"/>
    <w:rsid w:val="00172F37"/>
    <w:rsid w:val="002C02D8"/>
    <w:rsid w:val="00312DE9"/>
    <w:rsid w:val="00351E06"/>
    <w:rsid w:val="00381DE5"/>
    <w:rsid w:val="003822F2"/>
    <w:rsid w:val="00392FF3"/>
    <w:rsid w:val="003A7544"/>
    <w:rsid w:val="003E7E96"/>
    <w:rsid w:val="003F7DD9"/>
    <w:rsid w:val="00402B9C"/>
    <w:rsid w:val="00410A07"/>
    <w:rsid w:val="0041294B"/>
    <w:rsid w:val="00450407"/>
    <w:rsid w:val="004D301D"/>
    <w:rsid w:val="0054470A"/>
    <w:rsid w:val="005B7A1B"/>
    <w:rsid w:val="00603EC2"/>
    <w:rsid w:val="0062479E"/>
    <w:rsid w:val="00633D54"/>
    <w:rsid w:val="006431D8"/>
    <w:rsid w:val="00666A19"/>
    <w:rsid w:val="00683083"/>
    <w:rsid w:val="006B3D47"/>
    <w:rsid w:val="006D6190"/>
    <w:rsid w:val="006E7660"/>
    <w:rsid w:val="006E7E69"/>
    <w:rsid w:val="006F571C"/>
    <w:rsid w:val="00730873"/>
    <w:rsid w:val="00733EBB"/>
    <w:rsid w:val="007428F4"/>
    <w:rsid w:val="00747E84"/>
    <w:rsid w:val="00760A49"/>
    <w:rsid w:val="007A20B2"/>
    <w:rsid w:val="007B0EC5"/>
    <w:rsid w:val="007E656B"/>
    <w:rsid w:val="007F5C64"/>
    <w:rsid w:val="00807160"/>
    <w:rsid w:val="00833E46"/>
    <w:rsid w:val="008C14EC"/>
    <w:rsid w:val="009130B2"/>
    <w:rsid w:val="00925286"/>
    <w:rsid w:val="0093592F"/>
    <w:rsid w:val="00965AC0"/>
    <w:rsid w:val="009D5F5C"/>
    <w:rsid w:val="009E0BD4"/>
    <w:rsid w:val="009F098D"/>
    <w:rsid w:val="00A06864"/>
    <w:rsid w:val="00A22D0D"/>
    <w:rsid w:val="00A41D82"/>
    <w:rsid w:val="00A5438A"/>
    <w:rsid w:val="00A745AF"/>
    <w:rsid w:val="00A81AE7"/>
    <w:rsid w:val="00AE1E8F"/>
    <w:rsid w:val="00B44514"/>
    <w:rsid w:val="00BA65ED"/>
    <w:rsid w:val="00BB5AC4"/>
    <w:rsid w:val="00BE159B"/>
    <w:rsid w:val="00C45D61"/>
    <w:rsid w:val="00C96F77"/>
    <w:rsid w:val="00CB138D"/>
    <w:rsid w:val="00CB18A6"/>
    <w:rsid w:val="00CC61F3"/>
    <w:rsid w:val="00CE279C"/>
    <w:rsid w:val="00D06440"/>
    <w:rsid w:val="00D50B6E"/>
    <w:rsid w:val="00D55917"/>
    <w:rsid w:val="00D67392"/>
    <w:rsid w:val="00DC1628"/>
    <w:rsid w:val="00DF6178"/>
    <w:rsid w:val="00E757C4"/>
    <w:rsid w:val="00EE407A"/>
    <w:rsid w:val="00EF52FD"/>
    <w:rsid w:val="00EF7FD7"/>
    <w:rsid w:val="00F52C48"/>
    <w:rsid w:val="00F825B6"/>
    <w:rsid w:val="00FA635A"/>
    <w:rsid w:val="00FC1830"/>
    <w:rsid w:val="00FC21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0EC5"/>
    <w:rPr>
      <w:sz w:val="24"/>
      <w:szCs w:val="24"/>
    </w:rPr>
  </w:style>
  <w:style w:type="paragraph" w:styleId="1">
    <w:name w:val="heading 1"/>
    <w:aliases w:val="Заголовок 1 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1"/>
    <w:qFormat/>
    <w:rsid w:val="006431D8"/>
    <w:pPr>
      <w:keepNext/>
      <w:spacing w:before="240" w:after="60"/>
      <w:outlineLvl w:val="0"/>
    </w:pPr>
    <w:rPr>
      <w:rFonts w:ascii="Arial" w:hAnsi="Arial" w:cs="Arial"/>
      <w:b/>
      <w:bCs/>
      <w:kern w:val="32"/>
      <w:sz w:val="32"/>
      <w:szCs w:val="32"/>
    </w:rPr>
  </w:style>
  <w:style w:type="paragraph" w:styleId="2">
    <w:name w:val="heading 2"/>
    <w:basedOn w:val="a"/>
    <w:next w:val="a"/>
    <w:qFormat/>
    <w:rsid w:val="00DC1628"/>
    <w:pPr>
      <w:keepNext/>
      <w:jc w:val="center"/>
      <w:outlineLvl w:val="1"/>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link w:val="1"/>
    <w:rsid w:val="006431D8"/>
    <w:rPr>
      <w:rFonts w:ascii="Arial" w:hAnsi="Arial" w:cs="Arial"/>
      <w:b/>
      <w:bCs/>
      <w:kern w:val="32"/>
      <w:sz w:val="32"/>
      <w:szCs w:val="32"/>
      <w:lang w:val="uk-UA" w:eastAsia="uk-UA" w:bidi="ar-SA"/>
    </w:rPr>
  </w:style>
  <w:style w:type="paragraph" w:styleId="a3">
    <w:name w:val="Balloon Text"/>
    <w:basedOn w:val="a"/>
    <w:link w:val="a4"/>
    <w:semiHidden/>
    <w:rsid w:val="006B3D47"/>
    <w:rPr>
      <w:rFonts w:ascii="Tahoma" w:hAnsi="Tahoma" w:cs="Tahoma"/>
      <w:sz w:val="16"/>
      <w:szCs w:val="16"/>
    </w:rPr>
  </w:style>
  <w:style w:type="character" w:customStyle="1" w:styleId="a4">
    <w:name w:val="Текст выноски Знак"/>
    <w:basedOn w:val="a0"/>
    <w:link w:val="a3"/>
    <w:semiHidden/>
    <w:rsid w:val="00312DE9"/>
    <w:rPr>
      <w:rFonts w:ascii="Tahoma" w:hAnsi="Tahoma" w:cs="Tahoma"/>
      <w:sz w:val="16"/>
      <w:szCs w:val="16"/>
    </w:rPr>
  </w:style>
  <w:style w:type="paragraph" w:customStyle="1" w:styleId="20">
    <w:name w:val="Знак Знак Знак Знак Знак Знак Знак Знак2"/>
    <w:basedOn w:val="a"/>
    <w:rsid w:val="00833E46"/>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B44514"/>
    <w:rPr>
      <w:rFonts w:ascii="Verdana" w:hAnsi="Verdana" w:cs="Verdana"/>
      <w:sz w:val="28"/>
      <w:szCs w:val="28"/>
      <w:lang w:val="en-US" w:eastAsia="en-US"/>
    </w:rPr>
  </w:style>
  <w:style w:type="paragraph" w:customStyle="1" w:styleId="a5">
    <w:name w:val="Знак Знак Знак Знак"/>
    <w:basedOn w:val="a"/>
    <w:rsid w:val="00760A49"/>
    <w:rPr>
      <w:rFonts w:ascii="Verdana" w:hAnsi="Verdana" w:cs="Verdana"/>
      <w:sz w:val="20"/>
      <w:szCs w:val="20"/>
      <w:lang w:val="en-US" w:eastAsia="en-US"/>
    </w:rPr>
  </w:style>
  <w:style w:type="character" w:styleId="a6">
    <w:name w:val="Hyperlink"/>
    <w:uiPriority w:val="99"/>
    <w:unhideWhenUsed/>
    <w:rsid w:val="00312DE9"/>
    <w:rPr>
      <w:color w:val="0000FF"/>
      <w:u w:val="single"/>
    </w:rPr>
  </w:style>
  <w:style w:type="character" w:styleId="a7">
    <w:name w:val="FollowedHyperlink"/>
    <w:basedOn w:val="a0"/>
    <w:uiPriority w:val="99"/>
    <w:unhideWhenUsed/>
    <w:rsid w:val="00312DE9"/>
    <w:rPr>
      <w:color w:val="800080"/>
      <w:u w:val="single"/>
    </w:rPr>
  </w:style>
  <w:style w:type="paragraph" w:styleId="a8">
    <w:name w:val="Normal (Web)"/>
    <w:basedOn w:val="a"/>
    <w:unhideWhenUsed/>
    <w:rsid w:val="00312DE9"/>
    <w:pPr>
      <w:spacing w:before="100" w:beforeAutospacing="1" w:after="100" w:afterAutospacing="1"/>
    </w:pPr>
  </w:style>
  <w:style w:type="paragraph" w:styleId="21">
    <w:name w:val="Body Text 2"/>
    <w:basedOn w:val="a"/>
    <w:link w:val="22"/>
    <w:unhideWhenUsed/>
    <w:rsid w:val="00312DE9"/>
    <w:pPr>
      <w:jc w:val="center"/>
    </w:pPr>
    <w:rPr>
      <w:b/>
      <w:sz w:val="32"/>
      <w:szCs w:val="20"/>
      <w:u w:val="single"/>
      <w:lang w:eastAsia="ru-RU"/>
    </w:rPr>
  </w:style>
  <w:style w:type="character" w:customStyle="1" w:styleId="22">
    <w:name w:val="Основной текст 2 Знак"/>
    <w:basedOn w:val="a0"/>
    <w:link w:val="21"/>
    <w:rsid w:val="00312DE9"/>
    <w:rPr>
      <w:b/>
      <w:sz w:val="32"/>
      <w:u w:val="single"/>
      <w:lang w:eastAsia="ru-RU"/>
    </w:rPr>
  </w:style>
  <w:style w:type="paragraph" w:customStyle="1" w:styleId="10">
    <w:name w:val="заголовок 1"/>
    <w:basedOn w:val="a"/>
    <w:next w:val="a"/>
    <w:rsid w:val="00312DE9"/>
    <w:pPr>
      <w:keepNext/>
      <w:autoSpaceDE w:val="0"/>
      <w:autoSpaceDN w:val="0"/>
      <w:ind w:left="284" w:right="284"/>
      <w:jc w:val="both"/>
    </w:pPr>
    <w:rPr>
      <w:sz w:val="28"/>
      <w:szCs w:val="28"/>
      <w:lang w:eastAsia="ru-RU"/>
    </w:rPr>
  </w:style>
  <w:style w:type="paragraph" w:customStyle="1" w:styleId="a9">
    <w:name w:val="Знак Знак Знак Знак Знак Знак Знак Знак Знак Знак"/>
    <w:basedOn w:val="a"/>
    <w:rsid w:val="00312DE9"/>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312DE9"/>
    <w:rPr>
      <w:rFonts w:ascii="Verdana" w:hAnsi="Verdana" w:cs="Verdana"/>
      <w:sz w:val="20"/>
      <w:szCs w:val="20"/>
      <w:lang w:val="en-US" w:eastAsia="en-US"/>
    </w:rPr>
  </w:style>
  <w:style w:type="paragraph" w:customStyle="1" w:styleId="aa">
    <w:name w:val="Знак Знак Знак Знак Знак Знак Знак"/>
    <w:basedOn w:val="a"/>
    <w:rsid w:val="00312DE9"/>
    <w:rPr>
      <w:rFonts w:ascii="Verdana" w:hAnsi="Verdana" w:cs="Verdana"/>
      <w:sz w:val="20"/>
      <w:szCs w:val="20"/>
      <w:lang w:val="en-US" w:eastAsia="en-US"/>
    </w:rPr>
  </w:style>
  <w:style w:type="paragraph" w:customStyle="1" w:styleId="ab">
    <w:name w:val="Знак Знак Знак Знак"/>
    <w:basedOn w:val="a"/>
    <w:rsid w:val="00312DE9"/>
    <w:rPr>
      <w:rFonts w:ascii="Verdana" w:hAnsi="Verdana" w:cs="Verdana"/>
      <w:sz w:val="20"/>
      <w:szCs w:val="20"/>
      <w:lang w:val="en-US" w:eastAsia="en-US"/>
    </w:rPr>
  </w:style>
  <w:style w:type="paragraph" w:customStyle="1" w:styleId="3">
    <w:name w:val="Знак Знак3 Знак Знак Знак Знак Знак Знак Знак Знак"/>
    <w:basedOn w:val="a"/>
    <w:rsid w:val="00312DE9"/>
    <w:rPr>
      <w:rFonts w:ascii="Verdana" w:hAnsi="Verdana" w:cs="Verdana"/>
      <w:sz w:val="20"/>
      <w:szCs w:val="20"/>
      <w:lang w:val="en-US" w:eastAsia="en-US"/>
    </w:rPr>
  </w:style>
  <w:style w:type="paragraph" w:customStyle="1" w:styleId="30">
    <w:name w:val="Знак Знак3"/>
    <w:basedOn w:val="a"/>
    <w:rsid w:val="00312DE9"/>
    <w:rPr>
      <w:rFonts w:ascii="Verdana" w:hAnsi="Verdana" w:cs="Verdana"/>
      <w:sz w:val="20"/>
      <w:szCs w:val="20"/>
      <w:lang w:val="en-US" w:eastAsia="en-US"/>
    </w:rPr>
  </w:style>
  <w:style w:type="paragraph" w:customStyle="1" w:styleId="docdata">
    <w:name w:val="docdata"/>
    <w:aliases w:val="docy,v5,20758,baiaagaaboqcaaad5uwaaaxztaaaaaaaaaaaaaaaaaaaaaaaaaaaaaaaaaaaaaaaaaaaaaaaaaaaaaaaaaaaaaaaaaaaaaaaaaaaaaaaaaaaaaaaaaaaaaaaaaaaaaaaaaaaaaaaaaaaaaaaaaaaaaaaaaaaaaaaaaaaaaaaaaaaaaaaaaaaaaaaaaaaaaaaaaaaaaaaaaaaaaaaaaaaaaaaaaaaaaaaaaaaaaa"/>
    <w:basedOn w:val="a"/>
    <w:rsid w:val="00312DE9"/>
    <w:pPr>
      <w:spacing w:before="100" w:beforeAutospacing="1" w:after="100" w:afterAutospacing="1"/>
    </w:pPr>
  </w:style>
  <w:style w:type="character" w:customStyle="1" w:styleId="rvts48">
    <w:name w:val="rvts48"/>
    <w:basedOn w:val="a0"/>
    <w:rsid w:val="00312DE9"/>
  </w:style>
</w:styles>
</file>

<file path=word/webSettings.xml><?xml version="1.0" encoding="utf-8"?>
<w:webSettings xmlns:r="http://schemas.openxmlformats.org/officeDocument/2006/relationships" xmlns:w="http://schemas.openxmlformats.org/wordprocessingml/2006/main">
  <w:divs>
    <w:div w:id="207037111">
      <w:bodyDiv w:val="1"/>
      <w:marLeft w:val="0"/>
      <w:marRight w:val="0"/>
      <w:marTop w:val="0"/>
      <w:marBottom w:val="0"/>
      <w:divBdr>
        <w:top w:val="none" w:sz="0" w:space="0" w:color="auto"/>
        <w:left w:val="none" w:sz="0" w:space="0" w:color="auto"/>
        <w:bottom w:val="none" w:sz="0" w:space="0" w:color="auto"/>
        <w:right w:val="none" w:sz="0" w:space="0" w:color="auto"/>
      </w:divBdr>
    </w:div>
    <w:div w:id="509179484">
      <w:bodyDiv w:val="1"/>
      <w:marLeft w:val="0"/>
      <w:marRight w:val="0"/>
      <w:marTop w:val="0"/>
      <w:marBottom w:val="0"/>
      <w:divBdr>
        <w:top w:val="none" w:sz="0" w:space="0" w:color="auto"/>
        <w:left w:val="none" w:sz="0" w:space="0" w:color="auto"/>
        <w:bottom w:val="none" w:sz="0" w:space="0" w:color="auto"/>
        <w:right w:val="none" w:sz="0" w:space="0" w:color="auto"/>
      </w:divBdr>
    </w:div>
    <w:div w:id="781723597">
      <w:bodyDiv w:val="1"/>
      <w:marLeft w:val="0"/>
      <w:marRight w:val="0"/>
      <w:marTop w:val="0"/>
      <w:marBottom w:val="0"/>
      <w:divBdr>
        <w:top w:val="none" w:sz="0" w:space="0" w:color="auto"/>
        <w:left w:val="none" w:sz="0" w:space="0" w:color="auto"/>
        <w:bottom w:val="none" w:sz="0" w:space="0" w:color="auto"/>
        <w:right w:val="none" w:sz="0" w:space="0" w:color="auto"/>
      </w:divBdr>
    </w:div>
    <w:div w:id="997883155">
      <w:bodyDiv w:val="1"/>
      <w:marLeft w:val="0"/>
      <w:marRight w:val="0"/>
      <w:marTop w:val="0"/>
      <w:marBottom w:val="0"/>
      <w:divBdr>
        <w:top w:val="none" w:sz="0" w:space="0" w:color="auto"/>
        <w:left w:val="none" w:sz="0" w:space="0" w:color="auto"/>
        <w:bottom w:val="none" w:sz="0" w:space="0" w:color="auto"/>
        <w:right w:val="none" w:sz="0" w:space="0" w:color="auto"/>
      </w:divBdr>
    </w:div>
    <w:div w:id="1446316463">
      <w:bodyDiv w:val="1"/>
      <w:marLeft w:val="0"/>
      <w:marRight w:val="0"/>
      <w:marTop w:val="0"/>
      <w:marBottom w:val="0"/>
      <w:divBdr>
        <w:top w:val="none" w:sz="0" w:space="0" w:color="auto"/>
        <w:left w:val="none" w:sz="0" w:space="0" w:color="auto"/>
        <w:bottom w:val="none" w:sz="0" w:space="0" w:color="auto"/>
        <w:right w:val="none" w:sz="0" w:space="0" w:color="auto"/>
      </w:divBdr>
    </w:div>
    <w:div w:id="1733651737">
      <w:bodyDiv w:val="1"/>
      <w:marLeft w:val="0"/>
      <w:marRight w:val="0"/>
      <w:marTop w:val="0"/>
      <w:marBottom w:val="0"/>
      <w:divBdr>
        <w:top w:val="none" w:sz="0" w:space="0" w:color="auto"/>
        <w:left w:val="none" w:sz="0" w:space="0" w:color="auto"/>
        <w:bottom w:val="none" w:sz="0" w:space="0" w:color="auto"/>
        <w:right w:val="none" w:sz="0" w:space="0" w:color="auto"/>
      </w:divBdr>
    </w:div>
    <w:div w:id="1880780987">
      <w:bodyDiv w:val="1"/>
      <w:marLeft w:val="0"/>
      <w:marRight w:val="0"/>
      <w:marTop w:val="0"/>
      <w:marBottom w:val="0"/>
      <w:divBdr>
        <w:top w:val="none" w:sz="0" w:space="0" w:color="auto"/>
        <w:left w:val="none" w:sz="0" w:space="0" w:color="auto"/>
        <w:bottom w:val="none" w:sz="0" w:space="0" w:color="auto"/>
        <w:right w:val="none" w:sz="0" w:space="0" w:color="auto"/>
      </w:divBdr>
    </w:div>
    <w:div w:id="1909726667">
      <w:bodyDiv w:val="1"/>
      <w:marLeft w:val="0"/>
      <w:marRight w:val="0"/>
      <w:marTop w:val="0"/>
      <w:marBottom w:val="0"/>
      <w:divBdr>
        <w:top w:val="none" w:sz="0" w:space="0" w:color="auto"/>
        <w:left w:val="none" w:sz="0" w:space="0" w:color="auto"/>
        <w:bottom w:val="none" w:sz="0" w:space="0" w:color="auto"/>
        <w:right w:val="none" w:sz="0" w:space="0" w:color="auto"/>
      </w:divBdr>
    </w:div>
    <w:div w:id="206629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68963</Words>
  <Characters>39310</Characters>
  <Application>Microsoft Office Word</Application>
  <DocSecurity>0</DocSecurity>
  <Lines>327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internet</Company>
  <LinksUpToDate>false</LinksUpToDate>
  <CharactersWithSpaces>108057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dc:creator>
  <cp:lastModifiedBy>Anatoliy</cp:lastModifiedBy>
  <cp:revision>3</cp:revision>
  <cp:lastPrinted>2024-08-15T09:43:00Z</cp:lastPrinted>
  <dcterms:created xsi:type="dcterms:W3CDTF">2024-11-13T09:30:00Z</dcterms:created>
  <dcterms:modified xsi:type="dcterms:W3CDTF">2024-11-13T09:32:00Z</dcterms:modified>
</cp:coreProperties>
</file>