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E2" w:rsidRPr="006077C5" w:rsidRDefault="00DB00E2" w:rsidP="00DB00E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FC1B185" wp14:editId="24C4366D">
            <wp:extent cx="114744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E2" w:rsidRPr="006077C5" w:rsidRDefault="00DB00E2" w:rsidP="00DB00E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DB00E2" w:rsidRPr="006077C5" w:rsidRDefault="00DB00E2" w:rsidP="00DB00E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DB00E2" w:rsidRPr="006077C5" w:rsidRDefault="00DB00E2" w:rsidP="00DB00E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DB00E2" w:rsidRPr="006077C5" w:rsidRDefault="00DB00E2" w:rsidP="00DB00E2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DB00E2" w:rsidRPr="006077C5" w:rsidRDefault="00DB00E2" w:rsidP="00DB00E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DB00E2" w:rsidRPr="006077C5" w:rsidRDefault="00DB00E2" w:rsidP="00DB00E2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26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2136</w:t>
      </w:r>
    </w:p>
    <w:p w:rsidR="00DB00E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0E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0E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 внесення змін до </w:t>
      </w:r>
      <w:r w:rsidRPr="007C7D0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благоустрою </w:t>
      </w:r>
    </w:p>
    <w:p w:rsidR="00DB00E2" w:rsidRPr="007C7D0E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2024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ru-RU"/>
        </w:rPr>
        <w:t>25-2026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</w:p>
    <w:p w:rsidR="00DB00E2" w:rsidRPr="007C7D0E" w:rsidRDefault="00DB00E2" w:rsidP="00DB00E2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DB00E2" w:rsidRPr="007C7D0E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інформацію начальника  Управління ЖКГ Білоуса А. М. щодо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внесення змін до </w:t>
      </w:r>
      <w:r w:rsidRPr="007C7D0E">
        <w:rPr>
          <w:rFonts w:ascii="Times New Roman" w:eastAsia="Calibri" w:hAnsi="Times New Roman" w:cs="Times New Roman"/>
          <w:bCs/>
          <w:sz w:val="26"/>
          <w:szCs w:val="26"/>
        </w:rPr>
        <w:t>Програми благоустрою</w:t>
      </w:r>
      <w:r w:rsidRPr="007C7D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7C7D0E">
        <w:rPr>
          <w:rFonts w:ascii="Times New Roman" w:eastAsia="Calibri" w:hAnsi="Times New Roman" w:cs="Times New Roman"/>
          <w:sz w:val="26"/>
          <w:szCs w:val="26"/>
        </w:rPr>
        <w:t>на 2024 рік  та прогноз 2025-2026 роки</w:t>
      </w:r>
      <w:r w:rsidRPr="007C7D0E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враховуючи рішення виконавчого комітету від  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26.12.24рр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479  «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погодження внесення змін до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Програми благоустрою</w:t>
      </w:r>
      <w:r w:rsidRPr="007C7D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7C7D0E">
        <w:rPr>
          <w:rFonts w:ascii="Times New Roman" w:eastAsia="Calibri" w:hAnsi="Times New Roman" w:cs="Times New Roman"/>
          <w:sz w:val="26"/>
          <w:szCs w:val="26"/>
        </w:rPr>
        <w:t>на 2024 рік  та прогноз на 2025-2026 роки</w:t>
      </w:r>
      <w:r w:rsidRPr="007C7D0E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7C7D0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відповідно до п. 22 ч.1 ст. 26 Закону України „Про місцеве самоврядування в Україні”, LVIII сесія VІІІ демократичного скликання </w:t>
      </w:r>
      <w:proofErr w:type="spellStart"/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DB00E2" w:rsidRPr="007C7D0E" w:rsidRDefault="00DB00E2" w:rsidP="00DB00E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B00E2" w:rsidRPr="007C7D0E" w:rsidRDefault="00DB00E2" w:rsidP="00DB00E2">
      <w:pPr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>В И Р І Ш И Л А:</w:t>
      </w:r>
    </w:p>
    <w:p w:rsidR="00DB00E2" w:rsidRPr="007C7D0E" w:rsidRDefault="00DB00E2" w:rsidP="00DB00E2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</w:pPr>
    </w:p>
    <w:p w:rsidR="00DB00E2" w:rsidRPr="007C7D0E" w:rsidRDefault="00DB00E2" w:rsidP="00DB00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1.  </w:t>
      </w:r>
      <w:proofErr w:type="spellStart"/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 </w:t>
      </w:r>
      <w:r w:rsidRPr="007C7D0E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на 2024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Pr="007C7D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7C7D0E">
        <w:rPr>
          <w:rFonts w:ascii="Times New Roman" w:eastAsia="Calibri" w:hAnsi="Times New Roman" w:cs="Times New Roman"/>
          <w:sz w:val="26"/>
          <w:szCs w:val="26"/>
        </w:rPr>
        <w:t xml:space="preserve">, затвердженої рішенням сесії </w:t>
      </w:r>
      <w:proofErr w:type="spellStart"/>
      <w:r w:rsidRPr="007C7D0E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7C7D0E">
        <w:rPr>
          <w:rFonts w:ascii="Times New Roman" w:eastAsia="Calibri" w:hAnsi="Times New Roman" w:cs="Times New Roman"/>
          <w:sz w:val="26"/>
          <w:szCs w:val="26"/>
        </w:rPr>
        <w:t xml:space="preserve"> міської ради від 19.12.2023р. №1682, а саме:</w:t>
      </w:r>
    </w:p>
    <w:p w:rsidR="00DB00E2" w:rsidRPr="007C7D0E" w:rsidRDefault="00DB00E2" w:rsidP="00DB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-   Завдання 4, Захід 3 Переліку завдань, заходів та показників міської (бюджетної) цільової програми Благоустрою  на 2024р. викласти в новій редакції (Додаток 1);</w:t>
      </w:r>
    </w:p>
    <w:p w:rsidR="00DB00E2" w:rsidRPr="007C7D0E" w:rsidRDefault="00DB00E2" w:rsidP="00DB00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>-    Ресурсне забезпечення Додатки 2,3 Програми викласти в новій редакції.</w:t>
      </w:r>
    </w:p>
    <w:p w:rsidR="00DB00E2" w:rsidRPr="007C7D0E" w:rsidRDefault="00DB00E2" w:rsidP="00DB00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Контроль за виконанням даного рішення покласти на постійну комісію  з питань комунального господарства, </w:t>
      </w:r>
      <w:proofErr w:type="spellStart"/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промисловості,підприємництва</w:t>
      </w:r>
      <w:proofErr w:type="spellEnd"/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>, інвестицій  та охорони навколишнього природного середовища (голова Фартушок О. С.).</w:t>
      </w:r>
    </w:p>
    <w:p w:rsidR="00DB00E2" w:rsidRPr="007C7D0E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B00E2" w:rsidRPr="007C7D0E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B00E2" w:rsidRPr="007C7D0E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МІСЬКИЙ  ГОЛОВА              </w:t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C7D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ЯЦЕНКО</w:t>
      </w:r>
    </w:p>
    <w:p w:rsidR="00DB00E2" w:rsidRPr="00C57352" w:rsidRDefault="00DB00E2" w:rsidP="00DB00E2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sectPr w:rsidR="00DB00E2" w:rsidRPr="00C57352" w:rsidSect="00E71703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  <w:r w:rsidRPr="00C5735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                                                 </w:t>
      </w:r>
    </w:p>
    <w:p w:rsidR="00DB00E2" w:rsidRPr="00C5735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1</w:t>
      </w: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</w:t>
      </w:r>
      <w:proofErr w:type="spellStart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</w:t>
      </w:r>
    </w:p>
    <w:p w:rsidR="00DB00E2" w:rsidRDefault="00DB00E2" w:rsidP="00DB00E2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2136 </w:t>
      </w: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26.12.24р</w:t>
      </w:r>
      <w:r w:rsidRPr="00C57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00E2" w:rsidRPr="00C57352" w:rsidRDefault="00DB00E2" w:rsidP="00DB00E2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35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C5735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901"/>
        <w:gridCol w:w="1981"/>
        <w:gridCol w:w="145"/>
        <w:gridCol w:w="1851"/>
        <w:gridCol w:w="131"/>
        <w:gridCol w:w="1294"/>
        <w:gridCol w:w="827"/>
        <w:gridCol w:w="1155"/>
        <w:gridCol w:w="394"/>
        <w:gridCol w:w="1727"/>
        <w:gridCol w:w="39"/>
        <w:gridCol w:w="1510"/>
        <w:gridCol w:w="1711"/>
      </w:tblGrid>
      <w:tr w:rsidR="00DB00E2" w:rsidRPr="00C57352" w:rsidTr="00EF3F71">
        <w:trPr>
          <w:cantSplit/>
          <w:trHeight w:val="357"/>
        </w:trPr>
        <w:tc>
          <w:tcPr>
            <w:tcW w:w="513" w:type="dxa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4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DB00E2" w:rsidRPr="00C57352" w:rsidTr="00EF3F71">
        <w:trPr>
          <w:cantSplit/>
          <w:trHeight w:val="894"/>
        </w:trPr>
        <w:tc>
          <w:tcPr>
            <w:tcW w:w="513" w:type="dxa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388"/>
        </w:trPr>
        <w:tc>
          <w:tcPr>
            <w:tcW w:w="15179" w:type="dxa"/>
            <w:gridSpan w:val="14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297"/>
        </w:trPr>
        <w:tc>
          <w:tcPr>
            <w:tcW w:w="513" w:type="dxa"/>
            <w:vMerge w:val="restart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lang w:eastAsia="ru-RU"/>
              </w:rPr>
              <w:t>Захід 3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lang w:eastAsia="ru-RU"/>
              </w:rPr>
              <w:t xml:space="preserve"> Капітальний ремонт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lang w:eastAsia="ru-RU"/>
              </w:rPr>
              <w:t xml:space="preserve">доріг комунальної власності на території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lang w:eastAsia="ru-RU"/>
              </w:rPr>
              <w:t>Новороздільської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lang w:eastAsia="ru-RU"/>
              </w:rPr>
              <w:t xml:space="preserve">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462"/>
        </w:trPr>
        <w:tc>
          <w:tcPr>
            <w:tcW w:w="513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1673,05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330"/>
        </w:trPr>
        <w:tc>
          <w:tcPr>
            <w:tcW w:w="513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</w:t>
            </w:r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фективність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1,50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1129"/>
        </w:trPr>
        <w:tc>
          <w:tcPr>
            <w:tcW w:w="513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cantSplit/>
          <w:trHeight w:val="58"/>
        </w:trPr>
        <w:tc>
          <w:tcPr>
            <w:tcW w:w="513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DB00E2" w:rsidRPr="00C57352" w:rsidRDefault="00DB00E2" w:rsidP="00DB00E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sectPr w:rsidR="00DB00E2" w:rsidRPr="00C57352" w:rsidSect="007C7D0E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2 </w:t>
      </w: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</w:t>
      </w:r>
      <w:proofErr w:type="spellStart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</w:t>
      </w:r>
    </w:p>
    <w:p w:rsidR="00DB00E2" w:rsidRPr="00C57352" w:rsidRDefault="00DB00E2" w:rsidP="00DB00E2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2136 </w:t>
      </w: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26.12.24р</w:t>
      </w:r>
      <w:r w:rsidRPr="00C57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00E2" w:rsidRPr="00C57352" w:rsidRDefault="00DB00E2" w:rsidP="00DB00E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B00E2" w:rsidRPr="00C57352" w:rsidRDefault="00DB00E2" w:rsidP="00DB00E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B00E2" w:rsidRPr="00C57352" w:rsidRDefault="00DB00E2" w:rsidP="00DB00E2">
      <w:pPr>
        <w:rPr>
          <w:rFonts w:ascii="Times New Roman" w:eastAsia="Calibri" w:hAnsi="Times New Roman" w:cs="Times New Roman"/>
        </w:rPr>
      </w:pP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35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35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C57352">
        <w:rPr>
          <w:rFonts w:ascii="Times New Roman" w:eastAsia="Times New Roman" w:hAnsi="Times New Roman" w:cs="Times New Roman"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837"/>
        <w:gridCol w:w="1865"/>
        <w:gridCol w:w="1865"/>
        <w:gridCol w:w="2726"/>
      </w:tblGrid>
      <w:tr w:rsidR="00DB00E2" w:rsidRPr="00C57352" w:rsidTr="00EF3F71">
        <w:trPr>
          <w:cantSplit/>
          <w:trHeight w:val="765"/>
        </w:trPr>
        <w:tc>
          <w:tcPr>
            <w:tcW w:w="5910" w:type="dxa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B00E2" w:rsidRPr="00C57352" w:rsidTr="00EF3F71">
        <w:trPr>
          <w:trHeight w:val="318"/>
        </w:trPr>
        <w:tc>
          <w:tcPr>
            <w:tcW w:w="5910" w:type="dxa"/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29131,37789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29131,37789</w:t>
            </w:r>
          </w:p>
        </w:tc>
      </w:tr>
      <w:tr w:rsidR="00DB00E2" w:rsidRPr="00C57352" w:rsidTr="00EF3F71">
        <w:trPr>
          <w:trHeight w:val="318"/>
        </w:trPr>
        <w:tc>
          <w:tcPr>
            <w:tcW w:w="5910" w:type="dxa"/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0E2" w:rsidRPr="00C57352" w:rsidTr="00EF3F71">
        <w:trPr>
          <w:trHeight w:val="302"/>
        </w:trPr>
        <w:tc>
          <w:tcPr>
            <w:tcW w:w="5910" w:type="dxa"/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DB00E2" w:rsidRPr="00C57352" w:rsidTr="00EF3F71">
        <w:trPr>
          <w:trHeight w:val="508"/>
        </w:trPr>
        <w:tc>
          <w:tcPr>
            <w:tcW w:w="5910" w:type="dxa"/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B00E2" w:rsidRPr="00C57352" w:rsidRDefault="00DB00E2" w:rsidP="00EF3F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19760,37789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50949,37789</w:t>
            </w:r>
          </w:p>
        </w:tc>
      </w:tr>
      <w:tr w:rsidR="00DB00E2" w:rsidRPr="00C57352" w:rsidTr="00EF3F71">
        <w:trPr>
          <w:trHeight w:val="334"/>
        </w:trPr>
        <w:tc>
          <w:tcPr>
            <w:tcW w:w="5910" w:type="dxa"/>
            <w:shd w:val="clear" w:color="auto" w:fill="auto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DB00E2" w:rsidRPr="00C57352" w:rsidRDefault="00DB00E2" w:rsidP="00DB0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МІСЬКИЙ  ГОЛОВА              </w:t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DB00E2" w:rsidRPr="00C57352" w:rsidRDefault="00DB00E2" w:rsidP="00DB00E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sectPr w:rsidR="00DB00E2" w:rsidRPr="00C57352" w:rsidSect="00273FF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3 </w:t>
      </w: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</w:t>
      </w:r>
      <w:proofErr w:type="spellStart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</w:t>
      </w: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2136 </w:t>
      </w:r>
      <w:r w:rsidRPr="00C5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26.12.24р</w:t>
      </w:r>
      <w:r w:rsidRPr="00C57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00E2" w:rsidRPr="00C5735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0E2" w:rsidRPr="00C57352" w:rsidRDefault="00DB00E2" w:rsidP="00DB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45"/>
        <w:gridCol w:w="3784"/>
      </w:tblGrid>
      <w:tr w:rsidR="00DB00E2" w:rsidRPr="00C57352" w:rsidTr="00EF3F71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E2" w:rsidRPr="00C57352" w:rsidRDefault="00DB00E2" w:rsidP="00EF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E2" w:rsidRPr="00C57352" w:rsidRDefault="00DB00E2" w:rsidP="00EF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DB00E2" w:rsidRPr="00C57352" w:rsidRDefault="00DB00E2" w:rsidP="00EF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рік,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благоустрою)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0E2" w:rsidRPr="00C57352" w:rsidRDefault="00DB00E2" w:rsidP="00EF3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E2" w:rsidRPr="00C57352" w:rsidRDefault="00DB00E2" w:rsidP="00EF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DB00E2" w:rsidRPr="00C57352" w:rsidTr="00EF3F71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C573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Виготовлення технічних паспортів автомобільних доріг комунальної власності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C57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00E2" w:rsidRPr="00C57352" w:rsidRDefault="00DB00E2" w:rsidP="00EF3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Гранки-Кути, с. Горішнє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територіальної громади.**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доріг комунальної власності на території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2507,96789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Улаштування пішохідної доріжки від пам’ятника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Стрийського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району.*</w:t>
            </w:r>
            <w:proofErr w:type="gramEnd"/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DB00E2" w:rsidRPr="00C57352" w:rsidTr="00EF3F7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DB00E2" w:rsidRPr="00C57352" w:rsidTr="00EF3F71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дочірнє підприємство «Благоустрій » КП «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00E2" w:rsidRPr="00C57352" w:rsidTr="00EF3F71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DB00E2" w:rsidRPr="00C57352" w:rsidTr="00EF3F71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E2" w:rsidRPr="00C57352" w:rsidRDefault="00DB00E2" w:rsidP="00EF3F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C5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 «</w:t>
            </w:r>
            <w:proofErr w:type="spellStart"/>
            <w:r w:rsidRPr="00C5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C5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DB00E2" w:rsidRPr="00C57352" w:rsidRDefault="00DB00E2" w:rsidP="00DB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00E2" w:rsidRPr="00C57352" w:rsidRDefault="00DB00E2" w:rsidP="00DB0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573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167D01" w:rsidRDefault="00167D01"/>
    <w:sectPr w:rsidR="0016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5E"/>
    <w:rsid w:val="00167D01"/>
    <w:rsid w:val="00684A5E"/>
    <w:rsid w:val="00D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7DEF8-BC7F-4F79-8752-AAED003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3473</Words>
  <Characters>1981</Characters>
  <Application>Microsoft Office Word</Application>
  <DocSecurity>0</DocSecurity>
  <Lines>16</Lines>
  <Paragraphs>10</Paragraphs>
  <ScaleCrop>false</ScaleCrop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2025-01-06T08:51:00Z</dcterms:created>
  <dcterms:modified xsi:type="dcterms:W3CDTF">2025-01-06T08:52:00Z</dcterms:modified>
</cp:coreProperties>
</file>