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42" w:rsidRPr="006077C5" w:rsidRDefault="005A6842" w:rsidP="005A6842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42" w:rsidRPr="006077C5" w:rsidRDefault="005A6842" w:rsidP="005A684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5A6842" w:rsidRPr="006077C5" w:rsidRDefault="005A6842" w:rsidP="005A684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5A6842" w:rsidRPr="006077C5" w:rsidRDefault="005A6842" w:rsidP="005A6842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5A6842" w:rsidRPr="006077C5" w:rsidRDefault="005A6842" w:rsidP="005A6842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5A6842" w:rsidRPr="006077C5" w:rsidRDefault="005A6842" w:rsidP="005A6842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5A6842" w:rsidRPr="006077C5" w:rsidRDefault="005A6842" w:rsidP="005A6842">
      <w:pPr>
        <w:spacing w:after="0" w:line="240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2072</w:t>
      </w:r>
    </w:p>
    <w:p w:rsidR="005A6842" w:rsidRPr="00F77B5E" w:rsidRDefault="005A6842" w:rsidP="005A6842">
      <w:pPr>
        <w:spacing w:after="160" w:line="252" w:lineRule="auto"/>
        <w:rPr>
          <w:b/>
          <w:sz w:val="26"/>
          <w:szCs w:val="26"/>
        </w:rPr>
      </w:pP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прийняття в комунальну власність майна</w:t>
      </w: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 передачу його в оперативне управління </w:t>
      </w:r>
    </w:p>
    <w:p w:rsidR="005A6842" w:rsidRPr="00F77B5E" w:rsidRDefault="005A6842" w:rsidP="005A6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Розглянувши договір про надання благодійної допомоги від 01.10.2024р №7 , укладений між Новороздільською міською радою (Отримувач)  та Громадською організацією «Інститут просвіти» (Благодійник) та акту приймання-передачі благодійної допомоги №1 від 11.12.2024р. про надання благодійної допомоги у вигляді передачі обладнання та/або майна(матеріальні цінності) на суму 123746,02 грн., найменування , вартість та кількість якого визначається у додатку №1,  з метою реалізації умов Грантової угоди на фіксовану суму №UA161 «Академія міжнародної співпраці та проективного менеджменту Cities4cities» від 15.04.2024р., з метою розвитку Новороздільської територіальної громади  та для забезпечення бухгалтерського обліку переданого майна, відповідно до ст. 137 Господарського кодексу України, ст. ст. 26, 60 Закону України "Про місцеве самоврядування в Україні,  LVII сесія  VIII  демократичного скликання  Новороздільської міської ради  </w:t>
      </w: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 Р І Ш И Л А :</w:t>
      </w:r>
    </w:p>
    <w:p w:rsidR="005A6842" w:rsidRPr="00F77B5E" w:rsidRDefault="005A6842" w:rsidP="005A684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</w:p>
    <w:p w:rsidR="005A6842" w:rsidRPr="00F77B5E" w:rsidRDefault="005A6842" w:rsidP="005A6842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1.Прийняти в комунальну власність Новороздільської територіальної громади в особі Новороздільської міської ради</w:t>
      </w:r>
      <w:r w:rsidRPr="00F77B5E">
        <w:rPr>
          <w:rFonts w:ascii="Times New Roman" w:eastAsia="Times New Roman" w:hAnsi="Times New Roman" w:cs="Times New Roman"/>
          <w:sz w:val="26"/>
          <w:lang w:eastAsia="ru-RU"/>
        </w:rPr>
        <w:t xml:space="preserve">(ЄДРПОУ 26306854)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обладнання та/або майно згідно переліку у додатку 1 до рішення.</w:t>
      </w:r>
    </w:p>
    <w:p w:rsidR="005A6842" w:rsidRPr="00F77B5E" w:rsidRDefault="005A6842" w:rsidP="005A6842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lang w:eastAsia="ru-RU"/>
        </w:rPr>
        <w:t xml:space="preserve">2. Передати в оперативне управління Виконавчого комітету Новороздільської міської ради (ЄДРПОУ 04056210)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обладнання та/або </w:t>
      </w:r>
      <w:r w:rsidRPr="00F77B5E">
        <w:rPr>
          <w:rFonts w:ascii="Times New Roman" w:eastAsia="Times New Roman" w:hAnsi="Times New Roman" w:cs="Times New Roman"/>
          <w:sz w:val="26"/>
          <w:lang w:eastAsia="ru-RU"/>
        </w:rPr>
        <w:t>майно згідно переліку у додатку 2 до рішення.</w:t>
      </w:r>
    </w:p>
    <w:p w:rsidR="005A6842" w:rsidRPr="00F77B5E" w:rsidRDefault="005A6842" w:rsidP="005A6842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Комісії з приймання благодійної допомоги Новороздільської міської ради скласти акти приймання- передачі майна визначеного п. 2  даного рішення.</w:t>
      </w:r>
    </w:p>
    <w:p w:rsidR="005A6842" w:rsidRPr="00F77B5E" w:rsidRDefault="005A6842" w:rsidP="005A6842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lang w:eastAsia="ru-RU"/>
        </w:rPr>
        <w:t xml:space="preserve">4. Виконавчому комітету Новороздільської міської ради (ЄДРПОУ 04056210),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забезпечити бухгалтерський облік, належне утримання та збереження майна визначеного п. 2  даного рішення.</w:t>
      </w:r>
    </w:p>
    <w:p w:rsidR="005A6842" w:rsidRPr="00F77B5E" w:rsidRDefault="005A6842" w:rsidP="005A6842">
      <w:pPr>
        <w:spacing w:after="0" w:line="240" w:lineRule="auto"/>
        <w:ind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5. Контроль за виконанням даного рішення покласти на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постійну комісію питань   комунального господарства, промисловості, підприємництва, інвестицій та охорони навколишнього   природного  середовища (голова Фартушок О. С.) </w:t>
      </w:r>
    </w:p>
    <w:p w:rsidR="005A6842" w:rsidRPr="00F77B5E" w:rsidRDefault="005A6842" w:rsidP="005A684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    Ярина ЯЦЕНКО</w:t>
      </w: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Pr="00B07754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42" w:rsidRPr="00B07754" w:rsidRDefault="005A6842" w:rsidP="005A6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1 </w:t>
      </w:r>
    </w:p>
    <w:p w:rsidR="005A6842" w:rsidRPr="00B07754" w:rsidRDefault="005A6842" w:rsidP="005A6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Новороздільської </w:t>
      </w:r>
    </w:p>
    <w:p w:rsidR="005A6842" w:rsidRPr="00B07754" w:rsidRDefault="005A6842" w:rsidP="005A6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5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 від  19.12.2024р. № 2072</w:t>
      </w: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Pr="000F74AA" w:rsidRDefault="005A6842" w:rsidP="005A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Перелік обладнання та/або майна, прийнятого в комунальну власність Новороздільської територіальної громади в особі Новороздільської міської ради(ЄДРПОУ 26306854)  </w:t>
      </w: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3"/>
        <w:gridCol w:w="4768"/>
        <w:gridCol w:w="993"/>
        <w:gridCol w:w="1134"/>
        <w:gridCol w:w="1134"/>
        <w:gridCol w:w="1383"/>
      </w:tblGrid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Вартість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(оціночна) за 1 поз.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грн.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Загальна вартість (оціночна)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грн.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 HP 255 G9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(8A646EA) з операційною системою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22940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68820,00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Принтер БФП Canon i-SENSYS mf275dw(5621C001)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21398,00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Системний блок:Комп’ютер ARTLINE Business B29(B29v26)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13737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13737,00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Монітор ASER 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KA242YEbi(23.8”)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3999,00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 бездротовий(клавіатура+миша)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A4Tech FG1010 Grey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999,00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Картридж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9596,00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Зовнішній HDD 2TB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3099,00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Веб-камера Logitech Brio 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Full HD Graphite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1249,02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1249,02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Акустична система 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Defender Solar 3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849,00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123746,02</w:t>
            </w:r>
          </w:p>
        </w:tc>
      </w:tr>
    </w:tbl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Всього 15 одиниць на суму </w:t>
      </w:r>
      <w:r w:rsidRPr="000F7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123746,02 грн</w:t>
      </w:r>
      <w:r w:rsidRPr="000F74AA">
        <w:rPr>
          <w:rFonts w:ascii="Times New Roman" w:eastAsia="Times New Roman" w:hAnsi="Times New Roman" w:cs="Times New Roman"/>
          <w:sz w:val="26"/>
          <w:szCs w:val="26"/>
          <w:lang w:eastAsia="ru-RU"/>
        </w:rPr>
        <w:t>.(Сто двадцять три тисячі сімсот сорок шість гривень 02 коп.)</w:t>
      </w: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F74AA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                                                            Ярина ЯЦЕНКО</w:t>
      </w: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42" w:rsidRPr="00B07754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42" w:rsidRPr="00B07754" w:rsidRDefault="005A6842" w:rsidP="005A6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2 </w:t>
      </w:r>
    </w:p>
    <w:p w:rsidR="005A6842" w:rsidRPr="00B07754" w:rsidRDefault="005A6842" w:rsidP="005A6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Новороздільської </w:t>
      </w:r>
    </w:p>
    <w:p w:rsidR="005A6842" w:rsidRDefault="005A6842" w:rsidP="005A6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5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 ради  від  19.12.2024р. № 2072</w:t>
      </w:r>
    </w:p>
    <w:p w:rsidR="005A6842" w:rsidRPr="00B07754" w:rsidRDefault="005A6842" w:rsidP="005A6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42" w:rsidRPr="000F74AA" w:rsidRDefault="005A6842" w:rsidP="005A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4A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Перелік обладнання та/або майна комунальної власності , переданого в оперативне управління виконавчого комітету  Новороздільської міської ради (ЄДРПОУ 04056210)</w:t>
      </w: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855" w:type="dxa"/>
        <w:tblInd w:w="250" w:type="dxa"/>
        <w:tblLayout w:type="fixed"/>
        <w:tblLook w:val="04A0"/>
      </w:tblPr>
      <w:tblGrid>
        <w:gridCol w:w="443"/>
        <w:gridCol w:w="4768"/>
        <w:gridCol w:w="993"/>
        <w:gridCol w:w="1134"/>
        <w:gridCol w:w="1134"/>
        <w:gridCol w:w="1383"/>
      </w:tblGrid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Вартість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(оціночна) за 1 поз.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грн.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Загальна вартість (оціночна)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грн.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Ноутбук HP 255 G9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(8A646EA) з операційною системою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22940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68820,00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Принтер БФП Canon i-SENSYS mf275dw(5621C001)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21398,00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Системний блок:Комп’ютер ARTLINE Business B29(B29v26)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13737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13737,00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Монітор ASER 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KA242YEbi(23.8”)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3999,00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 бездротовий(клавіатура+миша)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A4Tech FG1010 Grey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999,00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Картридж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9596,00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Зовнішній HDD 2TB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3099,00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Веб-камера Logitech Brio 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Full HD Graphite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1249,02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1249,02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Акустична система </w:t>
            </w:r>
          </w:p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Defender Solar 3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849</w:t>
            </w: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849,00</w:t>
            </w:r>
          </w:p>
        </w:tc>
      </w:tr>
      <w:tr w:rsidR="005A6842" w:rsidRPr="00F77B5E" w:rsidTr="00C97CDC">
        <w:tc>
          <w:tcPr>
            <w:tcW w:w="443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68" w:type="dxa"/>
          </w:tcPr>
          <w:p w:rsidR="005A6842" w:rsidRPr="00F77B5E" w:rsidRDefault="005A6842" w:rsidP="00C97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99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34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83" w:type="dxa"/>
          </w:tcPr>
          <w:p w:rsidR="005A6842" w:rsidRPr="00F77B5E" w:rsidRDefault="005A6842" w:rsidP="00C97CD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123746,02</w:t>
            </w:r>
          </w:p>
        </w:tc>
      </w:tr>
    </w:tbl>
    <w:p w:rsidR="005A6842" w:rsidRPr="00F77B5E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Всього 15 одиниць на суму </w:t>
      </w:r>
      <w:r w:rsidRPr="000F74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123746,02 грн</w:t>
      </w:r>
      <w:r w:rsidRPr="000F74AA">
        <w:rPr>
          <w:rFonts w:ascii="Times New Roman" w:eastAsia="Times New Roman" w:hAnsi="Times New Roman" w:cs="Times New Roman"/>
          <w:sz w:val="26"/>
          <w:szCs w:val="26"/>
          <w:lang w:eastAsia="ru-RU"/>
        </w:rPr>
        <w:t>.(Сто двадцять три тисячі сімсот сорок шість гривень 02 коп.)</w:t>
      </w: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МІСЬКИЙ ГОЛОВА                                                            Ярина ЯЦЕНКО</w:t>
      </w: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Pr="000F74AA" w:rsidRDefault="005A6842" w:rsidP="005A68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842" w:rsidRDefault="005A6842" w:rsidP="005A6842">
      <w:pPr>
        <w:spacing w:after="160" w:line="252" w:lineRule="auto"/>
        <w:jc w:val="right"/>
        <w:rPr>
          <w:b/>
          <w:sz w:val="26"/>
          <w:szCs w:val="26"/>
        </w:rPr>
      </w:pPr>
    </w:p>
    <w:p w:rsidR="005A6842" w:rsidRDefault="005A6842" w:rsidP="005A6842">
      <w:pPr>
        <w:spacing w:after="160" w:line="252" w:lineRule="auto"/>
        <w:jc w:val="right"/>
        <w:rPr>
          <w:b/>
          <w:sz w:val="26"/>
          <w:szCs w:val="26"/>
        </w:rPr>
      </w:pPr>
    </w:p>
    <w:p w:rsidR="005A6842" w:rsidRDefault="005A6842" w:rsidP="005A6842">
      <w:pPr>
        <w:spacing w:after="160" w:line="252" w:lineRule="auto"/>
        <w:jc w:val="right"/>
        <w:rPr>
          <w:b/>
          <w:sz w:val="26"/>
          <w:szCs w:val="26"/>
        </w:rPr>
      </w:pPr>
    </w:p>
    <w:p w:rsidR="005A6842" w:rsidRDefault="005A6842" w:rsidP="005A6842">
      <w:pPr>
        <w:spacing w:after="160" w:line="252" w:lineRule="auto"/>
        <w:jc w:val="right"/>
        <w:rPr>
          <w:b/>
          <w:sz w:val="26"/>
          <w:szCs w:val="26"/>
        </w:rPr>
      </w:pPr>
    </w:p>
    <w:p w:rsidR="005A6842" w:rsidRDefault="005A6842" w:rsidP="005A6842">
      <w:pPr>
        <w:spacing w:after="160" w:line="252" w:lineRule="auto"/>
        <w:jc w:val="right"/>
        <w:rPr>
          <w:b/>
          <w:sz w:val="26"/>
          <w:szCs w:val="26"/>
        </w:rPr>
      </w:pPr>
    </w:p>
    <w:p w:rsidR="005A6842" w:rsidRDefault="005A6842" w:rsidP="005A6842">
      <w:pPr>
        <w:spacing w:after="160" w:line="252" w:lineRule="auto"/>
        <w:jc w:val="right"/>
        <w:rPr>
          <w:b/>
          <w:sz w:val="26"/>
          <w:szCs w:val="26"/>
        </w:rPr>
      </w:pPr>
    </w:p>
    <w:p w:rsidR="005A6842" w:rsidRDefault="005A6842" w:rsidP="005A6842">
      <w:pPr>
        <w:spacing w:after="160" w:line="252" w:lineRule="auto"/>
        <w:jc w:val="right"/>
        <w:rPr>
          <w:b/>
          <w:sz w:val="26"/>
          <w:szCs w:val="26"/>
        </w:rPr>
      </w:pPr>
    </w:p>
    <w:p w:rsidR="005A6842" w:rsidRDefault="005A6842" w:rsidP="005A6842">
      <w:pPr>
        <w:spacing w:after="160" w:line="252" w:lineRule="auto"/>
        <w:jc w:val="right"/>
        <w:rPr>
          <w:b/>
          <w:sz w:val="26"/>
          <w:szCs w:val="26"/>
        </w:rPr>
      </w:pPr>
    </w:p>
    <w:p w:rsidR="005A6842" w:rsidRDefault="005A6842" w:rsidP="005A6842">
      <w:pPr>
        <w:spacing w:after="160" w:line="252" w:lineRule="auto"/>
        <w:jc w:val="right"/>
        <w:rPr>
          <w:b/>
          <w:sz w:val="26"/>
          <w:szCs w:val="26"/>
        </w:rPr>
      </w:pPr>
    </w:p>
    <w:p w:rsidR="00C910B8" w:rsidRDefault="00C910B8"/>
    <w:sectPr w:rsidR="00C910B8" w:rsidSect="00C91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6842"/>
    <w:rsid w:val="0032320A"/>
    <w:rsid w:val="004D399D"/>
    <w:rsid w:val="005A6842"/>
    <w:rsid w:val="00731092"/>
    <w:rsid w:val="00940807"/>
    <w:rsid w:val="00C910B8"/>
    <w:rsid w:val="00C96A1D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8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2985</Words>
  <Characters>1702</Characters>
  <Application>Microsoft Office Word</Application>
  <DocSecurity>0</DocSecurity>
  <Lines>14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2025-01-02T15:19:00Z</dcterms:created>
  <dcterms:modified xsi:type="dcterms:W3CDTF">2025-01-02T15:19:00Z</dcterms:modified>
</cp:coreProperties>
</file>