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B9" w:rsidRDefault="000903B9" w:rsidP="000903B9">
      <w:pPr>
        <w:spacing w:after="160" w:line="252" w:lineRule="auto"/>
        <w:jc w:val="right"/>
        <w:rPr>
          <w:b/>
          <w:sz w:val="26"/>
          <w:szCs w:val="26"/>
        </w:rPr>
      </w:pPr>
    </w:p>
    <w:p w:rsidR="000903B9" w:rsidRPr="006077C5" w:rsidRDefault="000903B9" w:rsidP="000903B9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3B9" w:rsidRPr="006077C5" w:rsidRDefault="000903B9" w:rsidP="000903B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0903B9" w:rsidRPr="006077C5" w:rsidRDefault="000903B9" w:rsidP="000903B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0903B9" w:rsidRPr="006077C5" w:rsidRDefault="000903B9" w:rsidP="000903B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0903B9" w:rsidRPr="006077C5" w:rsidRDefault="000903B9" w:rsidP="000903B9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0903B9" w:rsidRPr="006077C5" w:rsidRDefault="000903B9" w:rsidP="000903B9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0903B9" w:rsidRDefault="000903B9" w:rsidP="000903B9">
      <w:pPr>
        <w:spacing w:after="160" w:line="252" w:lineRule="auto"/>
        <w:jc w:val="center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2078</w:t>
      </w:r>
    </w:p>
    <w:p w:rsidR="000903B9" w:rsidRPr="00F77B5E" w:rsidRDefault="000903B9" w:rsidP="000903B9">
      <w:pPr>
        <w:spacing w:after="160" w:line="252" w:lineRule="auto"/>
        <w:rPr>
          <w:b/>
          <w:sz w:val="26"/>
          <w:szCs w:val="26"/>
        </w:rPr>
      </w:pPr>
    </w:p>
    <w:p w:rsidR="000903B9" w:rsidRPr="00F77B5E" w:rsidRDefault="000903B9" w:rsidP="000903B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реалізацію спільного з Всесвітньою продовольчою  програмою Організації Об'єднаних Націй (далі ВПП ООН) проєкту щодо надання фінансової підтримки з організації  безоплатного гарячого харчування для учнів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1-4 класів 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Новороздільського ліцею  імені Володимира </w:t>
      </w:r>
      <w:proofErr w:type="spellStart"/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Труша</w:t>
      </w:r>
      <w:proofErr w:type="spellEnd"/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та Новороздільського ЗЗСО І-ІІІ ступенів №4 </w:t>
      </w:r>
      <w:r w:rsidRPr="00F77B5E">
        <w:rPr>
          <w:rFonts w:ascii="Times New Roman" w:eastAsia="Calibri" w:hAnsi="Times New Roman" w:cs="Times New Roman"/>
          <w:b/>
          <w:bCs/>
          <w:color w:val="333333"/>
          <w:sz w:val="26"/>
          <w:szCs w:val="26"/>
          <w:shd w:val="clear" w:color="auto" w:fill="FFFFFF"/>
        </w:rPr>
        <w:t>у 2024/25 навчальному році</w:t>
      </w:r>
    </w:p>
    <w:p w:rsidR="000903B9" w:rsidRPr="00F77B5E" w:rsidRDefault="000903B9" w:rsidP="000903B9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</w:t>
      </w:r>
    </w:p>
    <w:p w:rsidR="000903B9" w:rsidRPr="00F77B5E" w:rsidRDefault="000903B9" w:rsidP="000903B9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Керуючись статтею 26 Закону України «Про місцеве самоврядування в Україні», Законами України «Про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Законами України «Про військовий обов’язок і військову службу», «Про соціальний і правовий захист військовослужбовців та членів їх сімей»,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Постановою Кабінету Міністрів України від 24 березня 2021 р. №305 «Про затвердження норм та Порядку організації харчування у закладах освіти та дитячих закладах оздоровлення та відпочинку»,</w:t>
      </w:r>
      <w:r w:rsidRPr="00F77B5E">
        <w:rPr>
          <w:rFonts w:ascii="Times New Roman" w:eastAsia="Times New Roman" w:hAnsi="Times New Roman" w:cs="Times New Roman"/>
          <w:bCs/>
          <w:spacing w:val="12"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Постановою Кабінету Міністрів України від 19 червня 2002 р. №856 «Про організацію харчування окремих категорій учнів у загальноосвітніх навчальних закладах (із змінами),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Постановою Кабінету Міністрів України від 04 жовтня 2024 року №1145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 (зі змінами),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відповідно до Договору між Міністерством освіти і науки України та Всесвітньою Продовольчою Програмою Організації Об’єднаних Націй про реалізацію програми шкільного харчування в Україні в рамках перехідного стратегічного плану для України ВПП (2024-2025) від 09 вересня 2024 року та наказу Міністерства освіти і науки від 24.09.2024 №1364 «Про затвердження переліку закладів загальної середньої освіти, які мають право на отримання фінансової підтримки для організації гарячого харчування учнів 1–4 класів, що відповідає  додатку 1 до  Договору  між Міністерством освіти і науки України та Всесвітньою продовольчою програмою Організації Об'єднаних Націй про реалізацію шкільного харчування в Україні в рамках перехідного проміжного стратегічного плану для України ВПП (2024-2025) у  2024/25 навчальному році»,  з метою організації якісного харчування учнів</w:t>
      </w:r>
      <w:r w:rsidRPr="00F77B5E">
        <w:rPr>
          <w:rFonts w:ascii="Times New Roman" w:eastAsia="Times New Roman" w:hAnsi="Times New Roman" w:cs="Times New Roman"/>
          <w:spacing w:val="12"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LVII сесія VIII демократичного скликання Новороздільської міської ради</w:t>
      </w:r>
    </w:p>
    <w:p w:rsidR="000903B9" w:rsidRPr="00F77B5E" w:rsidRDefault="000903B9" w:rsidP="000903B9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0903B9" w:rsidRPr="00F77B5E" w:rsidRDefault="000903B9" w:rsidP="000903B9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F77B5E">
        <w:rPr>
          <w:rFonts w:ascii="Times New Roman" w:eastAsia="Calibri" w:hAnsi="Times New Roman" w:cs="Times New Roman"/>
          <w:b/>
          <w:sz w:val="26"/>
          <w:szCs w:val="26"/>
        </w:rPr>
        <w:t>ВИРІШИЛА:</w:t>
      </w:r>
    </w:p>
    <w:p w:rsidR="000903B9" w:rsidRPr="00F77B5E" w:rsidRDefault="000903B9" w:rsidP="000903B9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pacing w:val="12"/>
          <w:sz w:val="26"/>
          <w:szCs w:val="26"/>
          <w:lang w:eastAsia="uk-UA"/>
        </w:rPr>
      </w:pPr>
    </w:p>
    <w:p w:rsidR="000903B9" w:rsidRPr="00F77B5E" w:rsidRDefault="000903B9" w:rsidP="000903B9">
      <w:pPr>
        <w:numPr>
          <w:ilvl w:val="0"/>
          <w:numId w:val="1"/>
        </w:numPr>
        <w:spacing w:after="0" w:line="240" w:lineRule="auto"/>
        <w:ind w:left="0" w:right="-14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Встановити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з 01 січня 2025 року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вартість безоплатного гарячого харчування для учнів  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1-11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класів Новороздільського ліцею імені Володимира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 Новороздільського ЗЗСО І-ІІІ ступенів №4 в сумі </w:t>
      </w:r>
      <w:r w:rsidRPr="00C12FD1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65 грн. 00 коп.</w:t>
      </w:r>
      <w:r w:rsidRPr="00C12FD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одного учня.</w:t>
      </w:r>
    </w:p>
    <w:p w:rsidR="000903B9" w:rsidRPr="00F77B5E" w:rsidRDefault="000903B9" w:rsidP="000903B9">
      <w:pPr>
        <w:numPr>
          <w:ilvl w:val="0"/>
          <w:numId w:val="1"/>
        </w:numPr>
        <w:spacing w:after="0" w:line="240" w:lineRule="auto"/>
        <w:ind w:left="0" w:right="-14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Calibri" w:hAnsi="Times New Roman" w:cs="Times New Roman"/>
          <w:color w:val="343434"/>
          <w:sz w:val="26"/>
          <w:szCs w:val="26"/>
        </w:rPr>
        <w:t xml:space="preserve">Реалізувати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 01 січня 2025 року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спільний із Всесвітньою продовольчою програмою Організації Об'єднаних Націй (далі ВПП ООН) проєкт щодо отримання </w:t>
      </w:r>
      <w:r w:rsidRPr="00F77B5E">
        <w:rPr>
          <w:rFonts w:ascii="Times New Roman" w:eastAsia="Calibri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в 2024/2025 навчальному році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фінансової підтримки з організації покращеного безоплатного гарячого харчування для учнів 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1-4</w:t>
      </w:r>
      <w:r w:rsidRPr="00F77B5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класів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Новороздільського ліцею  імені Володимира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та Новороздільського ЗЗСО І-ІІІ ступенів №4  </w:t>
      </w:r>
      <w:r w:rsidRPr="00F77B5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(30 % від вартості харчування встановленої ВПП ООН).</w:t>
      </w:r>
    </w:p>
    <w:p w:rsidR="000903B9" w:rsidRPr="00F77B5E" w:rsidRDefault="000903B9" w:rsidP="000903B9">
      <w:pPr>
        <w:numPr>
          <w:ilvl w:val="0"/>
          <w:numId w:val="1"/>
        </w:numPr>
        <w:spacing w:after="0" w:line="240" w:lineRule="auto"/>
        <w:ind w:left="0" w:right="-14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Забезпечити за рахунок коштів 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місцевого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бюджету безоплатне гаряче харчування в закладах загальної середньої освіти для учнів 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5-11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класів у 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Новороздільському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ліцеї імені Володимира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Новороздільському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ЗЗСО І-ІІІ ступенів №4 наступних категорій:</w:t>
      </w:r>
    </w:p>
    <w:p w:rsidR="000903B9" w:rsidRPr="00F77B5E" w:rsidRDefault="000903B9" w:rsidP="000903B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- дітям-сиротам, дітям, позбавлених батьківського піклування;</w:t>
      </w:r>
    </w:p>
    <w:p w:rsidR="000903B9" w:rsidRPr="00F77B5E" w:rsidRDefault="000903B9" w:rsidP="000903B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учням з особливими освітніми потребами, які навчаються у спеціальних та інклюзивних класах; </w:t>
      </w:r>
    </w:p>
    <w:p w:rsidR="000903B9" w:rsidRPr="00F77B5E" w:rsidRDefault="000903B9" w:rsidP="000903B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учням, батькам, яких надано статус бійців-добровольців, які брали участь у захисті територіальної цілісності та державного суверенітету на сході України;</w:t>
      </w:r>
    </w:p>
    <w:p w:rsidR="000903B9" w:rsidRPr="00F77B5E" w:rsidRDefault="000903B9" w:rsidP="000903B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 з числа внутрішньо переміщених осіб чи учням, які мають статус дитини, яка постраждала внаслідок воєнних дій і збройних конфліктів;</w:t>
      </w:r>
    </w:p>
    <w:p w:rsidR="000903B9" w:rsidRPr="00F77B5E" w:rsidRDefault="000903B9" w:rsidP="000903B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учням, батьки яких проходять військову службу під час  мобілізації та воєнного стану в Україні, беруть  участь у бойових діях  в російсько-українській війні;</w:t>
      </w:r>
    </w:p>
    <w:p w:rsidR="000903B9" w:rsidRPr="00F77B5E" w:rsidRDefault="000903B9" w:rsidP="000903B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- учням, з числа осіб, визначених у статтях 10, </w:t>
      </w:r>
      <w:r w:rsidRPr="00F77B5E">
        <w:rPr>
          <w:rFonts w:ascii="Times New Roman" w:eastAsia="Calibri" w:hAnsi="Times New Roman" w:cs="Times New Roman"/>
          <w:color w:val="000000"/>
          <w:sz w:val="26"/>
        </w:rPr>
        <w:t>10</w:t>
      </w:r>
      <w:r w:rsidRPr="00F77B5E">
        <w:rPr>
          <w:rFonts w:ascii="Times New Roman" w:eastAsia="Calibri" w:hAnsi="Times New Roman" w:cs="Times New Roman"/>
          <w:color w:val="000000"/>
          <w:sz w:val="26"/>
          <w:vertAlign w:val="superscript"/>
        </w:rPr>
        <w:t>1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Закону України «Про статус ветеранів війни, гарантії їх соціального захисту»;</w:t>
      </w:r>
    </w:p>
    <w:p w:rsidR="000903B9" w:rsidRPr="00F77B5E" w:rsidRDefault="000903B9" w:rsidP="000903B9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учням, батькам  яких надано статус учасника бойових дій (УБД).</w:t>
      </w:r>
    </w:p>
    <w:p w:rsidR="000903B9" w:rsidRPr="00F77B5E" w:rsidRDefault="000903B9" w:rsidP="000903B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05BE1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4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Делегувати відділу освіти Новороздільської міської ради, як органу управління закладами освіти повноваження щодо погодження керівникам закладів освіти режиму та способу організації харчування.</w:t>
      </w:r>
    </w:p>
    <w:p w:rsidR="000903B9" w:rsidRPr="00F77B5E" w:rsidRDefault="000903B9" w:rsidP="000903B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5.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Відділу освіти</w:t>
      </w: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(Галина ПАНЧИШИН) розробити Порядок організації харчування в закладах освіти громади для організації безоплатного гарячого харчування дітей пільгових категорій.</w:t>
      </w:r>
    </w:p>
    <w:p w:rsidR="000903B9" w:rsidRPr="00F77B5E" w:rsidRDefault="000903B9" w:rsidP="000903B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6.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bookmarkStart w:id="0" w:name="_Hlk179763972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даного рішення покласти на заступника міського голови Ольгу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Ганачевську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постійну комісію з питань гуманітарної політики (голова Мартиненко Р.М.).</w:t>
      </w:r>
      <w:bookmarkEnd w:id="0"/>
    </w:p>
    <w:p w:rsidR="000903B9" w:rsidRPr="00F77B5E" w:rsidRDefault="000903B9" w:rsidP="000903B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903B9" w:rsidRPr="00F77B5E" w:rsidRDefault="000903B9" w:rsidP="000903B9">
      <w:pPr>
        <w:spacing w:after="0" w:line="24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903B9" w:rsidRPr="00F77B5E" w:rsidRDefault="000903B9" w:rsidP="000903B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77B5E">
        <w:rPr>
          <w:rFonts w:ascii="Times New Roman" w:eastAsia="Calibri" w:hAnsi="Times New Roman" w:cs="Times New Roman"/>
          <w:b/>
          <w:sz w:val="26"/>
          <w:szCs w:val="26"/>
        </w:rPr>
        <w:t>МІСЬКИЙ  ГОЛОВА                                                                        Ярина  ЯЦЕНКО</w:t>
      </w:r>
    </w:p>
    <w:p w:rsidR="000903B9" w:rsidRDefault="000903B9" w:rsidP="000903B9">
      <w:pPr>
        <w:spacing w:after="160" w:line="252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03B9" w:rsidRDefault="000903B9" w:rsidP="000903B9">
      <w:pPr>
        <w:spacing w:after="160" w:line="252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03B9" w:rsidRDefault="000903B9" w:rsidP="000903B9">
      <w:pPr>
        <w:spacing w:after="160" w:line="252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03B9" w:rsidRDefault="000903B9" w:rsidP="000903B9">
      <w:pPr>
        <w:spacing w:after="160" w:line="252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03B9" w:rsidRDefault="000903B9" w:rsidP="000903B9">
      <w:pPr>
        <w:spacing w:after="160" w:line="252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03B9" w:rsidRDefault="000903B9" w:rsidP="000903B9">
      <w:pPr>
        <w:spacing w:after="160" w:line="252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03B9" w:rsidRDefault="000903B9" w:rsidP="000903B9">
      <w:pPr>
        <w:spacing w:after="160" w:line="252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03B9" w:rsidRDefault="000903B9" w:rsidP="000903B9">
      <w:pPr>
        <w:spacing w:after="160" w:line="252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03B9" w:rsidRDefault="000903B9" w:rsidP="000903B9">
      <w:pPr>
        <w:spacing w:after="160" w:line="252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0C68"/>
    <w:multiLevelType w:val="hybridMultilevel"/>
    <w:tmpl w:val="1E226378"/>
    <w:lvl w:ilvl="0" w:tplc="71A64E2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color w:val="34343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3B9"/>
    <w:rsid w:val="000903B9"/>
    <w:rsid w:val="0032320A"/>
    <w:rsid w:val="004D399D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3168</Words>
  <Characters>1806</Characters>
  <Application>Microsoft Office Word</Application>
  <DocSecurity>0</DocSecurity>
  <Lines>15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2025-01-03T12:16:00Z</dcterms:created>
  <dcterms:modified xsi:type="dcterms:W3CDTF">2025-01-03T12:17:00Z</dcterms:modified>
</cp:coreProperties>
</file>