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530" w:rsidRPr="00857530" w:rsidRDefault="00857530" w:rsidP="00857530">
      <w:pPr>
        <w:spacing w:after="0" w:line="256" w:lineRule="auto"/>
        <w:jc w:val="center"/>
        <w:rPr>
          <w:rFonts w:ascii="Times New Roman" w:eastAsia="Calibri" w:hAnsi="Times New Roman" w:cs="Times New Roman"/>
          <w:noProof/>
          <w:sz w:val="24"/>
        </w:rPr>
      </w:pPr>
      <w:r w:rsidRPr="00857530">
        <w:rPr>
          <w:rFonts w:ascii="Calibri" w:eastAsia="Calibri" w:hAnsi="Calibri" w:cs="Times New Roman"/>
          <w:noProof/>
          <w:lang w:eastAsia="uk-UA"/>
        </w:rPr>
        <w:drawing>
          <wp:inline distT="0" distB="0" distL="0" distR="0">
            <wp:extent cx="1147445" cy="60388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857530" w:rsidRPr="00857530" w:rsidRDefault="00857530" w:rsidP="00857530">
      <w:pPr>
        <w:spacing w:after="0" w:line="256" w:lineRule="auto"/>
        <w:jc w:val="center"/>
        <w:rPr>
          <w:rFonts w:ascii="Times New Roman" w:eastAsia="Calibri" w:hAnsi="Times New Roman" w:cs="Times New Roman"/>
          <w:b/>
          <w:noProof/>
          <w:sz w:val="28"/>
          <w:szCs w:val="28"/>
        </w:rPr>
      </w:pPr>
      <w:r w:rsidRPr="00857530">
        <w:rPr>
          <w:rFonts w:ascii="Times New Roman" w:eastAsia="Calibri" w:hAnsi="Times New Roman" w:cs="Times New Roman"/>
          <w:b/>
          <w:noProof/>
          <w:sz w:val="28"/>
          <w:szCs w:val="28"/>
        </w:rPr>
        <w:t>НОВОРОЗДІЛЬСЬКА МІСЬКА РАДА</w:t>
      </w:r>
    </w:p>
    <w:p w:rsidR="00857530" w:rsidRPr="00857530" w:rsidRDefault="00857530" w:rsidP="00857530">
      <w:pPr>
        <w:spacing w:after="0" w:line="256" w:lineRule="auto"/>
        <w:jc w:val="center"/>
        <w:rPr>
          <w:rFonts w:ascii="Times New Roman" w:eastAsia="Calibri" w:hAnsi="Times New Roman" w:cs="Times New Roman"/>
          <w:b/>
          <w:noProof/>
          <w:sz w:val="28"/>
          <w:szCs w:val="28"/>
        </w:rPr>
      </w:pPr>
      <w:r w:rsidRPr="00857530">
        <w:rPr>
          <w:rFonts w:ascii="Times New Roman" w:eastAsia="Calibri" w:hAnsi="Times New Roman" w:cs="Times New Roman"/>
          <w:b/>
          <w:noProof/>
          <w:sz w:val="28"/>
          <w:szCs w:val="28"/>
        </w:rPr>
        <w:t>ЛЬВІВСЬКА ОБЛАСТЬ</w:t>
      </w:r>
      <w:r w:rsidRPr="00857530">
        <w:rPr>
          <w:rFonts w:ascii="Times New Roman" w:eastAsia="Calibri" w:hAnsi="Times New Roman" w:cs="Times New Roman"/>
          <w:b/>
          <w:noProof/>
          <w:sz w:val="24"/>
          <w:szCs w:val="24"/>
        </w:rPr>
        <w:t xml:space="preserve">                                                                                                   </w:t>
      </w:r>
    </w:p>
    <w:p w:rsidR="00857530" w:rsidRPr="00857530" w:rsidRDefault="00857530" w:rsidP="00857530">
      <w:pPr>
        <w:spacing w:after="0" w:line="256" w:lineRule="auto"/>
        <w:jc w:val="center"/>
        <w:rPr>
          <w:rFonts w:ascii="Times New Roman" w:eastAsia="Calibri" w:hAnsi="Times New Roman" w:cs="Times New Roman"/>
          <w:b/>
          <w:noProof/>
          <w:sz w:val="32"/>
          <w:szCs w:val="32"/>
        </w:rPr>
      </w:pPr>
      <w:r w:rsidRPr="00857530">
        <w:rPr>
          <w:rFonts w:ascii="Times New Roman" w:eastAsia="Calibri" w:hAnsi="Times New Roman" w:cs="Times New Roman"/>
          <w:b/>
          <w:noProof/>
          <w:sz w:val="32"/>
          <w:szCs w:val="32"/>
        </w:rPr>
        <w:t>Р І Ш Е Н Н Я</w:t>
      </w:r>
    </w:p>
    <w:p w:rsidR="00857530" w:rsidRPr="00857530" w:rsidRDefault="00857530" w:rsidP="00857530">
      <w:pPr>
        <w:spacing w:after="0" w:line="256" w:lineRule="auto"/>
        <w:jc w:val="center"/>
        <w:rPr>
          <w:rFonts w:ascii="Centaur" w:eastAsia="Calibri" w:hAnsi="Centaur" w:cs="Times New Roman"/>
          <w:noProof/>
        </w:rPr>
      </w:pPr>
      <w:r w:rsidRPr="00857530">
        <w:rPr>
          <w:rFonts w:ascii="Times New Roman" w:eastAsia="Calibri" w:hAnsi="Times New Roman" w:cs="Times New Roman"/>
          <w:b/>
          <w:noProof/>
          <w:sz w:val="28"/>
          <w:szCs w:val="28"/>
          <w:lang w:val="en-US"/>
        </w:rPr>
        <w:t>LV</w:t>
      </w:r>
      <w:r w:rsidRPr="00857530">
        <w:rPr>
          <w:rFonts w:ascii="Times New Roman" w:eastAsia="Calibri" w:hAnsi="Times New Roman" w:cs="Times New Roman"/>
          <w:b/>
          <w:noProof/>
          <w:sz w:val="28"/>
          <w:szCs w:val="28"/>
        </w:rPr>
        <w:t>ІІ</w:t>
      </w:r>
      <w:r w:rsidRPr="00857530">
        <w:rPr>
          <w:rFonts w:ascii="Times New Roman" w:eastAsia="Calibri" w:hAnsi="Times New Roman" w:cs="Times New Roman"/>
          <w:b/>
          <w:noProof/>
          <w:sz w:val="28"/>
          <w:szCs w:val="28"/>
          <w:lang w:val="ru-RU"/>
        </w:rPr>
        <w:t xml:space="preserve"> </w:t>
      </w:r>
      <w:r w:rsidRPr="00857530">
        <w:rPr>
          <w:rFonts w:ascii="Times New Roman" w:eastAsia="Calibri" w:hAnsi="Times New Roman" w:cs="Times New Roman"/>
          <w:b/>
          <w:noProof/>
          <w:sz w:val="28"/>
          <w:szCs w:val="28"/>
        </w:rPr>
        <w:t>сесія  VIII  демократичного скликання</w:t>
      </w:r>
    </w:p>
    <w:p w:rsidR="00857530" w:rsidRPr="00857530" w:rsidRDefault="00857530" w:rsidP="00857530">
      <w:pPr>
        <w:spacing w:after="0" w:line="256" w:lineRule="auto"/>
        <w:jc w:val="center"/>
        <w:rPr>
          <w:rFonts w:ascii="Times New Roman" w:eastAsia="Calibri" w:hAnsi="Times New Roman" w:cs="Times New Roman"/>
        </w:rPr>
      </w:pPr>
    </w:p>
    <w:p w:rsidR="00857530" w:rsidRPr="00857530" w:rsidRDefault="00857530" w:rsidP="00857530">
      <w:pPr>
        <w:spacing w:after="160" w:line="252" w:lineRule="auto"/>
        <w:rPr>
          <w:b/>
          <w:sz w:val="26"/>
          <w:szCs w:val="26"/>
        </w:rPr>
      </w:pPr>
      <w:r w:rsidRPr="00857530">
        <w:rPr>
          <w:rFonts w:ascii="Century Schoolbook" w:eastAsia="Calibri" w:hAnsi="Century Schoolbook" w:cs="Times New Roman"/>
          <w:b/>
          <w:noProof/>
          <w:sz w:val="26"/>
          <w:szCs w:val="26"/>
        </w:rPr>
        <w:t xml:space="preserve">19 грудня </w:t>
      </w:r>
      <w:r w:rsidRPr="00857530">
        <w:rPr>
          <w:rFonts w:ascii="Century Schoolbook" w:eastAsia="Calibri" w:hAnsi="Century Schoolbook" w:cs="Times New Roman"/>
          <w:b/>
          <w:noProof/>
          <w:sz w:val="26"/>
          <w:szCs w:val="26"/>
          <w:lang w:val="ru-RU"/>
        </w:rPr>
        <w:t xml:space="preserve"> </w:t>
      </w:r>
      <w:r w:rsidRPr="00857530">
        <w:rPr>
          <w:rFonts w:ascii="Century Schoolbook" w:eastAsia="Calibri" w:hAnsi="Century Schoolbook" w:cs="Times New Roman"/>
          <w:b/>
          <w:noProof/>
          <w:sz w:val="26"/>
          <w:szCs w:val="26"/>
        </w:rPr>
        <w:t xml:space="preserve">2024 р.           </w:t>
      </w:r>
      <w:r w:rsidRPr="00857530">
        <w:rPr>
          <w:rFonts w:ascii="Century Schoolbook" w:eastAsia="Calibri" w:hAnsi="Century Schoolbook" w:cs="Times New Roman"/>
          <w:b/>
          <w:noProof/>
          <w:sz w:val="26"/>
          <w:szCs w:val="26"/>
          <w:lang w:val="ru-RU"/>
        </w:rPr>
        <w:t xml:space="preserve"> </w:t>
      </w:r>
      <w:r w:rsidRPr="00857530">
        <w:rPr>
          <w:rFonts w:ascii="Century Schoolbook" w:eastAsia="Calibri" w:hAnsi="Century Schoolbook" w:cs="Times New Roman"/>
          <w:b/>
          <w:noProof/>
          <w:sz w:val="26"/>
          <w:szCs w:val="26"/>
        </w:rPr>
        <w:t xml:space="preserve">       м. Новий Розділ                                 № 2085</w:t>
      </w:r>
    </w:p>
    <w:p w:rsidR="00857530" w:rsidRPr="00857530" w:rsidRDefault="00857530" w:rsidP="00857530">
      <w:pPr>
        <w:autoSpaceDN w:val="0"/>
        <w:spacing w:after="0" w:line="240" w:lineRule="auto"/>
        <w:rPr>
          <w:rFonts w:ascii="Times New Roman" w:eastAsia="Times New Roman" w:hAnsi="Times New Roman" w:cs="Times New Roman"/>
          <w:sz w:val="26"/>
          <w:szCs w:val="26"/>
          <w:lang w:eastAsia="ru-RU"/>
        </w:rPr>
      </w:pPr>
    </w:p>
    <w:p w:rsidR="00857530" w:rsidRPr="00857530" w:rsidRDefault="00857530" w:rsidP="00857530">
      <w:pPr>
        <w:spacing w:after="0" w:line="240" w:lineRule="auto"/>
        <w:rPr>
          <w:rFonts w:ascii="Times New Roman" w:eastAsia="Calibri" w:hAnsi="Times New Roman" w:cs="Times New Roman"/>
          <w:sz w:val="26"/>
          <w:szCs w:val="26"/>
          <w:lang w:eastAsia="uk-UA"/>
        </w:rPr>
      </w:pPr>
      <w:r w:rsidRPr="00857530">
        <w:rPr>
          <w:rFonts w:ascii="Times New Roman" w:eastAsia="Times New Roman" w:hAnsi="Times New Roman" w:cs="Times New Roman"/>
          <w:sz w:val="26"/>
          <w:szCs w:val="26"/>
          <w:lang w:eastAsia="uk-UA"/>
        </w:rPr>
        <w:t xml:space="preserve">Про затвердження </w:t>
      </w:r>
      <w:r w:rsidRPr="00857530">
        <w:rPr>
          <w:rFonts w:ascii="Times New Roman" w:eastAsia="Calibri" w:hAnsi="Times New Roman" w:cs="Times New Roman"/>
          <w:sz w:val="26"/>
          <w:szCs w:val="26"/>
          <w:lang w:eastAsia="uk-UA"/>
        </w:rPr>
        <w:t xml:space="preserve">Програми приватизації майна </w:t>
      </w:r>
    </w:p>
    <w:p w:rsidR="00857530" w:rsidRPr="00857530" w:rsidRDefault="00857530" w:rsidP="00857530">
      <w:pPr>
        <w:spacing w:after="0" w:line="240" w:lineRule="auto"/>
        <w:rPr>
          <w:rFonts w:ascii="Times New Roman" w:eastAsia="Calibri" w:hAnsi="Times New Roman" w:cs="Times New Roman"/>
          <w:sz w:val="26"/>
          <w:szCs w:val="26"/>
          <w:lang w:eastAsia="uk-UA"/>
        </w:rPr>
      </w:pPr>
      <w:r w:rsidRPr="00857530">
        <w:rPr>
          <w:rFonts w:ascii="Times New Roman" w:eastAsia="Calibri" w:hAnsi="Times New Roman" w:cs="Times New Roman"/>
          <w:sz w:val="26"/>
          <w:szCs w:val="26"/>
          <w:lang w:eastAsia="uk-UA"/>
        </w:rPr>
        <w:t>комунальної власності на 2025 та прогноз на 2026-2027рр.</w:t>
      </w:r>
      <w:r w:rsidRPr="00857530">
        <w:rPr>
          <w:rFonts w:ascii="Times New Roman" w:eastAsia="SimSun" w:hAnsi="Times New Roman" w:cs="Times New Roman"/>
          <w:sz w:val="26"/>
          <w:szCs w:val="26"/>
          <w:lang w:eastAsia="ru-RU"/>
        </w:rPr>
        <w:t xml:space="preserve"> </w:t>
      </w:r>
    </w:p>
    <w:p w:rsidR="00857530" w:rsidRPr="00857530" w:rsidRDefault="00857530" w:rsidP="00857530">
      <w:pPr>
        <w:autoSpaceDN w:val="0"/>
        <w:spacing w:after="0" w:line="240" w:lineRule="auto"/>
        <w:jc w:val="both"/>
        <w:rPr>
          <w:rFonts w:ascii="Times New Roman" w:eastAsia="Times New Roman" w:hAnsi="Times New Roman" w:cs="Times New Roman"/>
          <w:sz w:val="26"/>
          <w:szCs w:val="26"/>
          <w:lang w:eastAsia="uk-UA"/>
        </w:rPr>
      </w:pPr>
    </w:p>
    <w:p w:rsidR="00857530" w:rsidRPr="00857530" w:rsidRDefault="00857530" w:rsidP="00857530">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sz w:val="26"/>
          <w:szCs w:val="26"/>
          <w:lang w:eastAsia="uk-UA"/>
        </w:rPr>
      </w:pPr>
      <w:r w:rsidRPr="00857530">
        <w:rPr>
          <w:rFonts w:ascii="Times New Roman" w:eastAsia="Times New Roman" w:hAnsi="Times New Roman" w:cs="Times New Roman"/>
          <w:sz w:val="26"/>
          <w:szCs w:val="26"/>
          <w:lang w:eastAsia="uk-UA"/>
        </w:rPr>
        <w:tab/>
        <w:t xml:space="preserve">Заслухавши начальника відділу комунального майна та приватизації </w:t>
      </w:r>
      <w:r w:rsidRPr="00857530">
        <w:rPr>
          <w:rFonts w:ascii="Times New Roman" w:eastAsia="Calibri" w:hAnsi="Times New Roman" w:cs="Times New Roman"/>
          <w:sz w:val="26"/>
          <w:szCs w:val="26"/>
          <w:lang w:eastAsia="uk-UA"/>
        </w:rPr>
        <w:t xml:space="preserve">Управління житлово-комунального господарства </w:t>
      </w:r>
      <w:r w:rsidRPr="00857530">
        <w:rPr>
          <w:rFonts w:ascii="Times New Roman" w:eastAsia="Times New Roman" w:hAnsi="Times New Roman" w:cs="Times New Roman"/>
          <w:sz w:val="26"/>
          <w:szCs w:val="26"/>
          <w:lang w:eastAsia="uk-UA"/>
        </w:rPr>
        <w:t xml:space="preserve">Пасемко Н. А., узявши до уваги рішення виконавчого комітету № 456 від .12.2024 року «Про погодження міських цільових бюджетних програм </w:t>
      </w:r>
      <w:r w:rsidRPr="00857530">
        <w:rPr>
          <w:rFonts w:ascii="Times New Roman" w:eastAsia="Times New Roman" w:hAnsi="Times New Roman" w:cs="Times New Roman"/>
          <w:bCs/>
          <w:sz w:val="26"/>
          <w:szCs w:val="26"/>
          <w:lang w:eastAsia="uk-UA"/>
        </w:rPr>
        <w:t>на 2025рік та прогноз на 2026-2027 роки</w:t>
      </w:r>
      <w:r w:rsidRPr="00857530">
        <w:rPr>
          <w:rFonts w:ascii="Times New Roman" w:eastAsia="Times New Roman" w:hAnsi="Times New Roman" w:cs="Times New Roman"/>
          <w:sz w:val="26"/>
          <w:szCs w:val="26"/>
          <w:lang w:eastAsia="uk-UA"/>
        </w:rPr>
        <w:t xml:space="preserve">», відповідно до п. 22 ч. 1 ст. 26 Закону України «Про місцеве самоврядування в Україні»,   сесія Новороздільської міської ради VІІІ демократичного скликання </w:t>
      </w:r>
    </w:p>
    <w:p w:rsidR="00857530" w:rsidRPr="00857530" w:rsidRDefault="00857530" w:rsidP="00857530">
      <w:pPr>
        <w:autoSpaceDN w:val="0"/>
        <w:spacing w:after="0" w:line="240" w:lineRule="auto"/>
        <w:jc w:val="both"/>
        <w:rPr>
          <w:rFonts w:ascii="Times New Roman" w:eastAsia="Times New Roman" w:hAnsi="Times New Roman" w:cs="Times New Roman"/>
          <w:sz w:val="26"/>
          <w:szCs w:val="26"/>
          <w:lang w:eastAsia="uk-UA"/>
        </w:rPr>
      </w:pPr>
    </w:p>
    <w:p w:rsidR="00857530" w:rsidRPr="00857530" w:rsidRDefault="00857530" w:rsidP="00857530">
      <w:pPr>
        <w:autoSpaceDN w:val="0"/>
        <w:spacing w:after="0" w:line="240" w:lineRule="auto"/>
        <w:jc w:val="both"/>
        <w:rPr>
          <w:rFonts w:ascii="Times New Roman" w:eastAsia="Times New Roman" w:hAnsi="Times New Roman" w:cs="Times New Roman"/>
          <w:sz w:val="26"/>
          <w:szCs w:val="26"/>
          <w:lang w:eastAsia="uk-UA"/>
        </w:rPr>
      </w:pPr>
      <w:r w:rsidRPr="00857530">
        <w:rPr>
          <w:rFonts w:ascii="Times New Roman" w:eastAsia="Times New Roman" w:hAnsi="Times New Roman" w:cs="Times New Roman"/>
          <w:sz w:val="26"/>
          <w:szCs w:val="26"/>
          <w:lang w:eastAsia="uk-UA"/>
        </w:rPr>
        <w:t>В И Р І Ш И Л А :</w:t>
      </w:r>
    </w:p>
    <w:p w:rsidR="00857530" w:rsidRPr="00857530" w:rsidRDefault="00857530" w:rsidP="00857530">
      <w:pPr>
        <w:autoSpaceDN w:val="0"/>
        <w:spacing w:after="0" w:line="240" w:lineRule="auto"/>
        <w:jc w:val="both"/>
        <w:rPr>
          <w:rFonts w:ascii="Times New Roman" w:eastAsia="Times New Roman" w:hAnsi="Times New Roman" w:cs="Times New Roman"/>
          <w:sz w:val="26"/>
          <w:szCs w:val="26"/>
          <w:lang w:eastAsia="uk-UA"/>
        </w:rPr>
      </w:pPr>
    </w:p>
    <w:p w:rsidR="00857530" w:rsidRPr="00857530" w:rsidRDefault="00857530" w:rsidP="00857530">
      <w:pPr>
        <w:spacing w:after="0" w:line="240" w:lineRule="auto"/>
        <w:ind w:firstLine="708"/>
        <w:jc w:val="both"/>
        <w:rPr>
          <w:rFonts w:ascii="Times New Roman" w:eastAsia="Times New Roman" w:hAnsi="Times New Roman" w:cs="Times New Roman"/>
          <w:bCs/>
          <w:sz w:val="26"/>
          <w:szCs w:val="26"/>
          <w:lang w:eastAsia="ru-RU"/>
        </w:rPr>
      </w:pPr>
      <w:r w:rsidRPr="00857530">
        <w:rPr>
          <w:rFonts w:ascii="Times New Roman" w:eastAsia="Times New Roman" w:hAnsi="Times New Roman" w:cs="Times New Roman"/>
          <w:sz w:val="26"/>
          <w:szCs w:val="26"/>
          <w:lang w:eastAsia="ru-RU"/>
        </w:rPr>
        <w:t xml:space="preserve">1. Затвердити </w:t>
      </w:r>
      <w:r w:rsidRPr="00857530">
        <w:rPr>
          <w:rFonts w:ascii="Times New Roman" w:eastAsia="Calibri" w:hAnsi="Times New Roman" w:cs="Times New Roman"/>
          <w:sz w:val="26"/>
          <w:szCs w:val="26"/>
          <w:lang w:eastAsia="uk-UA"/>
        </w:rPr>
        <w:t>Програму приватизації майна комунальної власності на 2025 та прогноз на 2026-2027рр.</w:t>
      </w:r>
      <w:r w:rsidRPr="00857530">
        <w:rPr>
          <w:rFonts w:ascii="Times New Roman" w:eastAsia="SimSun" w:hAnsi="Times New Roman" w:cs="Times New Roman"/>
          <w:sz w:val="26"/>
          <w:szCs w:val="26"/>
          <w:lang w:eastAsia="ru-RU"/>
        </w:rPr>
        <w:t xml:space="preserve"> з</w:t>
      </w:r>
      <w:r w:rsidRPr="00857530">
        <w:rPr>
          <w:rFonts w:ascii="Times New Roman" w:eastAsia="Times New Roman" w:hAnsi="Times New Roman" w:cs="Times New Roman"/>
          <w:bCs/>
          <w:sz w:val="26"/>
          <w:szCs w:val="26"/>
          <w:lang w:eastAsia="ru-RU"/>
        </w:rPr>
        <w:t>гідно Додатку.</w:t>
      </w:r>
    </w:p>
    <w:p w:rsidR="00857530" w:rsidRPr="00857530" w:rsidRDefault="00857530" w:rsidP="00857530">
      <w:pPr>
        <w:shd w:val="clear" w:color="auto" w:fill="FFFFFF"/>
        <w:autoSpaceDN w:val="0"/>
        <w:spacing w:after="0" w:line="240" w:lineRule="auto"/>
        <w:ind w:firstLine="708"/>
        <w:jc w:val="both"/>
        <w:rPr>
          <w:rFonts w:ascii="Times New Roman" w:eastAsia="Times New Roman" w:hAnsi="Times New Roman" w:cs="Times New Roman"/>
          <w:sz w:val="26"/>
          <w:szCs w:val="26"/>
          <w:lang w:eastAsia="ru-RU"/>
        </w:rPr>
      </w:pPr>
      <w:r w:rsidRPr="00857530">
        <w:rPr>
          <w:rFonts w:ascii="Times New Roman" w:eastAsia="Times New Roman" w:hAnsi="Times New Roman" w:cs="Times New Roman"/>
          <w:bCs/>
          <w:sz w:val="26"/>
          <w:szCs w:val="26"/>
          <w:lang w:eastAsia="ru-RU"/>
        </w:rPr>
        <w:t xml:space="preserve">2. </w:t>
      </w:r>
      <w:r w:rsidRPr="00857530">
        <w:rPr>
          <w:rFonts w:ascii="Times New Roman" w:eastAsia="Times New Roman" w:hAnsi="Times New Roman" w:cs="Times New Roman"/>
          <w:sz w:val="26"/>
          <w:szCs w:val="26"/>
          <w:lang w:eastAsia="ru-RU"/>
        </w:rPr>
        <w:t>Встановити, що фінансування програми здійснюється в межах видатків, передбачених у міському бюджеті на відповідний рік.</w:t>
      </w:r>
    </w:p>
    <w:p w:rsidR="00857530" w:rsidRPr="00857530" w:rsidRDefault="00857530" w:rsidP="00857530">
      <w:pPr>
        <w:autoSpaceDN w:val="0"/>
        <w:spacing w:after="0" w:line="240" w:lineRule="auto"/>
        <w:ind w:firstLine="708"/>
        <w:jc w:val="both"/>
        <w:rPr>
          <w:rFonts w:ascii="Times New Roman" w:eastAsia="Times New Roman" w:hAnsi="Times New Roman" w:cs="Times New Roman"/>
          <w:sz w:val="26"/>
          <w:szCs w:val="26"/>
          <w:lang w:eastAsia="zh-CN"/>
        </w:rPr>
      </w:pPr>
      <w:r w:rsidRPr="00857530">
        <w:rPr>
          <w:rFonts w:ascii="Times New Roman" w:eastAsia="Times New Roman" w:hAnsi="Times New Roman" w:cs="Times New Roman"/>
          <w:sz w:val="26"/>
          <w:szCs w:val="26"/>
          <w:lang w:eastAsia="ru-RU"/>
        </w:rPr>
        <w:t xml:space="preserve">3. Контроль за виконанням рішення покласти на постійну депутатську комісію з питань бюджету та регуляторної політики (голова </w:t>
      </w:r>
      <w:proofErr w:type="spellStart"/>
      <w:r w:rsidRPr="00857530">
        <w:rPr>
          <w:rFonts w:ascii="Times New Roman" w:eastAsia="Times New Roman" w:hAnsi="Times New Roman" w:cs="Times New Roman"/>
          <w:sz w:val="26"/>
          <w:szCs w:val="26"/>
          <w:lang w:eastAsia="ru-RU"/>
        </w:rPr>
        <w:t>Волчанський</w:t>
      </w:r>
      <w:proofErr w:type="spellEnd"/>
      <w:r w:rsidRPr="00857530">
        <w:rPr>
          <w:rFonts w:ascii="Times New Roman" w:eastAsia="Times New Roman" w:hAnsi="Times New Roman" w:cs="Times New Roman"/>
          <w:sz w:val="26"/>
          <w:szCs w:val="26"/>
          <w:lang w:eastAsia="ru-RU"/>
        </w:rPr>
        <w:t xml:space="preserve"> В.М.) та постійну комісію з  питань комунального господарства, промисловості,підприємництва, інвестицій  та охорони навколишнього природного середовища </w:t>
      </w:r>
      <w:r w:rsidRPr="00857530">
        <w:rPr>
          <w:rFonts w:ascii="Times New Roman" w:eastAsia="Times New Roman" w:hAnsi="Times New Roman" w:cs="Times New Roman"/>
          <w:sz w:val="26"/>
          <w:szCs w:val="26"/>
          <w:lang w:eastAsia="zh-CN"/>
        </w:rPr>
        <w:t>(голова Фартушок О. С.)</w:t>
      </w:r>
    </w:p>
    <w:p w:rsidR="00857530" w:rsidRPr="00857530" w:rsidRDefault="00857530" w:rsidP="00857530">
      <w:pPr>
        <w:shd w:val="clear" w:color="auto" w:fill="FFFFFF"/>
        <w:autoSpaceDN w:val="0"/>
        <w:spacing w:after="0" w:line="240" w:lineRule="auto"/>
        <w:ind w:firstLine="708"/>
        <w:jc w:val="both"/>
        <w:rPr>
          <w:rFonts w:ascii="Times New Roman" w:eastAsia="Times New Roman" w:hAnsi="Times New Roman" w:cs="Times New Roman"/>
          <w:sz w:val="26"/>
          <w:szCs w:val="26"/>
          <w:lang w:eastAsia="ru-RU"/>
        </w:rPr>
      </w:pPr>
    </w:p>
    <w:p w:rsidR="00857530" w:rsidRPr="00857530" w:rsidRDefault="00857530" w:rsidP="00857530">
      <w:pPr>
        <w:autoSpaceDN w:val="0"/>
        <w:spacing w:after="0" w:line="240" w:lineRule="auto"/>
        <w:jc w:val="both"/>
        <w:rPr>
          <w:rFonts w:ascii="Times New Roman" w:eastAsia="Times New Roman" w:hAnsi="Times New Roman" w:cs="Times New Roman"/>
          <w:sz w:val="26"/>
          <w:szCs w:val="26"/>
          <w:lang w:eastAsia="uk-UA"/>
        </w:rPr>
      </w:pPr>
    </w:p>
    <w:p w:rsidR="00857530" w:rsidRPr="00857530" w:rsidRDefault="00857530" w:rsidP="00857530">
      <w:pPr>
        <w:shd w:val="clear" w:color="auto" w:fill="FFFFFF"/>
        <w:autoSpaceDN w:val="0"/>
        <w:spacing w:after="0" w:line="240" w:lineRule="auto"/>
        <w:jc w:val="both"/>
        <w:rPr>
          <w:rFonts w:ascii="Times New Roman" w:eastAsia="Times New Roman" w:hAnsi="Times New Roman" w:cs="Times New Roman"/>
          <w:sz w:val="26"/>
          <w:szCs w:val="26"/>
          <w:lang w:eastAsia="uk-UA"/>
        </w:rPr>
      </w:pPr>
      <w:r w:rsidRPr="00857530">
        <w:rPr>
          <w:rFonts w:ascii="Times New Roman" w:eastAsia="Times New Roman" w:hAnsi="Times New Roman" w:cs="Times New Roman"/>
          <w:sz w:val="26"/>
          <w:szCs w:val="26"/>
          <w:lang w:eastAsia="uk-UA"/>
        </w:rPr>
        <w:t>МІСЬКИЙ ГОЛОВА</w:t>
      </w:r>
      <w:r w:rsidRPr="00857530">
        <w:rPr>
          <w:rFonts w:ascii="Times New Roman" w:eastAsia="Times New Roman" w:hAnsi="Times New Roman" w:cs="Times New Roman"/>
          <w:sz w:val="26"/>
          <w:szCs w:val="26"/>
          <w:lang w:eastAsia="uk-UA"/>
        </w:rPr>
        <w:tab/>
      </w:r>
      <w:r w:rsidRPr="00857530">
        <w:rPr>
          <w:rFonts w:ascii="Times New Roman" w:eastAsia="Times New Roman" w:hAnsi="Times New Roman" w:cs="Times New Roman"/>
          <w:sz w:val="26"/>
          <w:szCs w:val="26"/>
          <w:lang w:eastAsia="uk-UA"/>
        </w:rPr>
        <w:tab/>
      </w:r>
      <w:r w:rsidRPr="00857530">
        <w:rPr>
          <w:rFonts w:ascii="Times New Roman" w:eastAsia="Times New Roman" w:hAnsi="Times New Roman" w:cs="Times New Roman"/>
          <w:sz w:val="26"/>
          <w:szCs w:val="26"/>
          <w:lang w:eastAsia="uk-UA"/>
        </w:rPr>
        <w:tab/>
      </w:r>
      <w:r w:rsidRPr="00857530">
        <w:rPr>
          <w:rFonts w:ascii="Times New Roman" w:eastAsia="Times New Roman" w:hAnsi="Times New Roman" w:cs="Times New Roman"/>
          <w:sz w:val="26"/>
          <w:szCs w:val="26"/>
          <w:lang w:eastAsia="uk-UA"/>
        </w:rPr>
        <w:tab/>
      </w:r>
      <w:r w:rsidRPr="00857530">
        <w:rPr>
          <w:rFonts w:ascii="Times New Roman" w:eastAsia="Times New Roman" w:hAnsi="Times New Roman" w:cs="Times New Roman"/>
          <w:sz w:val="26"/>
          <w:szCs w:val="26"/>
          <w:lang w:eastAsia="uk-UA"/>
        </w:rPr>
        <w:tab/>
      </w:r>
      <w:r w:rsidRPr="00857530">
        <w:rPr>
          <w:rFonts w:ascii="Times New Roman" w:eastAsia="Times New Roman" w:hAnsi="Times New Roman" w:cs="Times New Roman"/>
          <w:sz w:val="26"/>
          <w:szCs w:val="26"/>
          <w:lang w:eastAsia="uk-UA"/>
        </w:rPr>
        <w:tab/>
        <w:t>Ярина ЯЦЕНКО</w:t>
      </w:r>
    </w:p>
    <w:p w:rsidR="00857530" w:rsidRPr="00857530" w:rsidRDefault="00857530" w:rsidP="00857530">
      <w:pPr>
        <w:shd w:val="clear" w:color="auto" w:fill="FFFFFF"/>
        <w:spacing w:after="0" w:line="322" w:lineRule="exact"/>
        <w:ind w:left="709"/>
        <w:jc w:val="center"/>
        <w:rPr>
          <w:rFonts w:ascii="Times New Roman" w:eastAsia="Times New Roman" w:hAnsi="Times New Roman" w:cs="Times New Roman"/>
          <w:sz w:val="26"/>
          <w:szCs w:val="26"/>
          <w:lang w:eastAsia="uk-UA"/>
        </w:rPr>
      </w:pPr>
    </w:p>
    <w:p w:rsidR="00857530" w:rsidRPr="00857530" w:rsidRDefault="00857530" w:rsidP="00857530">
      <w:pPr>
        <w:shd w:val="clear" w:color="auto" w:fill="FFFFFF"/>
        <w:spacing w:after="0" w:line="322" w:lineRule="exact"/>
        <w:ind w:left="709"/>
        <w:jc w:val="center"/>
        <w:rPr>
          <w:rFonts w:ascii="Times New Roman" w:eastAsia="Times New Roman" w:hAnsi="Times New Roman" w:cs="Times New Roman"/>
          <w:sz w:val="26"/>
          <w:szCs w:val="26"/>
          <w:lang w:eastAsia="uk-UA"/>
        </w:rPr>
      </w:pPr>
    </w:p>
    <w:p w:rsidR="00857530" w:rsidRPr="00857530" w:rsidRDefault="00857530" w:rsidP="00857530">
      <w:pPr>
        <w:shd w:val="clear" w:color="auto" w:fill="FFFFFF"/>
        <w:spacing w:after="0" w:line="322" w:lineRule="exact"/>
        <w:ind w:left="709"/>
        <w:jc w:val="center"/>
        <w:rPr>
          <w:rFonts w:ascii="Times New Roman" w:eastAsia="Times New Roman" w:hAnsi="Times New Roman" w:cs="Times New Roman"/>
          <w:sz w:val="26"/>
          <w:szCs w:val="26"/>
          <w:lang w:eastAsia="uk-UA"/>
        </w:rPr>
      </w:pPr>
    </w:p>
    <w:p w:rsidR="00857530" w:rsidRPr="00857530" w:rsidRDefault="00857530" w:rsidP="00857530">
      <w:pPr>
        <w:shd w:val="clear" w:color="auto" w:fill="FFFFFF"/>
        <w:spacing w:after="0" w:line="322" w:lineRule="exact"/>
        <w:ind w:left="709"/>
        <w:jc w:val="center"/>
        <w:rPr>
          <w:rFonts w:ascii="Times New Roman" w:eastAsia="Times New Roman" w:hAnsi="Times New Roman" w:cs="Times New Roman"/>
          <w:sz w:val="26"/>
          <w:szCs w:val="26"/>
          <w:lang w:eastAsia="uk-UA"/>
        </w:rPr>
      </w:pPr>
    </w:p>
    <w:p w:rsidR="00857530" w:rsidRPr="00857530" w:rsidRDefault="00857530" w:rsidP="00857530">
      <w:pPr>
        <w:shd w:val="clear" w:color="auto" w:fill="FFFFFF"/>
        <w:spacing w:after="0" w:line="322" w:lineRule="exact"/>
        <w:ind w:left="709"/>
        <w:jc w:val="center"/>
        <w:rPr>
          <w:rFonts w:ascii="Times New Roman" w:eastAsia="Times New Roman" w:hAnsi="Times New Roman" w:cs="Times New Roman"/>
          <w:sz w:val="26"/>
          <w:szCs w:val="26"/>
          <w:lang w:eastAsia="uk-UA"/>
        </w:rPr>
      </w:pPr>
    </w:p>
    <w:p w:rsidR="00857530" w:rsidRPr="00857530" w:rsidRDefault="00857530" w:rsidP="00857530">
      <w:pPr>
        <w:shd w:val="clear" w:color="auto" w:fill="FFFFFF"/>
        <w:spacing w:after="0" w:line="322" w:lineRule="exact"/>
        <w:ind w:left="709"/>
        <w:jc w:val="center"/>
        <w:rPr>
          <w:rFonts w:ascii="Times New Roman" w:eastAsia="Times New Roman" w:hAnsi="Times New Roman" w:cs="Times New Roman"/>
          <w:sz w:val="26"/>
          <w:szCs w:val="26"/>
          <w:lang w:eastAsia="uk-UA"/>
        </w:rPr>
      </w:pPr>
    </w:p>
    <w:p w:rsidR="00857530" w:rsidRPr="00857530" w:rsidRDefault="00857530" w:rsidP="00857530">
      <w:pPr>
        <w:shd w:val="clear" w:color="auto" w:fill="FFFFFF"/>
        <w:spacing w:after="0" w:line="322" w:lineRule="exact"/>
        <w:ind w:left="709"/>
        <w:jc w:val="center"/>
        <w:rPr>
          <w:rFonts w:ascii="Times New Roman" w:eastAsia="Times New Roman" w:hAnsi="Times New Roman" w:cs="Times New Roman"/>
          <w:sz w:val="26"/>
          <w:szCs w:val="26"/>
          <w:lang w:eastAsia="uk-UA"/>
        </w:rPr>
      </w:pPr>
    </w:p>
    <w:p w:rsidR="00857530" w:rsidRPr="00857530" w:rsidRDefault="00857530" w:rsidP="00857530">
      <w:pPr>
        <w:shd w:val="clear" w:color="auto" w:fill="FFFFFF"/>
        <w:spacing w:after="0" w:line="322" w:lineRule="exact"/>
        <w:ind w:left="709"/>
        <w:jc w:val="center"/>
        <w:rPr>
          <w:rFonts w:ascii="Times New Roman" w:eastAsia="Times New Roman" w:hAnsi="Times New Roman" w:cs="Times New Roman"/>
          <w:sz w:val="26"/>
          <w:szCs w:val="26"/>
          <w:lang w:eastAsia="uk-UA"/>
        </w:rPr>
      </w:pPr>
    </w:p>
    <w:p w:rsidR="00857530" w:rsidRPr="00857530" w:rsidRDefault="00857530" w:rsidP="00857530">
      <w:pPr>
        <w:shd w:val="clear" w:color="auto" w:fill="FFFFFF"/>
        <w:spacing w:after="0" w:line="322" w:lineRule="exact"/>
        <w:ind w:left="709"/>
        <w:jc w:val="center"/>
        <w:rPr>
          <w:rFonts w:ascii="Times New Roman" w:eastAsia="Times New Roman" w:hAnsi="Times New Roman" w:cs="Times New Roman"/>
          <w:sz w:val="26"/>
          <w:szCs w:val="26"/>
          <w:lang w:eastAsia="uk-UA"/>
        </w:rPr>
      </w:pPr>
    </w:p>
    <w:p w:rsidR="00857530" w:rsidRPr="00857530" w:rsidRDefault="00857530" w:rsidP="00857530">
      <w:pPr>
        <w:shd w:val="clear" w:color="auto" w:fill="FFFFFF"/>
        <w:spacing w:after="0" w:line="322" w:lineRule="exact"/>
        <w:ind w:left="709"/>
        <w:jc w:val="center"/>
        <w:rPr>
          <w:rFonts w:ascii="Times New Roman" w:eastAsia="Times New Roman" w:hAnsi="Times New Roman" w:cs="Times New Roman"/>
          <w:sz w:val="26"/>
          <w:szCs w:val="26"/>
          <w:lang w:eastAsia="uk-UA"/>
        </w:rPr>
      </w:pPr>
    </w:p>
    <w:p w:rsidR="00857530" w:rsidRPr="00857530" w:rsidRDefault="00857530" w:rsidP="00857530">
      <w:pPr>
        <w:spacing w:after="0" w:line="240" w:lineRule="auto"/>
        <w:rPr>
          <w:rFonts w:ascii="Times New Roman" w:eastAsia="Calibri" w:hAnsi="Times New Roman" w:cs="Times New Roman"/>
          <w:sz w:val="28"/>
          <w:szCs w:val="28"/>
          <w:lang w:eastAsia="uk-UA"/>
        </w:rPr>
      </w:pPr>
    </w:p>
    <w:p w:rsidR="00857530" w:rsidRPr="00857530" w:rsidRDefault="00857530" w:rsidP="00857530">
      <w:pPr>
        <w:spacing w:after="0" w:line="240" w:lineRule="auto"/>
        <w:rPr>
          <w:rFonts w:ascii="Times New Roman" w:eastAsia="Calibri" w:hAnsi="Times New Roman" w:cs="Times New Roman"/>
          <w:sz w:val="28"/>
          <w:szCs w:val="28"/>
          <w:lang w:eastAsia="uk-UA"/>
        </w:rPr>
      </w:pPr>
    </w:p>
    <w:p w:rsidR="00857530" w:rsidRPr="00857530" w:rsidRDefault="00857530" w:rsidP="00857530">
      <w:pPr>
        <w:spacing w:after="0" w:line="240" w:lineRule="auto"/>
        <w:rPr>
          <w:rFonts w:ascii="Times New Roman" w:eastAsia="Calibri" w:hAnsi="Times New Roman" w:cs="Times New Roman"/>
          <w:sz w:val="28"/>
          <w:szCs w:val="28"/>
          <w:lang w:eastAsia="uk-UA"/>
        </w:rPr>
      </w:pPr>
    </w:p>
    <w:p w:rsidR="00857530" w:rsidRPr="00857530" w:rsidRDefault="00857530" w:rsidP="00857530">
      <w:pPr>
        <w:spacing w:after="0" w:line="240" w:lineRule="auto"/>
        <w:rPr>
          <w:rFonts w:ascii="Times New Roman" w:eastAsia="Calibri" w:hAnsi="Times New Roman" w:cs="Times New Roman"/>
          <w:sz w:val="28"/>
          <w:szCs w:val="28"/>
          <w:lang w:eastAsia="uk-UA"/>
        </w:rPr>
      </w:pPr>
    </w:p>
    <w:p w:rsidR="00857530" w:rsidRPr="00857530" w:rsidRDefault="00857530" w:rsidP="00857530">
      <w:pPr>
        <w:tabs>
          <w:tab w:val="left" w:pos="10992"/>
          <w:tab w:val="left" w:pos="11908"/>
          <w:tab w:val="left" w:pos="12824"/>
          <w:tab w:val="left" w:pos="13740"/>
          <w:tab w:val="left" w:pos="14656"/>
        </w:tabs>
        <w:spacing w:after="0" w:line="240" w:lineRule="auto"/>
        <w:jc w:val="right"/>
        <w:rPr>
          <w:rFonts w:ascii="Times New Roman" w:eastAsia="Calibri" w:hAnsi="Times New Roman" w:cs="Times New Roman"/>
          <w:b/>
          <w:sz w:val="24"/>
          <w:szCs w:val="24"/>
          <w:lang w:eastAsia="ru-RU"/>
        </w:rPr>
      </w:pPr>
      <w:r w:rsidRPr="00857530">
        <w:rPr>
          <w:rFonts w:ascii="Times New Roman" w:eastAsia="Calibri" w:hAnsi="Times New Roman" w:cs="Times New Roman"/>
          <w:b/>
          <w:sz w:val="24"/>
          <w:szCs w:val="24"/>
          <w:lang w:eastAsia="ru-RU"/>
        </w:rPr>
        <w:t>Додаток</w:t>
      </w:r>
    </w:p>
    <w:p w:rsidR="00857530" w:rsidRPr="00857530" w:rsidRDefault="00857530" w:rsidP="00857530">
      <w:pPr>
        <w:tabs>
          <w:tab w:val="left" w:pos="10992"/>
          <w:tab w:val="left" w:pos="11908"/>
          <w:tab w:val="left" w:pos="12824"/>
          <w:tab w:val="left" w:pos="13740"/>
          <w:tab w:val="left" w:pos="14656"/>
        </w:tabs>
        <w:spacing w:after="0" w:line="240" w:lineRule="auto"/>
        <w:jc w:val="right"/>
        <w:rPr>
          <w:rFonts w:ascii="Times New Roman" w:eastAsia="Calibri" w:hAnsi="Times New Roman" w:cs="Times New Roman"/>
          <w:b/>
          <w:sz w:val="24"/>
          <w:szCs w:val="24"/>
          <w:lang w:eastAsia="ru-RU"/>
        </w:rPr>
      </w:pPr>
      <w:r w:rsidRPr="00857530">
        <w:rPr>
          <w:rFonts w:ascii="Times New Roman" w:eastAsia="Calibri" w:hAnsi="Times New Roman" w:cs="Times New Roman"/>
          <w:b/>
          <w:sz w:val="24"/>
          <w:szCs w:val="24"/>
          <w:lang w:eastAsia="ru-RU"/>
        </w:rPr>
        <w:lastRenderedPageBreak/>
        <w:t xml:space="preserve">до рішення Новороздільської міської ради </w:t>
      </w:r>
    </w:p>
    <w:p w:rsidR="00857530" w:rsidRPr="00857530" w:rsidRDefault="00857530" w:rsidP="00857530">
      <w:pPr>
        <w:tabs>
          <w:tab w:val="left" w:pos="10992"/>
          <w:tab w:val="left" w:pos="11908"/>
          <w:tab w:val="left" w:pos="12824"/>
          <w:tab w:val="left" w:pos="13740"/>
          <w:tab w:val="left" w:pos="14656"/>
        </w:tabs>
        <w:spacing w:after="0" w:line="240" w:lineRule="auto"/>
        <w:jc w:val="right"/>
        <w:rPr>
          <w:rFonts w:ascii="Times New Roman" w:eastAsia="Calibri" w:hAnsi="Times New Roman" w:cs="Times New Roman"/>
          <w:b/>
          <w:sz w:val="24"/>
          <w:szCs w:val="24"/>
          <w:lang w:eastAsia="ru-RU"/>
        </w:rPr>
      </w:pPr>
      <w:r w:rsidRPr="00857530">
        <w:rPr>
          <w:rFonts w:ascii="Times New Roman" w:eastAsia="Calibri" w:hAnsi="Times New Roman" w:cs="Times New Roman"/>
          <w:b/>
          <w:sz w:val="24"/>
          <w:szCs w:val="24"/>
          <w:lang w:eastAsia="ru-RU"/>
        </w:rPr>
        <w:t>№  2085  від  19.12.2024року</w:t>
      </w:r>
    </w:p>
    <w:p w:rsidR="00857530" w:rsidRPr="00857530" w:rsidRDefault="00857530" w:rsidP="00857530">
      <w:pPr>
        <w:spacing w:after="0" w:line="240" w:lineRule="auto"/>
        <w:rPr>
          <w:rFonts w:ascii="Times New Roman" w:eastAsia="Calibri" w:hAnsi="Times New Roman" w:cs="Times New Roman"/>
          <w:b/>
          <w:sz w:val="24"/>
          <w:szCs w:val="24"/>
          <w:lang w:eastAsia="ru-RU"/>
        </w:rPr>
      </w:pPr>
    </w:p>
    <w:tbl>
      <w:tblPr>
        <w:tblW w:w="9495" w:type="dxa"/>
        <w:tblInd w:w="392" w:type="dxa"/>
        <w:tblLayout w:type="fixed"/>
        <w:tblLook w:val="01E0"/>
      </w:tblPr>
      <w:tblGrid>
        <w:gridCol w:w="5102"/>
        <w:gridCol w:w="4393"/>
      </w:tblGrid>
      <w:tr w:rsidR="00857530" w:rsidRPr="00857530" w:rsidTr="00F74B42">
        <w:tc>
          <w:tcPr>
            <w:tcW w:w="5103" w:type="dxa"/>
          </w:tcPr>
          <w:p w:rsidR="00857530" w:rsidRPr="00857530" w:rsidRDefault="00857530" w:rsidP="00857530">
            <w:pPr>
              <w:shd w:val="clear" w:color="auto" w:fill="FFFFFF"/>
              <w:spacing w:after="0" w:line="317" w:lineRule="exact"/>
              <w:rPr>
                <w:rFonts w:ascii="Times New Roman" w:eastAsia="MS Mincho" w:hAnsi="Times New Roman" w:cs="Times New Roman"/>
                <w:b/>
                <w:sz w:val="24"/>
                <w:szCs w:val="24"/>
                <w:lang w:eastAsia="ru-RU"/>
              </w:rPr>
            </w:pPr>
            <w:r w:rsidRPr="00857530">
              <w:rPr>
                <w:rFonts w:ascii="Times New Roman" w:eastAsia="Calibri" w:hAnsi="Times New Roman" w:cs="Times New Roman"/>
                <w:b/>
                <w:sz w:val="24"/>
                <w:szCs w:val="24"/>
                <w:lang w:eastAsia="ru-RU"/>
              </w:rPr>
              <w:t>ПОГОДЖЕНО</w:t>
            </w:r>
          </w:p>
          <w:p w:rsidR="00857530" w:rsidRPr="00857530" w:rsidRDefault="00857530" w:rsidP="00857530">
            <w:pPr>
              <w:shd w:val="clear" w:color="auto" w:fill="FFFFFF"/>
              <w:spacing w:after="0" w:line="317" w:lineRule="exact"/>
              <w:rPr>
                <w:rFonts w:ascii="Times New Roman" w:eastAsia="Calibri" w:hAnsi="Times New Roman" w:cs="Times New Roman"/>
                <w:b/>
                <w:sz w:val="24"/>
                <w:szCs w:val="24"/>
                <w:lang w:eastAsia="ru-RU"/>
              </w:rPr>
            </w:pPr>
            <w:r w:rsidRPr="00857530">
              <w:rPr>
                <w:rFonts w:ascii="Times New Roman" w:eastAsia="Calibri" w:hAnsi="Times New Roman" w:cs="Times New Roman"/>
                <w:b/>
                <w:sz w:val="24"/>
                <w:szCs w:val="24"/>
                <w:lang w:eastAsia="ru-RU"/>
              </w:rPr>
              <w:t xml:space="preserve">Рішенням виконавчого комітету </w:t>
            </w:r>
          </w:p>
          <w:p w:rsidR="00857530" w:rsidRPr="00857530" w:rsidRDefault="00857530" w:rsidP="00857530">
            <w:pPr>
              <w:shd w:val="clear" w:color="auto" w:fill="FFFFFF"/>
              <w:spacing w:after="0" w:line="317" w:lineRule="exact"/>
              <w:rPr>
                <w:rFonts w:ascii="Times New Roman" w:eastAsia="Calibri" w:hAnsi="Times New Roman" w:cs="Times New Roman"/>
                <w:b/>
                <w:sz w:val="24"/>
                <w:szCs w:val="24"/>
                <w:lang w:eastAsia="ru-RU"/>
              </w:rPr>
            </w:pPr>
            <w:r w:rsidRPr="00857530">
              <w:rPr>
                <w:rFonts w:ascii="Times New Roman" w:eastAsia="Calibri" w:hAnsi="Times New Roman" w:cs="Times New Roman"/>
                <w:b/>
                <w:sz w:val="24"/>
                <w:szCs w:val="24"/>
                <w:lang w:eastAsia="ru-RU"/>
              </w:rPr>
              <w:t>Новороздільської міської ради</w:t>
            </w:r>
          </w:p>
          <w:p w:rsidR="00857530" w:rsidRPr="00857530" w:rsidRDefault="00857530" w:rsidP="00857530">
            <w:pPr>
              <w:shd w:val="clear" w:color="auto" w:fill="FFFFFF"/>
              <w:tabs>
                <w:tab w:val="left" w:leader="underscore" w:pos="5822"/>
                <w:tab w:val="left" w:leader="underscore" w:pos="7090"/>
                <w:tab w:val="left" w:leader="underscore" w:pos="8765"/>
              </w:tabs>
              <w:spacing w:after="0" w:line="317" w:lineRule="exact"/>
              <w:rPr>
                <w:rFonts w:ascii="Times New Roman" w:eastAsia="Calibri" w:hAnsi="Times New Roman" w:cs="Times New Roman"/>
                <w:b/>
                <w:sz w:val="24"/>
                <w:szCs w:val="24"/>
                <w:lang w:eastAsia="ru-RU"/>
              </w:rPr>
            </w:pPr>
            <w:r w:rsidRPr="00857530">
              <w:rPr>
                <w:rFonts w:ascii="Times New Roman" w:eastAsia="Calibri" w:hAnsi="Times New Roman" w:cs="Times New Roman"/>
                <w:b/>
                <w:sz w:val="24"/>
                <w:szCs w:val="24"/>
                <w:lang w:eastAsia="ru-RU"/>
              </w:rPr>
              <w:t>від  12.12.2024 року № 456</w:t>
            </w:r>
          </w:p>
          <w:p w:rsidR="00857530" w:rsidRPr="00857530" w:rsidRDefault="00857530" w:rsidP="00857530">
            <w:pPr>
              <w:shd w:val="clear" w:color="auto" w:fill="FFFFFF"/>
              <w:tabs>
                <w:tab w:val="left" w:leader="underscore" w:pos="7267"/>
              </w:tabs>
              <w:spacing w:after="0" w:line="317" w:lineRule="exact"/>
              <w:ind w:right="518"/>
              <w:rPr>
                <w:rFonts w:ascii="Times New Roman" w:eastAsia="Calibri" w:hAnsi="Times New Roman" w:cs="Times New Roman"/>
                <w:b/>
                <w:sz w:val="24"/>
                <w:szCs w:val="24"/>
                <w:lang w:eastAsia="ru-RU"/>
              </w:rPr>
            </w:pPr>
            <w:r w:rsidRPr="00857530">
              <w:rPr>
                <w:rFonts w:ascii="Times New Roman" w:eastAsia="Calibri" w:hAnsi="Times New Roman" w:cs="Times New Roman"/>
                <w:b/>
                <w:sz w:val="24"/>
                <w:szCs w:val="24"/>
                <w:lang w:eastAsia="ru-RU"/>
              </w:rPr>
              <w:t>МІСЬКИЙ ГОЛОВА</w:t>
            </w:r>
            <w:r w:rsidRPr="00857530">
              <w:rPr>
                <w:rFonts w:ascii="Times New Roman" w:eastAsia="Calibri" w:hAnsi="Times New Roman" w:cs="Times New Roman"/>
                <w:b/>
                <w:sz w:val="24"/>
                <w:szCs w:val="24"/>
                <w:lang w:eastAsia="ru-RU"/>
              </w:rPr>
              <w:br/>
              <w:t>_________________ Ярина ЯЦЕНКО</w:t>
            </w:r>
          </w:p>
          <w:p w:rsidR="00857530" w:rsidRPr="00857530" w:rsidRDefault="00857530" w:rsidP="00857530">
            <w:pPr>
              <w:spacing w:after="0" w:line="317" w:lineRule="exact"/>
              <w:rPr>
                <w:rFonts w:ascii="Times New Roman" w:eastAsia="MS Mincho" w:hAnsi="Times New Roman" w:cs="Times New Roman"/>
                <w:b/>
                <w:sz w:val="24"/>
                <w:szCs w:val="24"/>
                <w:lang w:eastAsia="ru-RU"/>
              </w:rPr>
            </w:pPr>
          </w:p>
        </w:tc>
        <w:tc>
          <w:tcPr>
            <w:tcW w:w="4394" w:type="dxa"/>
          </w:tcPr>
          <w:p w:rsidR="00857530" w:rsidRPr="00857530" w:rsidRDefault="00857530" w:rsidP="00857530">
            <w:pPr>
              <w:shd w:val="clear" w:color="auto" w:fill="FFFFFF"/>
              <w:spacing w:after="0" w:line="317" w:lineRule="exact"/>
              <w:rPr>
                <w:rFonts w:ascii="Times New Roman" w:eastAsia="MS Mincho" w:hAnsi="Times New Roman" w:cs="Times New Roman"/>
                <w:b/>
                <w:sz w:val="24"/>
                <w:szCs w:val="24"/>
                <w:lang w:eastAsia="ru-RU"/>
              </w:rPr>
            </w:pPr>
            <w:r w:rsidRPr="00857530">
              <w:rPr>
                <w:rFonts w:ascii="Times New Roman" w:eastAsia="Calibri" w:hAnsi="Times New Roman" w:cs="Times New Roman"/>
                <w:b/>
                <w:sz w:val="24"/>
                <w:szCs w:val="24"/>
                <w:lang w:eastAsia="ru-RU"/>
              </w:rPr>
              <w:t>ЗАТВЕРДЖЕНО</w:t>
            </w:r>
          </w:p>
          <w:p w:rsidR="00857530" w:rsidRPr="00857530" w:rsidRDefault="00857530" w:rsidP="00857530">
            <w:pPr>
              <w:shd w:val="clear" w:color="auto" w:fill="FFFFFF"/>
              <w:spacing w:after="0" w:line="317" w:lineRule="exact"/>
              <w:rPr>
                <w:rFonts w:ascii="Times New Roman" w:eastAsia="Calibri" w:hAnsi="Times New Roman" w:cs="Times New Roman"/>
                <w:b/>
                <w:sz w:val="24"/>
                <w:szCs w:val="24"/>
                <w:lang w:eastAsia="ru-RU"/>
              </w:rPr>
            </w:pPr>
            <w:r w:rsidRPr="00857530">
              <w:rPr>
                <w:rFonts w:ascii="Times New Roman" w:eastAsia="Calibri" w:hAnsi="Times New Roman" w:cs="Times New Roman"/>
                <w:b/>
                <w:sz w:val="24"/>
                <w:szCs w:val="24"/>
                <w:lang w:eastAsia="ru-RU"/>
              </w:rPr>
              <w:t xml:space="preserve">Рішенням сесії Новороздільської міської ради </w:t>
            </w:r>
          </w:p>
          <w:p w:rsidR="00857530" w:rsidRPr="00857530" w:rsidRDefault="00857530" w:rsidP="00857530">
            <w:pPr>
              <w:shd w:val="clear" w:color="auto" w:fill="FFFFFF"/>
              <w:tabs>
                <w:tab w:val="left" w:leader="underscore" w:pos="5822"/>
                <w:tab w:val="left" w:leader="underscore" w:pos="7090"/>
                <w:tab w:val="left" w:leader="underscore" w:pos="8765"/>
              </w:tabs>
              <w:spacing w:after="0" w:line="317" w:lineRule="exact"/>
              <w:rPr>
                <w:rFonts w:ascii="Times New Roman" w:eastAsia="Calibri" w:hAnsi="Times New Roman" w:cs="Times New Roman"/>
                <w:b/>
                <w:sz w:val="24"/>
                <w:szCs w:val="24"/>
                <w:lang w:eastAsia="ru-RU"/>
              </w:rPr>
            </w:pPr>
            <w:r w:rsidRPr="00857530">
              <w:rPr>
                <w:rFonts w:ascii="Times New Roman" w:eastAsia="Calibri" w:hAnsi="Times New Roman" w:cs="Times New Roman"/>
                <w:b/>
                <w:sz w:val="24"/>
                <w:szCs w:val="24"/>
                <w:lang w:eastAsia="ru-RU"/>
              </w:rPr>
              <w:t>Від 19.12.2024 року № 2085</w:t>
            </w:r>
          </w:p>
          <w:p w:rsidR="00857530" w:rsidRPr="00857530" w:rsidRDefault="00857530" w:rsidP="00857530">
            <w:pPr>
              <w:shd w:val="clear" w:color="auto" w:fill="FFFFFF"/>
              <w:tabs>
                <w:tab w:val="left" w:leader="underscore" w:pos="7267"/>
              </w:tabs>
              <w:spacing w:after="0" w:line="317" w:lineRule="exact"/>
              <w:ind w:right="518"/>
              <w:rPr>
                <w:rFonts w:ascii="Times New Roman" w:eastAsia="Calibri" w:hAnsi="Times New Roman" w:cs="Times New Roman"/>
                <w:b/>
                <w:sz w:val="24"/>
                <w:szCs w:val="24"/>
                <w:lang w:eastAsia="ru-RU"/>
              </w:rPr>
            </w:pPr>
            <w:r w:rsidRPr="00857530">
              <w:rPr>
                <w:rFonts w:ascii="Times New Roman" w:eastAsia="Calibri" w:hAnsi="Times New Roman" w:cs="Times New Roman"/>
                <w:b/>
                <w:sz w:val="24"/>
                <w:szCs w:val="24"/>
                <w:lang w:eastAsia="ru-RU"/>
              </w:rPr>
              <w:t>МІСЬКИЙ ГОЛОВА</w:t>
            </w:r>
            <w:r w:rsidRPr="00857530">
              <w:rPr>
                <w:rFonts w:ascii="Times New Roman" w:eastAsia="Calibri" w:hAnsi="Times New Roman" w:cs="Times New Roman"/>
                <w:b/>
                <w:sz w:val="24"/>
                <w:szCs w:val="24"/>
                <w:lang w:eastAsia="ru-RU"/>
              </w:rPr>
              <w:br/>
              <w:t>______________ Ярина ЯЦЕНКО</w:t>
            </w:r>
          </w:p>
          <w:p w:rsidR="00857530" w:rsidRPr="00857530" w:rsidRDefault="00857530" w:rsidP="00857530">
            <w:pPr>
              <w:spacing w:after="0" w:line="317" w:lineRule="exact"/>
              <w:ind w:right="432"/>
              <w:rPr>
                <w:rFonts w:ascii="Times New Roman" w:eastAsia="MS Mincho" w:hAnsi="Times New Roman" w:cs="Times New Roman"/>
                <w:b/>
                <w:sz w:val="24"/>
                <w:szCs w:val="24"/>
                <w:lang w:eastAsia="ru-RU"/>
              </w:rPr>
            </w:pPr>
          </w:p>
        </w:tc>
      </w:tr>
    </w:tbl>
    <w:p w:rsidR="00857530" w:rsidRPr="00857530" w:rsidRDefault="00857530" w:rsidP="00857530">
      <w:pPr>
        <w:shd w:val="clear" w:color="auto" w:fill="FFFFFF"/>
        <w:spacing w:after="0" w:line="317" w:lineRule="exact"/>
        <w:ind w:left="4709"/>
        <w:rPr>
          <w:rFonts w:ascii="Times New Roman" w:eastAsia="Calibri" w:hAnsi="Times New Roman" w:cs="Times New Roman"/>
          <w:color w:val="FF0000"/>
          <w:sz w:val="24"/>
          <w:szCs w:val="24"/>
          <w:lang w:eastAsia="ru-RU"/>
        </w:rPr>
      </w:pPr>
    </w:p>
    <w:p w:rsidR="00857530" w:rsidRPr="00857530" w:rsidRDefault="00857530" w:rsidP="00857530">
      <w:pPr>
        <w:shd w:val="clear" w:color="auto" w:fill="FFFFFF"/>
        <w:spacing w:after="0" w:line="317" w:lineRule="exact"/>
        <w:ind w:left="4709"/>
        <w:rPr>
          <w:rFonts w:ascii="Times New Roman" w:eastAsia="Calibri" w:hAnsi="Times New Roman" w:cs="Times New Roman"/>
          <w:color w:val="FF0000"/>
          <w:sz w:val="24"/>
          <w:szCs w:val="24"/>
          <w:lang w:eastAsia="ru-RU"/>
        </w:rPr>
      </w:pPr>
    </w:p>
    <w:p w:rsidR="00857530" w:rsidRPr="00857530" w:rsidRDefault="00857530" w:rsidP="00857530">
      <w:pPr>
        <w:shd w:val="clear" w:color="auto" w:fill="FFFFFF"/>
        <w:spacing w:after="0" w:line="317" w:lineRule="exact"/>
        <w:ind w:left="4709"/>
        <w:rPr>
          <w:rFonts w:ascii="Times New Roman" w:eastAsia="Calibri" w:hAnsi="Times New Roman" w:cs="Times New Roman"/>
          <w:color w:val="FF0000"/>
          <w:sz w:val="24"/>
          <w:szCs w:val="24"/>
          <w:lang w:eastAsia="ru-RU"/>
        </w:rPr>
      </w:pPr>
    </w:p>
    <w:p w:rsidR="00857530" w:rsidRPr="00857530" w:rsidRDefault="00857530" w:rsidP="00857530">
      <w:pPr>
        <w:shd w:val="clear" w:color="auto" w:fill="FFFFFF"/>
        <w:spacing w:after="0" w:line="317" w:lineRule="exact"/>
        <w:ind w:left="4709"/>
        <w:rPr>
          <w:rFonts w:ascii="Times New Roman" w:eastAsia="Calibri" w:hAnsi="Times New Roman" w:cs="Times New Roman"/>
          <w:color w:val="FF0000"/>
          <w:sz w:val="24"/>
          <w:szCs w:val="24"/>
          <w:lang w:eastAsia="ru-RU"/>
        </w:rPr>
      </w:pPr>
    </w:p>
    <w:p w:rsidR="00857530" w:rsidRPr="00857530" w:rsidRDefault="00857530" w:rsidP="00857530">
      <w:pPr>
        <w:shd w:val="clear" w:color="auto" w:fill="FFFFFF"/>
        <w:spacing w:after="0" w:line="317" w:lineRule="exact"/>
        <w:ind w:left="4709"/>
        <w:rPr>
          <w:rFonts w:ascii="Times New Roman" w:eastAsia="Calibri" w:hAnsi="Times New Roman" w:cs="Times New Roman"/>
          <w:color w:val="FF0000"/>
          <w:sz w:val="24"/>
          <w:szCs w:val="24"/>
          <w:lang w:eastAsia="ru-RU"/>
        </w:rPr>
      </w:pPr>
    </w:p>
    <w:p w:rsidR="00857530" w:rsidRPr="00857530" w:rsidRDefault="00857530" w:rsidP="00857530">
      <w:pPr>
        <w:shd w:val="clear" w:color="auto" w:fill="FFFFFF"/>
        <w:spacing w:after="0" w:line="317" w:lineRule="exact"/>
        <w:ind w:left="4709"/>
        <w:rPr>
          <w:rFonts w:ascii="Times New Roman" w:eastAsia="Calibri" w:hAnsi="Times New Roman" w:cs="Times New Roman"/>
          <w:color w:val="FF0000"/>
          <w:sz w:val="24"/>
          <w:szCs w:val="24"/>
          <w:lang w:eastAsia="ru-RU"/>
        </w:rPr>
      </w:pPr>
    </w:p>
    <w:p w:rsidR="00857530" w:rsidRPr="00857530" w:rsidRDefault="00857530" w:rsidP="00857530">
      <w:pPr>
        <w:shd w:val="clear" w:color="auto" w:fill="FFFFFF"/>
        <w:spacing w:after="0" w:line="317" w:lineRule="exact"/>
        <w:ind w:left="4709"/>
        <w:rPr>
          <w:rFonts w:ascii="Times New Roman" w:eastAsia="Calibri" w:hAnsi="Times New Roman" w:cs="Times New Roman"/>
          <w:color w:val="FF0000"/>
          <w:sz w:val="24"/>
          <w:szCs w:val="24"/>
          <w:lang w:eastAsia="ru-RU"/>
        </w:rPr>
      </w:pPr>
    </w:p>
    <w:p w:rsidR="00857530" w:rsidRPr="00857530" w:rsidRDefault="00857530" w:rsidP="00857530">
      <w:pPr>
        <w:shd w:val="clear" w:color="auto" w:fill="FFFFFF"/>
        <w:spacing w:after="0" w:line="317" w:lineRule="exact"/>
        <w:ind w:left="4709"/>
        <w:rPr>
          <w:rFonts w:ascii="Times New Roman" w:eastAsia="Calibri" w:hAnsi="Times New Roman" w:cs="Times New Roman"/>
          <w:color w:val="FF0000"/>
          <w:sz w:val="24"/>
          <w:szCs w:val="24"/>
          <w:lang w:eastAsia="ru-RU"/>
        </w:rPr>
      </w:pPr>
    </w:p>
    <w:p w:rsidR="00857530" w:rsidRPr="00857530" w:rsidRDefault="00857530" w:rsidP="00857530">
      <w:pPr>
        <w:shd w:val="clear" w:color="auto" w:fill="FFFFFF"/>
        <w:spacing w:after="0" w:line="317" w:lineRule="exact"/>
        <w:ind w:left="4709"/>
        <w:rPr>
          <w:rFonts w:ascii="Times New Roman" w:eastAsia="Calibri" w:hAnsi="Times New Roman" w:cs="Times New Roman"/>
          <w:color w:val="FF0000"/>
          <w:sz w:val="24"/>
          <w:szCs w:val="24"/>
          <w:lang w:eastAsia="ru-RU"/>
        </w:rPr>
      </w:pPr>
    </w:p>
    <w:p w:rsidR="00857530" w:rsidRPr="00857530" w:rsidRDefault="00857530" w:rsidP="00857530">
      <w:pPr>
        <w:shd w:val="clear" w:color="auto" w:fill="FFFFFF"/>
        <w:spacing w:after="0" w:line="317" w:lineRule="exact"/>
        <w:rPr>
          <w:rFonts w:ascii="Times New Roman" w:eastAsia="Calibri" w:hAnsi="Times New Roman" w:cs="Times New Roman"/>
          <w:color w:val="FF0000"/>
          <w:sz w:val="24"/>
          <w:szCs w:val="24"/>
          <w:lang w:eastAsia="ru-RU"/>
        </w:rPr>
      </w:pPr>
    </w:p>
    <w:p w:rsidR="00857530" w:rsidRPr="00857530" w:rsidRDefault="00857530" w:rsidP="00857530">
      <w:pPr>
        <w:shd w:val="clear" w:color="auto" w:fill="FFFFFF"/>
        <w:spacing w:after="0" w:line="317" w:lineRule="exact"/>
        <w:ind w:left="4709"/>
        <w:rPr>
          <w:rFonts w:ascii="Times New Roman" w:eastAsia="Calibri" w:hAnsi="Times New Roman" w:cs="Times New Roman"/>
          <w:color w:val="FF0000"/>
          <w:sz w:val="24"/>
          <w:szCs w:val="24"/>
          <w:lang w:eastAsia="ru-RU"/>
        </w:rPr>
      </w:pPr>
    </w:p>
    <w:p w:rsidR="00857530" w:rsidRPr="00857530" w:rsidRDefault="00857530" w:rsidP="00857530">
      <w:pPr>
        <w:shd w:val="clear" w:color="auto" w:fill="FFFFFF"/>
        <w:spacing w:after="0" w:line="322" w:lineRule="exact"/>
        <w:jc w:val="center"/>
        <w:rPr>
          <w:rFonts w:ascii="Times New Roman" w:eastAsia="Calibri" w:hAnsi="Times New Roman" w:cs="Times New Roman"/>
          <w:b/>
          <w:sz w:val="28"/>
          <w:szCs w:val="28"/>
          <w:lang w:eastAsia="ru-RU"/>
        </w:rPr>
      </w:pPr>
      <w:r w:rsidRPr="00857530">
        <w:rPr>
          <w:rFonts w:ascii="Times New Roman" w:eastAsia="Calibri" w:hAnsi="Times New Roman" w:cs="Times New Roman"/>
          <w:b/>
          <w:sz w:val="28"/>
          <w:szCs w:val="28"/>
          <w:lang w:eastAsia="ru-RU"/>
        </w:rPr>
        <w:t xml:space="preserve">ПРОГРАМА </w:t>
      </w:r>
    </w:p>
    <w:p w:rsidR="00857530" w:rsidRPr="00857530" w:rsidRDefault="00857530" w:rsidP="00857530">
      <w:pPr>
        <w:shd w:val="clear" w:color="auto" w:fill="FFFFFF"/>
        <w:spacing w:after="0" w:line="322" w:lineRule="exact"/>
        <w:jc w:val="center"/>
        <w:rPr>
          <w:rFonts w:ascii="Times New Roman" w:eastAsia="Calibri" w:hAnsi="Times New Roman" w:cs="Times New Roman"/>
          <w:b/>
          <w:sz w:val="28"/>
          <w:szCs w:val="28"/>
          <w:lang w:eastAsia="ru-RU"/>
        </w:rPr>
      </w:pPr>
      <w:r w:rsidRPr="00857530">
        <w:rPr>
          <w:rFonts w:ascii="Times New Roman" w:eastAsia="Calibri" w:hAnsi="Times New Roman" w:cs="Times New Roman"/>
          <w:b/>
          <w:sz w:val="28"/>
          <w:szCs w:val="28"/>
          <w:lang w:eastAsia="ru-RU"/>
        </w:rPr>
        <w:t>ПРИВАТИЗАЦІЇ МАЙНА КОМУНАЛЬНОЇ ВЛАСНОСТІ</w:t>
      </w:r>
    </w:p>
    <w:p w:rsidR="00857530" w:rsidRPr="00857530" w:rsidRDefault="00857530" w:rsidP="00857530">
      <w:pPr>
        <w:shd w:val="clear" w:color="auto" w:fill="FFFFFF"/>
        <w:spacing w:after="0" w:line="322" w:lineRule="exact"/>
        <w:jc w:val="center"/>
        <w:rPr>
          <w:rFonts w:ascii="Times New Roman" w:eastAsia="Calibri" w:hAnsi="Times New Roman" w:cs="Times New Roman"/>
          <w:b/>
          <w:sz w:val="32"/>
          <w:szCs w:val="32"/>
          <w:lang w:eastAsia="ru-RU"/>
        </w:rPr>
      </w:pPr>
      <w:r w:rsidRPr="00857530">
        <w:rPr>
          <w:rFonts w:ascii="Times New Roman" w:eastAsia="Calibri" w:hAnsi="Times New Roman" w:cs="Times New Roman"/>
          <w:b/>
          <w:sz w:val="28"/>
          <w:szCs w:val="28"/>
          <w:lang w:eastAsia="ru-RU"/>
        </w:rPr>
        <w:t>на 2025 рік та прогноз на 2026-2027 роки</w:t>
      </w:r>
    </w:p>
    <w:p w:rsidR="00857530" w:rsidRPr="00857530" w:rsidRDefault="00857530" w:rsidP="00857530">
      <w:pPr>
        <w:spacing w:after="0" w:line="240" w:lineRule="auto"/>
        <w:rPr>
          <w:rFonts w:ascii="Times New Roman" w:eastAsia="Calibri" w:hAnsi="Times New Roman" w:cs="Times New Roman"/>
          <w:b/>
          <w:sz w:val="32"/>
          <w:szCs w:val="32"/>
          <w:lang w:eastAsia="ru-RU"/>
        </w:rPr>
      </w:pPr>
    </w:p>
    <w:p w:rsidR="00857530" w:rsidRPr="00857530" w:rsidRDefault="00857530" w:rsidP="00857530">
      <w:pPr>
        <w:spacing w:after="0" w:line="240" w:lineRule="auto"/>
        <w:rPr>
          <w:rFonts w:ascii="Times New Roman" w:eastAsia="Calibri" w:hAnsi="Times New Roman" w:cs="Times New Roman"/>
          <w:b/>
          <w:color w:val="FF0000"/>
          <w:sz w:val="32"/>
          <w:szCs w:val="32"/>
          <w:lang w:eastAsia="ru-RU"/>
        </w:rPr>
      </w:pPr>
    </w:p>
    <w:p w:rsidR="00857530" w:rsidRPr="00857530" w:rsidRDefault="00857530" w:rsidP="00857530">
      <w:pPr>
        <w:spacing w:after="0" w:line="240" w:lineRule="auto"/>
        <w:rPr>
          <w:rFonts w:ascii="Times New Roman" w:eastAsia="Calibri" w:hAnsi="Times New Roman" w:cs="Times New Roman"/>
          <w:b/>
          <w:sz w:val="32"/>
          <w:szCs w:val="32"/>
          <w:lang w:eastAsia="ru-RU"/>
        </w:rPr>
      </w:pPr>
    </w:p>
    <w:p w:rsidR="00857530" w:rsidRPr="00857530" w:rsidRDefault="00857530" w:rsidP="00857530">
      <w:pPr>
        <w:spacing w:after="0" w:line="240" w:lineRule="auto"/>
        <w:rPr>
          <w:rFonts w:ascii="Times New Roman" w:eastAsia="Calibri" w:hAnsi="Times New Roman" w:cs="Times New Roman"/>
          <w:b/>
          <w:sz w:val="24"/>
          <w:szCs w:val="24"/>
          <w:lang w:eastAsia="ru-RU"/>
        </w:rPr>
      </w:pPr>
    </w:p>
    <w:p w:rsidR="00857530" w:rsidRPr="00857530" w:rsidRDefault="00857530" w:rsidP="00857530">
      <w:pPr>
        <w:spacing w:after="0" w:line="240" w:lineRule="auto"/>
        <w:rPr>
          <w:rFonts w:ascii="Times New Roman" w:eastAsia="Calibri" w:hAnsi="Times New Roman" w:cs="Times New Roman"/>
          <w:b/>
          <w:sz w:val="24"/>
          <w:szCs w:val="24"/>
          <w:lang w:eastAsia="ru-RU"/>
        </w:rPr>
      </w:pPr>
    </w:p>
    <w:p w:rsidR="00857530" w:rsidRPr="00857530" w:rsidRDefault="00857530" w:rsidP="00857530">
      <w:pPr>
        <w:spacing w:after="0" w:line="240" w:lineRule="auto"/>
        <w:rPr>
          <w:rFonts w:ascii="Times New Roman" w:eastAsia="Calibri" w:hAnsi="Times New Roman" w:cs="Times New Roman"/>
          <w:b/>
          <w:sz w:val="24"/>
          <w:szCs w:val="24"/>
          <w:lang w:eastAsia="ru-RU"/>
        </w:rPr>
      </w:pPr>
    </w:p>
    <w:p w:rsidR="00857530" w:rsidRPr="00857530" w:rsidRDefault="00857530" w:rsidP="00857530">
      <w:pPr>
        <w:spacing w:after="0" w:line="240" w:lineRule="auto"/>
        <w:rPr>
          <w:rFonts w:ascii="Times New Roman" w:eastAsia="Calibri" w:hAnsi="Times New Roman" w:cs="Times New Roman"/>
          <w:b/>
          <w:sz w:val="24"/>
          <w:szCs w:val="24"/>
          <w:lang w:eastAsia="ru-RU"/>
        </w:rPr>
      </w:pPr>
    </w:p>
    <w:p w:rsidR="00857530" w:rsidRPr="00857530" w:rsidRDefault="00857530" w:rsidP="00857530">
      <w:pPr>
        <w:spacing w:after="0" w:line="240" w:lineRule="auto"/>
        <w:rPr>
          <w:rFonts w:ascii="Times New Roman" w:eastAsia="Calibri" w:hAnsi="Times New Roman" w:cs="Times New Roman"/>
          <w:b/>
          <w:sz w:val="24"/>
          <w:szCs w:val="24"/>
          <w:lang w:eastAsia="ru-RU"/>
        </w:rPr>
      </w:pPr>
    </w:p>
    <w:p w:rsidR="00857530" w:rsidRPr="00857530" w:rsidRDefault="00857530" w:rsidP="00857530">
      <w:pPr>
        <w:spacing w:after="0" w:line="240" w:lineRule="auto"/>
        <w:rPr>
          <w:rFonts w:ascii="Times New Roman" w:eastAsia="Calibri" w:hAnsi="Times New Roman" w:cs="Times New Roman"/>
          <w:b/>
          <w:sz w:val="24"/>
          <w:szCs w:val="24"/>
          <w:lang w:eastAsia="ru-RU"/>
        </w:rPr>
      </w:pPr>
    </w:p>
    <w:p w:rsidR="00857530" w:rsidRPr="00857530" w:rsidRDefault="00857530" w:rsidP="00857530">
      <w:pPr>
        <w:spacing w:after="0" w:line="240" w:lineRule="auto"/>
        <w:rPr>
          <w:rFonts w:ascii="Times New Roman" w:eastAsia="Calibri" w:hAnsi="Times New Roman" w:cs="Times New Roman"/>
          <w:b/>
          <w:sz w:val="24"/>
          <w:szCs w:val="24"/>
          <w:lang w:eastAsia="ru-RU"/>
        </w:rPr>
      </w:pPr>
    </w:p>
    <w:p w:rsidR="00857530" w:rsidRPr="00857530" w:rsidRDefault="00857530" w:rsidP="00857530">
      <w:pPr>
        <w:spacing w:after="0" w:line="240" w:lineRule="auto"/>
        <w:rPr>
          <w:rFonts w:ascii="Times New Roman" w:eastAsia="Calibri" w:hAnsi="Times New Roman" w:cs="Times New Roman"/>
          <w:b/>
          <w:sz w:val="24"/>
          <w:szCs w:val="24"/>
          <w:lang w:eastAsia="ru-RU"/>
        </w:rPr>
      </w:pPr>
    </w:p>
    <w:p w:rsidR="00857530" w:rsidRPr="00857530" w:rsidRDefault="00857530" w:rsidP="00857530">
      <w:pPr>
        <w:spacing w:after="0" w:line="240" w:lineRule="auto"/>
        <w:rPr>
          <w:rFonts w:ascii="Times New Roman" w:eastAsia="Calibri" w:hAnsi="Times New Roman" w:cs="Times New Roman"/>
          <w:b/>
          <w:sz w:val="24"/>
          <w:szCs w:val="24"/>
          <w:lang w:eastAsia="ru-RU"/>
        </w:rPr>
      </w:pPr>
    </w:p>
    <w:p w:rsidR="00857530" w:rsidRPr="00857530" w:rsidRDefault="00857530" w:rsidP="00857530">
      <w:pPr>
        <w:spacing w:after="120" w:line="216" w:lineRule="auto"/>
        <w:rPr>
          <w:rFonts w:ascii="Times New Roman" w:eastAsia="Calibri" w:hAnsi="Times New Roman" w:cs="Times New Roman"/>
          <w:b/>
          <w:sz w:val="24"/>
          <w:szCs w:val="24"/>
          <w:lang w:eastAsia="ru-RU"/>
        </w:rPr>
      </w:pPr>
    </w:p>
    <w:p w:rsidR="00857530" w:rsidRPr="00857530" w:rsidRDefault="00857530" w:rsidP="00857530">
      <w:pPr>
        <w:spacing w:after="120" w:line="216" w:lineRule="auto"/>
        <w:rPr>
          <w:rFonts w:ascii="Times New Roman" w:eastAsia="Calibri" w:hAnsi="Times New Roman" w:cs="Times New Roman"/>
          <w:b/>
          <w:sz w:val="24"/>
          <w:szCs w:val="24"/>
          <w:lang w:eastAsia="ru-RU"/>
        </w:rPr>
      </w:pPr>
    </w:p>
    <w:p w:rsidR="00857530" w:rsidRPr="00857530" w:rsidRDefault="00857530" w:rsidP="00857530">
      <w:pPr>
        <w:spacing w:after="120" w:line="216" w:lineRule="auto"/>
        <w:rPr>
          <w:rFonts w:ascii="Times New Roman" w:eastAsia="Calibri" w:hAnsi="Times New Roman" w:cs="Times New Roman"/>
          <w:b/>
          <w:sz w:val="24"/>
          <w:szCs w:val="24"/>
          <w:lang w:val="ru-RU" w:eastAsia="ru-RU"/>
        </w:rPr>
      </w:pPr>
    </w:p>
    <w:p w:rsidR="00857530" w:rsidRPr="00857530" w:rsidRDefault="00857530" w:rsidP="00857530">
      <w:pPr>
        <w:spacing w:after="120" w:line="216" w:lineRule="auto"/>
        <w:jc w:val="center"/>
        <w:rPr>
          <w:rFonts w:ascii="Times New Roman" w:eastAsia="Calibri" w:hAnsi="Times New Roman" w:cs="Times New Roman"/>
          <w:b/>
          <w:sz w:val="24"/>
          <w:szCs w:val="24"/>
          <w:lang w:eastAsia="ru-RU"/>
        </w:rPr>
      </w:pPr>
    </w:p>
    <w:p w:rsidR="00857530" w:rsidRPr="00857530" w:rsidRDefault="00857530" w:rsidP="00857530">
      <w:pPr>
        <w:spacing w:after="120" w:line="216" w:lineRule="auto"/>
        <w:jc w:val="center"/>
        <w:rPr>
          <w:rFonts w:ascii="Times New Roman" w:eastAsia="Calibri" w:hAnsi="Times New Roman" w:cs="Times New Roman"/>
          <w:b/>
          <w:sz w:val="24"/>
          <w:szCs w:val="24"/>
          <w:lang w:eastAsia="ru-RU"/>
        </w:rPr>
      </w:pPr>
    </w:p>
    <w:p w:rsidR="00857530" w:rsidRPr="00857530" w:rsidRDefault="00857530" w:rsidP="00857530">
      <w:pPr>
        <w:spacing w:after="100" w:afterAutospacing="1" w:line="240" w:lineRule="auto"/>
        <w:jc w:val="center"/>
        <w:rPr>
          <w:rFonts w:ascii="Times New Roman" w:eastAsia="Calibri" w:hAnsi="Times New Roman" w:cs="Times New Roman"/>
          <w:b/>
          <w:bCs/>
          <w:sz w:val="24"/>
          <w:szCs w:val="24"/>
          <w:lang w:eastAsia="ru-RU"/>
        </w:rPr>
      </w:pPr>
      <w:r w:rsidRPr="00857530">
        <w:rPr>
          <w:rFonts w:ascii="Times New Roman" w:eastAsia="Calibri" w:hAnsi="Times New Roman" w:cs="Times New Roman"/>
          <w:b/>
          <w:bCs/>
          <w:sz w:val="24"/>
          <w:szCs w:val="24"/>
          <w:lang w:eastAsia="ru-RU"/>
        </w:rPr>
        <w:t>м. Новий Розділ</w:t>
      </w:r>
    </w:p>
    <w:p w:rsidR="00857530" w:rsidRPr="00857530" w:rsidRDefault="00857530" w:rsidP="00857530">
      <w:pPr>
        <w:spacing w:after="100" w:afterAutospacing="1" w:line="240" w:lineRule="auto"/>
        <w:jc w:val="center"/>
        <w:rPr>
          <w:rFonts w:ascii="Times New Roman" w:eastAsia="Calibri" w:hAnsi="Times New Roman" w:cs="Times New Roman"/>
          <w:b/>
          <w:bCs/>
          <w:sz w:val="24"/>
          <w:szCs w:val="24"/>
          <w:lang w:eastAsia="ru-RU"/>
        </w:rPr>
      </w:pPr>
      <w:r w:rsidRPr="00857530">
        <w:rPr>
          <w:rFonts w:ascii="Times New Roman" w:eastAsia="Calibri" w:hAnsi="Times New Roman" w:cs="Times New Roman"/>
          <w:b/>
          <w:bCs/>
          <w:sz w:val="24"/>
          <w:szCs w:val="24"/>
          <w:lang w:eastAsia="ru-RU"/>
        </w:rPr>
        <w:t>20</w:t>
      </w:r>
      <w:r w:rsidRPr="00857530">
        <w:rPr>
          <w:rFonts w:ascii="Times New Roman" w:eastAsia="Calibri" w:hAnsi="Times New Roman" w:cs="Times New Roman"/>
          <w:b/>
          <w:bCs/>
          <w:sz w:val="24"/>
          <w:szCs w:val="24"/>
          <w:lang w:val="en-US" w:eastAsia="ru-RU"/>
        </w:rPr>
        <w:t>24</w:t>
      </w:r>
      <w:r w:rsidRPr="00857530">
        <w:rPr>
          <w:rFonts w:ascii="Times New Roman" w:eastAsia="Calibri" w:hAnsi="Times New Roman" w:cs="Times New Roman"/>
          <w:b/>
          <w:bCs/>
          <w:sz w:val="24"/>
          <w:szCs w:val="24"/>
          <w:lang w:eastAsia="ru-RU"/>
        </w:rPr>
        <w:t xml:space="preserve"> рік</w:t>
      </w:r>
    </w:p>
    <w:p w:rsidR="00857530" w:rsidRPr="00857530" w:rsidRDefault="00857530" w:rsidP="00857530">
      <w:pPr>
        <w:spacing w:after="100" w:afterAutospacing="1" w:line="240" w:lineRule="auto"/>
        <w:rPr>
          <w:rFonts w:ascii="Times New Roman" w:eastAsia="Calibri" w:hAnsi="Times New Roman" w:cs="Times New Roman"/>
          <w:b/>
          <w:bCs/>
          <w:sz w:val="24"/>
          <w:szCs w:val="24"/>
          <w:lang w:val="en-US" w:eastAsia="ru-RU"/>
        </w:rPr>
      </w:pPr>
    </w:p>
    <w:tbl>
      <w:tblPr>
        <w:tblW w:w="0" w:type="auto"/>
        <w:tblLook w:val="00A0"/>
      </w:tblPr>
      <w:tblGrid>
        <w:gridCol w:w="5058"/>
        <w:gridCol w:w="5058"/>
      </w:tblGrid>
      <w:tr w:rsidR="00857530" w:rsidRPr="00857530" w:rsidTr="00F74B42">
        <w:tc>
          <w:tcPr>
            <w:tcW w:w="5058" w:type="dxa"/>
          </w:tcPr>
          <w:p w:rsidR="00857530" w:rsidRPr="00857530" w:rsidRDefault="00857530" w:rsidP="00857530">
            <w:pPr>
              <w:spacing w:after="0" w:line="240" w:lineRule="auto"/>
              <w:rPr>
                <w:rFonts w:ascii="Times New Roman" w:eastAsia="Calibri" w:hAnsi="Times New Roman" w:cs="Times New Roman"/>
                <w:b/>
                <w:bCs/>
                <w:sz w:val="24"/>
                <w:szCs w:val="24"/>
                <w:lang w:eastAsia="ru-RU"/>
              </w:rPr>
            </w:pPr>
          </w:p>
        </w:tc>
        <w:tc>
          <w:tcPr>
            <w:tcW w:w="5058" w:type="dxa"/>
          </w:tcPr>
          <w:p w:rsidR="00857530" w:rsidRPr="00857530" w:rsidRDefault="00857530" w:rsidP="00857530">
            <w:pPr>
              <w:spacing w:after="0" w:line="240" w:lineRule="auto"/>
              <w:ind w:left="1416"/>
              <w:jc w:val="both"/>
              <w:rPr>
                <w:rFonts w:ascii="Times New Roman" w:eastAsia="Calibri" w:hAnsi="Times New Roman" w:cs="Times New Roman"/>
                <w:b/>
                <w:bCs/>
                <w:sz w:val="24"/>
                <w:szCs w:val="24"/>
                <w:lang w:eastAsia="ru-RU"/>
              </w:rPr>
            </w:pPr>
            <w:r w:rsidRPr="00857530">
              <w:rPr>
                <w:rFonts w:ascii="Times New Roman" w:eastAsia="Calibri" w:hAnsi="Times New Roman" w:cs="Times New Roman"/>
                <w:b/>
                <w:bCs/>
                <w:sz w:val="24"/>
                <w:szCs w:val="24"/>
                <w:lang w:eastAsia="ru-RU"/>
              </w:rPr>
              <w:t>ЗАТВЕРДЖЕНО</w:t>
            </w:r>
          </w:p>
          <w:p w:rsidR="00857530" w:rsidRPr="00857530" w:rsidRDefault="00857530" w:rsidP="00857530">
            <w:pPr>
              <w:spacing w:after="0" w:line="240" w:lineRule="auto"/>
              <w:ind w:left="1416"/>
              <w:jc w:val="both"/>
              <w:rPr>
                <w:rFonts w:ascii="Times New Roman" w:eastAsia="Calibri" w:hAnsi="Times New Roman" w:cs="Times New Roman"/>
                <w:sz w:val="24"/>
                <w:szCs w:val="24"/>
                <w:lang w:eastAsia="ru-RU"/>
              </w:rPr>
            </w:pPr>
          </w:p>
          <w:p w:rsidR="00857530" w:rsidRPr="00857530" w:rsidRDefault="00857530" w:rsidP="00857530">
            <w:pPr>
              <w:spacing w:after="0" w:line="240" w:lineRule="auto"/>
              <w:ind w:left="1416"/>
              <w:jc w:val="both"/>
              <w:rPr>
                <w:rFonts w:ascii="Times New Roman" w:eastAsia="Calibri" w:hAnsi="Times New Roman" w:cs="Times New Roman"/>
                <w:sz w:val="24"/>
                <w:szCs w:val="24"/>
                <w:lang w:eastAsia="ru-RU"/>
              </w:rPr>
            </w:pPr>
            <w:r w:rsidRPr="00857530">
              <w:rPr>
                <w:rFonts w:ascii="Times New Roman" w:eastAsia="Calibri" w:hAnsi="Times New Roman" w:cs="Times New Roman"/>
                <w:sz w:val="24"/>
                <w:szCs w:val="24"/>
                <w:lang w:eastAsia="ru-RU"/>
              </w:rPr>
              <w:t>МІСЬКИЙ ГОЛОВА</w:t>
            </w:r>
          </w:p>
          <w:p w:rsidR="00857530" w:rsidRPr="00857530" w:rsidRDefault="00857530" w:rsidP="00857530">
            <w:pPr>
              <w:spacing w:after="0" w:line="240" w:lineRule="auto"/>
              <w:ind w:left="1416"/>
              <w:jc w:val="both"/>
              <w:rPr>
                <w:rFonts w:ascii="Times New Roman" w:eastAsia="Calibri" w:hAnsi="Times New Roman" w:cs="Times New Roman"/>
                <w:sz w:val="24"/>
                <w:szCs w:val="24"/>
                <w:lang w:eastAsia="ru-RU"/>
              </w:rPr>
            </w:pPr>
          </w:p>
          <w:p w:rsidR="00857530" w:rsidRPr="00857530" w:rsidRDefault="00857530" w:rsidP="00857530">
            <w:pPr>
              <w:shd w:val="clear" w:color="auto" w:fill="FFFFFF"/>
              <w:spacing w:after="0" w:line="269" w:lineRule="exact"/>
              <w:rPr>
                <w:rFonts w:ascii="Times New Roman" w:eastAsia="Calibri" w:hAnsi="Times New Roman" w:cs="Times New Roman"/>
                <w:b/>
                <w:sz w:val="24"/>
                <w:szCs w:val="24"/>
                <w:lang w:eastAsia="ru-RU"/>
              </w:rPr>
            </w:pPr>
            <w:r w:rsidRPr="00857530">
              <w:rPr>
                <w:rFonts w:ascii="Times New Roman" w:eastAsia="Calibri" w:hAnsi="Times New Roman" w:cs="Times New Roman"/>
                <w:b/>
                <w:sz w:val="24"/>
                <w:szCs w:val="24"/>
                <w:lang w:eastAsia="ru-RU"/>
              </w:rPr>
              <w:t xml:space="preserve">                       Ярина ЯЦЕНКО</w:t>
            </w:r>
          </w:p>
          <w:p w:rsidR="00857530" w:rsidRPr="00857530" w:rsidRDefault="00857530" w:rsidP="00857530">
            <w:pPr>
              <w:spacing w:after="0" w:line="240" w:lineRule="auto"/>
              <w:ind w:left="1416"/>
              <w:jc w:val="both"/>
              <w:rPr>
                <w:rFonts w:ascii="Times New Roman" w:eastAsia="Calibri" w:hAnsi="Times New Roman" w:cs="Times New Roman"/>
                <w:sz w:val="24"/>
                <w:szCs w:val="24"/>
                <w:lang w:eastAsia="ru-RU"/>
              </w:rPr>
            </w:pPr>
            <w:r w:rsidRPr="00857530">
              <w:rPr>
                <w:rFonts w:ascii="Times New Roman" w:eastAsia="Calibri" w:hAnsi="Times New Roman" w:cs="Times New Roman"/>
                <w:sz w:val="24"/>
                <w:szCs w:val="24"/>
                <w:lang w:eastAsia="ru-RU"/>
              </w:rPr>
              <w:t>____________</w:t>
            </w:r>
          </w:p>
          <w:p w:rsidR="00857530" w:rsidRPr="00857530" w:rsidRDefault="00857530" w:rsidP="00857530">
            <w:pPr>
              <w:spacing w:after="0" w:line="240" w:lineRule="auto"/>
              <w:ind w:left="1416"/>
              <w:jc w:val="both"/>
              <w:rPr>
                <w:rFonts w:ascii="Times New Roman" w:eastAsia="Calibri" w:hAnsi="Times New Roman" w:cs="Times New Roman"/>
                <w:sz w:val="24"/>
                <w:szCs w:val="24"/>
                <w:lang w:eastAsia="ru-RU"/>
              </w:rPr>
            </w:pPr>
            <w:r w:rsidRPr="00857530">
              <w:rPr>
                <w:rFonts w:ascii="Times New Roman" w:eastAsia="Calibri" w:hAnsi="Times New Roman" w:cs="Times New Roman"/>
                <w:sz w:val="24"/>
                <w:szCs w:val="24"/>
                <w:lang w:eastAsia="ru-RU"/>
              </w:rPr>
              <w:t>___.___.20___ року</w:t>
            </w:r>
          </w:p>
          <w:p w:rsidR="00857530" w:rsidRPr="00857530" w:rsidRDefault="00857530" w:rsidP="00857530">
            <w:pPr>
              <w:spacing w:after="0" w:line="240" w:lineRule="auto"/>
              <w:rPr>
                <w:rFonts w:ascii="Times New Roman" w:eastAsia="Calibri" w:hAnsi="Times New Roman" w:cs="Times New Roman"/>
                <w:b/>
                <w:bCs/>
                <w:sz w:val="24"/>
                <w:szCs w:val="24"/>
                <w:lang w:eastAsia="ru-RU"/>
              </w:rPr>
            </w:pPr>
          </w:p>
        </w:tc>
      </w:tr>
    </w:tbl>
    <w:p w:rsidR="00857530" w:rsidRPr="00857530" w:rsidRDefault="00857530" w:rsidP="00857530">
      <w:pPr>
        <w:spacing w:after="0" w:line="240" w:lineRule="auto"/>
        <w:rPr>
          <w:rFonts w:ascii="Times New Roman" w:eastAsia="Calibri" w:hAnsi="Times New Roman" w:cs="Times New Roman"/>
          <w:b/>
          <w:bCs/>
          <w:sz w:val="24"/>
          <w:szCs w:val="24"/>
          <w:lang w:eastAsia="ru-RU"/>
        </w:rPr>
      </w:pPr>
    </w:p>
    <w:p w:rsidR="00857530" w:rsidRPr="00857530" w:rsidRDefault="00857530" w:rsidP="00857530">
      <w:pPr>
        <w:spacing w:after="0" w:line="240" w:lineRule="auto"/>
        <w:jc w:val="center"/>
        <w:rPr>
          <w:rFonts w:ascii="Times New Roman" w:eastAsia="Calibri" w:hAnsi="Times New Roman" w:cs="Times New Roman"/>
          <w:sz w:val="24"/>
          <w:szCs w:val="24"/>
          <w:lang w:eastAsia="ru-RU"/>
        </w:rPr>
      </w:pPr>
    </w:p>
    <w:p w:rsidR="00857530" w:rsidRPr="00857530" w:rsidRDefault="00857530" w:rsidP="00857530">
      <w:pPr>
        <w:spacing w:after="0" w:line="240" w:lineRule="auto"/>
        <w:jc w:val="center"/>
        <w:rPr>
          <w:rFonts w:ascii="Times New Roman" w:eastAsia="Calibri" w:hAnsi="Times New Roman" w:cs="Times New Roman"/>
          <w:b/>
          <w:bCs/>
          <w:sz w:val="32"/>
          <w:szCs w:val="32"/>
          <w:lang w:eastAsia="ru-RU"/>
        </w:rPr>
      </w:pPr>
    </w:p>
    <w:p w:rsidR="00857530" w:rsidRPr="00857530" w:rsidRDefault="00857530" w:rsidP="00857530">
      <w:pPr>
        <w:shd w:val="clear" w:color="auto" w:fill="FFFFFF"/>
        <w:spacing w:after="0" w:line="322" w:lineRule="exact"/>
        <w:jc w:val="center"/>
        <w:rPr>
          <w:rFonts w:ascii="Times New Roman" w:eastAsia="Calibri" w:hAnsi="Times New Roman" w:cs="Times New Roman"/>
          <w:b/>
          <w:sz w:val="28"/>
          <w:szCs w:val="28"/>
          <w:lang w:eastAsia="ru-RU"/>
        </w:rPr>
      </w:pPr>
      <w:r w:rsidRPr="00857530">
        <w:rPr>
          <w:rFonts w:ascii="Times New Roman" w:eastAsia="Calibri" w:hAnsi="Times New Roman" w:cs="Times New Roman"/>
          <w:b/>
          <w:sz w:val="28"/>
          <w:szCs w:val="28"/>
          <w:lang w:eastAsia="ru-RU"/>
        </w:rPr>
        <w:t xml:space="preserve">ПРОГРАМА </w:t>
      </w:r>
    </w:p>
    <w:p w:rsidR="00857530" w:rsidRPr="00857530" w:rsidRDefault="00857530" w:rsidP="00857530">
      <w:pPr>
        <w:shd w:val="clear" w:color="auto" w:fill="FFFFFF"/>
        <w:spacing w:after="0" w:line="322" w:lineRule="exact"/>
        <w:jc w:val="center"/>
        <w:rPr>
          <w:rFonts w:ascii="Times New Roman" w:eastAsia="Calibri" w:hAnsi="Times New Roman" w:cs="Times New Roman"/>
          <w:b/>
          <w:sz w:val="28"/>
          <w:szCs w:val="28"/>
          <w:lang w:eastAsia="ru-RU"/>
        </w:rPr>
      </w:pPr>
      <w:r w:rsidRPr="00857530">
        <w:rPr>
          <w:rFonts w:ascii="Times New Roman" w:eastAsia="Calibri" w:hAnsi="Times New Roman" w:cs="Times New Roman"/>
          <w:b/>
          <w:sz w:val="28"/>
          <w:szCs w:val="28"/>
          <w:lang w:eastAsia="ru-RU"/>
        </w:rPr>
        <w:t>ПРИВАТИЗАЦІЇ МАЙНА КОМУНАЛЬНОЇ ВЛАСНОСТІ</w:t>
      </w:r>
    </w:p>
    <w:p w:rsidR="00857530" w:rsidRPr="00857530" w:rsidRDefault="00857530" w:rsidP="00857530">
      <w:pPr>
        <w:shd w:val="clear" w:color="auto" w:fill="FFFFFF"/>
        <w:spacing w:after="0" w:line="322" w:lineRule="exact"/>
        <w:jc w:val="center"/>
        <w:rPr>
          <w:rFonts w:ascii="Times New Roman" w:eastAsia="Calibri" w:hAnsi="Times New Roman" w:cs="Times New Roman"/>
          <w:b/>
          <w:sz w:val="32"/>
          <w:szCs w:val="32"/>
          <w:lang w:eastAsia="ru-RU"/>
        </w:rPr>
      </w:pPr>
      <w:r w:rsidRPr="00857530">
        <w:rPr>
          <w:rFonts w:ascii="Times New Roman" w:eastAsia="Calibri" w:hAnsi="Times New Roman" w:cs="Times New Roman"/>
          <w:b/>
          <w:sz w:val="28"/>
          <w:szCs w:val="28"/>
          <w:lang w:eastAsia="ru-RU"/>
        </w:rPr>
        <w:t>на 2025 рік та прогноз на 2025-2026 роки</w:t>
      </w:r>
    </w:p>
    <w:p w:rsidR="00857530" w:rsidRPr="00857530" w:rsidRDefault="00857530" w:rsidP="00857530">
      <w:pPr>
        <w:spacing w:after="0" w:line="240" w:lineRule="auto"/>
        <w:rPr>
          <w:rFonts w:ascii="Times New Roman" w:eastAsia="Calibri" w:hAnsi="Times New Roman" w:cs="Times New Roman"/>
          <w:b/>
          <w:bCs/>
          <w:sz w:val="32"/>
          <w:szCs w:val="32"/>
          <w:lang w:eastAsia="ru-RU"/>
        </w:rPr>
      </w:pPr>
    </w:p>
    <w:tbl>
      <w:tblPr>
        <w:tblW w:w="9663" w:type="dxa"/>
        <w:tblLook w:val="01E0"/>
      </w:tblPr>
      <w:tblGrid>
        <w:gridCol w:w="9894"/>
        <w:gridCol w:w="222"/>
      </w:tblGrid>
      <w:tr w:rsidR="00857530" w:rsidRPr="00857530" w:rsidTr="00F74B42">
        <w:trPr>
          <w:trHeight w:val="487"/>
        </w:trPr>
        <w:tc>
          <w:tcPr>
            <w:tcW w:w="5101" w:type="dxa"/>
          </w:tcPr>
          <w:tbl>
            <w:tblPr>
              <w:tblW w:w="9923" w:type="dxa"/>
              <w:tblLook w:val="0400"/>
            </w:tblPr>
            <w:tblGrid>
              <w:gridCol w:w="4820"/>
              <w:gridCol w:w="5103"/>
            </w:tblGrid>
            <w:tr w:rsidR="00857530" w:rsidRPr="00857530" w:rsidTr="00F74B42">
              <w:trPr>
                <w:trHeight w:val="487"/>
              </w:trPr>
              <w:tc>
                <w:tcPr>
                  <w:tcW w:w="4820" w:type="dxa"/>
                  <w:tcMar>
                    <w:top w:w="0" w:type="dxa"/>
                    <w:left w:w="115" w:type="dxa"/>
                    <w:bottom w:w="0" w:type="dxa"/>
                    <w:right w:w="115" w:type="dxa"/>
                  </w:tcMar>
                </w:tcPr>
                <w:p w:rsidR="00857530" w:rsidRPr="00857530" w:rsidRDefault="00857530" w:rsidP="00857530">
                  <w:pPr>
                    <w:spacing w:after="0" w:line="240" w:lineRule="auto"/>
                    <w:rPr>
                      <w:rFonts w:ascii="Times New Roman" w:eastAsia="Times New Roman" w:hAnsi="Times New Roman" w:cs="Times New Roman"/>
                      <w:sz w:val="24"/>
                      <w:szCs w:val="24"/>
                      <w:lang w:eastAsia="uk-UA"/>
                    </w:rPr>
                  </w:pPr>
                </w:p>
                <w:p w:rsidR="00857530" w:rsidRPr="00857530" w:rsidRDefault="00857530" w:rsidP="00857530">
                  <w:pPr>
                    <w:spacing w:after="0" w:line="240" w:lineRule="auto"/>
                    <w:rPr>
                      <w:rFonts w:ascii="Times New Roman" w:eastAsia="Times New Roman" w:hAnsi="Times New Roman" w:cs="Times New Roman"/>
                      <w:sz w:val="24"/>
                      <w:szCs w:val="24"/>
                      <w:lang w:eastAsia="uk-UA"/>
                    </w:rPr>
                  </w:pPr>
                  <w:r w:rsidRPr="00857530">
                    <w:rPr>
                      <w:rFonts w:ascii="Times New Roman" w:eastAsia="Arial" w:hAnsi="Times New Roman" w:cs="Times New Roman"/>
                      <w:b/>
                      <w:color w:val="000000"/>
                      <w:lang w:eastAsia="uk-UA"/>
                    </w:rPr>
                    <w:t>Погоджено:</w:t>
                  </w:r>
                </w:p>
                <w:p w:rsidR="00857530" w:rsidRPr="00857530" w:rsidRDefault="00857530" w:rsidP="00857530">
                  <w:pPr>
                    <w:spacing w:after="0" w:line="240" w:lineRule="auto"/>
                    <w:rPr>
                      <w:rFonts w:ascii="Times New Roman" w:eastAsia="Times New Roman" w:hAnsi="Times New Roman" w:cs="Times New Roman"/>
                      <w:sz w:val="24"/>
                      <w:szCs w:val="24"/>
                      <w:lang w:eastAsia="uk-UA"/>
                    </w:rPr>
                  </w:pPr>
                  <w:r w:rsidRPr="00857530">
                    <w:rPr>
                      <w:rFonts w:ascii="Times New Roman" w:eastAsia="Arial" w:hAnsi="Times New Roman" w:cs="Times New Roman"/>
                      <w:color w:val="000000"/>
                      <w:lang w:eastAsia="uk-UA"/>
                    </w:rPr>
                    <w:t>Постійна комісія з питань  бюджету та регуляторної політики</w:t>
                  </w:r>
                </w:p>
                <w:p w:rsidR="00857530" w:rsidRPr="00857530" w:rsidRDefault="00857530" w:rsidP="00857530">
                  <w:pPr>
                    <w:spacing w:after="0" w:line="240" w:lineRule="auto"/>
                    <w:rPr>
                      <w:rFonts w:ascii="Times New Roman" w:eastAsia="Times New Roman" w:hAnsi="Times New Roman" w:cs="Times New Roman"/>
                      <w:sz w:val="24"/>
                      <w:szCs w:val="24"/>
                      <w:lang w:eastAsia="uk-UA"/>
                    </w:rPr>
                  </w:pPr>
                  <w:r w:rsidRPr="00857530">
                    <w:rPr>
                      <w:rFonts w:ascii="Times New Roman" w:eastAsia="Arial" w:hAnsi="Times New Roman" w:cs="Times New Roman"/>
                      <w:color w:val="000000"/>
                      <w:lang w:eastAsia="uk-UA"/>
                    </w:rPr>
                    <w:t>Новороздільської міської ради</w:t>
                  </w:r>
                </w:p>
                <w:p w:rsidR="00857530" w:rsidRPr="00857530" w:rsidRDefault="00857530" w:rsidP="00857530">
                  <w:pPr>
                    <w:spacing w:after="240" w:line="240" w:lineRule="auto"/>
                    <w:rPr>
                      <w:rFonts w:ascii="Times New Roman" w:eastAsia="Arial" w:hAnsi="Times New Roman" w:cs="Times New Roman"/>
                      <w:color w:val="000000"/>
                      <w:lang w:eastAsia="uk-UA"/>
                    </w:rPr>
                  </w:pPr>
                </w:p>
                <w:p w:rsidR="00857530" w:rsidRPr="00857530" w:rsidRDefault="00857530" w:rsidP="00857530">
                  <w:pPr>
                    <w:spacing w:after="240" w:line="240" w:lineRule="auto"/>
                    <w:rPr>
                      <w:rFonts w:ascii="Times New Roman" w:eastAsia="Times New Roman" w:hAnsi="Times New Roman" w:cs="Times New Roman"/>
                      <w:sz w:val="24"/>
                      <w:szCs w:val="24"/>
                      <w:lang w:eastAsia="uk-UA"/>
                    </w:rPr>
                  </w:pPr>
                  <w:r w:rsidRPr="00857530">
                    <w:rPr>
                      <w:rFonts w:ascii="Times New Roman" w:eastAsia="Arial" w:hAnsi="Times New Roman" w:cs="Times New Roman"/>
                      <w:color w:val="000000"/>
                      <w:lang w:eastAsia="uk-UA"/>
                    </w:rPr>
                    <w:t>_______________</w:t>
                  </w:r>
                  <w:r w:rsidRPr="00857530">
                    <w:rPr>
                      <w:rFonts w:ascii="Times New Roman" w:eastAsia="Arial" w:hAnsi="Times New Roman" w:cs="Times New Roman"/>
                      <w:b/>
                      <w:color w:val="000000"/>
                      <w:lang w:eastAsia="uk-UA"/>
                    </w:rPr>
                    <w:t xml:space="preserve"> </w:t>
                  </w:r>
                  <w:proofErr w:type="spellStart"/>
                  <w:r w:rsidRPr="00857530">
                    <w:rPr>
                      <w:rFonts w:ascii="Times New Roman" w:eastAsia="Arial" w:hAnsi="Times New Roman" w:cs="Times New Roman"/>
                      <w:b/>
                      <w:color w:val="000000"/>
                      <w:lang w:eastAsia="uk-UA"/>
                    </w:rPr>
                    <w:t>Волчанський</w:t>
                  </w:r>
                  <w:proofErr w:type="spellEnd"/>
                  <w:r w:rsidRPr="00857530">
                    <w:rPr>
                      <w:rFonts w:ascii="Times New Roman" w:eastAsia="Arial" w:hAnsi="Times New Roman" w:cs="Times New Roman"/>
                      <w:b/>
                      <w:color w:val="000000"/>
                      <w:lang w:eastAsia="uk-UA"/>
                    </w:rPr>
                    <w:t xml:space="preserve"> В. М.</w:t>
                  </w:r>
                </w:p>
                <w:p w:rsidR="00857530" w:rsidRPr="00857530" w:rsidRDefault="00857530" w:rsidP="00857530">
                  <w:pPr>
                    <w:spacing w:after="0" w:line="240" w:lineRule="auto"/>
                    <w:rPr>
                      <w:rFonts w:ascii="Times New Roman" w:eastAsia="Times New Roman" w:hAnsi="Times New Roman" w:cs="Times New Roman"/>
                      <w:sz w:val="24"/>
                      <w:szCs w:val="24"/>
                      <w:lang w:eastAsia="uk-UA"/>
                    </w:rPr>
                  </w:pPr>
                  <w:r w:rsidRPr="00857530">
                    <w:rPr>
                      <w:rFonts w:ascii="Times New Roman" w:eastAsia="Arial" w:hAnsi="Times New Roman" w:cs="Times New Roman"/>
                      <w:color w:val="000000"/>
                      <w:lang w:eastAsia="uk-UA"/>
                    </w:rPr>
                    <w:t>_______________ 2024 року</w:t>
                  </w:r>
                </w:p>
              </w:tc>
              <w:tc>
                <w:tcPr>
                  <w:tcW w:w="5103" w:type="dxa"/>
                  <w:tcMar>
                    <w:top w:w="0" w:type="dxa"/>
                    <w:left w:w="115" w:type="dxa"/>
                    <w:bottom w:w="0" w:type="dxa"/>
                    <w:right w:w="115" w:type="dxa"/>
                  </w:tcMar>
                </w:tcPr>
                <w:p w:rsidR="00857530" w:rsidRPr="00857530" w:rsidRDefault="00857530" w:rsidP="00857530">
                  <w:pPr>
                    <w:spacing w:after="0" w:line="240" w:lineRule="auto"/>
                    <w:rPr>
                      <w:rFonts w:ascii="Times New Roman" w:eastAsia="Times New Roman" w:hAnsi="Times New Roman" w:cs="Times New Roman"/>
                      <w:sz w:val="24"/>
                      <w:szCs w:val="24"/>
                      <w:lang w:eastAsia="uk-UA"/>
                    </w:rPr>
                  </w:pPr>
                </w:p>
                <w:p w:rsidR="00857530" w:rsidRPr="00857530" w:rsidRDefault="00857530" w:rsidP="00857530">
                  <w:pPr>
                    <w:spacing w:after="0" w:line="240" w:lineRule="auto"/>
                    <w:rPr>
                      <w:rFonts w:ascii="Times New Roman" w:eastAsia="Times New Roman" w:hAnsi="Times New Roman" w:cs="Times New Roman"/>
                      <w:sz w:val="24"/>
                      <w:szCs w:val="24"/>
                      <w:lang w:eastAsia="uk-UA"/>
                    </w:rPr>
                  </w:pPr>
                  <w:r w:rsidRPr="00857530">
                    <w:rPr>
                      <w:rFonts w:ascii="Times New Roman" w:eastAsia="Arial" w:hAnsi="Times New Roman" w:cs="Times New Roman"/>
                      <w:b/>
                      <w:color w:val="000000"/>
                      <w:lang w:eastAsia="uk-UA"/>
                    </w:rPr>
                    <w:t>Погоджено:</w:t>
                  </w:r>
                </w:p>
                <w:p w:rsidR="00857530" w:rsidRPr="00857530" w:rsidRDefault="00857530" w:rsidP="00857530">
                  <w:pPr>
                    <w:spacing w:after="0" w:line="240" w:lineRule="auto"/>
                    <w:rPr>
                      <w:rFonts w:ascii="Times New Roman" w:eastAsia="Times New Roman" w:hAnsi="Times New Roman" w:cs="Times New Roman"/>
                      <w:sz w:val="24"/>
                      <w:szCs w:val="24"/>
                      <w:lang w:eastAsia="uk-UA"/>
                    </w:rPr>
                  </w:pPr>
                  <w:r w:rsidRPr="00857530">
                    <w:rPr>
                      <w:rFonts w:ascii="Times New Roman" w:eastAsia="Arial" w:hAnsi="Times New Roman" w:cs="Times New Roman"/>
                      <w:color w:val="000000"/>
                      <w:lang w:eastAsia="uk-UA"/>
                    </w:rPr>
                    <w:t>Постійна комісія з питань комунального господарства, промисловості,підприємництва, інвестицій  та охорони навколишнього природного середовища</w:t>
                  </w:r>
                </w:p>
                <w:p w:rsidR="00857530" w:rsidRPr="00857530" w:rsidRDefault="00857530" w:rsidP="00857530">
                  <w:pPr>
                    <w:spacing w:after="0" w:line="240" w:lineRule="auto"/>
                    <w:rPr>
                      <w:rFonts w:ascii="Times New Roman" w:eastAsia="Times New Roman" w:hAnsi="Times New Roman" w:cs="Times New Roman"/>
                      <w:sz w:val="24"/>
                      <w:szCs w:val="24"/>
                      <w:lang w:eastAsia="uk-UA"/>
                    </w:rPr>
                  </w:pPr>
                </w:p>
                <w:p w:rsidR="00857530" w:rsidRPr="00857530" w:rsidRDefault="00857530" w:rsidP="00857530">
                  <w:pPr>
                    <w:spacing w:after="0" w:line="240" w:lineRule="auto"/>
                    <w:rPr>
                      <w:rFonts w:ascii="Times New Roman" w:eastAsia="Times New Roman" w:hAnsi="Times New Roman" w:cs="Times New Roman"/>
                      <w:sz w:val="24"/>
                      <w:szCs w:val="24"/>
                      <w:lang w:eastAsia="uk-UA"/>
                    </w:rPr>
                  </w:pPr>
                  <w:r w:rsidRPr="00857530">
                    <w:rPr>
                      <w:rFonts w:ascii="Times New Roman" w:eastAsia="Arial" w:hAnsi="Times New Roman" w:cs="Times New Roman"/>
                      <w:color w:val="000000"/>
                      <w:lang w:eastAsia="uk-UA"/>
                    </w:rPr>
                    <w:t>________________</w:t>
                  </w:r>
                  <w:r w:rsidRPr="00857530">
                    <w:rPr>
                      <w:rFonts w:ascii="Times New Roman" w:eastAsia="Arial" w:hAnsi="Times New Roman" w:cs="Times New Roman"/>
                      <w:b/>
                      <w:color w:val="000000"/>
                      <w:lang w:eastAsia="uk-UA"/>
                    </w:rPr>
                    <w:t xml:space="preserve"> Фартушок О.С</w:t>
                  </w:r>
                  <w:r w:rsidRPr="00857530">
                    <w:rPr>
                      <w:rFonts w:ascii="Times New Roman" w:eastAsia="Arial" w:hAnsi="Times New Roman" w:cs="Times New Roman"/>
                      <w:color w:val="000000"/>
                      <w:lang w:eastAsia="uk-UA"/>
                    </w:rPr>
                    <w:t>.</w:t>
                  </w:r>
                </w:p>
                <w:p w:rsidR="00857530" w:rsidRPr="00857530" w:rsidRDefault="00857530" w:rsidP="00857530">
                  <w:pPr>
                    <w:spacing w:after="0" w:line="240" w:lineRule="auto"/>
                    <w:rPr>
                      <w:rFonts w:ascii="Times New Roman" w:eastAsia="Times New Roman" w:hAnsi="Times New Roman" w:cs="Times New Roman"/>
                      <w:sz w:val="24"/>
                      <w:szCs w:val="24"/>
                      <w:lang w:eastAsia="uk-UA"/>
                    </w:rPr>
                  </w:pPr>
                </w:p>
                <w:p w:rsidR="00857530" w:rsidRPr="00857530" w:rsidRDefault="00857530" w:rsidP="00857530">
                  <w:pPr>
                    <w:spacing w:after="0" w:line="240" w:lineRule="auto"/>
                    <w:rPr>
                      <w:rFonts w:ascii="Times New Roman" w:eastAsia="Times New Roman" w:hAnsi="Times New Roman" w:cs="Times New Roman"/>
                      <w:sz w:val="24"/>
                      <w:szCs w:val="24"/>
                      <w:lang w:eastAsia="uk-UA"/>
                    </w:rPr>
                  </w:pPr>
                  <w:r w:rsidRPr="00857530">
                    <w:rPr>
                      <w:rFonts w:ascii="Times New Roman" w:eastAsia="Arial" w:hAnsi="Times New Roman" w:cs="Times New Roman"/>
                      <w:color w:val="000000"/>
                      <w:lang w:eastAsia="uk-UA"/>
                    </w:rPr>
                    <w:t>________________ 2024року</w:t>
                  </w:r>
                </w:p>
                <w:p w:rsidR="00857530" w:rsidRPr="00857530" w:rsidRDefault="00857530" w:rsidP="00857530">
                  <w:pPr>
                    <w:spacing w:after="0" w:line="240" w:lineRule="auto"/>
                    <w:rPr>
                      <w:rFonts w:ascii="Times New Roman" w:eastAsia="Times New Roman" w:hAnsi="Times New Roman" w:cs="Times New Roman"/>
                      <w:sz w:val="24"/>
                      <w:szCs w:val="24"/>
                      <w:lang w:eastAsia="uk-UA"/>
                    </w:rPr>
                  </w:pPr>
                </w:p>
              </w:tc>
            </w:tr>
            <w:tr w:rsidR="00857530" w:rsidRPr="00857530" w:rsidTr="00F74B42">
              <w:trPr>
                <w:trHeight w:val="487"/>
              </w:trPr>
              <w:tc>
                <w:tcPr>
                  <w:tcW w:w="4820" w:type="dxa"/>
                  <w:tcMar>
                    <w:top w:w="0" w:type="dxa"/>
                    <w:left w:w="115" w:type="dxa"/>
                    <w:bottom w:w="0" w:type="dxa"/>
                    <w:right w:w="115" w:type="dxa"/>
                  </w:tcMar>
                </w:tcPr>
                <w:p w:rsidR="00857530" w:rsidRPr="00857530" w:rsidRDefault="00857530" w:rsidP="00857530">
                  <w:pPr>
                    <w:spacing w:after="0" w:line="240" w:lineRule="auto"/>
                    <w:rPr>
                      <w:rFonts w:ascii="Times New Roman" w:eastAsia="Times New Roman" w:hAnsi="Times New Roman" w:cs="Times New Roman"/>
                      <w:sz w:val="24"/>
                      <w:szCs w:val="24"/>
                      <w:lang w:eastAsia="uk-UA"/>
                    </w:rPr>
                  </w:pPr>
                </w:p>
                <w:p w:rsidR="00857530" w:rsidRPr="00857530" w:rsidRDefault="00857530" w:rsidP="00857530">
                  <w:pPr>
                    <w:spacing w:after="0" w:line="240" w:lineRule="auto"/>
                    <w:rPr>
                      <w:rFonts w:ascii="Times New Roman" w:eastAsia="Times New Roman" w:hAnsi="Times New Roman" w:cs="Times New Roman"/>
                      <w:sz w:val="24"/>
                      <w:szCs w:val="24"/>
                      <w:lang w:eastAsia="uk-UA"/>
                    </w:rPr>
                  </w:pPr>
                  <w:r w:rsidRPr="00857530">
                    <w:rPr>
                      <w:rFonts w:ascii="Times New Roman" w:eastAsia="Arial" w:hAnsi="Times New Roman" w:cs="Times New Roman"/>
                      <w:b/>
                      <w:color w:val="000000"/>
                      <w:lang w:eastAsia="uk-UA"/>
                    </w:rPr>
                    <w:t>Погоджено:</w:t>
                  </w:r>
                </w:p>
                <w:p w:rsidR="00857530" w:rsidRPr="00857530" w:rsidRDefault="00857530" w:rsidP="00857530">
                  <w:pPr>
                    <w:spacing w:after="0" w:line="240" w:lineRule="auto"/>
                    <w:rPr>
                      <w:rFonts w:ascii="Times New Roman" w:eastAsia="Times New Roman" w:hAnsi="Times New Roman" w:cs="Times New Roman"/>
                      <w:sz w:val="24"/>
                      <w:szCs w:val="24"/>
                      <w:lang w:eastAsia="uk-UA"/>
                    </w:rPr>
                  </w:pPr>
                  <w:r w:rsidRPr="00857530">
                    <w:rPr>
                      <w:rFonts w:ascii="Times New Roman" w:eastAsia="Arial" w:hAnsi="Times New Roman" w:cs="Times New Roman"/>
                      <w:color w:val="000000"/>
                      <w:lang w:eastAsia="uk-UA"/>
                    </w:rPr>
                    <w:t>Перший заступник міського  голови </w:t>
                  </w:r>
                </w:p>
                <w:p w:rsidR="00857530" w:rsidRPr="00857530" w:rsidRDefault="00857530" w:rsidP="00857530">
                  <w:pPr>
                    <w:spacing w:after="240" w:line="240" w:lineRule="auto"/>
                    <w:rPr>
                      <w:rFonts w:ascii="Times New Roman" w:eastAsia="Times New Roman" w:hAnsi="Times New Roman" w:cs="Times New Roman"/>
                      <w:sz w:val="24"/>
                      <w:szCs w:val="24"/>
                      <w:lang w:eastAsia="uk-UA"/>
                    </w:rPr>
                  </w:pPr>
                </w:p>
                <w:p w:rsidR="00857530" w:rsidRPr="00857530" w:rsidRDefault="00857530" w:rsidP="00857530">
                  <w:pPr>
                    <w:spacing w:after="0" w:line="240" w:lineRule="auto"/>
                    <w:rPr>
                      <w:rFonts w:ascii="Times New Roman" w:eastAsia="Times New Roman" w:hAnsi="Times New Roman" w:cs="Times New Roman"/>
                      <w:sz w:val="24"/>
                      <w:szCs w:val="24"/>
                      <w:lang w:eastAsia="uk-UA"/>
                    </w:rPr>
                  </w:pPr>
                  <w:r w:rsidRPr="00857530">
                    <w:rPr>
                      <w:rFonts w:ascii="Times New Roman" w:eastAsia="Arial" w:hAnsi="Times New Roman" w:cs="Times New Roman"/>
                      <w:color w:val="000000"/>
                      <w:lang w:eastAsia="uk-UA"/>
                    </w:rPr>
                    <w:t>_______________</w:t>
                  </w:r>
                  <w:r w:rsidRPr="00857530">
                    <w:rPr>
                      <w:rFonts w:ascii="Times New Roman" w:eastAsia="Arial" w:hAnsi="Times New Roman" w:cs="Times New Roman"/>
                      <w:b/>
                      <w:color w:val="000000"/>
                      <w:lang w:eastAsia="uk-UA"/>
                    </w:rPr>
                    <w:t xml:space="preserve"> Гулій М.М.</w:t>
                  </w:r>
                </w:p>
                <w:p w:rsidR="00857530" w:rsidRPr="00857530" w:rsidRDefault="00857530" w:rsidP="00857530">
                  <w:pPr>
                    <w:spacing w:after="0" w:line="240" w:lineRule="auto"/>
                    <w:rPr>
                      <w:rFonts w:ascii="Times New Roman" w:eastAsia="Times New Roman" w:hAnsi="Times New Roman" w:cs="Times New Roman"/>
                      <w:sz w:val="24"/>
                      <w:szCs w:val="24"/>
                      <w:lang w:eastAsia="uk-UA"/>
                    </w:rPr>
                  </w:pPr>
                </w:p>
                <w:p w:rsidR="00857530" w:rsidRPr="00857530" w:rsidRDefault="00857530" w:rsidP="00857530">
                  <w:pPr>
                    <w:spacing w:after="0" w:line="240" w:lineRule="auto"/>
                    <w:rPr>
                      <w:rFonts w:ascii="Times New Roman" w:eastAsia="Times New Roman" w:hAnsi="Times New Roman" w:cs="Times New Roman"/>
                      <w:sz w:val="24"/>
                      <w:szCs w:val="24"/>
                      <w:lang w:eastAsia="uk-UA"/>
                    </w:rPr>
                  </w:pPr>
                  <w:r w:rsidRPr="00857530">
                    <w:rPr>
                      <w:rFonts w:ascii="Times New Roman" w:eastAsia="Arial" w:hAnsi="Times New Roman" w:cs="Times New Roman"/>
                      <w:color w:val="000000"/>
                      <w:lang w:eastAsia="uk-UA"/>
                    </w:rPr>
                    <w:t>_______________ 2024 року</w:t>
                  </w:r>
                </w:p>
              </w:tc>
              <w:tc>
                <w:tcPr>
                  <w:tcW w:w="5103" w:type="dxa"/>
                  <w:tcMar>
                    <w:top w:w="0" w:type="dxa"/>
                    <w:left w:w="115" w:type="dxa"/>
                    <w:bottom w:w="0" w:type="dxa"/>
                    <w:right w:w="115" w:type="dxa"/>
                  </w:tcMar>
                </w:tcPr>
                <w:p w:rsidR="00857530" w:rsidRPr="00857530" w:rsidRDefault="00857530" w:rsidP="00857530">
                  <w:pPr>
                    <w:spacing w:after="0" w:line="240" w:lineRule="auto"/>
                    <w:rPr>
                      <w:rFonts w:ascii="Times New Roman" w:eastAsia="Times New Roman" w:hAnsi="Times New Roman" w:cs="Times New Roman"/>
                      <w:sz w:val="24"/>
                      <w:szCs w:val="24"/>
                      <w:lang w:eastAsia="uk-UA"/>
                    </w:rPr>
                  </w:pPr>
                </w:p>
                <w:p w:rsidR="00857530" w:rsidRPr="00857530" w:rsidRDefault="00857530" w:rsidP="00857530">
                  <w:pPr>
                    <w:spacing w:after="0" w:line="240" w:lineRule="auto"/>
                    <w:rPr>
                      <w:rFonts w:ascii="Times New Roman" w:eastAsia="Times New Roman" w:hAnsi="Times New Roman" w:cs="Times New Roman"/>
                      <w:sz w:val="24"/>
                      <w:szCs w:val="24"/>
                      <w:lang w:eastAsia="uk-UA"/>
                    </w:rPr>
                  </w:pPr>
                  <w:r w:rsidRPr="00857530">
                    <w:rPr>
                      <w:rFonts w:ascii="Times New Roman" w:eastAsia="Arial" w:hAnsi="Times New Roman" w:cs="Times New Roman"/>
                      <w:b/>
                      <w:color w:val="000000"/>
                      <w:lang w:eastAsia="uk-UA"/>
                    </w:rPr>
                    <w:t>Погоджено:</w:t>
                  </w:r>
                </w:p>
                <w:p w:rsidR="00857530" w:rsidRPr="00857530" w:rsidRDefault="00857530" w:rsidP="00857530">
                  <w:pPr>
                    <w:spacing w:after="0" w:line="240" w:lineRule="auto"/>
                    <w:rPr>
                      <w:rFonts w:ascii="Times New Roman" w:eastAsia="Times New Roman" w:hAnsi="Times New Roman" w:cs="Times New Roman"/>
                      <w:sz w:val="24"/>
                      <w:szCs w:val="24"/>
                      <w:lang w:eastAsia="uk-UA"/>
                    </w:rPr>
                  </w:pPr>
                  <w:r w:rsidRPr="00857530">
                    <w:rPr>
                      <w:rFonts w:ascii="Times New Roman" w:eastAsia="Arial" w:hAnsi="Times New Roman" w:cs="Times New Roman"/>
                      <w:color w:val="000000"/>
                      <w:lang w:eastAsia="uk-UA"/>
                    </w:rPr>
                    <w:t>Начальник фінансового управління</w:t>
                  </w:r>
                </w:p>
                <w:p w:rsidR="00857530" w:rsidRPr="00857530" w:rsidRDefault="00857530" w:rsidP="00857530">
                  <w:pPr>
                    <w:spacing w:after="0" w:line="240" w:lineRule="auto"/>
                    <w:rPr>
                      <w:rFonts w:ascii="Times New Roman" w:eastAsia="Times New Roman" w:hAnsi="Times New Roman" w:cs="Times New Roman"/>
                      <w:sz w:val="24"/>
                      <w:szCs w:val="24"/>
                      <w:lang w:eastAsia="uk-UA"/>
                    </w:rPr>
                  </w:pPr>
                  <w:r w:rsidRPr="00857530">
                    <w:rPr>
                      <w:rFonts w:ascii="Times New Roman" w:eastAsia="Arial" w:hAnsi="Times New Roman" w:cs="Times New Roman"/>
                      <w:color w:val="000000"/>
                      <w:lang w:eastAsia="uk-UA"/>
                    </w:rPr>
                    <w:t>Новороздільської міської ради</w:t>
                  </w:r>
                </w:p>
                <w:p w:rsidR="00857530" w:rsidRPr="00857530" w:rsidRDefault="00857530" w:rsidP="00857530">
                  <w:pPr>
                    <w:spacing w:after="0" w:line="240" w:lineRule="auto"/>
                    <w:rPr>
                      <w:rFonts w:ascii="Times New Roman" w:eastAsia="Times New Roman" w:hAnsi="Times New Roman" w:cs="Times New Roman"/>
                      <w:sz w:val="24"/>
                      <w:szCs w:val="24"/>
                      <w:lang w:eastAsia="uk-UA"/>
                    </w:rPr>
                  </w:pPr>
                </w:p>
                <w:p w:rsidR="00857530" w:rsidRPr="00857530" w:rsidRDefault="00857530" w:rsidP="00857530">
                  <w:pPr>
                    <w:spacing w:after="0" w:line="240" w:lineRule="auto"/>
                    <w:rPr>
                      <w:rFonts w:ascii="Times New Roman" w:eastAsia="Times New Roman" w:hAnsi="Times New Roman" w:cs="Times New Roman"/>
                      <w:sz w:val="24"/>
                      <w:szCs w:val="24"/>
                      <w:lang w:eastAsia="uk-UA"/>
                    </w:rPr>
                  </w:pPr>
                  <w:r w:rsidRPr="00857530">
                    <w:rPr>
                      <w:rFonts w:ascii="Times New Roman" w:eastAsia="Arial" w:hAnsi="Times New Roman" w:cs="Times New Roman"/>
                      <w:color w:val="000000"/>
                      <w:lang w:eastAsia="uk-UA"/>
                    </w:rPr>
                    <w:t xml:space="preserve">________________ </w:t>
                  </w:r>
                  <w:proofErr w:type="spellStart"/>
                  <w:r w:rsidRPr="00857530">
                    <w:rPr>
                      <w:rFonts w:ascii="Times New Roman" w:eastAsia="Arial" w:hAnsi="Times New Roman" w:cs="Times New Roman"/>
                      <w:b/>
                      <w:color w:val="000000"/>
                      <w:lang w:eastAsia="uk-UA"/>
                    </w:rPr>
                    <w:t>Ричагівський</w:t>
                  </w:r>
                  <w:proofErr w:type="spellEnd"/>
                  <w:r w:rsidRPr="00857530">
                    <w:rPr>
                      <w:rFonts w:ascii="Times New Roman" w:eastAsia="Arial" w:hAnsi="Times New Roman" w:cs="Times New Roman"/>
                      <w:b/>
                      <w:color w:val="000000"/>
                      <w:lang w:eastAsia="uk-UA"/>
                    </w:rPr>
                    <w:t xml:space="preserve"> І.І.</w:t>
                  </w:r>
                </w:p>
                <w:p w:rsidR="00857530" w:rsidRPr="00857530" w:rsidRDefault="00857530" w:rsidP="00857530">
                  <w:pPr>
                    <w:spacing w:after="0" w:line="240" w:lineRule="auto"/>
                    <w:rPr>
                      <w:rFonts w:ascii="Times New Roman" w:eastAsia="Times New Roman" w:hAnsi="Times New Roman" w:cs="Times New Roman"/>
                      <w:sz w:val="24"/>
                      <w:szCs w:val="24"/>
                      <w:lang w:eastAsia="uk-UA"/>
                    </w:rPr>
                  </w:pPr>
                </w:p>
                <w:p w:rsidR="00857530" w:rsidRPr="00857530" w:rsidRDefault="00857530" w:rsidP="00857530">
                  <w:pPr>
                    <w:spacing w:after="0" w:line="240" w:lineRule="auto"/>
                    <w:rPr>
                      <w:rFonts w:ascii="Times New Roman" w:eastAsia="Times New Roman" w:hAnsi="Times New Roman" w:cs="Times New Roman"/>
                      <w:sz w:val="24"/>
                      <w:szCs w:val="24"/>
                      <w:lang w:eastAsia="uk-UA"/>
                    </w:rPr>
                  </w:pPr>
                  <w:r w:rsidRPr="00857530">
                    <w:rPr>
                      <w:rFonts w:ascii="Times New Roman" w:eastAsia="Arial" w:hAnsi="Times New Roman" w:cs="Times New Roman"/>
                      <w:color w:val="000000"/>
                      <w:lang w:eastAsia="uk-UA"/>
                    </w:rPr>
                    <w:t>________________ 2024 року</w:t>
                  </w:r>
                </w:p>
                <w:p w:rsidR="00857530" w:rsidRPr="00857530" w:rsidRDefault="00857530" w:rsidP="00857530">
                  <w:pPr>
                    <w:spacing w:after="0" w:line="240" w:lineRule="auto"/>
                    <w:rPr>
                      <w:rFonts w:ascii="Times New Roman" w:eastAsia="Times New Roman" w:hAnsi="Times New Roman" w:cs="Times New Roman"/>
                      <w:sz w:val="24"/>
                      <w:szCs w:val="24"/>
                      <w:lang w:eastAsia="uk-UA"/>
                    </w:rPr>
                  </w:pPr>
                </w:p>
              </w:tc>
            </w:tr>
            <w:tr w:rsidR="00857530" w:rsidRPr="00857530" w:rsidTr="00F74B42">
              <w:trPr>
                <w:trHeight w:val="514"/>
              </w:trPr>
              <w:tc>
                <w:tcPr>
                  <w:tcW w:w="4820" w:type="dxa"/>
                  <w:tcMar>
                    <w:top w:w="0" w:type="dxa"/>
                    <w:left w:w="115" w:type="dxa"/>
                    <w:bottom w:w="0" w:type="dxa"/>
                    <w:right w:w="115" w:type="dxa"/>
                  </w:tcMar>
                </w:tcPr>
                <w:p w:rsidR="00857530" w:rsidRPr="00857530" w:rsidRDefault="00857530" w:rsidP="00857530">
                  <w:pPr>
                    <w:spacing w:after="0" w:line="240" w:lineRule="auto"/>
                    <w:rPr>
                      <w:rFonts w:ascii="Times New Roman" w:eastAsia="Times New Roman" w:hAnsi="Times New Roman" w:cs="Times New Roman"/>
                      <w:sz w:val="24"/>
                      <w:szCs w:val="24"/>
                      <w:lang w:eastAsia="uk-UA"/>
                    </w:rPr>
                  </w:pPr>
                </w:p>
                <w:p w:rsidR="00857530" w:rsidRPr="00857530" w:rsidRDefault="00857530" w:rsidP="00857530">
                  <w:pPr>
                    <w:spacing w:after="0" w:line="240" w:lineRule="auto"/>
                    <w:rPr>
                      <w:rFonts w:ascii="Times New Roman" w:eastAsia="Times New Roman" w:hAnsi="Times New Roman" w:cs="Times New Roman"/>
                      <w:sz w:val="24"/>
                      <w:szCs w:val="24"/>
                      <w:lang w:eastAsia="uk-UA"/>
                    </w:rPr>
                  </w:pPr>
                  <w:r w:rsidRPr="00857530">
                    <w:rPr>
                      <w:rFonts w:ascii="Times New Roman" w:eastAsia="Arial" w:hAnsi="Times New Roman" w:cs="Times New Roman"/>
                      <w:b/>
                      <w:color w:val="000000"/>
                      <w:lang w:eastAsia="uk-UA"/>
                    </w:rPr>
                    <w:t>Погоджено:</w:t>
                  </w:r>
                </w:p>
                <w:p w:rsidR="00857530" w:rsidRPr="00857530" w:rsidRDefault="00857530" w:rsidP="00857530">
                  <w:pPr>
                    <w:spacing w:after="0" w:line="240" w:lineRule="auto"/>
                    <w:rPr>
                      <w:rFonts w:ascii="Times New Roman" w:eastAsia="Times New Roman" w:hAnsi="Times New Roman" w:cs="Times New Roman"/>
                      <w:sz w:val="24"/>
                      <w:szCs w:val="24"/>
                      <w:lang w:eastAsia="uk-UA"/>
                    </w:rPr>
                  </w:pPr>
                  <w:r w:rsidRPr="00857530">
                    <w:rPr>
                      <w:rFonts w:ascii="Times New Roman" w:eastAsia="Arial" w:hAnsi="Times New Roman" w:cs="Times New Roman"/>
                      <w:color w:val="000000"/>
                      <w:lang w:eastAsia="uk-UA"/>
                    </w:rPr>
                    <w:t>Начальник відділу розвитку громади та інвестицій</w:t>
                  </w:r>
                </w:p>
                <w:p w:rsidR="00857530" w:rsidRPr="00857530" w:rsidRDefault="00857530" w:rsidP="00857530">
                  <w:pPr>
                    <w:spacing w:after="0" w:line="240" w:lineRule="auto"/>
                    <w:rPr>
                      <w:rFonts w:ascii="Times New Roman" w:eastAsia="Times New Roman" w:hAnsi="Times New Roman" w:cs="Times New Roman"/>
                      <w:sz w:val="24"/>
                      <w:szCs w:val="24"/>
                      <w:lang w:eastAsia="uk-UA"/>
                    </w:rPr>
                  </w:pPr>
                  <w:r w:rsidRPr="00857530">
                    <w:rPr>
                      <w:rFonts w:ascii="Times New Roman" w:eastAsia="Arial" w:hAnsi="Times New Roman" w:cs="Times New Roman"/>
                      <w:color w:val="000000"/>
                      <w:lang w:eastAsia="uk-UA"/>
                    </w:rPr>
                    <w:t>Новороздільської міської ради</w:t>
                  </w:r>
                </w:p>
                <w:p w:rsidR="00857530" w:rsidRPr="00857530" w:rsidRDefault="00857530" w:rsidP="00857530">
                  <w:pPr>
                    <w:spacing w:after="0" w:line="240" w:lineRule="auto"/>
                    <w:rPr>
                      <w:rFonts w:ascii="Times New Roman" w:eastAsia="Times New Roman" w:hAnsi="Times New Roman" w:cs="Times New Roman"/>
                      <w:sz w:val="24"/>
                      <w:szCs w:val="24"/>
                      <w:lang w:eastAsia="uk-UA"/>
                    </w:rPr>
                  </w:pPr>
                </w:p>
                <w:p w:rsidR="00857530" w:rsidRPr="00857530" w:rsidRDefault="00857530" w:rsidP="00857530">
                  <w:pPr>
                    <w:spacing w:after="0" w:line="240" w:lineRule="auto"/>
                    <w:rPr>
                      <w:rFonts w:ascii="Times New Roman" w:eastAsia="Times New Roman" w:hAnsi="Times New Roman" w:cs="Times New Roman"/>
                      <w:sz w:val="24"/>
                      <w:szCs w:val="24"/>
                      <w:lang w:eastAsia="uk-UA"/>
                    </w:rPr>
                  </w:pPr>
                  <w:r w:rsidRPr="00857530">
                    <w:rPr>
                      <w:rFonts w:ascii="Times New Roman" w:eastAsia="Arial" w:hAnsi="Times New Roman" w:cs="Times New Roman"/>
                      <w:color w:val="000000"/>
                      <w:lang w:eastAsia="uk-UA"/>
                    </w:rPr>
                    <w:t xml:space="preserve">_______________ </w:t>
                  </w:r>
                  <w:r w:rsidRPr="00857530">
                    <w:rPr>
                      <w:rFonts w:ascii="Times New Roman" w:eastAsia="Arial" w:hAnsi="Times New Roman" w:cs="Times New Roman"/>
                      <w:b/>
                      <w:color w:val="000000"/>
                      <w:lang w:eastAsia="uk-UA"/>
                    </w:rPr>
                    <w:t>Гілко Н. І.</w:t>
                  </w:r>
                </w:p>
                <w:p w:rsidR="00857530" w:rsidRPr="00857530" w:rsidRDefault="00857530" w:rsidP="00857530">
                  <w:pPr>
                    <w:spacing w:after="0" w:line="240" w:lineRule="auto"/>
                    <w:rPr>
                      <w:rFonts w:ascii="Times New Roman" w:eastAsia="Times New Roman" w:hAnsi="Times New Roman" w:cs="Times New Roman"/>
                      <w:sz w:val="24"/>
                      <w:szCs w:val="24"/>
                      <w:lang w:eastAsia="uk-UA"/>
                    </w:rPr>
                  </w:pPr>
                </w:p>
                <w:p w:rsidR="00857530" w:rsidRPr="00857530" w:rsidRDefault="00857530" w:rsidP="00857530">
                  <w:pPr>
                    <w:spacing w:after="0" w:line="240" w:lineRule="auto"/>
                    <w:rPr>
                      <w:rFonts w:ascii="Times New Roman" w:eastAsia="Times New Roman" w:hAnsi="Times New Roman" w:cs="Times New Roman"/>
                      <w:sz w:val="24"/>
                      <w:szCs w:val="24"/>
                      <w:lang w:eastAsia="uk-UA"/>
                    </w:rPr>
                  </w:pPr>
                  <w:r w:rsidRPr="00857530">
                    <w:rPr>
                      <w:rFonts w:ascii="Times New Roman" w:eastAsia="Arial" w:hAnsi="Times New Roman" w:cs="Times New Roman"/>
                      <w:color w:val="000000"/>
                      <w:lang w:eastAsia="uk-UA"/>
                    </w:rPr>
                    <w:t>_______________ 2024 року</w:t>
                  </w:r>
                </w:p>
              </w:tc>
              <w:tc>
                <w:tcPr>
                  <w:tcW w:w="5103" w:type="dxa"/>
                  <w:tcMar>
                    <w:top w:w="0" w:type="dxa"/>
                    <w:left w:w="115" w:type="dxa"/>
                    <w:bottom w:w="0" w:type="dxa"/>
                    <w:right w:w="115" w:type="dxa"/>
                  </w:tcMar>
                </w:tcPr>
                <w:p w:rsidR="00857530" w:rsidRPr="00857530" w:rsidRDefault="00857530" w:rsidP="00857530">
                  <w:pPr>
                    <w:spacing w:after="0" w:line="240" w:lineRule="auto"/>
                    <w:rPr>
                      <w:rFonts w:ascii="Times New Roman" w:eastAsia="Times New Roman" w:hAnsi="Times New Roman" w:cs="Times New Roman"/>
                      <w:sz w:val="24"/>
                      <w:szCs w:val="24"/>
                      <w:lang w:eastAsia="uk-UA"/>
                    </w:rPr>
                  </w:pPr>
                </w:p>
                <w:p w:rsidR="00857530" w:rsidRPr="00857530" w:rsidRDefault="00857530" w:rsidP="00857530">
                  <w:pPr>
                    <w:spacing w:after="0" w:line="240" w:lineRule="auto"/>
                    <w:rPr>
                      <w:rFonts w:ascii="Times New Roman" w:eastAsia="Times New Roman" w:hAnsi="Times New Roman" w:cs="Times New Roman"/>
                      <w:sz w:val="24"/>
                      <w:szCs w:val="24"/>
                      <w:lang w:eastAsia="uk-UA"/>
                    </w:rPr>
                  </w:pPr>
                  <w:r w:rsidRPr="00857530">
                    <w:rPr>
                      <w:rFonts w:ascii="Times New Roman" w:eastAsia="Arial" w:hAnsi="Times New Roman" w:cs="Times New Roman"/>
                      <w:b/>
                      <w:color w:val="000000"/>
                      <w:lang w:eastAsia="uk-UA"/>
                    </w:rPr>
                    <w:t>Розробник програми:</w:t>
                  </w:r>
                </w:p>
                <w:p w:rsidR="00857530" w:rsidRPr="00857530" w:rsidRDefault="00857530" w:rsidP="00857530">
                  <w:pPr>
                    <w:spacing w:after="0" w:line="240" w:lineRule="auto"/>
                    <w:rPr>
                      <w:rFonts w:ascii="Times New Roman" w:eastAsia="Times New Roman" w:hAnsi="Times New Roman" w:cs="Times New Roman"/>
                      <w:sz w:val="24"/>
                      <w:szCs w:val="24"/>
                      <w:lang w:eastAsia="uk-UA"/>
                    </w:rPr>
                  </w:pPr>
                  <w:r w:rsidRPr="00857530">
                    <w:rPr>
                      <w:rFonts w:ascii="Times New Roman" w:eastAsia="Times New Roman" w:hAnsi="Times New Roman" w:cs="Times New Roman"/>
                      <w:sz w:val="24"/>
                      <w:szCs w:val="24"/>
                      <w:lang w:eastAsia="uk-UA"/>
                    </w:rPr>
                    <w:t>Управління житлово-комунального господарства</w:t>
                  </w:r>
                </w:p>
                <w:p w:rsidR="00857530" w:rsidRPr="00857530" w:rsidRDefault="00857530" w:rsidP="00857530">
                  <w:pPr>
                    <w:spacing w:after="0" w:line="240" w:lineRule="auto"/>
                    <w:rPr>
                      <w:rFonts w:ascii="Times New Roman" w:eastAsia="Times New Roman" w:hAnsi="Times New Roman" w:cs="Times New Roman"/>
                      <w:sz w:val="24"/>
                      <w:szCs w:val="24"/>
                      <w:lang w:eastAsia="uk-UA"/>
                    </w:rPr>
                  </w:pPr>
                  <w:r w:rsidRPr="00857530">
                    <w:rPr>
                      <w:rFonts w:ascii="Times New Roman" w:eastAsia="Arial" w:hAnsi="Times New Roman" w:cs="Times New Roman"/>
                      <w:color w:val="000000"/>
                      <w:lang w:eastAsia="uk-UA"/>
                    </w:rPr>
                    <w:t>Новороздільської міської ради</w:t>
                  </w:r>
                </w:p>
                <w:p w:rsidR="00857530" w:rsidRPr="00857530" w:rsidRDefault="00857530" w:rsidP="00857530">
                  <w:pPr>
                    <w:spacing w:after="0" w:line="240" w:lineRule="auto"/>
                    <w:rPr>
                      <w:rFonts w:ascii="Times New Roman" w:eastAsia="Times New Roman" w:hAnsi="Times New Roman" w:cs="Times New Roman"/>
                      <w:sz w:val="24"/>
                      <w:szCs w:val="24"/>
                      <w:lang w:eastAsia="uk-UA"/>
                    </w:rPr>
                  </w:pPr>
                  <w:r w:rsidRPr="00857530">
                    <w:rPr>
                      <w:rFonts w:ascii="Times New Roman" w:eastAsia="Arial" w:hAnsi="Times New Roman" w:cs="Times New Roman"/>
                      <w:color w:val="000000"/>
                      <w:lang w:eastAsia="uk-UA"/>
                    </w:rPr>
                    <w:t>___________________ Білоус А. М.</w:t>
                  </w:r>
                  <w:r w:rsidRPr="00857530">
                    <w:rPr>
                      <w:rFonts w:ascii="Times New Roman" w:eastAsia="Arial" w:hAnsi="Times New Roman" w:cs="Times New Roman"/>
                      <w:b/>
                      <w:color w:val="000000"/>
                      <w:lang w:eastAsia="uk-UA"/>
                    </w:rPr>
                    <w:t>.</w:t>
                  </w:r>
                </w:p>
                <w:p w:rsidR="00857530" w:rsidRPr="00857530" w:rsidRDefault="00857530" w:rsidP="00857530">
                  <w:pPr>
                    <w:spacing w:after="0" w:line="240" w:lineRule="auto"/>
                    <w:rPr>
                      <w:rFonts w:ascii="Times New Roman" w:eastAsia="Times New Roman" w:hAnsi="Times New Roman" w:cs="Times New Roman"/>
                      <w:sz w:val="24"/>
                      <w:szCs w:val="24"/>
                      <w:lang w:eastAsia="uk-UA"/>
                    </w:rPr>
                  </w:pPr>
                </w:p>
                <w:p w:rsidR="00857530" w:rsidRPr="00857530" w:rsidRDefault="00857530" w:rsidP="00857530">
                  <w:pPr>
                    <w:spacing w:after="0" w:line="240" w:lineRule="auto"/>
                    <w:rPr>
                      <w:rFonts w:ascii="Times New Roman" w:eastAsia="Times New Roman" w:hAnsi="Times New Roman" w:cs="Times New Roman"/>
                      <w:sz w:val="24"/>
                      <w:szCs w:val="24"/>
                      <w:lang w:eastAsia="uk-UA"/>
                    </w:rPr>
                  </w:pPr>
                  <w:r w:rsidRPr="00857530">
                    <w:rPr>
                      <w:rFonts w:ascii="Times New Roman" w:eastAsia="Arial" w:hAnsi="Times New Roman" w:cs="Times New Roman"/>
                      <w:color w:val="000000"/>
                      <w:lang w:eastAsia="uk-UA"/>
                    </w:rPr>
                    <w:t>___________________ 2024 року</w:t>
                  </w:r>
                </w:p>
                <w:p w:rsidR="00857530" w:rsidRPr="00857530" w:rsidRDefault="00857530" w:rsidP="00857530">
                  <w:pPr>
                    <w:spacing w:after="0" w:line="240" w:lineRule="auto"/>
                    <w:rPr>
                      <w:rFonts w:ascii="Times New Roman" w:eastAsia="Times New Roman" w:hAnsi="Times New Roman" w:cs="Times New Roman"/>
                      <w:sz w:val="24"/>
                      <w:szCs w:val="24"/>
                      <w:lang w:eastAsia="uk-UA"/>
                    </w:rPr>
                  </w:pPr>
                </w:p>
              </w:tc>
            </w:tr>
          </w:tbl>
          <w:p w:rsidR="00857530" w:rsidRPr="00857530" w:rsidRDefault="00857530" w:rsidP="00857530">
            <w:pPr>
              <w:spacing w:after="0" w:line="240" w:lineRule="auto"/>
              <w:rPr>
                <w:rFonts w:ascii="Times New Roman" w:eastAsia="Calibri" w:hAnsi="Times New Roman" w:cs="Times New Roman"/>
                <w:b/>
                <w:bCs/>
                <w:sz w:val="32"/>
                <w:szCs w:val="32"/>
                <w:lang w:eastAsia="ru-RU"/>
              </w:rPr>
            </w:pPr>
          </w:p>
        </w:tc>
        <w:tc>
          <w:tcPr>
            <w:tcW w:w="4562" w:type="dxa"/>
          </w:tcPr>
          <w:p w:rsidR="00857530" w:rsidRPr="00857530" w:rsidRDefault="00857530" w:rsidP="00857530">
            <w:pPr>
              <w:spacing w:after="0" w:line="240" w:lineRule="auto"/>
              <w:rPr>
                <w:rFonts w:ascii="Times New Roman" w:eastAsia="Calibri" w:hAnsi="Times New Roman" w:cs="Times New Roman"/>
                <w:b/>
                <w:bCs/>
                <w:sz w:val="32"/>
                <w:szCs w:val="32"/>
                <w:lang w:eastAsia="ru-RU"/>
              </w:rPr>
            </w:pPr>
          </w:p>
        </w:tc>
      </w:tr>
      <w:tr w:rsidR="00857530" w:rsidRPr="00857530" w:rsidTr="00F74B42">
        <w:trPr>
          <w:trHeight w:val="487"/>
        </w:trPr>
        <w:tc>
          <w:tcPr>
            <w:tcW w:w="5101" w:type="dxa"/>
          </w:tcPr>
          <w:p w:rsidR="00857530" w:rsidRPr="00857530" w:rsidRDefault="00857530" w:rsidP="00857530">
            <w:pPr>
              <w:spacing w:after="0" w:line="240" w:lineRule="auto"/>
              <w:rPr>
                <w:rFonts w:ascii="Times New Roman" w:eastAsia="Calibri" w:hAnsi="Times New Roman" w:cs="Times New Roman"/>
                <w:b/>
                <w:bCs/>
                <w:sz w:val="32"/>
                <w:szCs w:val="32"/>
                <w:lang w:eastAsia="ru-RU"/>
              </w:rPr>
            </w:pPr>
          </w:p>
        </w:tc>
        <w:tc>
          <w:tcPr>
            <w:tcW w:w="4562" w:type="dxa"/>
          </w:tcPr>
          <w:p w:rsidR="00857530" w:rsidRPr="00857530" w:rsidRDefault="00857530" w:rsidP="00857530">
            <w:pPr>
              <w:spacing w:after="0" w:line="240" w:lineRule="auto"/>
              <w:rPr>
                <w:rFonts w:ascii="Times New Roman" w:eastAsia="Calibri" w:hAnsi="Times New Roman" w:cs="Times New Roman"/>
                <w:b/>
                <w:bCs/>
                <w:sz w:val="32"/>
                <w:szCs w:val="32"/>
                <w:lang w:eastAsia="ru-RU"/>
              </w:rPr>
            </w:pPr>
          </w:p>
        </w:tc>
      </w:tr>
      <w:tr w:rsidR="00857530" w:rsidRPr="00857530" w:rsidTr="00F74B42">
        <w:trPr>
          <w:trHeight w:val="514"/>
        </w:trPr>
        <w:tc>
          <w:tcPr>
            <w:tcW w:w="5101" w:type="dxa"/>
          </w:tcPr>
          <w:p w:rsidR="00857530" w:rsidRPr="00857530" w:rsidRDefault="00857530" w:rsidP="00857530">
            <w:pPr>
              <w:spacing w:after="0" w:line="240" w:lineRule="auto"/>
              <w:rPr>
                <w:rFonts w:ascii="Times New Roman" w:eastAsia="Calibri" w:hAnsi="Times New Roman" w:cs="Times New Roman"/>
                <w:b/>
                <w:bCs/>
                <w:sz w:val="32"/>
                <w:szCs w:val="32"/>
                <w:lang w:eastAsia="ru-RU"/>
              </w:rPr>
            </w:pPr>
          </w:p>
        </w:tc>
        <w:tc>
          <w:tcPr>
            <w:tcW w:w="4562" w:type="dxa"/>
          </w:tcPr>
          <w:p w:rsidR="00857530" w:rsidRPr="00857530" w:rsidRDefault="00857530" w:rsidP="00857530">
            <w:pPr>
              <w:spacing w:after="0" w:line="240" w:lineRule="auto"/>
              <w:rPr>
                <w:rFonts w:ascii="Times New Roman" w:eastAsia="Calibri" w:hAnsi="Times New Roman" w:cs="Times New Roman"/>
                <w:b/>
                <w:bCs/>
                <w:sz w:val="32"/>
                <w:szCs w:val="32"/>
                <w:lang w:eastAsia="ru-RU"/>
              </w:rPr>
            </w:pPr>
          </w:p>
        </w:tc>
      </w:tr>
    </w:tbl>
    <w:p w:rsidR="00857530" w:rsidRPr="00857530" w:rsidRDefault="00857530" w:rsidP="00857530">
      <w:pPr>
        <w:spacing w:after="100" w:afterAutospacing="1" w:line="240" w:lineRule="auto"/>
        <w:rPr>
          <w:rFonts w:ascii="Times New Roman" w:eastAsia="Calibri" w:hAnsi="Times New Roman" w:cs="Times New Roman"/>
          <w:b/>
          <w:bCs/>
          <w:sz w:val="24"/>
          <w:szCs w:val="24"/>
          <w:lang w:eastAsia="ru-RU"/>
        </w:rPr>
      </w:pPr>
    </w:p>
    <w:p w:rsidR="00857530" w:rsidRPr="00857530" w:rsidRDefault="00857530" w:rsidP="00857530">
      <w:pPr>
        <w:spacing w:after="100" w:afterAutospacing="1" w:line="240" w:lineRule="auto"/>
        <w:jc w:val="center"/>
        <w:rPr>
          <w:rFonts w:ascii="Times New Roman" w:eastAsia="Calibri" w:hAnsi="Times New Roman" w:cs="Times New Roman"/>
          <w:b/>
          <w:bCs/>
          <w:sz w:val="24"/>
          <w:szCs w:val="24"/>
          <w:lang w:eastAsia="ru-RU"/>
        </w:rPr>
      </w:pPr>
      <w:r w:rsidRPr="00857530">
        <w:rPr>
          <w:rFonts w:ascii="Times New Roman" w:eastAsia="Calibri" w:hAnsi="Times New Roman" w:cs="Times New Roman"/>
          <w:b/>
          <w:bCs/>
          <w:sz w:val="24"/>
          <w:szCs w:val="24"/>
          <w:lang w:eastAsia="ru-RU"/>
        </w:rPr>
        <w:t>м. Новий Розділ</w:t>
      </w:r>
    </w:p>
    <w:p w:rsidR="00857530" w:rsidRPr="00857530" w:rsidRDefault="00857530" w:rsidP="00857530">
      <w:pPr>
        <w:spacing w:after="100" w:afterAutospacing="1" w:line="240" w:lineRule="auto"/>
        <w:jc w:val="center"/>
        <w:rPr>
          <w:rFonts w:ascii="Times New Roman" w:eastAsia="Calibri" w:hAnsi="Times New Roman" w:cs="Times New Roman"/>
          <w:b/>
          <w:bCs/>
          <w:sz w:val="24"/>
          <w:szCs w:val="24"/>
          <w:lang w:eastAsia="ru-RU"/>
        </w:rPr>
      </w:pPr>
      <w:r w:rsidRPr="00857530">
        <w:rPr>
          <w:rFonts w:ascii="Times New Roman" w:eastAsia="Calibri" w:hAnsi="Times New Roman" w:cs="Times New Roman"/>
          <w:b/>
          <w:bCs/>
          <w:sz w:val="24"/>
          <w:szCs w:val="24"/>
          <w:lang w:eastAsia="ru-RU"/>
        </w:rPr>
        <w:t>2024 рік</w:t>
      </w:r>
    </w:p>
    <w:p w:rsidR="00857530" w:rsidRPr="00857530" w:rsidRDefault="00857530" w:rsidP="00857530">
      <w:pPr>
        <w:overflowPunct w:val="0"/>
        <w:autoSpaceDE w:val="0"/>
        <w:autoSpaceDN w:val="0"/>
        <w:adjustRightInd w:val="0"/>
        <w:spacing w:after="75" w:line="225" w:lineRule="atLeast"/>
        <w:rPr>
          <w:rFonts w:ascii="Times New Roman" w:eastAsia="Calibri" w:hAnsi="Times New Roman" w:cs="Times New Roman"/>
          <w:b/>
          <w:bCs/>
          <w:i/>
          <w:sz w:val="24"/>
          <w:szCs w:val="24"/>
          <w:lang w:eastAsia="uk-UA"/>
        </w:rPr>
      </w:pPr>
    </w:p>
    <w:p w:rsidR="00857530" w:rsidRPr="00857530" w:rsidRDefault="00857530" w:rsidP="00857530">
      <w:pPr>
        <w:overflowPunct w:val="0"/>
        <w:autoSpaceDE w:val="0"/>
        <w:autoSpaceDN w:val="0"/>
        <w:adjustRightInd w:val="0"/>
        <w:spacing w:after="75" w:line="225" w:lineRule="atLeast"/>
        <w:jc w:val="center"/>
        <w:rPr>
          <w:rFonts w:ascii="Times New Roman" w:eastAsia="Calibri" w:hAnsi="Times New Roman" w:cs="Times New Roman"/>
          <w:b/>
          <w:sz w:val="24"/>
          <w:szCs w:val="26"/>
          <w:lang w:eastAsia="ru-RU"/>
        </w:rPr>
      </w:pPr>
      <w:r w:rsidRPr="00857530">
        <w:rPr>
          <w:rFonts w:ascii="Times New Roman" w:eastAsia="Calibri" w:hAnsi="Times New Roman" w:cs="Times New Roman"/>
          <w:b/>
          <w:bCs/>
          <w:sz w:val="24"/>
          <w:szCs w:val="24"/>
          <w:lang w:eastAsia="uk-UA"/>
        </w:rPr>
        <w:t>ПАСПОРТ</w:t>
      </w:r>
    </w:p>
    <w:p w:rsidR="00857530" w:rsidRPr="00857530" w:rsidRDefault="00857530" w:rsidP="00857530">
      <w:pPr>
        <w:shd w:val="clear" w:color="auto" w:fill="FFFFFF"/>
        <w:spacing w:after="0" w:line="322" w:lineRule="exact"/>
        <w:jc w:val="center"/>
        <w:rPr>
          <w:rFonts w:ascii="Times New Roman" w:eastAsia="Calibri" w:hAnsi="Times New Roman" w:cs="Times New Roman"/>
          <w:b/>
          <w:sz w:val="28"/>
          <w:szCs w:val="28"/>
          <w:lang w:eastAsia="ru-RU"/>
        </w:rPr>
      </w:pPr>
      <w:r w:rsidRPr="00857530">
        <w:rPr>
          <w:rFonts w:ascii="Times New Roman" w:eastAsia="Calibri" w:hAnsi="Times New Roman" w:cs="Times New Roman"/>
          <w:b/>
          <w:sz w:val="28"/>
          <w:szCs w:val="28"/>
          <w:lang w:eastAsia="ru-RU"/>
        </w:rPr>
        <w:lastRenderedPageBreak/>
        <w:t xml:space="preserve">ПРОГРАМА </w:t>
      </w:r>
    </w:p>
    <w:p w:rsidR="00857530" w:rsidRPr="00857530" w:rsidRDefault="00857530" w:rsidP="00857530">
      <w:pPr>
        <w:shd w:val="clear" w:color="auto" w:fill="FFFFFF"/>
        <w:spacing w:after="0" w:line="322" w:lineRule="exact"/>
        <w:jc w:val="center"/>
        <w:rPr>
          <w:rFonts w:ascii="Times New Roman" w:eastAsia="Calibri" w:hAnsi="Times New Roman" w:cs="Times New Roman"/>
          <w:b/>
          <w:sz w:val="28"/>
          <w:szCs w:val="28"/>
          <w:lang w:eastAsia="ru-RU"/>
        </w:rPr>
      </w:pPr>
      <w:r w:rsidRPr="00857530">
        <w:rPr>
          <w:rFonts w:ascii="Times New Roman" w:eastAsia="Calibri" w:hAnsi="Times New Roman" w:cs="Times New Roman"/>
          <w:b/>
          <w:sz w:val="28"/>
          <w:szCs w:val="28"/>
          <w:lang w:eastAsia="ru-RU"/>
        </w:rPr>
        <w:t>ПРИВАТИЗАЦІЇ МАЙНА КОМУНАЛЬНОЇ ВЛАСНОСТІ</w:t>
      </w:r>
    </w:p>
    <w:p w:rsidR="00857530" w:rsidRPr="00857530" w:rsidRDefault="00857530" w:rsidP="00857530">
      <w:pPr>
        <w:shd w:val="clear" w:color="auto" w:fill="FFFFFF"/>
        <w:spacing w:after="0" w:line="322" w:lineRule="exact"/>
        <w:jc w:val="center"/>
        <w:rPr>
          <w:rFonts w:ascii="Times New Roman" w:eastAsia="Calibri" w:hAnsi="Times New Roman" w:cs="Times New Roman"/>
          <w:b/>
          <w:bCs/>
          <w:sz w:val="32"/>
          <w:szCs w:val="32"/>
          <w:lang w:eastAsia="ru-RU"/>
        </w:rPr>
      </w:pPr>
      <w:r w:rsidRPr="00857530">
        <w:rPr>
          <w:rFonts w:ascii="Times New Roman" w:eastAsia="Calibri" w:hAnsi="Times New Roman" w:cs="Times New Roman"/>
          <w:b/>
          <w:sz w:val="28"/>
          <w:szCs w:val="28"/>
          <w:lang w:eastAsia="ru-RU"/>
        </w:rPr>
        <w:t>на 2025 рік та прогноз на 2026-2027роки</w:t>
      </w:r>
    </w:p>
    <w:p w:rsidR="00857530" w:rsidRPr="00857530" w:rsidRDefault="00857530" w:rsidP="00857530">
      <w:pPr>
        <w:overflowPunct w:val="0"/>
        <w:autoSpaceDE w:val="0"/>
        <w:autoSpaceDN w:val="0"/>
        <w:adjustRightInd w:val="0"/>
        <w:spacing w:after="75" w:line="225" w:lineRule="atLeast"/>
        <w:jc w:val="center"/>
        <w:rPr>
          <w:rFonts w:ascii="Times New Roman" w:eastAsia="Calibri" w:hAnsi="Times New Roman" w:cs="Times New Roman"/>
          <w:b/>
          <w:bCs/>
          <w:i/>
          <w:sz w:val="24"/>
          <w:szCs w:val="24"/>
          <w:lang w:eastAsia="uk-UA"/>
        </w:rPr>
      </w:pPr>
    </w:p>
    <w:tbl>
      <w:tblPr>
        <w:tblW w:w="9825" w:type="dxa"/>
        <w:tblCellSpacing w:w="0" w:type="dxa"/>
        <w:tblInd w:w="441"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005"/>
        <w:gridCol w:w="4140"/>
        <w:gridCol w:w="4680"/>
      </w:tblGrid>
      <w:tr w:rsidR="00857530" w:rsidRPr="00857530" w:rsidTr="00F74B42">
        <w:trPr>
          <w:tblCellSpacing w:w="0" w:type="dxa"/>
        </w:trPr>
        <w:tc>
          <w:tcPr>
            <w:tcW w:w="1005" w:type="dxa"/>
            <w:tcBorders>
              <w:top w:val="outset" w:sz="6" w:space="0" w:color="auto"/>
              <w:bottom w:val="outset" w:sz="6" w:space="0" w:color="auto"/>
              <w:right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1.</w:t>
            </w:r>
          </w:p>
        </w:tc>
        <w:tc>
          <w:tcPr>
            <w:tcW w:w="4140" w:type="dxa"/>
            <w:tcBorders>
              <w:top w:val="outset" w:sz="6" w:space="0" w:color="auto"/>
              <w:left w:val="outset" w:sz="6" w:space="0" w:color="auto"/>
              <w:bottom w:val="outset" w:sz="6" w:space="0" w:color="auto"/>
              <w:right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Ініціатор розроблення Програми</w:t>
            </w:r>
          </w:p>
        </w:tc>
        <w:tc>
          <w:tcPr>
            <w:tcW w:w="4680" w:type="dxa"/>
            <w:tcBorders>
              <w:top w:val="outset" w:sz="6" w:space="0" w:color="auto"/>
              <w:left w:val="outset" w:sz="6" w:space="0" w:color="auto"/>
              <w:bottom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Виконавчий комітет Новороздільської міської ради</w:t>
            </w:r>
          </w:p>
        </w:tc>
      </w:tr>
      <w:tr w:rsidR="00857530" w:rsidRPr="00857530" w:rsidTr="00F74B42">
        <w:trPr>
          <w:tblCellSpacing w:w="0" w:type="dxa"/>
        </w:trPr>
        <w:tc>
          <w:tcPr>
            <w:tcW w:w="1005" w:type="dxa"/>
            <w:tcBorders>
              <w:top w:val="outset" w:sz="6" w:space="0" w:color="auto"/>
              <w:bottom w:val="outset" w:sz="6" w:space="0" w:color="auto"/>
              <w:right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2.</w:t>
            </w:r>
          </w:p>
        </w:tc>
        <w:tc>
          <w:tcPr>
            <w:tcW w:w="4140" w:type="dxa"/>
            <w:tcBorders>
              <w:top w:val="outset" w:sz="6" w:space="0" w:color="auto"/>
              <w:left w:val="outset" w:sz="6" w:space="0" w:color="auto"/>
              <w:bottom w:val="outset" w:sz="6" w:space="0" w:color="auto"/>
              <w:right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Дата , номер документа про затвердження програми</w:t>
            </w:r>
          </w:p>
        </w:tc>
        <w:tc>
          <w:tcPr>
            <w:tcW w:w="4680" w:type="dxa"/>
            <w:tcBorders>
              <w:top w:val="outset" w:sz="6" w:space="0" w:color="auto"/>
              <w:left w:val="outset" w:sz="6" w:space="0" w:color="auto"/>
              <w:bottom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 xml:space="preserve">Рішення </w:t>
            </w:r>
            <w:r w:rsidRPr="00857530">
              <w:rPr>
                <w:rFonts w:ascii="Times New Roman" w:eastAsia="Calibri" w:hAnsi="Times New Roman" w:cs="Times New Roman"/>
                <w:sz w:val="24"/>
                <w:szCs w:val="26"/>
                <w:lang w:val="en-US" w:eastAsia="uk-UA"/>
              </w:rPr>
              <w:t>LVII</w:t>
            </w:r>
            <w:r w:rsidRPr="00857530">
              <w:rPr>
                <w:rFonts w:ascii="Times New Roman" w:eastAsia="Calibri" w:hAnsi="Times New Roman" w:cs="Times New Roman"/>
                <w:sz w:val="24"/>
                <w:szCs w:val="26"/>
                <w:lang w:val="ru-RU" w:eastAsia="uk-UA"/>
              </w:rPr>
              <w:t xml:space="preserve"> </w:t>
            </w:r>
            <w:r w:rsidRPr="00857530">
              <w:rPr>
                <w:rFonts w:ascii="Times New Roman" w:eastAsia="Calibri" w:hAnsi="Times New Roman" w:cs="Times New Roman"/>
                <w:sz w:val="24"/>
                <w:szCs w:val="26"/>
                <w:lang w:eastAsia="uk-UA"/>
              </w:rPr>
              <w:t xml:space="preserve"> сесії </w:t>
            </w:r>
            <w:proofErr w:type="spellStart"/>
            <w:r w:rsidRPr="00857530">
              <w:rPr>
                <w:rFonts w:ascii="Times New Roman" w:eastAsia="Calibri" w:hAnsi="Times New Roman" w:cs="Times New Roman"/>
                <w:sz w:val="24"/>
                <w:szCs w:val="26"/>
                <w:lang w:eastAsia="uk-UA"/>
              </w:rPr>
              <w:t>VІІІдемократичного</w:t>
            </w:r>
            <w:proofErr w:type="spellEnd"/>
            <w:r w:rsidRPr="00857530">
              <w:rPr>
                <w:rFonts w:ascii="Times New Roman" w:eastAsia="Calibri" w:hAnsi="Times New Roman" w:cs="Times New Roman"/>
                <w:sz w:val="24"/>
                <w:szCs w:val="26"/>
                <w:lang w:eastAsia="uk-UA"/>
              </w:rPr>
              <w:t xml:space="preserve"> скликання  №  2085 від  19.12.2024 року</w:t>
            </w:r>
          </w:p>
        </w:tc>
      </w:tr>
      <w:tr w:rsidR="00857530" w:rsidRPr="00857530" w:rsidTr="00F74B42">
        <w:trPr>
          <w:tblCellSpacing w:w="0" w:type="dxa"/>
        </w:trPr>
        <w:tc>
          <w:tcPr>
            <w:tcW w:w="1005" w:type="dxa"/>
            <w:tcBorders>
              <w:top w:val="outset" w:sz="6" w:space="0" w:color="auto"/>
              <w:bottom w:val="outset" w:sz="6" w:space="0" w:color="auto"/>
              <w:right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3.</w:t>
            </w:r>
          </w:p>
        </w:tc>
        <w:tc>
          <w:tcPr>
            <w:tcW w:w="4140" w:type="dxa"/>
            <w:tcBorders>
              <w:top w:val="outset" w:sz="6" w:space="0" w:color="auto"/>
              <w:left w:val="outset" w:sz="6" w:space="0" w:color="auto"/>
              <w:bottom w:val="outset" w:sz="6" w:space="0" w:color="auto"/>
              <w:right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Розробник Програми</w:t>
            </w:r>
          </w:p>
        </w:tc>
        <w:tc>
          <w:tcPr>
            <w:tcW w:w="4680" w:type="dxa"/>
            <w:tcBorders>
              <w:top w:val="outset" w:sz="6" w:space="0" w:color="auto"/>
              <w:left w:val="outset" w:sz="6" w:space="0" w:color="auto"/>
              <w:bottom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 xml:space="preserve">Виконавчий комітет Новороздільської міської ради </w:t>
            </w:r>
          </w:p>
        </w:tc>
      </w:tr>
      <w:tr w:rsidR="00857530" w:rsidRPr="00857530" w:rsidTr="00F74B42">
        <w:trPr>
          <w:tblCellSpacing w:w="0" w:type="dxa"/>
        </w:trPr>
        <w:tc>
          <w:tcPr>
            <w:tcW w:w="1005" w:type="dxa"/>
            <w:tcBorders>
              <w:top w:val="outset" w:sz="6" w:space="0" w:color="auto"/>
              <w:bottom w:val="outset" w:sz="6" w:space="0" w:color="auto"/>
              <w:right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4.</w:t>
            </w:r>
          </w:p>
        </w:tc>
        <w:tc>
          <w:tcPr>
            <w:tcW w:w="4140" w:type="dxa"/>
            <w:tcBorders>
              <w:top w:val="outset" w:sz="6" w:space="0" w:color="auto"/>
              <w:left w:val="outset" w:sz="6" w:space="0" w:color="auto"/>
              <w:bottom w:val="outset" w:sz="6" w:space="0" w:color="auto"/>
              <w:right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proofErr w:type="spellStart"/>
            <w:r w:rsidRPr="00857530">
              <w:rPr>
                <w:rFonts w:ascii="Times New Roman" w:eastAsia="Calibri" w:hAnsi="Times New Roman" w:cs="Times New Roman"/>
                <w:sz w:val="24"/>
                <w:szCs w:val="26"/>
                <w:lang w:eastAsia="uk-UA"/>
              </w:rPr>
              <w:t>Співрозробники</w:t>
            </w:r>
            <w:proofErr w:type="spellEnd"/>
            <w:r w:rsidRPr="00857530">
              <w:rPr>
                <w:rFonts w:ascii="Times New Roman" w:eastAsia="Calibri" w:hAnsi="Times New Roman" w:cs="Times New Roman"/>
                <w:sz w:val="24"/>
                <w:szCs w:val="26"/>
                <w:lang w:eastAsia="uk-UA"/>
              </w:rPr>
              <w:t xml:space="preserve"> Програми</w:t>
            </w:r>
          </w:p>
        </w:tc>
        <w:tc>
          <w:tcPr>
            <w:tcW w:w="4680" w:type="dxa"/>
            <w:tcBorders>
              <w:top w:val="outset" w:sz="6" w:space="0" w:color="auto"/>
              <w:left w:val="outset" w:sz="6" w:space="0" w:color="auto"/>
              <w:bottom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Відділ комунального майна та приватизації Новороздільської міської ради (Управління житлово-комунального господарства)</w:t>
            </w:r>
          </w:p>
        </w:tc>
      </w:tr>
      <w:tr w:rsidR="00857530" w:rsidRPr="00857530" w:rsidTr="00F74B42">
        <w:trPr>
          <w:tblCellSpacing w:w="0" w:type="dxa"/>
        </w:trPr>
        <w:tc>
          <w:tcPr>
            <w:tcW w:w="1005" w:type="dxa"/>
            <w:tcBorders>
              <w:top w:val="outset" w:sz="6" w:space="0" w:color="auto"/>
              <w:bottom w:val="outset" w:sz="6" w:space="0" w:color="auto"/>
              <w:right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5.</w:t>
            </w:r>
          </w:p>
        </w:tc>
        <w:tc>
          <w:tcPr>
            <w:tcW w:w="4140" w:type="dxa"/>
            <w:tcBorders>
              <w:top w:val="outset" w:sz="6" w:space="0" w:color="auto"/>
              <w:left w:val="outset" w:sz="6" w:space="0" w:color="auto"/>
              <w:bottom w:val="outset" w:sz="6" w:space="0" w:color="auto"/>
              <w:right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Відповідальні виконавці</w:t>
            </w:r>
          </w:p>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Програми</w:t>
            </w:r>
          </w:p>
        </w:tc>
        <w:tc>
          <w:tcPr>
            <w:tcW w:w="4680" w:type="dxa"/>
            <w:tcBorders>
              <w:top w:val="outset" w:sz="6" w:space="0" w:color="auto"/>
              <w:left w:val="outset" w:sz="6" w:space="0" w:color="auto"/>
              <w:bottom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Виконавчий комітет Новороздільської міської ради, Управління ЖКГ</w:t>
            </w:r>
          </w:p>
        </w:tc>
      </w:tr>
      <w:tr w:rsidR="00857530" w:rsidRPr="00857530" w:rsidTr="00F74B42">
        <w:trPr>
          <w:tblCellSpacing w:w="0" w:type="dxa"/>
        </w:trPr>
        <w:tc>
          <w:tcPr>
            <w:tcW w:w="1005" w:type="dxa"/>
            <w:tcBorders>
              <w:top w:val="outset" w:sz="6" w:space="0" w:color="auto"/>
              <w:bottom w:val="outset" w:sz="6" w:space="0" w:color="auto"/>
              <w:right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6.</w:t>
            </w:r>
          </w:p>
        </w:tc>
        <w:tc>
          <w:tcPr>
            <w:tcW w:w="4140" w:type="dxa"/>
            <w:tcBorders>
              <w:top w:val="outset" w:sz="6" w:space="0" w:color="auto"/>
              <w:left w:val="outset" w:sz="6" w:space="0" w:color="auto"/>
              <w:bottom w:val="outset" w:sz="6" w:space="0" w:color="auto"/>
              <w:right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Учасники Програми</w:t>
            </w:r>
          </w:p>
        </w:tc>
        <w:tc>
          <w:tcPr>
            <w:tcW w:w="4680" w:type="dxa"/>
            <w:tcBorders>
              <w:top w:val="outset" w:sz="6" w:space="0" w:color="auto"/>
              <w:left w:val="outset" w:sz="6" w:space="0" w:color="auto"/>
              <w:bottom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Юридичні та фізичні особи, які</w:t>
            </w:r>
          </w:p>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визнаються покупцями відповідно до вимог чинного законодавства</w:t>
            </w:r>
          </w:p>
        </w:tc>
      </w:tr>
      <w:tr w:rsidR="00857530" w:rsidRPr="00857530" w:rsidTr="00F74B42">
        <w:trPr>
          <w:tblCellSpacing w:w="0" w:type="dxa"/>
        </w:trPr>
        <w:tc>
          <w:tcPr>
            <w:tcW w:w="1005" w:type="dxa"/>
            <w:tcBorders>
              <w:top w:val="outset" w:sz="6" w:space="0" w:color="auto"/>
              <w:bottom w:val="outset" w:sz="6" w:space="0" w:color="auto"/>
              <w:right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7.</w:t>
            </w:r>
          </w:p>
        </w:tc>
        <w:tc>
          <w:tcPr>
            <w:tcW w:w="4140" w:type="dxa"/>
            <w:tcBorders>
              <w:top w:val="outset" w:sz="6" w:space="0" w:color="auto"/>
              <w:left w:val="outset" w:sz="6" w:space="0" w:color="auto"/>
              <w:bottom w:val="outset" w:sz="6" w:space="0" w:color="auto"/>
              <w:right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Термін реалізації Програми</w:t>
            </w:r>
          </w:p>
        </w:tc>
        <w:tc>
          <w:tcPr>
            <w:tcW w:w="4680" w:type="dxa"/>
            <w:tcBorders>
              <w:top w:val="outset" w:sz="6" w:space="0" w:color="auto"/>
              <w:left w:val="outset" w:sz="6" w:space="0" w:color="auto"/>
              <w:bottom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2025-2027 роки</w:t>
            </w:r>
          </w:p>
        </w:tc>
      </w:tr>
      <w:tr w:rsidR="00857530" w:rsidRPr="00857530" w:rsidTr="00F74B42">
        <w:trPr>
          <w:tblCellSpacing w:w="0" w:type="dxa"/>
        </w:trPr>
        <w:tc>
          <w:tcPr>
            <w:tcW w:w="1005" w:type="dxa"/>
            <w:tcBorders>
              <w:top w:val="outset" w:sz="6" w:space="0" w:color="auto"/>
              <w:bottom w:val="outset" w:sz="6" w:space="0" w:color="auto"/>
              <w:right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7.1.</w:t>
            </w:r>
          </w:p>
        </w:tc>
        <w:tc>
          <w:tcPr>
            <w:tcW w:w="4140" w:type="dxa"/>
            <w:tcBorders>
              <w:top w:val="outset" w:sz="6" w:space="0" w:color="auto"/>
              <w:left w:val="outset" w:sz="6" w:space="0" w:color="auto"/>
              <w:bottom w:val="outset" w:sz="6" w:space="0" w:color="auto"/>
              <w:right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Етапи виконання програми</w:t>
            </w:r>
          </w:p>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(для довгострокових програм)</w:t>
            </w:r>
          </w:p>
        </w:tc>
        <w:tc>
          <w:tcPr>
            <w:tcW w:w="4680" w:type="dxa"/>
            <w:tcBorders>
              <w:top w:val="outset" w:sz="6" w:space="0" w:color="auto"/>
              <w:left w:val="outset" w:sz="6" w:space="0" w:color="auto"/>
              <w:bottom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b/>
                <w:sz w:val="24"/>
                <w:szCs w:val="26"/>
                <w:lang w:eastAsia="uk-UA"/>
              </w:rPr>
            </w:pPr>
          </w:p>
        </w:tc>
      </w:tr>
      <w:tr w:rsidR="00857530" w:rsidRPr="00857530" w:rsidTr="00F74B42">
        <w:trPr>
          <w:tblCellSpacing w:w="0" w:type="dxa"/>
        </w:trPr>
        <w:tc>
          <w:tcPr>
            <w:tcW w:w="1005" w:type="dxa"/>
            <w:tcBorders>
              <w:top w:val="outset" w:sz="6" w:space="0" w:color="auto"/>
              <w:bottom w:val="outset" w:sz="6" w:space="0" w:color="auto"/>
              <w:right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8.</w:t>
            </w:r>
          </w:p>
        </w:tc>
        <w:tc>
          <w:tcPr>
            <w:tcW w:w="4140" w:type="dxa"/>
            <w:tcBorders>
              <w:top w:val="outset" w:sz="6" w:space="0" w:color="auto"/>
              <w:left w:val="outset" w:sz="6" w:space="0" w:color="auto"/>
              <w:bottom w:val="outset" w:sz="6" w:space="0" w:color="auto"/>
              <w:right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Загальний обсяг фінансових</w:t>
            </w:r>
          </w:p>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ресурсів, необхідних для</w:t>
            </w:r>
          </w:p>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реалізації Програми, за рахунок</w:t>
            </w:r>
          </w:p>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 xml:space="preserve">коштів міського бюджету </w:t>
            </w:r>
          </w:p>
        </w:tc>
        <w:tc>
          <w:tcPr>
            <w:tcW w:w="4680" w:type="dxa"/>
            <w:tcBorders>
              <w:top w:val="outset" w:sz="6" w:space="0" w:color="auto"/>
              <w:left w:val="outset" w:sz="6" w:space="0" w:color="auto"/>
              <w:bottom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val="en-US" w:eastAsia="uk-UA"/>
              </w:rPr>
            </w:pPr>
            <w:r w:rsidRPr="00857530">
              <w:rPr>
                <w:rFonts w:ascii="Times New Roman" w:eastAsia="Calibri" w:hAnsi="Times New Roman" w:cs="Times New Roman"/>
                <w:sz w:val="24"/>
                <w:szCs w:val="26"/>
                <w:lang w:eastAsia="uk-UA"/>
              </w:rPr>
              <w:t xml:space="preserve"> 35 тис. грн. </w:t>
            </w:r>
          </w:p>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p>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p>
        </w:tc>
      </w:tr>
      <w:tr w:rsidR="00857530" w:rsidRPr="00857530" w:rsidTr="00F74B42">
        <w:trPr>
          <w:tblCellSpacing w:w="0" w:type="dxa"/>
        </w:trPr>
        <w:tc>
          <w:tcPr>
            <w:tcW w:w="1005" w:type="dxa"/>
            <w:tcBorders>
              <w:top w:val="outset" w:sz="6" w:space="0" w:color="auto"/>
              <w:bottom w:val="outset" w:sz="6" w:space="0" w:color="auto"/>
              <w:right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8.1</w:t>
            </w:r>
          </w:p>
        </w:tc>
        <w:tc>
          <w:tcPr>
            <w:tcW w:w="4140" w:type="dxa"/>
            <w:tcBorders>
              <w:top w:val="outset" w:sz="6" w:space="0" w:color="auto"/>
              <w:left w:val="outset" w:sz="6" w:space="0" w:color="auto"/>
              <w:bottom w:val="outset" w:sz="6" w:space="0" w:color="auto"/>
              <w:right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 xml:space="preserve">Коштів міського бюджету Новороздільської міської </w:t>
            </w:r>
            <w:proofErr w:type="spellStart"/>
            <w:r w:rsidRPr="00857530">
              <w:rPr>
                <w:rFonts w:ascii="Times New Roman" w:eastAsia="Calibri" w:hAnsi="Times New Roman" w:cs="Times New Roman"/>
                <w:sz w:val="24"/>
                <w:szCs w:val="26"/>
                <w:lang w:eastAsia="uk-UA"/>
              </w:rPr>
              <w:t>теритріальної</w:t>
            </w:r>
            <w:proofErr w:type="spellEnd"/>
            <w:r w:rsidRPr="00857530">
              <w:rPr>
                <w:rFonts w:ascii="Times New Roman" w:eastAsia="Calibri" w:hAnsi="Times New Roman" w:cs="Times New Roman"/>
                <w:sz w:val="24"/>
                <w:szCs w:val="26"/>
                <w:lang w:eastAsia="uk-UA"/>
              </w:rPr>
              <w:t xml:space="preserve"> громади</w:t>
            </w:r>
          </w:p>
        </w:tc>
        <w:tc>
          <w:tcPr>
            <w:tcW w:w="4680" w:type="dxa"/>
            <w:tcBorders>
              <w:top w:val="outset" w:sz="6" w:space="0" w:color="auto"/>
              <w:left w:val="outset" w:sz="6" w:space="0" w:color="auto"/>
              <w:bottom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 xml:space="preserve"> 35,0тис. грн. - 2025р.</w:t>
            </w:r>
          </w:p>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 тис. грн. - 2026р.</w:t>
            </w:r>
          </w:p>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 тис. грн. - 2027р.</w:t>
            </w:r>
          </w:p>
        </w:tc>
      </w:tr>
      <w:tr w:rsidR="00857530" w:rsidRPr="00857530" w:rsidTr="00F74B42">
        <w:trPr>
          <w:tblCellSpacing w:w="0" w:type="dxa"/>
        </w:trPr>
        <w:tc>
          <w:tcPr>
            <w:tcW w:w="1005" w:type="dxa"/>
            <w:tcBorders>
              <w:top w:val="outset" w:sz="6" w:space="0" w:color="auto"/>
              <w:bottom w:val="outset" w:sz="6" w:space="0" w:color="auto"/>
              <w:right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8.2</w:t>
            </w:r>
          </w:p>
        </w:tc>
        <w:tc>
          <w:tcPr>
            <w:tcW w:w="4140" w:type="dxa"/>
            <w:tcBorders>
              <w:top w:val="outset" w:sz="6" w:space="0" w:color="auto"/>
              <w:left w:val="outset" w:sz="6" w:space="0" w:color="auto"/>
              <w:bottom w:val="outset" w:sz="6" w:space="0" w:color="auto"/>
              <w:right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Коштів інших джерел (вказати)</w:t>
            </w:r>
          </w:p>
        </w:tc>
        <w:tc>
          <w:tcPr>
            <w:tcW w:w="4680" w:type="dxa"/>
            <w:tcBorders>
              <w:top w:val="outset" w:sz="6" w:space="0" w:color="auto"/>
              <w:left w:val="outset" w:sz="6" w:space="0" w:color="auto"/>
              <w:bottom w:val="outset" w:sz="6" w:space="0" w:color="auto"/>
            </w:tcBorders>
          </w:tcPr>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 xml:space="preserve"> 0</w:t>
            </w:r>
          </w:p>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6"/>
                <w:lang w:eastAsia="uk-UA"/>
              </w:rPr>
            </w:pPr>
          </w:p>
        </w:tc>
      </w:tr>
    </w:tbl>
    <w:p w:rsidR="00857530" w:rsidRPr="00857530" w:rsidRDefault="00857530" w:rsidP="00857530">
      <w:pPr>
        <w:overflowPunct w:val="0"/>
        <w:autoSpaceDE w:val="0"/>
        <w:autoSpaceDN w:val="0"/>
        <w:adjustRightInd w:val="0"/>
        <w:spacing w:after="75" w:line="225" w:lineRule="atLeast"/>
        <w:rPr>
          <w:rFonts w:ascii="Times New Roman" w:eastAsia="Calibri" w:hAnsi="Times New Roman" w:cs="Times New Roman"/>
          <w:b/>
          <w:bCs/>
          <w:sz w:val="24"/>
          <w:szCs w:val="24"/>
          <w:lang w:eastAsia="uk-UA"/>
        </w:rPr>
      </w:pPr>
    </w:p>
    <w:p w:rsidR="00857530" w:rsidRPr="00857530" w:rsidRDefault="00857530" w:rsidP="00857530">
      <w:pPr>
        <w:shd w:val="clear" w:color="auto" w:fill="FFFFFF"/>
        <w:spacing w:after="0" w:line="269" w:lineRule="exact"/>
        <w:ind w:left="426"/>
        <w:rPr>
          <w:rFonts w:ascii="Times New Roman" w:eastAsia="Calibri" w:hAnsi="Times New Roman" w:cs="Times New Roman"/>
          <w:b/>
          <w:sz w:val="24"/>
          <w:szCs w:val="24"/>
          <w:lang w:eastAsia="ru-RU"/>
        </w:rPr>
      </w:pPr>
      <w:r w:rsidRPr="00857530">
        <w:rPr>
          <w:rFonts w:ascii="Times New Roman" w:eastAsia="Calibri" w:hAnsi="Times New Roman" w:cs="Times New Roman"/>
          <w:b/>
          <w:bCs/>
          <w:sz w:val="24"/>
          <w:szCs w:val="24"/>
          <w:lang w:eastAsia="uk-UA"/>
        </w:rPr>
        <w:t xml:space="preserve">МІСЬКИЙ ГОЛОВА_______________________          </w:t>
      </w:r>
      <w:r w:rsidRPr="00857530">
        <w:rPr>
          <w:rFonts w:ascii="Times New Roman" w:eastAsia="Calibri" w:hAnsi="Times New Roman" w:cs="Times New Roman"/>
          <w:b/>
          <w:sz w:val="24"/>
          <w:szCs w:val="24"/>
          <w:lang w:eastAsia="ru-RU"/>
        </w:rPr>
        <w:t>Ярина ЯЦЕНКО</w:t>
      </w:r>
    </w:p>
    <w:p w:rsidR="00857530" w:rsidRPr="00857530" w:rsidRDefault="00857530" w:rsidP="00857530">
      <w:pPr>
        <w:overflowPunct w:val="0"/>
        <w:autoSpaceDE w:val="0"/>
        <w:autoSpaceDN w:val="0"/>
        <w:adjustRightInd w:val="0"/>
        <w:spacing w:after="75" w:line="225" w:lineRule="atLeast"/>
        <w:ind w:left="426"/>
        <w:rPr>
          <w:rFonts w:ascii="Times New Roman" w:eastAsia="Calibri" w:hAnsi="Times New Roman" w:cs="Times New Roman"/>
          <w:b/>
          <w:bCs/>
          <w:sz w:val="24"/>
          <w:szCs w:val="24"/>
          <w:lang w:eastAsia="uk-UA"/>
        </w:rPr>
      </w:pPr>
      <w:r w:rsidRPr="00857530">
        <w:rPr>
          <w:rFonts w:ascii="Times New Roman" w:eastAsia="Calibri" w:hAnsi="Times New Roman" w:cs="Times New Roman"/>
          <w:b/>
          <w:bCs/>
          <w:sz w:val="24"/>
          <w:szCs w:val="24"/>
          <w:lang w:eastAsia="uk-UA"/>
        </w:rPr>
        <w:t xml:space="preserve">                                                            </w:t>
      </w:r>
    </w:p>
    <w:p w:rsidR="00857530" w:rsidRPr="00857530" w:rsidRDefault="00857530" w:rsidP="00857530">
      <w:pPr>
        <w:overflowPunct w:val="0"/>
        <w:autoSpaceDE w:val="0"/>
        <w:autoSpaceDN w:val="0"/>
        <w:adjustRightInd w:val="0"/>
        <w:spacing w:after="75" w:line="225" w:lineRule="atLeast"/>
        <w:ind w:left="426"/>
        <w:rPr>
          <w:rFonts w:ascii="Times New Roman" w:eastAsia="Calibri" w:hAnsi="Times New Roman" w:cs="Times New Roman"/>
          <w:b/>
          <w:bCs/>
          <w:sz w:val="24"/>
          <w:szCs w:val="24"/>
          <w:lang w:eastAsia="uk-UA"/>
        </w:rPr>
      </w:pPr>
      <w:r w:rsidRPr="00857530">
        <w:rPr>
          <w:rFonts w:ascii="Times New Roman" w:eastAsia="Calibri" w:hAnsi="Times New Roman" w:cs="Times New Roman"/>
          <w:b/>
          <w:bCs/>
          <w:sz w:val="24"/>
          <w:szCs w:val="24"/>
          <w:lang w:eastAsia="uk-UA"/>
        </w:rPr>
        <w:t xml:space="preserve">Відповідальний </w:t>
      </w:r>
    </w:p>
    <w:p w:rsidR="00857530" w:rsidRPr="00857530" w:rsidRDefault="00857530" w:rsidP="00857530">
      <w:pPr>
        <w:shd w:val="clear" w:color="auto" w:fill="FFFFFF"/>
        <w:spacing w:after="0" w:line="269" w:lineRule="exact"/>
        <w:ind w:left="426"/>
        <w:rPr>
          <w:rFonts w:ascii="Times New Roman" w:eastAsia="Calibri" w:hAnsi="Times New Roman" w:cs="Times New Roman"/>
          <w:b/>
          <w:sz w:val="24"/>
          <w:szCs w:val="24"/>
          <w:lang w:eastAsia="ru-RU"/>
        </w:rPr>
      </w:pPr>
      <w:r w:rsidRPr="00857530">
        <w:rPr>
          <w:rFonts w:ascii="Times New Roman" w:eastAsia="Calibri" w:hAnsi="Times New Roman" w:cs="Times New Roman"/>
          <w:b/>
          <w:bCs/>
          <w:sz w:val="24"/>
          <w:szCs w:val="24"/>
          <w:lang w:eastAsia="uk-UA"/>
        </w:rPr>
        <w:t xml:space="preserve">виконавець Програми_________________         </w:t>
      </w:r>
      <w:r w:rsidRPr="00857530">
        <w:rPr>
          <w:rFonts w:ascii="Times New Roman" w:eastAsia="Calibri" w:hAnsi="Times New Roman" w:cs="Times New Roman"/>
          <w:b/>
          <w:sz w:val="24"/>
          <w:szCs w:val="24"/>
          <w:lang w:eastAsia="ru-RU"/>
        </w:rPr>
        <w:t>Ярина ЯЦЕНКО</w:t>
      </w:r>
    </w:p>
    <w:p w:rsidR="00857530" w:rsidRPr="00857530" w:rsidRDefault="00857530" w:rsidP="00857530">
      <w:pPr>
        <w:shd w:val="clear" w:color="auto" w:fill="FFFFFF"/>
        <w:spacing w:after="0" w:line="269" w:lineRule="exact"/>
        <w:ind w:left="426"/>
        <w:rPr>
          <w:rFonts w:ascii="Times New Roman" w:eastAsia="Calibri" w:hAnsi="Times New Roman" w:cs="Times New Roman"/>
          <w:b/>
          <w:bCs/>
          <w:sz w:val="24"/>
          <w:szCs w:val="24"/>
          <w:lang w:eastAsia="uk-UA"/>
        </w:rPr>
      </w:pPr>
    </w:p>
    <w:p w:rsidR="00857530" w:rsidRPr="00857530" w:rsidRDefault="00857530" w:rsidP="00857530">
      <w:pPr>
        <w:overflowPunct w:val="0"/>
        <w:autoSpaceDE w:val="0"/>
        <w:autoSpaceDN w:val="0"/>
        <w:adjustRightInd w:val="0"/>
        <w:spacing w:after="75" w:line="225" w:lineRule="atLeast"/>
        <w:rPr>
          <w:rFonts w:ascii="Times New Roman" w:eastAsia="Calibri" w:hAnsi="Times New Roman" w:cs="Times New Roman"/>
          <w:b/>
          <w:bCs/>
          <w:sz w:val="24"/>
          <w:szCs w:val="24"/>
          <w:lang w:eastAsia="uk-UA"/>
        </w:rPr>
      </w:pPr>
    </w:p>
    <w:p w:rsidR="00857530" w:rsidRPr="00857530" w:rsidRDefault="00857530" w:rsidP="00857530">
      <w:pPr>
        <w:overflowPunct w:val="0"/>
        <w:autoSpaceDE w:val="0"/>
        <w:autoSpaceDN w:val="0"/>
        <w:adjustRightInd w:val="0"/>
        <w:spacing w:after="75" w:line="225" w:lineRule="atLeast"/>
        <w:rPr>
          <w:rFonts w:ascii="Times New Roman" w:eastAsia="Calibri" w:hAnsi="Times New Roman" w:cs="Times New Roman"/>
          <w:b/>
          <w:bCs/>
          <w:sz w:val="24"/>
          <w:szCs w:val="24"/>
          <w:lang w:eastAsia="uk-UA"/>
        </w:rPr>
      </w:pPr>
    </w:p>
    <w:p w:rsidR="00857530" w:rsidRPr="00857530" w:rsidRDefault="00857530" w:rsidP="00857530">
      <w:pPr>
        <w:shd w:val="clear" w:color="auto" w:fill="FFFFFF"/>
        <w:spacing w:after="0" w:line="216" w:lineRule="auto"/>
        <w:rPr>
          <w:rFonts w:ascii="Times New Roman" w:eastAsia="Calibri" w:hAnsi="Times New Roman" w:cs="Times New Roman"/>
          <w:bCs/>
          <w:sz w:val="28"/>
          <w:szCs w:val="24"/>
          <w:lang w:val="en-US" w:eastAsia="uk-UA"/>
        </w:rPr>
      </w:pPr>
    </w:p>
    <w:p w:rsidR="00857530" w:rsidRPr="00857530" w:rsidRDefault="00857530" w:rsidP="00857530">
      <w:pPr>
        <w:overflowPunct w:val="0"/>
        <w:autoSpaceDE w:val="0"/>
        <w:autoSpaceDN w:val="0"/>
        <w:adjustRightInd w:val="0"/>
        <w:spacing w:after="75"/>
        <w:jc w:val="both"/>
        <w:rPr>
          <w:rFonts w:ascii="Times New Roman" w:eastAsia="Calibri" w:hAnsi="Times New Roman" w:cs="Times New Roman"/>
          <w:bCs/>
          <w:sz w:val="26"/>
          <w:szCs w:val="26"/>
          <w:lang w:eastAsia="uk-UA"/>
        </w:rPr>
      </w:pPr>
      <w:r w:rsidRPr="00857530">
        <w:rPr>
          <w:rFonts w:ascii="Times New Roman" w:eastAsia="Calibri" w:hAnsi="Times New Roman" w:cs="Times New Roman"/>
          <w:bCs/>
          <w:sz w:val="26"/>
          <w:szCs w:val="26"/>
          <w:lang w:eastAsia="uk-UA"/>
        </w:rPr>
        <w:t xml:space="preserve">        Дана Програма спрямована на вирішення проблеми ефективного управління комунальним майном, наповнення спеціального фонду міського бюджету. </w:t>
      </w:r>
    </w:p>
    <w:p w:rsidR="00857530" w:rsidRPr="00857530" w:rsidRDefault="00857530" w:rsidP="00857530">
      <w:pPr>
        <w:overflowPunct w:val="0"/>
        <w:autoSpaceDE w:val="0"/>
        <w:autoSpaceDN w:val="0"/>
        <w:adjustRightInd w:val="0"/>
        <w:spacing w:after="75"/>
        <w:jc w:val="both"/>
        <w:rPr>
          <w:rFonts w:ascii="Times New Roman" w:eastAsia="Calibri" w:hAnsi="Times New Roman" w:cs="Times New Roman"/>
          <w:bCs/>
          <w:sz w:val="26"/>
          <w:szCs w:val="26"/>
          <w:lang w:eastAsia="uk-UA"/>
        </w:rPr>
      </w:pPr>
      <w:r w:rsidRPr="00857530">
        <w:rPr>
          <w:rFonts w:ascii="Times New Roman" w:eastAsia="Calibri" w:hAnsi="Times New Roman" w:cs="Times New Roman"/>
          <w:bCs/>
          <w:sz w:val="26"/>
          <w:szCs w:val="26"/>
          <w:lang w:eastAsia="uk-UA"/>
        </w:rPr>
        <w:lastRenderedPageBreak/>
        <w:t xml:space="preserve">       Вирішення проблеми можливе шляхом реалізації комунального майна способом аукціону  та викупу  (вільних об’єктів комунальної власності).</w:t>
      </w:r>
    </w:p>
    <w:p w:rsidR="00857530" w:rsidRPr="00857530" w:rsidRDefault="00857530" w:rsidP="00857530">
      <w:pPr>
        <w:overflowPunct w:val="0"/>
        <w:autoSpaceDE w:val="0"/>
        <w:autoSpaceDN w:val="0"/>
        <w:adjustRightInd w:val="0"/>
        <w:spacing w:after="75"/>
        <w:jc w:val="both"/>
        <w:rPr>
          <w:rFonts w:ascii="Times New Roman" w:eastAsia="Calibri" w:hAnsi="Times New Roman" w:cs="Times New Roman"/>
          <w:bCs/>
          <w:sz w:val="26"/>
          <w:szCs w:val="26"/>
          <w:lang w:eastAsia="uk-UA"/>
        </w:rPr>
      </w:pPr>
      <w:r w:rsidRPr="00857530">
        <w:rPr>
          <w:rFonts w:ascii="Times New Roman" w:eastAsia="Calibri" w:hAnsi="Times New Roman" w:cs="Times New Roman"/>
          <w:bCs/>
          <w:sz w:val="26"/>
          <w:szCs w:val="26"/>
          <w:lang w:eastAsia="uk-UA"/>
        </w:rPr>
        <w:t xml:space="preserve">         Для реалізації Програми необхідне фінансування з міського </w:t>
      </w:r>
      <w:r w:rsidRPr="00857530">
        <w:rPr>
          <w:rFonts w:ascii="Times New Roman" w:eastAsia="Calibri" w:hAnsi="Times New Roman" w:cs="Times New Roman"/>
          <w:sz w:val="26"/>
          <w:szCs w:val="26"/>
          <w:lang w:eastAsia="uk-UA"/>
        </w:rPr>
        <w:t>бюджету</w:t>
      </w:r>
      <w:r w:rsidRPr="00857530">
        <w:rPr>
          <w:rFonts w:ascii="Times New Roman" w:eastAsia="Calibri" w:hAnsi="Times New Roman" w:cs="Times New Roman"/>
          <w:bCs/>
          <w:sz w:val="26"/>
          <w:szCs w:val="26"/>
          <w:lang w:eastAsia="uk-UA"/>
        </w:rPr>
        <w:t>, так як необхідний фінансовий ресурс для підготовки об’єктів для відчуження (проведення інвентаризації, незалежної оцінки, продажу).</w:t>
      </w:r>
    </w:p>
    <w:p w:rsidR="00857530" w:rsidRPr="00857530" w:rsidRDefault="00857530" w:rsidP="00857530">
      <w:pPr>
        <w:overflowPunct w:val="0"/>
        <w:autoSpaceDE w:val="0"/>
        <w:autoSpaceDN w:val="0"/>
        <w:adjustRightInd w:val="0"/>
        <w:spacing w:after="75"/>
        <w:jc w:val="both"/>
        <w:rPr>
          <w:rFonts w:ascii="Times New Roman" w:eastAsia="Calibri" w:hAnsi="Times New Roman" w:cs="Times New Roman"/>
          <w:bCs/>
          <w:sz w:val="26"/>
          <w:szCs w:val="26"/>
          <w:lang w:eastAsia="uk-UA"/>
        </w:rPr>
      </w:pPr>
      <w:r w:rsidRPr="00857530">
        <w:rPr>
          <w:rFonts w:ascii="Times New Roman" w:eastAsia="Calibri" w:hAnsi="Times New Roman" w:cs="Times New Roman"/>
          <w:bCs/>
          <w:sz w:val="26"/>
          <w:szCs w:val="26"/>
          <w:lang w:eastAsia="uk-UA"/>
        </w:rPr>
        <w:t xml:space="preserve">       Пропонується першочерговий продаж об’єктів (нежитлових приміщень, будівель) нерухомого майна більше  200 кв. м., що дасть можливість досягнення максимальної ефективності продажу об'єктів приватизації та забезпечить збільшення надходження до міського бюджету коштів від приватизації через підвищення </w:t>
      </w:r>
      <w:proofErr w:type="spellStart"/>
      <w:r w:rsidRPr="00857530">
        <w:rPr>
          <w:rFonts w:ascii="Times New Roman" w:eastAsia="Calibri" w:hAnsi="Times New Roman" w:cs="Times New Roman"/>
          <w:bCs/>
          <w:sz w:val="26"/>
          <w:szCs w:val="26"/>
          <w:lang w:eastAsia="uk-UA"/>
        </w:rPr>
        <w:t>конкурентності</w:t>
      </w:r>
      <w:proofErr w:type="spellEnd"/>
      <w:r w:rsidRPr="00857530">
        <w:rPr>
          <w:rFonts w:ascii="Times New Roman" w:eastAsia="Calibri" w:hAnsi="Times New Roman" w:cs="Times New Roman"/>
          <w:bCs/>
          <w:sz w:val="26"/>
          <w:szCs w:val="26"/>
          <w:lang w:eastAsia="uk-UA"/>
        </w:rPr>
        <w:t xml:space="preserve"> та прозорості продажів.</w:t>
      </w:r>
    </w:p>
    <w:p w:rsidR="00857530" w:rsidRPr="00857530" w:rsidRDefault="00857530" w:rsidP="00857530">
      <w:pPr>
        <w:spacing w:after="0"/>
        <w:jc w:val="both"/>
        <w:rPr>
          <w:rFonts w:ascii="Times New Roman" w:eastAsia="Calibri" w:hAnsi="Times New Roman" w:cs="Times New Roman"/>
          <w:sz w:val="26"/>
          <w:szCs w:val="26"/>
          <w:lang w:eastAsia="uk-UA"/>
        </w:rPr>
      </w:pPr>
    </w:p>
    <w:p w:rsidR="00857530" w:rsidRPr="00857530" w:rsidRDefault="00857530" w:rsidP="00857530">
      <w:pPr>
        <w:spacing w:after="0"/>
        <w:jc w:val="both"/>
        <w:rPr>
          <w:rFonts w:ascii="Times New Roman" w:eastAsia="Calibri" w:hAnsi="Times New Roman" w:cs="Times New Roman"/>
          <w:sz w:val="26"/>
          <w:szCs w:val="26"/>
          <w:lang w:eastAsia="uk-UA"/>
        </w:rPr>
      </w:pPr>
      <w:r w:rsidRPr="00857530">
        <w:rPr>
          <w:rFonts w:ascii="Times New Roman" w:eastAsia="Calibri" w:hAnsi="Times New Roman" w:cs="Times New Roman"/>
          <w:sz w:val="26"/>
          <w:szCs w:val="26"/>
          <w:lang w:eastAsia="uk-UA"/>
        </w:rPr>
        <w:t xml:space="preserve">     Метою Програми приватизації майна комунальної власності на 2025 та прогноз на 2026-2027рр. є наповнення спеціального фонду міського бюджету за рахунок коштів від продажу комунального майна, реалізованого цією Програмою. </w:t>
      </w:r>
    </w:p>
    <w:p w:rsidR="00857530" w:rsidRPr="00857530" w:rsidRDefault="00857530" w:rsidP="00857530">
      <w:pPr>
        <w:spacing w:after="0"/>
        <w:jc w:val="both"/>
        <w:rPr>
          <w:rFonts w:ascii="Times New Roman" w:eastAsia="Calibri" w:hAnsi="Times New Roman" w:cs="Times New Roman"/>
          <w:sz w:val="26"/>
          <w:szCs w:val="26"/>
          <w:lang w:eastAsia="uk-UA"/>
        </w:rPr>
      </w:pPr>
    </w:p>
    <w:p w:rsidR="00857530" w:rsidRPr="00857530" w:rsidRDefault="00857530" w:rsidP="00857530">
      <w:pPr>
        <w:overflowPunct w:val="0"/>
        <w:autoSpaceDE w:val="0"/>
        <w:autoSpaceDN w:val="0"/>
        <w:adjustRightInd w:val="0"/>
        <w:spacing w:after="75"/>
        <w:jc w:val="both"/>
        <w:rPr>
          <w:rFonts w:ascii="Times New Roman" w:eastAsia="Calibri" w:hAnsi="Times New Roman" w:cs="Times New Roman"/>
          <w:b/>
          <w:color w:val="0000FF"/>
          <w:sz w:val="26"/>
          <w:szCs w:val="26"/>
          <w:lang w:eastAsia="uk-UA"/>
        </w:rPr>
      </w:pPr>
      <w:r w:rsidRPr="00857530">
        <w:rPr>
          <w:rFonts w:ascii="Times New Roman" w:eastAsia="Calibri" w:hAnsi="Times New Roman" w:cs="Times New Roman"/>
          <w:sz w:val="26"/>
          <w:szCs w:val="26"/>
          <w:lang w:eastAsia="uk-UA"/>
        </w:rPr>
        <w:t xml:space="preserve">        Відповідальним виконавцем Програми приватизації майна комунальної власності на 2025 та прогноз на 2026-2027рр. є </w:t>
      </w:r>
      <w:r w:rsidRPr="00857530">
        <w:rPr>
          <w:rFonts w:ascii="Times New Roman" w:eastAsia="Calibri" w:hAnsi="Times New Roman" w:cs="Times New Roman"/>
          <w:b/>
          <w:sz w:val="26"/>
          <w:szCs w:val="26"/>
          <w:lang w:eastAsia="uk-UA"/>
        </w:rPr>
        <w:t xml:space="preserve">Управління </w:t>
      </w:r>
      <w:proofErr w:type="spellStart"/>
      <w:r w:rsidRPr="00857530">
        <w:rPr>
          <w:rFonts w:ascii="Times New Roman" w:eastAsia="Calibri" w:hAnsi="Times New Roman" w:cs="Times New Roman"/>
          <w:b/>
          <w:sz w:val="26"/>
          <w:szCs w:val="26"/>
          <w:lang w:eastAsia="uk-UA"/>
        </w:rPr>
        <w:t>житлово</w:t>
      </w:r>
      <w:proofErr w:type="spellEnd"/>
      <w:r w:rsidRPr="00857530">
        <w:rPr>
          <w:rFonts w:ascii="Times New Roman" w:eastAsia="Calibri" w:hAnsi="Times New Roman" w:cs="Times New Roman"/>
          <w:b/>
          <w:sz w:val="26"/>
          <w:szCs w:val="26"/>
          <w:lang w:eastAsia="uk-UA"/>
        </w:rPr>
        <w:t xml:space="preserve"> – комунального господарства Новороздільської міської ради та виконавчий комітет Новороздільської міської ради</w:t>
      </w:r>
    </w:p>
    <w:p w:rsidR="00857530" w:rsidRPr="00857530" w:rsidRDefault="00857530" w:rsidP="00857530">
      <w:pPr>
        <w:overflowPunct w:val="0"/>
        <w:autoSpaceDE w:val="0"/>
        <w:autoSpaceDN w:val="0"/>
        <w:adjustRightInd w:val="0"/>
        <w:spacing w:after="75"/>
        <w:jc w:val="both"/>
        <w:rPr>
          <w:rFonts w:ascii="Times New Roman" w:eastAsia="Calibri" w:hAnsi="Times New Roman" w:cs="Times New Roman"/>
          <w:sz w:val="26"/>
          <w:szCs w:val="26"/>
          <w:lang w:eastAsia="uk-UA"/>
        </w:rPr>
      </w:pPr>
    </w:p>
    <w:p w:rsidR="00857530" w:rsidRPr="00857530" w:rsidRDefault="00857530" w:rsidP="00857530">
      <w:pPr>
        <w:overflowPunct w:val="0"/>
        <w:autoSpaceDE w:val="0"/>
        <w:autoSpaceDN w:val="0"/>
        <w:adjustRightInd w:val="0"/>
        <w:spacing w:after="75"/>
        <w:jc w:val="both"/>
        <w:rPr>
          <w:rFonts w:ascii="Times New Roman" w:eastAsia="Calibri" w:hAnsi="Times New Roman" w:cs="Times New Roman"/>
          <w:sz w:val="26"/>
          <w:szCs w:val="26"/>
          <w:lang w:eastAsia="uk-UA"/>
        </w:rPr>
      </w:pPr>
      <w:r w:rsidRPr="00857530">
        <w:rPr>
          <w:rFonts w:ascii="Times New Roman" w:eastAsia="Calibri" w:hAnsi="Times New Roman" w:cs="Times New Roman"/>
          <w:sz w:val="26"/>
          <w:szCs w:val="26"/>
          <w:lang w:eastAsia="uk-UA"/>
        </w:rPr>
        <w:t xml:space="preserve">       Координацію виконання Програми приватизації майна комунальної власності на 2025 та прогноз на 2026-2027рр здійснює відділ </w:t>
      </w:r>
      <w:proofErr w:type="spellStart"/>
      <w:r w:rsidRPr="00857530">
        <w:rPr>
          <w:rFonts w:ascii="Times New Roman" w:eastAsia="Calibri" w:hAnsi="Times New Roman" w:cs="Times New Roman"/>
          <w:sz w:val="26"/>
          <w:szCs w:val="26"/>
          <w:lang w:eastAsia="uk-UA"/>
        </w:rPr>
        <w:t>коммунального</w:t>
      </w:r>
      <w:proofErr w:type="spellEnd"/>
      <w:r w:rsidRPr="00857530">
        <w:rPr>
          <w:rFonts w:ascii="Times New Roman" w:eastAsia="Calibri" w:hAnsi="Times New Roman" w:cs="Times New Roman"/>
          <w:sz w:val="26"/>
          <w:szCs w:val="26"/>
          <w:lang w:eastAsia="uk-UA"/>
        </w:rPr>
        <w:t xml:space="preserve"> майна та приватизації (Управління житлово-комунального господарства)  Новороздільської міської ради </w:t>
      </w:r>
    </w:p>
    <w:p w:rsidR="00857530" w:rsidRPr="00857530" w:rsidRDefault="00857530" w:rsidP="00857530">
      <w:pPr>
        <w:overflowPunct w:val="0"/>
        <w:autoSpaceDE w:val="0"/>
        <w:autoSpaceDN w:val="0"/>
        <w:adjustRightInd w:val="0"/>
        <w:spacing w:after="75"/>
        <w:jc w:val="both"/>
        <w:rPr>
          <w:rFonts w:ascii="Times New Roman" w:eastAsia="Calibri" w:hAnsi="Times New Roman" w:cs="Times New Roman"/>
          <w:sz w:val="26"/>
          <w:szCs w:val="26"/>
          <w:lang w:eastAsia="uk-UA"/>
        </w:rPr>
      </w:pPr>
    </w:p>
    <w:p w:rsidR="00857530" w:rsidRPr="00857530" w:rsidRDefault="00857530" w:rsidP="00857530">
      <w:pPr>
        <w:overflowPunct w:val="0"/>
        <w:autoSpaceDE w:val="0"/>
        <w:autoSpaceDN w:val="0"/>
        <w:adjustRightInd w:val="0"/>
        <w:spacing w:after="75"/>
        <w:jc w:val="both"/>
        <w:rPr>
          <w:rFonts w:ascii="Times New Roman" w:eastAsia="Calibri" w:hAnsi="Times New Roman" w:cs="Times New Roman"/>
          <w:sz w:val="26"/>
          <w:szCs w:val="26"/>
          <w:lang w:eastAsia="uk-UA"/>
        </w:rPr>
      </w:pPr>
      <w:r w:rsidRPr="00857530">
        <w:rPr>
          <w:rFonts w:ascii="Times New Roman" w:eastAsia="Calibri" w:hAnsi="Times New Roman" w:cs="Times New Roman"/>
          <w:sz w:val="26"/>
          <w:szCs w:val="26"/>
          <w:lang w:eastAsia="uk-UA"/>
        </w:rPr>
        <w:t xml:space="preserve">       Контроль за виконанням Програми здійснює міський голова, фінансове управління Новороздільської міської ради, постійна депутатська комісія з питань </w:t>
      </w:r>
      <w:proofErr w:type="spellStart"/>
      <w:r w:rsidRPr="00857530">
        <w:rPr>
          <w:rFonts w:ascii="Times New Roman" w:eastAsia="Calibri" w:hAnsi="Times New Roman" w:cs="Times New Roman"/>
          <w:sz w:val="26"/>
          <w:szCs w:val="26"/>
          <w:lang w:eastAsia="uk-UA"/>
        </w:rPr>
        <w:t>коммунального</w:t>
      </w:r>
      <w:proofErr w:type="spellEnd"/>
      <w:r w:rsidRPr="00857530">
        <w:rPr>
          <w:rFonts w:ascii="Times New Roman" w:eastAsia="Calibri" w:hAnsi="Times New Roman" w:cs="Times New Roman"/>
          <w:sz w:val="26"/>
          <w:szCs w:val="26"/>
          <w:lang w:eastAsia="uk-UA"/>
        </w:rPr>
        <w:t xml:space="preserve"> господарства, промисловості, підприємництва, інвестицій та охорони навколишнього природного середовища, постійна депутатська комісія з питань бюджету та регуляторної політики .</w:t>
      </w:r>
    </w:p>
    <w:p w:rsidR="00857530" w:rsidRPr="00857530" w:rsidRDefault="00857530" w:rsidP="00857530">
      <w:pPr>
        <w:spacing w:after="0"/>
        <w:rPr>
          <w:rFonts w:ascii="Times New Roman" w:eastAsia="Calibri" w:hAnsi="Times New Roman" w:cs="Times New Roman"/>
          <w:b/>
          <w:sz w:val="26"/>
          <w:szCs w:val="26"/>
          <w:lang w:eastAsia="uk-UA"/>
        </w:rPr>
      </w:pPr>
    </w:p>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4"/>
          <w:lang w:eastAsia="uk-UA"/>
        </w:rPr>
      </w:pPr>
    </w:p>
    <w:p w:rsidR="00857530" w:rsidRPr="00857530" w:rsidRDefault="00857530" w:rsidP="00857530">
      <w:pPr>
        <w:overflowPunct w:val="0"/>
        <w:autoSpaceDE w:val="0"/>
        <w:autoSpaceDN w:val="0"/>
        <w:adjustRightInd w:val="0"/>
        <w:spacing w:after="75"/>
        <w:rPr>
          <w:rFonts w:ascii="Times New Roman" w:eastAsia="Calibri" w:hAnsi="Times New Roman" w:cs="Times New Roman"/>
          <w:sz w:val="24"/>
          <w:szCs w:val="24"/>
          <w:lang w:eastAsia="uk-UA"/>
        </w:rPr>
      </w:pPr>
    </w:p>
    <w:p w:rsidR="00857530" w:rsidRPr="00857530" w:rsidRDefault="00857530" w:rsidP="00857530">
      <w:pPr>
        <w:overflowPunct w:val="0"/>
        <w:autoSpaceDE w:val="0"/>
        <w:autoSpaceDN w:val="0"/>
        <w:adjustRightInd w:val="0"/>
        <w:spacing w:after="75"/>
        <w:rPr>
          <w:rFonts w:ascii="Times New Roman" w:eastAsia="Calibri" w:hAnsi="Times New Roman" w:cs="Times New Roman"/>
          <w:color w:val="0000FF"/>
          <w:sz w:val="24"/>
          <w:szCs w:val="24"/>
          <w:lang w:eastAsia="uk-UA"/>
        </w:rPr>
      </w:pPr>
    </w:p>
    <w:p w:rsidR="00857530" w:rsidRPr="00857530" w:rsidRDefault="00857530" w:rsidP="00857530">
      <w:pPr>
        <w:spacing w:after="0"/>
        <w:rPr>
          <w:rFonts w:ascii="Times New Roman" w:eastAsia="Calibri" w:hAnsi="Times New Roman" w:cs="Times New Roman"/>
          <w:b/>
          <w:spacing w:val="-20"/>
          <w:w w:val="122"/>
          <w:sz w:val="24"/>
          <w:szCs w:val="24"/>
          <w:lang w:eastAsia="ru-RU"/>
        </w:rPr>
        <w:sectPr w:rsidR="00857530" w:rsidRPr="00857530">
          <w:headerReference w:type="default" r:id="rId5"/>
          <w:footnotePr>
            <w:numFmt w:val="chicago"/>
            <w:numRestart w:val="eachPage"/>
          </w:footnotePr>
          <w:pgSz w:w="11909" w:h="16834"/>
          <w:pgMar w:top="360" w:right="749" w:bottom="720" w:left="1260" w:header="708" w:footer="708" w:gutter="0"/>
          <w:cols w:space="720"/>
        </w:sectPr>
      </w:pPr>
    </w:p>
    <w:p w:rsidR="00857530" w:rsidRPr="00857530" w:rsidRDefault="00857530" w:rsidP="00857530">
      <w:pPr>
        <w:autoSpaceDE w:val="0"/>
        <w:autoSpaceDN w:val="0"/>
        <w:adjustRightInd w:val="0"/>
        <w:spacing w:after="0"/>
        <w:jc w:val="center"/>
        <w:rPr>
          <w:rFonts w:ascii="Times New Roman" w:eastAsia="Calibri" w:hAnsi="Times New Roman" w:cs="Times New Roman"/>
          <w:b/>
          <w:sz w:val="24"/>
          <w:szCs w:val="24"/>
          <w:lang w:eastAsia="uk-UA"/>
        </w:rPr>
      </w:pPr>
      <w:r w:rsidRPr="00857530">
        <w:rPr>
          <w:rFonts w:ascii="Times New Roman" w:eastAsia="Calibri" w:hAnsi="Times New Roman" w:cs="Times New Roman"/>
          <w:b/>
          <w:bCs/>
          <w:sz w:val="24"/>
          <w:szCs w:val="24"/>
          <w:lang w:eastAsia="uk-UA"/>
        </w:rPr>
        <w:lastRenderedPageBreak/>
        <w:t xml:space="preserve">  Завдання та Заходи Програми приватизації майна комунальної власності </w:t>
      </w:r>
      <w:r w:rsidRPr="00857530">
        <w:rPr>
          <w:rFonts w:ascii="Times New Roman" w:eastAsia="Calibri" w:hAnsi="Times New Roman" w:cs="Times New Roman"/>
          <w:b/>
          <w:sz w:val="24"/>
          <w:szCs w:val="24"/>
          <w:lang w:eastAsia="uk-UA"/>
        </w:rPr>
        <w:t xml:space="preserve">на 2025 </w:t>
      </w:r>
    </w:p>
    <w:p w:rsidR="00857530" w:rsidRPr="00857530" w:rsidRDefault="00857530" w:rsidP="00857530">
      <w:pPr>
        <w:autoSpaceDE w:val="0"/>
        <w:autoSpaceDN w:val="0"/>
        <w:adjustRightInd w:val="0"/>
        <w:spacing w:after="0"/>
        <w:jc w:val="center"/>
        <w:rPr>
          <w:rFonts w:ascii="Times New Roman" w:eastAsia="Calibri" w:hAnsi="Times New Roman" w:cs="Times New Roman"/>
          <w:sz w:val="24"/>
          <w:szCs w:val="24"/>
          <w:lang w:eastAsia="uk-UA"/>
        </w:rPr>
      </w:pPr>
      <w:r w:rsidRPr="00857530">
        <w:rPr>
          <w:rFonts w:ascii="Times New Roman" w:eastAsia="Calibri" w:hAnsi="Times New Roman" w:cs="Times New Roman"/>
          <w:b/>
          <w:sz w:val="24"/>
          <w:szCs w:val="24"/>
          <w:lang w:eastAsia="uk-UA"/>
        </w:rPr>
        <w:t>та прогноз на 2026-2027рр</w:t>
      </w:r>
      <w:r w:rsidRPr="00857530">
        <w:rPr>
          <w:rFonts w:ascii="Times New Roman" w:eastAsia="Calibri" w:hAnsi="Times New Roman" w:cs="Times New Roman"/>
          <w:b/>
          <w:bCs/>
          <w:sz w:val="24"/>
          <w:szCs w:val="24"/>
          <w:lang w:eastAsia="uk-UA"/>
        </w:rPr>
        <w:t>.</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154"/>
        <w:gridCol w:w="2706"/>
        <w:gridCol w:w="2350"/>
        <w:gridCol w:w="1181"/>
        <w:gridCol w:w="1559"/>
        <w:gridCol w:w="1276"/>
        <w:gridCol w:w="1842"/>
        <w:gridCol w:w="1701"/>
      </w:tblGrid>
      <w:tr w:rsidR="00857530" w:rsidRPr="00857530" w:rsidTr="00F74B42">
        <w:trPr>
          <w:cantSplit/>
          <w:trHeight w:val="325"/>
        </w:trPr>
        <w:tc>
          <w:tcPr>
            <w:tcW w:w="540" w:type="dxa"/>
            <w:vMerge w:val="restart"/>
            <w:vAlign w:val="center"/>
          </w:tcPr>
          <w:p w:rsidR="00857530" w:rsidRPr="00857530" w:rsidRDefault="00857530" w:rsidP="00857530">
            <w:pPr>
              <w:autoSpaceDE w:val="0"/>
              <w:autoSpaceDN w:val="0"/>
              <w:adjustRightInd w:val="0"/>
              <w:spacing w:after="0"/>
              <w:jc w:val="center"/>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 з/п</w:t>
            </w:r>
          </w:p>
        </w:tc>
        <w:tc>
          <w:tcPr>
            <w:tcW w:w="2154" w:type="dxa"/>
            <w:vMerge w:val="restart"/>
            <w:vAlign w:val="center"/>
          </w:tcPr>
          <w:p w:rsidR="00857530" w:rsidRPr="00857530" w:rsidRDefault="00857530" w:rsidP="00857530">
            <w:pPr>
              <w:autoSpaceDE w:val="0"/>
              <w:autoSpaceDN w:val="0"/>
              <w:adjustRightInd w:val="0"/>
              <w:spacing w:after="0"/>
              <w:jc w:val="center"/>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 xml:space="preserve">Назва завдання </w:t>
            </w:r>
          </w:p>
        </w:tc>
        <w:tc>
          <w:tcPr>
            <w:tcW w:w="2706" w:type="dxa"/>
            <w:vMerge w:val="restart"/>
            <w:vAlign w:val="center"/>
          </w:tcPr>
          <w:p w:rsidR="00857530" w:rsidRPr="00857530" w:rsidRDefault="00857530" w:rsidP="00857530">
            <w:pPr>
              <w:autoSpaceDE w:val="0"/>
              <w:autoSpaceDN w:val="0"/>
              <w:adjustRightInd w:val="0"/>
              <w:spacing w:after="0"/>
              <w:jc w:val="center"/>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 xml:space="preserve">Перелік заходів завдання </w:t>
            </w:r>
          </w:p>
        </w:tc>
        <w:tc>
          <w:tcPr>
            <w:tcW w:w="3531" w:type="dxa"/>
            <w:gridSpan w:val="2"/>
            <w:vMerge w:val="restart"/>
            <w:vAlign w:val="center"/>
          </w:tcPr>
          <w:p w:rsidR="00857530" w:rsidRPr="00857530" w:rsidRDefault="00857530" w:rsidP="00857530">
            <w:pPr>
              <w:autoSpaceDE w:val="0"/>
              <w:autoSpaceDN w:val="0"/>
              <w:adjustRightInd w:val="0"/>
              <w:spacing w:after="0"/>
              <w:jc w:val="center"/>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 xml:space="preserve">Показники виконання заходу, один. виміру </w:t>
            </w:r>
          </w:p>
        </w:tc>
        <w:tc>
          <w:tcPr>
            <w:tcW w:w="1559" w:type="dxa"/>
            <w:vMerge w:val="restart"/>
            <w:vAlign w:val="center"/>
          </w:tcPr>
          <w:p w:rsidR="00857530" w:rsidRPr="00857530" w:rsidRDefault="00857530" w:rsidP="00857530">
            <w:pPr>
              <w:autoSpaceDE w:val="0"/>
              <w:autoSpaceDN w:val="0"/>
              <w:adjustRightInd w:val="0"/>
              <w:spacing w:after="0"/>
              <w:jc w:val="center"/>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Виконавець заходу, показника</w:t>
            </w:r>
          </w:p>
        </w:tc>
        <w:tc>
          <w:tcPr>
            <w:tcW w:w="3118" w:type="dxa"/>
            <w:gridSpan w:val="2"/>
            <w:vAlign w:val="center"/>
          </w:tcPr>
          <w:p w:rsidR="00857530" w:rsidRPr="00857530" w:rsidRDefault="00857530" w:rsidP="00857530">
            <w:pPr>
              <w:autoSpaceDE w:val="0"/>
              <w:autoSpaceDN w:val="0"/>
              <w:adjustRightInd w:val="0"/>
              <w:spacing w:after="0"/>
              <w:jc w:val="center"/>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 xml:space="preserve">Фінансування </w:t>
            </w:r>
          </w:p>
        </w:tc>
        <w:tc>
          <w:tcPr>
            <w:tcW w:w="1701" w:type="dxa"/>
            <w:vMerge w:val="restart"/>
            <w:vAlign w:val="center"/>
          </w:tcPr>
          <w:p w:rsidR="00857530" w:rsidRPr="00857530" w:rsidRDefault="00857530" w:rsidP="00857530">
            <w:pPr>
              <w:autoSpaceDE w:val="0"/>
              <w:autoSpaceDN w:val="0"/>
              <w:adjustRightInd w:val="0"/>
              <w:spacing w:after="0"/>
              <w:jc w:val="center"/>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Очікуваний результат</w:t>
            </w:r>
          </w:p>
        </w:tc>
      </w:tr>
      <w:tr w:rsidR="00857530" w:rsidRPr="00857530" w:rsidTr="00F74B42">
        <w:trPr>
          <w:cantSplit/>
          <w:trHeight w:val="283"/>
        </w:trPr>
        <w:tc>
          <w:tcPr>
            <w:tcW w:w="540" w:type="dxa"/>
            <w:vMerge/>
            <w:vAlign w:val="center"/>
          </w:tcPr>
          <w:p w:rsidR="00857530" w:rsidRPr="00857530" w:rsidRDefault="00857530" w:rsidP="00857530">
            <w:pPr>
              <w:spacing w:after="0"/>
              <w:rPr>
                <w:rFonts w:ascii="Times New Roman" w:eastAsia="Calibri" w:hAnsi="Times New Roman" w:cs="Times New Roman"/>
                <w:b/>
                <w:sz w:val="24"/>
                <w:szCs w:val="24"/>
                <w:lang w:eastAsia="uk-UA"/>
              </w:rPr>
            </w:pPr>
          </w:p>
        </w:tc>
        <w:tc>
          <w:tcPr>
            <w:tcW w:w="2154" w:type="dxa"/>
            <w:vMerge/>
            <w:vAlign w:val="center"/>
          </w:tcPr>
          <w:p w:rsidR="00857530" w:rsidRPr="00857530" w:rsidRDefault="00857530" w:rsidP="00857530">
            <w:pPr>
              <w:spacing w:after="0"/>
              <w:rPr>
                <w:rFonts w:ascii="Times New Roman" w:eastAsia="Calibri" w:hAnsi="Times New Roman" w:cs="Times New Roman"/>
                <w:b/>
                <w:sz w:val="24"/>
                <w:szCs w:val="24"/>
                <w:lang w:eastAsia="uk-UA"/>
              </w:rPr>
            </w:pPr>
          </w:p>
        </w:tc>
        <w:tc>
          <w:tcPr>
            <w:tcW w:w="2706" w:type="dxa"/>
            <w:vMerge/>
            <w:vAlign w:val="center"/>
          </w:tcPr>
          <w:p w:rsidR="00857530" w:rsidRPr="00857530" w:rsidRDefault="00857530" w:rsidP="00857530">
            <w:pPr>
              <w:spacing w:after="0"/>
              <w:rPr>
                <w:rFonts w:ascii="Times New Roman" w:eastAsia="Calibri" w:hAnsi="Times New Roman" w:cs="Times New Roman"/>
                <w:b/>
                <w:sz w:val="24"/>
                <w:szCs w:val="24"/>
                <w:lang w:eastAsia="uk-UA"/>
              </w:rPr>
            </w:pPr>
          </w:p>
        </w:tc>
        <w:tc>
          <w:tcPr>
            <w:tcW w:w="3531" w:type="dxa"/>
            <w:gridSpan w:val="2"/>
            <w:vMerge/>
            <w:vAlign w:val="center"/>
          </w:tcPr>
          <w:p w:rsidR="00857530" w:rsidRPr="00857530" w:rsidRDefault="00857530" w:rsidP="00857530">
            <w:pPr>
              <w:spacing w:after="0"/>
              <w:rPr>
                <w:rFonts w:ascii="Times New Roman" w:eastAsia="Calibri" w:hAnsi="Times New Roman" w:cs="Times New Roman"/>
                <w:b/>
                <w:sz w:val="24"/>
                <w:szCs w:val="24"/>
                <w:lang w:eastAsia="uk-UA"/>
              </w:rPr>
            </w:pPr>
          </w:p>
        </w:tc>
        <w:tc>
          <w:tcPr>
            <w:tcW w:w="1559" w:type="dxa"/>
            <w:vMerge/>
            <w:vAlign w:val="center"/>
          </w:tcPr>
          <w:p w:rsidR="00857530" w:rsidRPr="00857530" w:rsidRDefault="00857530" w:rsidP="00857530">
            <w:pPr>
              <w:spacing w:after="0"/>
              <w:rPr>
                <w:rFonts w:ascii="Times New Roman" w:eastAsia="Calibri" w:hAnsi="Times New Roman" w:cs="Times New Roman"/>
                <w:b/>
                <w:sz w:val="24"/>
                <w:szCs w:val="24"/>
                <w:lang w:eastAsia="uk-UA"/>
              </w:rPr>
            </w:pPr>
          </w:p>
        </w:tc>
        <w:tc>
          <w:tcPr>
            <w:tcW w:w="1276" w:type="dxa"/>
            <w:vAlign w:val="center"/>
          </w:tcPr>
          <w:p w:rsidR="00857530" w:rsidRPr="00857530" w:rsidRDefault="00857530" w:rsidP="00857530">
            <w:pPr>
              <w:autoSpaceDE w:val="0"/>
              <w:autoSpaceDN w:val="0"/>
              <w:adjustRightInd w:val="0"/>
              <w:spacing w:after="0"/>
              <w:jc w:val="center"/>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 xml:space="preserve">Джерела </w:t>
            </w:r>
          </w:p>
        </w:tc>
        <w:tc>
          <w:tcPr>
            <w:tcW w:w="1842" w:type="dxa"/>
            <w:vAlign w:val="center"/>
          </w:tcPr>
          <w:p w:rsidR="00857530" w:rsidRPr="00857530" w:rsidRDefault="00857530" w:rsidP="00857530">
            <w:pPr>
              <w:autoSpaceDE w:val="0"/>
              <w:autoSpaceDN w:val="0"/>
              <w:adjustRightInd w:val="0"/>
              <w:spacing w:after="0"/>
              <w:ind w:right="-108"/>
              <w:jc w:val="center"/>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Обсяги</w:t>
            </w:r>
          </w:p>
          <w:p w:rsidR="00857530" w:rsidRPr="00857530" w:rsidRDefault="00857530" w:rsidP="00857530">
            <w:pPr>
              <w:autoSpaceDE w:val="0"/>
              <w:autoSpaceDN w:val="0"/>
              <w:adjustRightInd w:val="0"/>
              <w:spacing w:after="0"/>
              <w:ind w:right="-108"/>
              <w:jc w:val="center"/>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тис. грн.</w:t>
            </w:r>
          </w:p>
        </w:tc>
        <w:tc>
          <w:tcPr>
            <w:tcW w:w="1701" w:type="dxa"/>
            <w:vMerge/>
            <w:vAlign w:val="center"/>
          </w:tcPr>
          <w:p w:rsidR="00857530" w:rsidRPr="00857530" w:rsidRDefault="00857530" w:rsidP="00857530">
            <w:pPr>
              <w:spacing w:after="0"/>
              <w:rPr>
                <w:rFonts w:ascii="Times New Roman" w:eastAsia="Calibri" w:hAnsi="Times New Roman" w:cs="Times New Roman"/>
                <w:b/>
                <w:sz w:val="24"/>
                <w:szCs w:val="24"/>
                <w:lang w:eastAsia="uk-UA"/>
              </w:rPr>
            </w:pPr>
          </w:p>
        </w:tc>
      </w:tr>
      <w:tr w:rsidR="00857530" w:rsidRPr="00857530" w:rsidTr="00F74B42">
        <w:trPr>
          <w:cantSplit/>
        </w:trPr>
        <w:tc>
          <w:tcPr>
            <w:tcW w:w="15309" w:type="dxa"/>
            <w:gridSpan w:val="9"/>
          </w:tcPr>
          <w:p w:rsidR="00857530" w:rsidRPr="00857530" w:rsidRDefault="00857530" w:rsidP="00857530">
            <w:pPr>
              <w:autoSpaceDE w:val="0"/>
              <w:autoSpaceDN w:val="0"/>
              <w:adjustRightInd w:val="0"/>
              <w:spacing w:after="0"/>
              <w:jc w:val="center"/>
              <w:rPr>
                <w:rFonts w:ascii="Times New Roman" w:eastAsia="Calibri" w:hAnsi="Times New Roman" w:cs="Times New Roman"/>
                <w:sz w:val="24"/>
                <w:szCs w:val="24"/>
                <w:lang w:eastAsia="uk-UA"/>
              </w:rPr>
            </w:pPr>
            <w:r w:rsidRPr="00857530">
              <w:rPr>
                <w:rFonts w:ascii="Times New Roman" w:eastAsia="Calibri" w:hAnsi="Times New Roman" w:cs="Times New Roman"/>
                <w:b/>
                <w:sz w:val="24"/>
                <w:szCs w:val="24"/>
                <w:lang w:eastAsia="uk-UA"/>
              </w:rPr>
              <w:t>2025-2027р.***</w:t>
            </w:r>
          </w:p>
        </w:tc>
      </w:tr>
      <w:tr w:rsidR="00857530" w:rsidRPr="00857530" w:rsidTr="00F74B42">
        <w:trPr>
          <w:cantSplit/>
          <w:trHeight w:val="237"/>
        </w:trPr>
        <w:tc>
          <w:tcPr>
            <w:tcW w:w="15309" w:type="dxa"/>
            <w:gridSpan w:val="9"/>
          </w:tcPr>
          <w:p w:rsidR="00857530" w:rsidRPr="00857530" w:rsidRDefault="00857530" w:rsidP="00857530">
            <w:pPr>
              <w:autoSpaceDE w:val="0"/>
              <w:autoSpaceDN w:val="0"/>
              <w:adjustRightInd w:val="0"/>
              <w:spacing w:after="0"/>
              <w:jc w:val="center"/>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2025р.</w:t>
            </w:r>
          </w:p>
        </w:tc>
      </w:tr>
      <w:tr w:rsidR="00857530" w:rsidRPr="00857530" w:rsidTr="00F74B42">
        <w:trPr>
          <w:cantSplit/>
          <w:trHeight w:val="698"/>
        </w:trPr>
        <w:tc>
          <w:tcPr>
            <w:tcW w:w="540" w:type="dxa"/>
            <w:vMerge w:val="restart"/>
          </w:tcPr>
          <w:p w:rsidR="00857530" w:rsidRPr="00857530" w:rsidRDefault="00857530" w:rsidP="00857530">
            <w:pPr>
              <w:autoSpaceDE w:val="0"/>
              <w:autoSpaceDN w:val="0"/>
              <w:adjustRightInd w:val="0"/>
              <w:spacing w:after="0"/>
              <w:jc w:val="center"/>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1.</w:t>
            </w:r>
          </w:p>
        </w:tc>
        <w:tc>
          <w:tcPr>
            <w:tcW w:w="2154" w:type="dxa"/>
            <w:vMerge w:val="restart"/>
          </w:tcPr>
          <w:p w:rsidR="00857530" w:rsidRPr="00857530" w:rsidRDefault="00857530" w:rsidP="00857530">
            <w:pPr>
              <w:autoSpaceDE w:val="0"/>
              <w:autoSpaceDN w:val="0"/>
              <w:adjustRightInd w:val="0"/>
              <w:spacing w:after="0"/>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Завдання 1</w:t>
            </w:r>
          </w:p>
          <w:p w:rsidR="00857530" w:rsidRPr="00857530" w:rsidRDefault="00857530" w:rsidP="00857530">
            <w:pPr>
              <w:autoSpaceDE w:val="0"/>
              <w:autoSpaceDN w:val="0"/>
              <w:adjustRightInd w:val="0"/>
              <w:spacing w:after="0"/>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 xml:space="preserve">Наповнення спеціального фонду міського </w:t>
            </w:r>
            <w:r w:rsidRPr="00857530">
              <w:rPr>
                <w:rFonts w:ascii="Times New Roman" w:eastAsia="Calibri" w:hAnsi="Times New Roman" w:cs="Times New Roman"/>
                <w:b/>
                <w:sz w:val="24"/>
                <w:szCs w:val="26"/>
                <w:lang w:eastAsia="uk-UA"/>
              </w:rPr>
              <w:t xml:space="preserve">бюджету </w:t>
            </w:r>
            <w:r w:rsidRPr="00857530">
              <w:rPr>
                <w:rFonts w:ascii="Times New Roman" w:eastAsia="Calibri" w:hAnsi="Times New Roman" w:cs="Times New Roman"/>
                <w:b/>
                <w:sz w:val="24"/>
                <w:szCs w:val="24"/>
                <w:lang w:eastAsia="uk-UA"/>
              </w:rPr>
              <w:t>від  відчуження комунального майна, шляхом аукціону, -</w:t>
            </w:r>
          </w:p>
          <w:p w:rsidR="00857530" w:rsidRPr="00857530" w:rsidRDefault="00857530" w:rsidP="00857530">
            <w:pPr>
              <w:autoSpaceDE w:val="0"/>
              <w:autoSpaceDN w:val="0"/>
              <w:adjustRightInd w:val="0"/>
              <w:spacing w:after="0"/>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нежитлових приміщень, будівель</w:t>
            </w:r>
          </w:p>
        </w:tc>
        <w:tc>
          <w:tcPr>
            <w:tcW w:w="2706" w:type="dxa"/>
            <w:vMerge w:val="restart"/>
          </w:tcPr>
          <w:p w:rsidR="00857530" w:rsidRPr="00857530" w:rsidRDefault="00857530" w:rsidP="00857530">
            <w:pPr>
              <w:autoSpaceDE w:val="0"/>
              <w:autoSpaceDN w:val="0"/>
              <w:adjustRightInd w:val="0"/>
              <w:spacing w:after="0"/>
              <w:rPr>
                <w:rFonts w:ascii="Times New Roman" w:eastAsia="Calibri" w:hAnsi="Times New Roman" w:cs="Times New Roman"/>
                <w:b/>
                <w:sz w:val="24"/>
                <w:szCs w:val="24"/>
                <w:lang w:eastAsia="uk-UA"/>
              </w:rPr>
            </w:pPr>
          </w:p>
          <w:p w:rsidR="00857530" w:rsidRPr="00857530" w:rsidRDefault="00857530" w:rsidP="00857530">
            <w:pPr>
              <w:autoSpaceDE w:val="0"/>
              <w:autoSpaceDN w:val="0"/>
              <w:adjustRightInd w:val="0"/>
              <w:spacing w:after="0" w:line="240" w:lineRule="auto"/>
              <w:rPr>
                <w:rFonts w:ascii="Times New Roman" w:eastAsia="Calibri" w:hAnsi="Times New Roman" w:cs="Times New Roman"/>
                <w:b/>
                <w:lang w:eastAsia="uk-UA"/>
              </w:rPr>
            </w:pPr>
            <w:r w:rsidRPr="00857530">
              <w:rPr>
                <w:rFonts w:ascii="Times New Roman" w:eastAsia="Calibri" w:hAnsi="Times New Roman" w:cs="Times New Roman"/>
                <w:b/>
                <w:sz w:val="24"/>
                <w:szCs w:val="24"/>
                <w:lang w:eastAsia="uk-UA"/>
              </w:rPr>
              <w:t>Захід 1</w:t>
            </w:r>
          </w:p>
          <w:p w:rsidR="00857530" w:rsidRPr="00857530" w:rsidRDefault="00857530" w:rsidP="00857530">
            <w:pPr>
              <w:autoSpaceDE w:val="0"/>
              <w:autoSpaceDN w:val="0"/>
              <w:adjustRightInd w:val="0"/>
              <w:spacing w:after="0" w:line="240" w:lineRule="auto"/>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 xml:space="preserve">Проведення інвентаризації </w:t>
            </w:r>
          </w:p>
          <w:p w:rsidR="00857530" w:rsidRPr="00857530" w:rsidRDefault="00857530" w:rsidP="00857530">
            <w:pPr>
              <w:autoSpaceDE w:val="0"/>
              <w:autoSpaceDN w:val="0"/>
              <w:adjustRightInd w:val="0"/>
              <w:spacing w:after="0" w:line="240" w:lineRule="auto"/>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об’єкту</w:t>
            </w:r>
          </w:p>
          <w:p w:rsidR="00857530" w:rsidRPr="00857530" w:rsidRDefault="00857530" w:rsidP="00857530">
            <w:pPr>
              <w:autoSpaceDE w:val="0"/>
              <w:autoSpaceDN w:val="0"/>
              <w:adjustRightInd w:val="0"/>
              <w:spacing w:after="0"/>
              <w:rPr>
                <w:rFonts w:ascii="Times New Roman" w:eastAsia="Calibri" w:hAnsi="Times New Roman" w:cs="Times New Roman"/>
                <w:b/>
                <w:sz w:val="24"/>
                <w:szCs w:val="24"/>
                <w:lang w:eastAsia="uk-UA"/>
              </w:rPr>
            </w:pPr>
          </w:p>
          <w:p w:rsidR="00857530" w:rsidRPr="00857530" w:rsidRDefault="00857530" w:rsidP="00857530">
            <w:pPr>
              <w:autoSpaceDE w:val="0"/>
              <w:autoSpaceDN w:val="0"/>
              <w:adjustRightInd w:val="0"/>
              <w:spacing w:after="0"/>
              <w:rPr>
                <w:rFonts w:ascii="Times New Roman" w:eastAsia="Calibri" w:hAnsi="Times New Roman" w:cs="Times New Roman"/>
                <w:b/>
                <w:sz w:val="24"/>
                <w:szCs w:val="24"/>
                <w:lang w:eastAsia="uk-UA"/>
              </w:rPr>
            </w:pPr>
          </w:p>
          <w:p w:rsidR="00857530" w:rsidRPr="00857530" w:rsidRDefault="00857530" w:rsidP="00857530">
            <w:pPr>
              <w:autoSpaceDE w:val="0"/>
              <w:autoSpaceDN w:val="0"/>
              <w:adjustRightInd w:val="0"/>
              <w:spacing w:after="0"/>
              <w:rPr>
                <w:rFonts w:ascii="Times New Roman" w:eastAsia="Calibri" w:hAnsi="Times New Roman" w:cs="Times New Roman"/>
                <w:b/>
                <w:sz w:val="24"/>
                <w:szCs w:val="24"/>
                <w:lang w:eastAsia="uk-UA"/>
              </w:rPr>
            </w:pPr>
          </w:p>
        </w:tc>
        <w:tc>
          <w:tcPr>
            <w:tcW w:w="2350" w:type="dxa"/>
          </w:tcPr>
          <w:p w:rsidR="00857530" w:rsidRPr="00857530" w:rsidRDefault="00857530" w:rsidP="00857530">
            <w:pPr>
              <w:autoSpaceDE w:val="0"/>
              <w:autoSpaceDN w:val="0"/>
              <w:adjustRightInd w:val="0"/>
              <w:spacing w:after="0" w:line="240" w:lineRule="auto"/>
              <w:rPr>
                <w:rFonts w:ascii="Times New Roman" w:eastAsia="Calibri" w:hAnsi="Times New Roman" w:cs="Times New Roman"/>
                <w:i/>
                <w:sz w:val="24"/>
                <w:szCs w:val="24"/>
                <w:lang w:eastAsia="uk-UA"/>
              </w:rPr>
            </w:pPr>
            <w:r w:rsidRPr="00857530">
              <w:rPr>
                <w:rFonts w:ascii="Times New Roman" w:eastAsia="Calibri" w:hAnsi="Times New Roman" w:cs="Times New Roman"/>
                <w:i/>
                <w:sz w:val="24"/>
                <w:szCs w:val="24"/>
                <w:lang w:eastAsia="uk-UA"/>
              </w:rPr>
              <w:t>Затрат</w:t>
            </w:r>
          </w:p>
          <w:p w:rsidR="00857530" w:rsidRPr="00857530" w:rsidRDefault="00857530" w:rsidP="00857530">
            <w:pPr>
              <w:autoSpaceDE w:val="0"/>
              <w:autoSpaceDN w:val="0"/>
              <w:adjustRightInd w:val="0"/>
              <w:spacing w:after="0" w:line="240" w:lineRule="auto"/>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Послуга МБТІ</w:t>
            </w:r>
          </w:p>
          <w:p w:rsidR="00857530" w:rsidRPr="00857530" w:rsidRDefault="00857530" w:rsidP="00857530">
            <w:pPr>
              <w:autoSpaceDE w:val="0"/>
              <w:autoSpaceDN w:val="0"/>
              <w:adjustRightInd w:val="0"/>
              <w:spacing w:after="0"/>
              <w:rPr>
                <w:rFonts w:ascii="Times New Roman" w:eastAsia="Calibri" w:hAnsi="Times New Roman" w:cs="Times New Roman"/>
                <w:i/>
                <w:sz w:val="24"/>
                <w:szCs w:val="24"/>
                <w:lang w:eastAsia="uk-UA"/>
              </w:rPr>
            </w:pPr>
            <w:proofErr w:type="spellStart"/>
            <w:r w:rsidRPr="00857530">
              <w:rPr>
                <w:rFonts w:ascii="Times New Roman" w:eastAsia="Calibri" w:hAnsi="Times New Roman" w:cs="Times New Roman"/>
                <w:b/>
                <w:sz w:val="24"/>
                <w:szCs w:val="24"/>
                <w:lang w:eastAsia="uk-UA"/>
              </w:rPr>
              <w:t>тис.грн</w:t>
            </w:r>
            <w:proofErr w:type="spellEnd"/>
            <w:r w:rsidRPr="00857530">
              <w:rPr>
                <w:rFonts w:ascii="Times New Roman" w:eastAsia="Calibri" w:hAnsi="Times New Roman" w:cs="Times New Roman"/>
                <w:b/>
                <w:sz w:val="24"/>
                <w:szCs w:val="24"/>
                <w:lang w:eastAsia="uk-UA"/>
              </w:rPr>
              <w:t>.</w:t>
            </w:r>
          </w:p>
        </w:tc>
        <w:tc>
          <w:tcPr>
            <w:tcW w:w="1181" w:type="dxa"/>
          </w:tcPr>
          <w:p w:rsidR="00857530" w:rsidRPr="00857530" w:rsidRDefault="00857530" w:rsidP="00857530">
            <w:pPr>
              <w:spacing w:after="0" w:line="240" w:lineRule="auto"/>
              <w:jc w:val="center"/>
              <w:rPr>
                <w:rFonts w:ascii="Times New Roman" w:eastAsia="Calibri" w:hAnsi="Times New Roman" w:cs="Times New Roman"/>
                <w:b/>
                <w:bCs/>
                <w:iCs/>
                <w:sz w:val="24"/>
                <w:szCs w:val="24"/>
                <w:lang w:eastAsia="uk-UA"/>
              </w:rPr>
            </w:pPr>
            <w:r w:rsidRPr="00857530">
              <w:rPr>
                <w:rFonts w:ascii="Times New Roman" w:eastAsia="Calibri" w:hAnsi="Times New Roman" w:cs="Times New Roman"/>
                <w:b/>
                <w:bCs/>
                <w:iCs/>
                <w:sz w:val="24"/>
                <w:szCs w:val="24"/>
                <w:lang w:eastAsia="uk-UA"/>
              </w:rPr>
              <w:t>20,0</w:t>
            </w:r>
          </w:p>
          <w:p w:rsidR="00857530" w:rsidRPr="00857530" w:rsidRDefault="00857530" w:rsidP="00857530">
            <w:pPr>
              <w:autoSpaceDE w:val="0"/>
              <w:autoSpaceDN w:val="0"/>
              <w:adjustRightInd w:val="0"/>
              <w:spacing w:after="0"/>
              <w:jc w:val="center"/>
              <w:rPr>
                <w:rFonts w:ascii="Times New Roman" w:eastAsia="Calibri" w:hAnsi="Times New Roman" w:cs="Times New Roman"/>
                <w:i/>
                <w:sz w:val="24"/>
                <w:szCs w:val="24"/>
                <w:lang w:eastAsia="uk-UA"/>
              </w:rPr>
            </w:pPr>
          </w:p>
        </w:tc>
        <w:tc>
          <w:tcPr>
            <w:tcW w:w="1559" w:type="dxa"/>
            <w:vMerge w:val="restart"/>
          </w:tcPr>
          <w:p w:rsidR="00857530" w:rsidRPr="00857530" w:rsidRDefault="00857530" w:rsidP="00857530">
            <w:pPr>
              <w:autoSpaceDE w:val="0"/>
              <w:autoSpaceDN w:val="0"/>
              <w:adjustRightInd w:val="0"/>
              <w:spacing w:after="0"/>
              <w:rPr>
                <w:rFonts w:ascii="Times New Roman" w:eastAsia="Calibri" w:hAnsi="Times New Roman" w:cs="Times New Roman"/>
                <w:sz w:val="24"/>
                <w:szCs w:val="24"/>
                <w:lang w:eastAsia="uk-UA"/>
              </w:rPr>
            </w:pPr>
            <w:r w:rsidRPr="00857530">
              <w:rPr>
                <w:rFonts w:ascii="Times New Roman" w:eastAsia="Calibri" w:hAnsi="Times New Roman" w:cs="Times New Roman"/>
                <w:sz w:val="24"/>
                <w:szCs w:val="24"/>
                <w:lang w:eastAsia="uk-UA"/>
              </w:rPr>
              <w:t>Виконавчий комітет</w:t>
            </w:r>
          </w:p>
          <w:p w:rsidR="00857530" w:rsidRPr="00857530" w:rsidRDefault="00857530" w:rsidP="00857530">
            <w:pPr>
              <w:autoSpaceDE w:val="0"/>
              <w:autoSpaceDN w:val="0"/>
              <w:adjustRightInd w:val="0"/>
              <w:spacing w:after="0"/>
              <w:rPr>
                <w:rFonts w:ascii="Times New Roman" w:eastAsia="Calibri" w:hAnsi="Times New Roman" w:cs="Times New Roman"/>
                <w:sz w:val="24"/>
                <w:szCs w:val="24"/>
                <w:lang w:eastAsia="uk-UA"/>
              </w:rPr>
            </w:pPr>
          </w:p>
          <w:p w:rsidR="00857530" w:rsidRPr="00857530" w:rsidRDefault="00857530" w:rsidP="00857530">
            <w:pPr>
              <w:autoSpaceDE w:val="0"/>
              <w:autoSpaceDN w:val="0"/>
              <w:adjustRightInd w:val="0"/>
              <w:spacing w:after="0"/>
              <w:rPr>
                <w:rFonts w:ascii="Times New Roman" w:eastAsia="Calibri" w:hAnsi="Times New Roman" w:cs="Times New Roman"/>
                <w:sz w:val="24"/>
                <w:szCs w:val="24"/>
                <w:lang w:eastAsia="uk-UA"/>
              </w:rPr>
            </w:pPr>
          </w:p>
        </w:tc>
        <w:tc>
          <w:tcPr>
            <w:tcW w:w="1276" w:type="dxa"/>
            <w:vMerge w:val="restart"/>
          </w:tcPr>
          <w:p w:rsidR="00857530" w:rsidRPr="00857530" w:rsidRDefault="00857530" w:rsidP="00857530">
            <w:pPr>
              <w:autoSpaceDE w:val="0"/>
              <w:autoSpaceDN w:val="0"/>
              <w:adjustRightInd w:val="0"/>
              <w:spacing w:after="0"/>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Міський бюджет</w:t>
            </w:r>
          </w:p>
          <w:p w:rsidR="00857530" w:rsidRPr="00857530" w:rsidRDefault="00857530" w:rsidP="00857530">
            <w:pPr>
              <w:autoSpaceDE w:val="0"/>
              <w:autoSpaceDN w:val="0"/>
              <w:adjustRightInd w:val="0"/>
              <w:spacing w:after="0"/>
              <w:rPr>
                <w:rFonts w:ascii="Times New Roman" w:eastAsia="Calibri" w:hAnsi="Times New Roman" w:cs="Times New Roman"/>
                <w:sz w:val="24"/>
                <w:szCs w:val="26"/>
                <w:lang w:eastAsia="uk-UA"/>
              </w:rPr>
            </w:pPr>
          </w:p>
          <w:p w:rsidR="00857530" w:rsidRPr="00857530" w:rsidRDefault="00857530" w:rsidP="00857530">
            <w:pPr>
              <w:autoSpaceDE w:val="0"/>
              <w:autoSpaceDN w:val="0"/>
              <w:adjustRightInd w:val="0"/>
              <w:spacing w:after="0"/>
              <w:rPr>
                <w:rFonts w:ascii="Times New Roman" w:eastAsia="Calibri" w:hAnsi="Times New Roman" w:cs="Times New Roman"/>
                <w:sz w:val="24"/>
                <w:szCs w:val="24"/>
                <w:lang w:eastAsia="uk-UA"/>
              </w:rPr>
            </w:pPr>
          </w:p>
        </w:tc>
        <w:tc>
          <w:tcPr>
            <w:tcW w:w="1842" w:type="dxa"/>
            <w:vMerge w:val="restart"/>
          </w:tcPr>
          <w:p w:rsidR="00857530" w:rsidRPr="00857530" w:rsidRDefault="00857530" w:rsidP="00857530">
            <w:pPr>
              <w:autoSpaceDE w:val="0"/>
              <w:autoSpaceDN w:val="0"/>
              <w:adjustRightInd w:val="0"/>
              <w:spacing w:after="0"/>
              <w:rPr>
                <w:rFonts w:ascii="Times New Roman" w:eastAsia="Calibri" w:hAnsi="Times New Roman" w:cs="Times New Roman"/>
                <w:sz w:val="24"/>
                <w:szCs w:val="24"/>
                <w:lang w:eastAsia="uk-UA"/>
              </w:rPr>
            </w:pPr>
            <w:r w:rsidRPr="00857530">
              <w:rPr>
                <w:rFonts w:ascii="Times New Roman" w:eastAsia="Calibri" w:hAnsi="Times New Roman" w:cs="Times New Roman"/>
                <w:sz w:val="24"/>
                <w:szCs w:val="24"/>
                <w:lang w:eastAsia="uk-UA"/>
              </w:rPr>
              <w:t>20,0</w:t>
            </w:r>
          </w:p>
          <w:p w:rsidR="00857530" w:rsidRPr="00857530" w:rsidRDefault="00857530" w:rsidP="00857530">
            <w:pPr>
              <w:autoSpaceDE w:val="0"/>
              <w:autoSpaceDN w:val="0"/>
              <w:adjustRightInd w:val="0"/>
              <w:spacing w:after="0"/>
              <w:rPr>
                <w:rFonts w:ascii="Times New Roman" w:eastAsia="Calibri" w:hAnsi="Times New Roman" w:cs="Times New Roman"/>
                <w:sz w:val="24"/>
                <w:szCs w:val="24"/>
                <w:lang w:eastAsia="uk-UA"/>
              </w:rPr>
            </w:pPr>
          </w:p>
          <w:p w:rsidR="00857530" w:rsidRPr="00857530" w:rsidRDefault="00857530" w:rsidP="00857530">
            <w:pPr>
              <w:autoSpaceDE w:val="0"/>
              <w:autoSpaceDN w:val="0"/>
              <w:adjustRightInd w:val="0"/>
              <w:spacing w:after="0"/>
              <w:rPr>
                <w:rFonts w:ascii="Times New Roman" w:eastAsia="Calibri" w:hAnsi="Times New Roman" w:cs="Times New Roman"/>
                <w:sz w:val="24"/>
                <w:szCs w:val="24"/>
                <w:lang w:eastAsia="uk-UA"/>
              </w:rPr>
            </w:pPr>
          </w:p>
        </w:tc>
        <w:tc>
          <w:tcPr>
            <w:tcW w:w="1701" w:type="dxa"/>
            <w:vMerge w:val="restart"/>
          </w:tcPr>
          <w:p w:rsidR="00857530" w:rsidRPr="00857530" w:rsidRDefault="00857530" w:rsidP="00857530">
            <w:pPr>
              <w:spacing w:after="0" w:line="240" w:lineRule="auto"/>
              <w:rPr>
                <w:rFonts w:ascii="Times New Roman" w:eastAsia="Calibri" w:hAnsi="Times New Roman" w:cs="Times New Roman"/>
                <w:sz w:val="24"/>
                <w:szCs w:val="24"/>
                <w:lang w:eastAsia="uk-UA"/>
              </w:rPr>
            </w:pPr>
            <w:r w:rsidRPr="00857530">
              <w:rPr>
                <w:rFonts w:ascii="Times New Roman" w:eastAsia="Calibri" w:hAnsi="Times New Roman" w:cs="Times New Roman"/>
                <w:sz w:val="24"/>
                <w:szCs w:val="24"/>
                <w:lang w:eastAsia="uk-UA"/>
              </w:rPr>
              <w:t>Забезпечення 100% виконання плану надходжень до спец. фонду міського бюджету</w:t>
            </w:r>
          </w:p>
          <w:p w:rsidR="00857530" w:rsidRPr="00857530" w:rsidRDefault="00857530" w:rsidP="00857530">
            <w:pPr>
              <w:spacing w:after="0" w:line="240" w:lineRule="auto"/>
              <w:jc w:val="center"/>
              <w:rPr>
                <w:rFonts w:ascii="Times New Roman" w:eastAsia="Calibri" w:hAnsi="Times New Roman" w:cs="Times New Roman"/>
                <w:sz w:val="24"/>
                <w:szCs w:val="24"/>
                <w:lang w:eastAsia="uk-UA"/>
              </w:rPr>
            </w:pPr>
          </w:p>
          <w:p w:rsidR="00857530" w:rsidRPr="00857530" w:rsidRDefault="00857530" w:rsidP="00857530">
            <w:pPr>
              <w:spacing w:after="0" w:line="240" w:lineRule="auto"/>
              <w:jc w:val="center"/>
              <w:rPr>
                <w:rFonts w:ascii="Times New Roman" w:eastAsia="Calibri" w:hAnsi="Times New Roman" w:cs="Times New Roman"/>
                <w:sz w:val="24"/>
                <w:szCs w:val="24"/>
                <w:lang w:eastAsia="uk-UA"/>
              </w:rPr>
            </w:pPr>
          </w:p>
          <w:p w:rsidR="00857530" w:rsidRPr="00857530" w:rsidRDefault="00857530" w:rsidP="00857530">
            <w:pPr>
              <w:spacing w:after="0" w:line="240" w:lineRule="auto"/>
              <w:jc w:val="center"/>
              <w:rPr>
                <w:rFonts w:ascii="Times New Roman" w:eastAsia="Calibri" w:hAnsi="Times New Roman" w:cs="Times New Roman"/>
                <w:sz w:val="24"/>
                <w:szCs w:val="24"/>
                <w:lang w:eastAsia="uk-UA"/>
              </w:rPr>
            </w:pPr>
          </w:p>
        </w:tc>
      </w:tr>
      <w:tr w:rsidR="00857530" w:rsidRPr="00857530" w:rsidTr="00F74B42">
        <w:trPr>
          <w:cantSplit/>
          <w:trHeight w:val="400"/>
        </w:trPr>
        <w:tc>
          <w:tcPr>
            <w:tcW w:w="540" w:type="dxa"/>
            <w:vMerge/>
          </w:tcPr>
          <w:p w:rsidR="00857530" w:rsidRPr="00857530" w:rsidRDefault="00857530" w:rsidP="00857530">
            <w:pPr>
              <w:autoSpaceDE w:val="0"/>
              <w:autoSpaceDN w:val="0"/>
              <w:adjustRightInd w:val="0"/>
              <w:spacing w:after="0"/>
              <w:jc w:val="center"/>
              <w:rPr>
                <w:rFonts w:ascii="Times New Roman" w:eastAsia="Calibri" w:hAnsi="Times New Roman" w:cs="Times New Roman"/>
                <w:b/>
                <w:sz w:val="24"/>
                <w:szCs w:val="24"/>
                <w:lang w:eastAsia="uk-UA"/>
              </w:rPr>
            </w:pPr>
          </w:p>
        </w:tc>
        <w:tc>
          <w:tcPr>
            <w:tcW w:w="2154" w:type="dxa"/>
            <w:vMerge/>
          </w:tcPr>
          <w:p w:rsidR="00857530" w:rsidRPr="00857530" w:rsidRDefault="00857530" w:rsidP="00857530">
            <w:pPr>
              <w:autoSpaceDE w:val="0"/>
              <w:autoSpaceDN w:val="0"/>
              <w:adjustRightInd w:val="0"/>
              <w:spacing w:after="0"/>
              <w:rPr>
                <w:rFonts w:ascii="Times New Roman" w:eastAsia="Calibri" w:hAnsi="Times New Roman" w:cs="Times New Roman"/>
                <w:b/>
                <w:sz w:val="24"/>
                <w:szCs w:val="24"/>
                <w:lang w:eastAsia="uk-UA"/>
              </w:rPr>
            </w:pPr>
          </w:p>
        </w:tc>
        <w:tc>
          <w:tcPr>
            <w:tcW w:w="2706" w:type="dxa"/>
            <w:vMerge/>
          </w:tcPr>
          <w:p w:rsidR="00857530" w:rsidRPr="00857530" w:rsidRDefault="00857530" w:rsidP="00857530">
            <w:pPr>
              <w:autoSpaceDE w:val="0"/>
              <w:autoSpaceDN w:val="0"/>
              <w:adjustRightInd w:val="0"/>
              <w:spacing w:after="0"/>
              <w:rPr>
                <w:rFonts w:ascii="Times New Roman" w:eastAsia="Calibri" w:hAnsi="Times New Roman" w:cs="Times New Roman"/>
                <w:b/>
                <w:sz w:val="24"/>
                <w:szCs w:val="24"/>
                <w:lang w:eastAsia="uk-UA"/>
              </w:rPr>
            </w:pPr>
          </w:p>
        </w:tc>
        <w:tc>
          <w:tcPr>
            <w:tcW w:w="2350" w:type="dxa"/>
          </w:tcPr>
          <w:p w:rsidR="00857530" w:rsidRPr="00857530" w:rsidRDefault="00857530" w:rsidP="00857530">
            <w:pPr>
              <w:autoSpaceDE w:val="0"/>
              <w:autoSpaceDN w:val="0"/>
              <w:adjustRightInd w:val="0"/>
              <w:spacing w:after="0" w:line="240" w:lineRule="auto"/>
              <w:rPr>
                <w:rFonts w:ascii="Times New Roman" w:eastAsia="Calibri" w:hAnsi="Times New Roman" w:cs="Times New Roman"/>
                <w:b/>
                <w:i/>
                <w:sz w:val="24"/>
                <w:szCs w:val="24"/>
                <w:lang w:eastAsia="uk-UA"/>
              </w:rPr>
            </w:pPr>
            <w:r w:rsidRPr="00857530">
              <w:rPr>
                <w:rFonts w:ascii="Times New Roman" w:eastAsia="Calibri" w:hAnsi="Times New Roman" w:cs="Times New Roman"/>
                <w:i/>
                <w:sz w:val="24"/>
                <w:szCs w:val="24"/>
                <w:lang w:eastAsia="uk-UA"/>
              </w:rPr>
              <w:t>продукту</w:t>
            </w:r>
            <w:r w:rsidRPr="00857530">
              <w:rPr>
                <w:rFonts w:ascii="Times New Roman" w:eastAsia="Calibri" w:hAnsi="Times New Roman" w:cs="Times New Roman"/>
                <w:b/>
                <w:i/>
                <w:sz w:val="24"/>
                <w:szCs w:val="24"/>
                <w:lang w:eastAsia="uk-UA"/>
              </w:rPr>
              <w:t xml:space="preserve"> </w:t>
            </w:r>
          </w:p>
          <w:p w:rsidR="00857530" w:rsidRPr="00857530" w:rsidRDefault="00857530" w:rsidP="00857530">
            <w:pPr>
              <w:autoSpaceDE w:val="0"/>
              <w:autoSpaceDN w:val="0"/>
              <w:adjustRightInd w:val="0"/>
              <w:spacing w:after="0" w:line="240" w:lineRule="auto"/>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виготовлення техпаспорту</w:t>
            </w:r>
          </w:p>
          <w:p w:rsidR="00857530" w:rsidRPr="00857530" w:rsidRDefault="00857530" w:rsidP="00857530">
            <w:pPr>
              <w:autoSpaceDE w:val="0"/>
              <w:autoSpaceDN w:val="0"/>
              <w:adjustRightInd w:val="0"/>
              <w:spacing w:after="0"/>
              <w:rPr>
                <w:rFonts w:ascii="Times New Roman" w:eastAsia="Calibri" w:hAnsi="Times New Roman" w:cs="Times New Roman"/>
                <w:i/>
                <w:sz w:val="24"/>
                <w:szCs w:val="24"/>
                <w:lang w:eastAsia="uk-UA"/>
              </w:rPr>
            </w:pPr>
            <w:r w:rsidRPr="00857530">
              <w:rPr>
                <w:rFonts w:ascii="Times New Roman" w:eastAsia="Calibri" w:hAnsi="Times New Roman" w:cs="Times New Roman"/>
                <w:b/>
                <w:sz w:val="24"/>
                <w:szCs w:val="24"/>
                <w:lang w:eastAsia="uk-UA"/>
              </w:rPr>
              <w:t>об’єкту, шт.</w:t>
            </w:r>
          </w:p>
        </w:tc>
        <w:tc>
          <w:tcPr>
            <w:tcW w:w="1181" w:type="dxa"/>
          </w:tcPr>
          <w:p w:rsidR="00857530" w:rsidRPr="00857530" w:rsidRDefault="00857530" w:rsidP="00857530">
            <w:pPr>
              <w:spacing w:after="0" w:line="240" w:lineRule="auto"/>
              <w:jc w:val="center"/>
              <w:rPr>
                <w:rFonts w:ascii="Times New Roman" w:eastAsia="Calibri" w:hAnsi="Times New Roman" w:cs="Times New Roman"/>
                <w:i/>
                <w:sz w:val="24"/>
                <w:szCs w:val="24"/>
                <w:lang w:eastAsia="uk-UA"/>
              </w:rPr>
            </w:pPr>
          </w:p>
          <w:p w:rsidR="00857530" w:rsidRPr="00857530" w:rsidRDefault="00857530" w:rsidP="00857530">
            <w:pPr>
              <w:autoSpaceDE w:val="0"/>
              <w:autoSpaceDN w:val="0"/>
              <w:adjustRightInd w:val="0"/>
              <w:spacing w:after="0"/>
              <w:jc w:val="center"/>
              <w:rPr>
                <w:rFonts w:ascii="Times New Roman" w:eastAsia="Calibri" w:hAnsi="Times New Roman" w:cs="Times New Roman"/>
                <w:b/>
                <w:bCs/>
                <w:iCs/>
                <w:sz w:val="24"/>
                <w:szCs w:val="24"/>
                <w:lang w:eastAsia="uk-UA"/>
              </w:rPr>
            </w:pPr>
            <w:r w:rsidRPr="00857530">
              <w:rPr>
                <w:rFonts w:ascii="Times New Roman" w:eastAsia="Calibri" w:hAnsi="Times New Roman" w:cs="Times New Roman"/>
                <w:b/>
                <w:bCs/>
                <w:iCs/>
                <w:sz w:val="24"/>
                <w:szCs w:val="24"/>
                <w:lang w:eastAsia="uk-UA"/>
              </w:rPr>
              <w:t>1</w:t>
            </w:r>
          </w:p>
        </w:tc>
        <w:tc>
          <w:tcPr>
            <w:tcW w:w="1559" w:type="dxa"/>
            <w:vMerge/>
          </w:tcPr>
          <w:p w:rsidR="00857530" w:rsidRPr="00857530" w:rsidRDefault="00857530" w:rsidP="00857530">
            <w:pPr>
              <w:autoSpaceDE w:val="0"/>
              <w:autoSpaceDN w:val="0"/>
              <w:adjustRightInd w:val="0"/>
              <w:spacing w:after="0"/>
              <w:rPr>
                <w:rFonts w:ascii="Times New Roman" w:eastAsia="Calibri" w:hAnsi="Times New Roman" w:cs="Times New Roman"/>
                <w:sz w:val="24"/>
                <w:szCs w:val="24"/>
                <w:lang w:eastAsia="uk-UA"/>
              </w:rPr>
            </w:pPr>
          </w:p>
        </w:tc>
        <w:tc>
          <w:tcPr>
            <w:tcW w:w="1276" w:type="dxa"/>
            <w:vMerge/>
          </w:tcPr>
          <w:p w:rsidR="00857530" w:rsidRPr="00857530" w:rsidRDefault="00857530" w:rsidP="00857530">
            <w:pPr>
              <w:autoSpaceDE w:val="0"/>
              <w:autoSpaceDN w:val="0"/>
              <w:adjustRightInd w:val="0"/>
              <w:spacing w:after="0"/>
              <w:rPr>
                <w:rFonts w:ascii="Times New Roman" w:eastAsia="Calibri" w:hAnsi="Times New Roman" w:cs="Times New Roman"/>
                <w:sz w:val="24"/>
                <w:szCs w:val="26"/>
                <w:lang w:eastAsia="uk-UA"/>
              </w:rPr>
            </w:pPr>
          </w:p>
        </w:tc>
        <w:tc>
          <w:tcPr>
            <w:tcW w:w="1842" w:type="dxa"/>
            <w:vMerge/>
          </w:tcPr>
          <w:p w:rsidR="00857530" w:rsidRPr="00857530" w:rsidRDefault="00857530" w:rsidP="00857530">
            <w:pPr>
              <w:autoSpaceDE w:val="0"/>
              <w:autoSpaceDN w:val="0"/>
              <w:adjustRightInd w:val="0"/>
              <w:spacing w:after="0"/>
              <w:rPr>
                <w:rFonts w:ascii="Times New Roman" w:eastAsia="Calibri" w:hAnsi="Times New Roman" w:cs="Times New Roman"/>
                <w:sz w:val="24"/>
                <w:szCs w:val="24"/>
                <w:lang w:eastAsia="uk-UA"/>
              </w:rPr>
            </w:pPr>
          </w:p>
        </w:tc>
        <w:tc>
          <w:tcPr>
            <w:tcW w:w="1701" w:type="dxa"/>
            <w:vMerge/>
          </w:tcPr>
          <w:p w:rsidR="00857530" w:rsidRPr="00857530" w:rsidRDefault="00857530" w:rsidP="00857530">
            <w:pPr>
              <w:autoSpaceDE w:val="0"/>
              <w:autoSpaceDN w:val="0"/>
              <w:adjustRightInd w:val="0"/>
              <w:spacing w:after="0"/>
              <w:rPr>
                <w:rFonts w:ascii="Times New Roman" w:eastAsia="Calibri" w:hAnsi="Times New Roman" w:cs="Times New Roman"/>
                <w:sz w:val="24"/>
                <w:szCs w:val="24"/>
                <w:lang w:eastAsia="uk-UA"/>
              </w:rPr>
            </w:pPr>
          </w:p>
        </w:tc>
      </w:tr>
      <w:tr w:rsidR="00857530" w:rsidRPr="00857530" w:rsidTr="00F74B42">
        <w:trPr>
          <w:cantSplit/>
          <w:trHeight w:val="538"/>
        </w:trPr>
        <w:tc>
          <w:tcPr>
            <w:tcW w:w="540" w:type="dxa"/>
            <w:vMerge/>
          </w:tcPr>
          <w:p w:rsidR="00857530" w:rsidRPr="00857530" w:rsidRDefault="00857530" w:rsidP="00857530">
            <w:pPr>
              <w:autoSpaceDE w:val="0"/>
              <w:autoSpaceDN w:val="0"/>
              <w:adjustRightInd w:val="0"/>
              <w:spacing w:after="0"/>
              <w:jc w:val="center"/>
              <w:rPr>
                <w:rFonts w:ascii="Times New Roman" w:eastAsia="Calibri" w:hAnsi="Times New Roman" w:cs="Times New Roman"/>
                <w:b/>
                <w:sz w:val="24"/>
                <w:szCs w:val="24"/>
                <w:lang w:eastAsia="uk-UA"/>
              </w:rPr>
            </w:pPr>
          </w:p>
        </w:tc>
        <w:tc>
          <w:tcPr>
            <w:tcW w:w="2154" w:type="dxa"/>
            <w:vMerge/>
          </w:tcPr>
          <w:p w:rsidR="00857530" w:rsidRPr="00857530" w:rsidRDefault="00857530" w:rsidP="00857530">
            <w:pPr>
              <w:autoSpaceDE w:val="0"/>
              <w:autoSpaceDN w:val="0"/>
              <w:adjustRightInd w:val="0"/>
              <w:spacing w:after="0"/>
              <w:rPr>
                <w:rFonts w:ascii="Times New Roman" w:eastAsia="Calibri" w:hAnsi="Times New Roman" w:cs="Times New Roman"/>
                <w:b/>
                <w:sz w:val="24"/>
                <w:szCs w:val="24"/>
                <w:lang w:eastAsia="uk-UA"/>
              </w:rPr>
            </w:pPr>
          </w:p>
        </w:tc>
        <w:tc>
          <w:tcPr>
            <w:tcW w:w="2706" w:type="dxa"/>
            <w:vMerge/>
          </w:tcPr>
          <w:p w:rsidR="00857530" w:rsidRPr="00857530" w:rsidRDefault="00857530" w:rsidP="00857530">
            <w:pPr>
              <w:autoSpaceDE w:val="0"/>
              <w:autoSpaceDN w:val="0"/>
              <w:adjustRightInd w:val="0"/>
              <w:spacing w:after="0"/>
              <w:rPr>
                <w:rFonts w:ascii="Times New Roman" w:eastAsia="Calibri" w:hAnsi="Times New Roman" w:cs="Times New Roman"/>
                <w:b/>
                <w:sz w:val="24"/>
                <w:szCs w:val="24"/>
                <w:lang w:eastAsia="uk-UA"/>
              </w:rPr>
            </w:pPr>
          </w:p>
        </w:tc>
        <w:tc>
          <w:tcPr>
            <w:tcW w:w="2350" w:type="dxa"/>
          </w:tcPr>
          <w:p w:rsidR="00857530" w:rsidRPr="00857530" w:rsidRDefault="00857530" w:rsidP="00857530">
            <w:pPr>
              <w:autoSpaceDE w:val="0"/>
              <w:autoSpaceDN w:val="0"/>
              <w:adjustRightInd w:val="0"/>
              <w:spacing w:after="0" w:line="240" w:lineRule="auto"/>
              <w:rPr>
                <w:rFonts w:ascii="Times New Roman" w:eastAsia="Calibri" w:hAnsi="Times New Roman" w:cs="Times New Roman"/>
                <w:i/>
                <w:sz w:val="24"/>
                <w:szCs w:val="24"/>
                <w:lang w:eastAsia="uk-UA"/>
              </w:rPr>
            </w:pPr>
            <w:r w:rsidRPr="00857530">
              <w:rPr>
                <w:rFonts w:ascii="Times New Roman" w:eastAsia="Calibri" w:hAnsi="Times New Roman" w:cs="Times New Roman"/>
                <w:i/>
                <w:sz w:val="24"/>
                <w:szCs w:val="24"/>
                <w:lang w:eastAsia="uk-UA"/>
              </w:rPr>
              <w:t>Ефективності</w:t>
            </w:r>
          </w:p>
          <w:p w:rsidR="00857530" w:rsidRPr="00857530" w:rsidRDefault="00857530" w:rsidP="00857530">
            <w:pPr>
              <w:autoSpaceDE w:val="0"/>
              <w:autoSpaceDN w:val="0"/>
              <w:adjustRightInd w:val="0"/>
              <w:spacing w:after="0"/>
              <w:rPr>
                <w:rFonts w:ascii="Times New Roman" w:eastAsia="Calibri" w:hAnsi="Times New Roman" w:cs="Times New Roman"/>
                <w:i/>
                <w:sz w:val="24"/>
                <w:szCs w:val="24"/>
                <w:lang w:eastAsia="uk-UA"/>
              </w:rPr>
            </w:pPr>
            <w:r w:rsidRPr="00857530">
              <w:rPr>
                <w:rFonts w:ascii="Times New Roman" w:eastAsia="Calibri" w:hAnsi="Times New Roman" w:cs="Times New Roman"/>
                <w:b/>
                <w:sz w:val="24"/>
                <w:szCs w:val="24"/>
                <w:lang w:eastAsia="uk-UA"/>
              </w:rPr>
              <w:t xml:space="preserve">Вартість одного техпаспорту, </w:t>
            </w:r>
            <w:proofErr w:type="spellStart"/>
            <w:r w:rsidRPr="00857530">
              <w:rPr>
                <w:rFonts w:ascii="Times New Roman" w:eastAsia="Calibri" w:hAnsi="Times New Roman" w:cs="Times New Roman"/>
                <w:b/>
                <w:sz w:val="24"/>
                <w:szCs w:val="24"/>
                <w:lang w:eastAsia="uk-UA"/>
              </w:rPr>
              <w:t>тис.грн</w:t>
            </w:r>
            <w:proofErr w:type="spellEnd"/>
            <w:r w:rsidRPr="00857530">
              <w:rPr>
                <w:rFonts w:ascii="Times New Roman" w:eastAsia="Calibri" w:hAnsi="Times New Roman" w:cs="Times New Roman"/>
                <w:b/>
                <w:sz w:val="24"/>
                <w:szCs w:val="24"/>
                <w:lang w:eastAsia="uk-UA"/>
              </w:rPr>
              <w:t>.</w:t>
            </w:r>
          </w:p>
        </w:tc>
        <w:tc>
          <w:tcPr>
            <w:tcW w:w="1181" w:type="dxa"/>
          </w:tcPr>
          <w:p w:rsidR="00857530" w:rsidRPr="00857530" w:rsidRDefault="00857530" w:rsidP="00857530">
            <w:pPr>
              <w:autoSpaceDE w:val="0"/>
              <w:autoSpaceDN w:val="0"/>
              <w:adjustRightInd w:val="0"/>
              <w:spacing w:after="0"/>
              <w:jc w:val="center"/>
              <w:rPr>
                <w:rFonts w:ascii="Times New Roman" w:eastAsia="Calibri" w:hAnsi="Times New Roman" w:cs="Times New Roman"/>
                <w:b/>
                <w:bCs/>
                <w:iCs/>
                <w:sz w:val="24"/>
                <w:szCs w:val="24"/>
                <w:lang w:eastAsia="uk-UA"/>
              </w:rPr>
            </w:pPr>
            <w:r w:rsidRPr="00857530">
              <w:rPr>
                <w:rFonts w:ascii="Times New Roman" w:eastAsia="Calibri" w:hAnsi="Times New Roman" w:cs="Times New Roman"/>
                <w:b/>
                <w:bCs/>
                <w:iCs/>
                <w:sz w:val="24"/>
                <w:szCs w:val="24"/>
                <w:lang w:eastAsia="uk-UA"/>
              </w:rPr>
              <w:t>20,0</w:t>
            </w:r>
          </w:p>
        </w:tc>
        <w:tc>
          <w:tcPr>
            <w:tcW w:w="1559" w:type="dxa"/>
            <w:vMerge/>
          </w:tcPr>
          <w:p w:rsidR="00857530" w:rsidRPr="00857530" w:rsidRDefault="00857530" w:rsidP="00857530">
            <w:pPr>
              <w:autoSpaceDE w:val="0"/>
              <w:autoSpaceDN w:val="0"/>
              <w:adjustRightInd w:val="0"/>
              <w:spacing w:after="0"/>
              <w:rPr>
                <w:rFonts w:ascii="Times New Roman" w:eastAsia="Calibri" w:hAnsi="Times New Roman" w:cs="Times New Roman"/>
                <w:sz w:val="24"/>
                <w:szCs w:val="24"/>
                <w:lang w:eastAsia="uk-UA"/>
              </w:rPr>
            </w:pPr>
          </w:p>
        </w:tc>
        <w:tc>
          <w:tcPr>
            <w:tcW w:w="1276" w:type="dxa"/>
            <w:vMerge/>
          </w:tcPr>
          <w:p w:rsidR="00857530" w:rsidRPr="00857530" w:rsidRDefault="00857530" w:rsidP="00857530">
            <w:pPr>
              <w:autoSpaceDE w:val="0"/>
              <w:autoSpaceDN w:val="0"/>
              <w:adjustRightInd w:val="0"/>
              <w:spacing w:after="0"/>
              <w:rPr>
                <w:rFonts w:ascii="Times New Roman" w:eastAsia="Calibri" w:hAnsi="Times New Roman" w:cs="Times New Roman"/>
                <w:sz w:val="24"/>
                <w:szCs w:val="26"/>
                <w:lang w:eastAsia="uk-UA"/>
              </w:rPr>
            </w:pPr>
          </w:p>
        </w:tc>
        <w:tc>
          <w:tcPr>
            <w:tcW w:w="1842" w:type="dxa"/>
            <w:vMerge/>
          </w:tcPr>
          <w:p w:rsidR="00857530" w:rsidRPr="00857530" w:rsidRDefault="00857530" w:rsidP="00857530">
            <w:pPr>
              <w:autoSpaceDE w:val="0"/>
              <w:autoSpaceDN w:val="0"/>
              <w:adjustRightInd w:val="0"/>
              <w:spacing w:after="0"/>
              <w:rPr>
                <w:rFonts w:ascii="Times New Roman" w:eastAsia="Calibri" w:hAnsi="Times New Roman" w:cs="Times New Roman"/>
                <w:sz w:val="24"/>
                <w:szCs w:val="24"/>
                <w:lang w:eastAsia="uk-UA"/>
              </w:rPr>
            </w:pPr>
          </w:p>
        </w:tc>
        <w:tc>
          <w:tcPr>
            <w:tcW w:w="1701" w:type="dxa"/>
            <w:vMerge/>
          </w:tcPr>
          <w:p w:rsidR="00857530" w:rsidRPr="00857530" w:rsidRDefault="00857530" w:rsidP="00857530">
            <w:pPr>
              <w:autoSpaceDE w:val="0"/>
              <w:autoSpaceDN w:val="0"/>
              <w:adjustRightInd w:val="0"/>
              <w:spacing w:after="0"/>
              <w:rPr>
                <w:rFonts w:ascii="Times New Roman" w:eastAsia="Calibri" w:hAnsi="Times New Roman" w:cs="Times New Roman"/>
                <w:sz w:val="24"/>
                <w:szCs w:val="24"/>
                <w:lang w:eastAsia="uk-UA"/>
              </w:rPr>
            </w:pPr>
          </w:p>
        </w:tc>
      </w:tr>
      <w:tr w:rsidR="00857530" w:rsidRPr="00857530" w:rsidTr="00F74B42">
        <w:trPr>
          <w:cantSplit/>
          <w:trHeight w:val="476"/>
        </w:trPr>
        <w:tc>
          <w:tcPr>
            <w:tcW w:w="540" w:type="dxa"/>
            <w:vMerge/>
          </w:tcPr>
          <w:p w:rsidR="00857530" w:rsidRPr="00857530" w:rsidRDefault="00857530" w:rsidP="00857530">
            <w:pPr>
              <w:autoSpaceDE w:val="0"/>
              <w:autoSpaceDN w:val="0"/>
              <w:adjustRightInd w:val="0"/>
              <w:spacing w:after="0"/>
              <w:jc w:val="center"/>
              <w:rPr>
                <w:rFonts w:ascii="Times New Roman" w:eastAsia="Calibri" w:hAnsi="Times New Roman" w:cs="Times New Roman"/>
                <w:b/>
                <w:sz w:val="24"/>
                <w:szCs w:val="24"/>
                <w:lang w:eastAsia="uk-UA"/>
              </w:rPr>
            </w:pPr>
          </w:p>
        </w:tc>
        <w:tc>
          <w:tcPr>
            <w:tcW w:w="2154" w:type="dxa"/>
            <w:vMerge/>
          </w:tcPr>
          <w:p w:rsidR="00857530" w:rsidRPr="00857530" w:rsidRDefault="00857530" w:rsidP="00857530">
            <w:pPr>
              <w:autoSpaceDE w:val="0"/>
              <w:autoSpaceDN w:val="0"/>
              <w:adjustRightInd w:val="0"/>
              <w:spacing w:after="0"/>
              <w:rPr>
                <w:rFonts w:ascii="Times New Roman" w:eastAsia="Calibri" w:hAnsi="Times New Roman" w:cs="Times New Roman"/>
                <w:b/>
                <w:sz w:val="24"/>
                <w:szCs w:val="24"/>
                <w:lang w:eastAsia="uk-UA"/>
              </w:rPr>
            </w:pPr>
          </w:p>
        </w:tc>
        <w:tc>
          <w:tcPr>
            <w:tcW w:w="2706" w:type="dxa"/>
            <w:vMerge/>
          </w:tcPr>
          <w:p w:rsidR="00857530" w:rsidRPr="00857530" w:rsidRDefault="00857530" w:rsidP="00857530">
            <w:pPr>
              <w:autoSpaceDE w:val="0"/>
              <w:autoSpaceDN w:val="0"/>
              <w:adjustRightInd w:val="0"/>
              <w:spacing w:after="0"/>
              <w:rPr>
                <w:rFonts w:ascii="Times New Roman" w:eastAsia="Calibri" w:hAnsi="Times New Roman" w:cs="Times New Roman"/>
                <w:b/>
                <w:sz w:val="24"/>
                <w:szCs w:val="24"/>
                <w:lang w:eastAsia="uk-UA"/>
              </w:rPr>
            </w:pPr>
          </w:p>
        </w:tc>
        <w:tc>
          <w:tcPr>
            <w:tcW w:w="2350" w:type="dxa"/>
          </w:tcPr>
          <w:p w:rsidR="00857530" w:rsidRPr="00857530" w:rsidRDefault="00857530" w:rsidP="00857530">
            <w:pPr>
              <w:autoSpaceDE w:val="0"/>
              <w:autoSpaceDN w:val="0"/>
              <w:adjustRightInd w:val="0"/>
              <w:spacing w:after="0"/>
              <w:rPr>
                <w:rFonts w:ascii="Times New Roman" w:eastAsia="Calibri" w:hAnsi="Times New Roman" w:cs="Times New Roman"/>
                <w:i/>
                <w:sz w:val="24"/>
                <w:szCs w:val="24"/>
                <w:lang w:eastAsia="uk-UA"/>
              </w:rPr>
            </w:pPr>
            <w:r w:rsidRPr="00857530">
              <w:rPr>
                <w:rFonts w:ascii="Times New Roman" w:eastAsia="Calibri" w:hAnsi="Times New Roman" w:cs="Times New Roman"/>
                <w:i/>
                <w:sz w:val="24"/>
                <w:szCs w:val="24"/>
                <w:lang w:eastAsia="uk-UA"/>
              </w:rPr>
              <w:t>Якості</w:t>
            </w:r>
          </w:p>
          <w:p w:rsidR="00857530" w:rsidRPr="00857530" w:rsidRDefault="00857530" w:rsidP="00857530">
            <w:pPr>
              <w:autoSpaceDE w:val="0"/>
              <w:autoSpaceDN w:val="0"/>
              <w:adjustRightInd w:val="0"/>
              <w:spacing w:after="0"/>
              <w:rPr>
                <w:rFonts w:ascii="Times New Roman" w:eastAsia="Calibri" w:hAnsi="Times New Roman" w:cs="Times New Roman"/>
                <w:b/>
                <w:bCs/>
                <w:iCs/>
                <w:sz w:val="24"/>
                <w:szCs w:val="24"/>
                <w:lang w:eastAsia="uk-UA"/>
              </w:rPr>
            </w:pPr>
            <w:r w:rsidRPr="00857530">
              <w:rPr>
                <w:rFonts w:ascii="Times New Roman" w:eastAsia="Calibri" w:hAnsi="Times New Roman" w:cs="Times New Roman"/>
                <w:b/>
                <w:bCs/>
                <w:iCs/>
                <w:sz w:val="24"/>
                <w:szCs w:val="24"/>
                <w:lang w:eastAsia="uk-UA"/>
              </w:rPr>
              <w:t>Динаміка виконання робіт від необхідності %</w:t>
            </w:r>
          </w:p>
        </w:tc>
        <w:tc>
          <w:tcPr>
            <w:tcW w:w="1181" w:type="dxa"/>
          </w:tcPr>
          <w:p w:rsidR="00857530" w:rsidRPr="00857530" w:rsidRDefault="00857530" w:rsidP="00857530">
            <w:pPr>
              <w:spacing w:after="0" w:line="240" w:lineRule="auto"/>
              <w:jc w:val="center"/>
              <w:rPr>
                <w:rFonts w:ascii="Times New Roman" w:eastAsia="Calibri" w:hAnsi="Times New Roman" w:cs="Times New Roman"/>
                <w:b/>
                <w:bCs/>
                <w:iCs/>
                <w:sz w:val="24"/>
                <w:szCs w:val="24"/>
                <w:lang w:eastAsia="uk-UA"/>
              </w:rPr>
            </w:pPr>
            <w:r w:rsidRPr="00857530">
              <w:rPr>
                <w:rFonts w:ascii="Times New Roman" w:eastAsia="Calibri" w:hAnsi="Times New Roman" w:cs="Times New Roman"/>
                <w:b/>
                <w:bCs/>
                <w:iCs/>
                <w:sz w:val="24"/>
                <w:szCs w:val="24"/>
                <w:lang w:eastAsia="uk-UA"/>
              </w:rPr>
              <w:t>100</w:t>
            </w:r>
          </w:p>
          <w:p w:rsidR="00857530" w:rsidRPr="00857530" w:rsidRDefault="00857530" w:rsidP="00857530">
            <w:pPr>
              <w:autoSpaceDE w:val="0"/>
              <w:autoSpaceDN w:val="0"/>
              <w:adjustRightInd w:val="0"/>
              <w:spacing w:after="0"/>
              <w:jc w:val="center"/>
              <w:rPr>
                <w:rFonts w:ascii="Times New Roman" w:eastAsia="Calibri" w:hAnsi="Times New Roman" w:cs="Times New Roman"/>
                <w:b/>
                <w:bCs/>
                <w:iCs/>
                <w:sz w:val="24"/>
                <w:szCs w:val="24"/>
                <w:lang w:eastAsia="uk-UA"/>
              </w:rPr>
            </w:pPr>
          </w:p>
        </w:tc>
        <w:tc>
          <w:tcPr>
            <w:tcW w:w="1559" w:type="dxa"/>
            <w:vMerge/>
          </w:tcPr>
          <w:p w:rsidR="00857530" w:rsidRPr="00857530" w:rsidRDefault="00857530" w:rsidP="00857530">
            <w:pPr>
              <w:autoSpaceDE w:val="0"/>
              <w:autoSpaceDN w:val="0"/>
              <w:adjustRightInd w:val="0"/>
              <w:spacing w:after="0"/>
              <w:rPr>
                <w:rFonts w:ascii="Times New Roman" w:eastAsia="Calibri" w:hAnsi="Times New Roman" w:cs="Times New Roman"/>
                <w:sz w:val="24"/>
                <w:szCs w:val="24"/>
                <w:lang w:eastAsia="uk-UA"/>
              </w:rPr>
            </w:pPr>
          </w:p>
        </w:tc>
        <w:tc>
          <w:tcPr>
            <w:tcW w:w="1276" w:type="dxa"/>
            <w:vMerge/>
          </w:tcPr>
          <w:p w:rsidR="00857530" w:rsidRPr="00857530" w:rsidRDefault="00857530" w:rsidP="00857530">
            <w:pPr>
              <w:autoSpaceDE w:val="0"/>
              <w:autoSpaceDN w:val="0"/>
              <w:adjustRightInd w:val="0"/>
              <w:spacing w:after="0"/>
              <w:rPr>
                <w:rFonts w:ascii="Times New Roman" w:eastAsia="Calibri" w:hAnsi="Times New Roman" w:cs="Times New Roman"/>
                <w:sz w:val="24"/>
                <w:szCs w:val="26"/>
                <w:lang w:eastAsia="uk-UA"/>
              </w:rPr>
            </w:pPr>
          </w:p>
        </w:tc>
        <w:tc>
          <w:tcPr>
            <w:tcW w:w="1842" w:type="dxa"/>
            <w:vMerge/>
          </w:tcPr>
          <w:p w:rsidR="00857530" w:rsidRPr="00857530" w:rsidRDefault="00857530" w:rsidP="00857530">
            <w:pPr>
              <w:autoSpaceDE w:val="0"/>
              <w:autoSpaceDN w:val="0"/>
              <w:adjustRightInd w:val="0"/>
              <w:spacing w:after="0"/>
              <w:rPr>
                <w:rFonts w:ascii="Times New Roman" w:eastAsia="Calibri" w:hAnsi="Times New Roman" w:cs="Times New Roman"/>
                <w:sz w:val="24"/>
                <w:szCs w:val="24"/>
                <w:lang w:eastAsia="uk-UA"/>
              </w:rPr>
            </w:pPr>
          </w:p>
        </w:tc>
        <w:tc>
          <w:tcPr>
            <w:tcW w:w="1701" w:type="dxa"/>
            <w:vMerge/>
          </w:tcPr>
          <w:p w:rsidR="00857530" w:rsidRPr="00857530" w:rsidRDefault="00857530" w:rsidP="00857530">
            <w:pPr>
              <w:autoSpaceDE w:val="0"/>
              <w:autoSpaceDN w:val="0"/>
              <w:adjustRightInd w:val="0"/>
              <w:spacing w:after="0"/>
              <w:rPr>
                <w:rFonts w:ascii="Times New Roman" w:eastAsia="Calibri" w:hAnsi="Times New Roman" w:cs="Times New Roman"/>
                <w:sz w:val="24"/>
                <w:szCs w:val="24"/>
                <w:lang w:eastAsia="uk-UA"/>
              </w:rPr>
            </w:pPr>
          </w:p>
        </w:tc>
      </w:tr>
      <w:tr w:rsidR="00857530" w:rsidRPr="00857530" w:rsidTr="00F74B42">
        <w:trPr>
          <w:cantSplit/>
          <w:trHeight w:val="926"/>
        </w:trPr>
        <w:tc>
          <w:tcPr>
            <w:tcW w:w="540" w:type="dxa"/>
            <w:vMerge/>
          </w:tcPr>
          <w:p w:rsidR="00857530" w:rsidRPr="00857530" w:rsidRDefault="00857530" w:rsidP="00857530">
            <w:pPr>
              <w:autoSpaceDE w:val="0"/>
              <w:autoSpaceDN w:val="0"/>
              <w:adjustRightInd w:val="0"/>
              <w:spacing w:after="0"/>
              <w:jc w:val="center"/>
              <w:rPr>
                <w:rFonts w:ascii="Times New Roman" w:eastAsia="Calibri" w:hAnsi="Times New Roman" w:cs="Times New Roman"/>
                <w:b/>
                <w:sz w:val="24"/>
                <w:szCs w:val="24"/>
                <w:lang w:eastAsia="uk-UA"/>
              </w:rPr>
            </w:pPr>
          </w:p>
        </w:tc>
        <w:tc>
          <w:tcPr>
            <w:tcW w:w="2154" w:type="dxa"/>
            <w:vMerge/>
          </w:tcPr>
          <w:p w:rsidR="00857530" w:rsidRPr="00857530" w:rsidRDefault="00857530" w:rsidP="00857530">
            <w:pPr>
              <w:autoSpaceDE w:val="0"/>
              <w:autoSpaceDN w:val="0"/>
              <w:adjustRightInd w:val="0"/>
              <w:spacing w:after="0"/>
              <w:rPr>
                <w:rFonts w:ascii="Times New Roman" w:eastAsia="Calibri" w:hAnsi="Times New Roman" w:cs="Times New Roman"/>
                <w:b/>
                <w:sz w:val="24"/>
                <w:szCs w:val="24"/>
                <w:lang w:eastAsia="uk-UA"/>
              </w:rPr>
            </w:pPr>
          </w:p>
        </w:tc>
        <w:tc>
          <w:tcPr>
            <w:tcW w:w="2706" w:type="dxa"/>
            <w:vMerge w:val="restart"/>
          </w:tcPr>
          <w:p w:rsidR="00857530" w:rsidRPr="00857530" w:rsidRDefault="00857530" w:rsidP="00857530">
            <w:pPr>
              <w:autoSpaceDE w:val="0"/>
              <w:autoSpaceDN w:val="0"/>
              <w:adjustRightInd w:val="0"/>
              <w:spacing w:after="0"/>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Захід 2</w:t>
            </w:r>
          </w:p>
          <w:p w:rsidR="00857530" w:rsidRPr="00857530" w:rsidRDefault="00857530" w:rsidP="00857530">
            <w:pPr>
              <w:autoSpaceDE w:val="0"/>
              <w:autoSpaceDN w:val="0"/>
              <w:adjustRightInd w:val="0"/>
              <w:spacing w:after="0"/>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Проведення незалежної оцінки об’єкту для відчуження</w:t>
            </w:r>
          </w:p>
          <w:p w:rsidR="00857530" w:rsidRPr="00857530" w:rsidRDefault="00857530" w:rsidP="00857530">
            <w:pPr>
              <w:autoSpaceDE w:val="0"/>
              <w:autoSpaceDN w:val="0"/>
              <w:adjustRightInd w:val="0"/>
              <w:spacing w:after="0"/>
              <w:rPr>
                <w:rFonts w:ascii="Times New Roman" w:eastAsia="Calibri" w:hAnsi="Times New Roman" w:cs="Times New Roman"/>
                <w:b/>
                <w:sz w:val="24"/>
                <w:szCs w:val="24"/>
                <w:lang w:eastAsia="uk-UA"/>
              </w:rPr>
            </w:pPr>
          </w:p>
        </w:tc>
        <w:tc>
          <w:tcPr>
            <w:tcW w:w="2350" w:type="dxa"/>
          </w:tcPr>
          <w:p w:rsidR="00857530" w:rsidRPr="00857530" w:rsidRDefault="00857530" w:rsidP="00857530">
            <w:pPr>
              <w:autoSpaceDE w:val="0"/>
              <w:autoSpaceDN w:val="0"/>
              <w:adjustRightInd w:val="0"/>
              <w:spacing w:after="0"/>
              <w:rPr>
                <w:rFonts w:ascii="Times New Roman" w:eastAsia="Calibri" w:hAnsi="Times New Roman" w:cs="Times New Roman"/>
                <w:i/>
                <w:sz w:val="24"/>
                <w:szCs w:val="24"/>
                <w:lang w:eastAsia="uk-UA"/>
              </w:rPr>
            </w:pPr>
            <w:r w:rsidRPr="00857530">
              <w:rPr>
                <w:rFonts w:ascii="Times New Roman" w:eastAsia="Calibri" w:hAnsi="Times New Roman" w:cs="Times New Roman"/>
                <w:i/>
                <w:sz w:val="24"/>
                <w:szCs w:val="24"/>
                <w:lang w:eastAsia="uk-UA"/>
              </w:rPr>
              <w:t>затрат</w:t>
            </w:r>
          </w:p>
          <w:p w:rsidR="00857530" w:rsidRPr="00857530" w:rsidRDefault="00857530" w:rsidP="00857530">
            <w:pPr>
              <w:autoSpaceDE w:val="0"/>
              <w:autoSpaceDN w:val="0"/>
              <w:adjustRightInd w:val="0"/>
              <w:spacing w:after="0"/>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Послуга оцінювача</w:t>
            </w:r>
          </w:p>
          <w:p w:rsidR="00857530" w:rsidRPr="00857530" w:rsidRDefault="00857530" w:rsidP="00857530">
            <w:pPr>
              <w:autoSpaceDE w:val="0"/>
              <w:autoSpaceDN w:val="0"/>
              <w:adjustRightInd w:val="0"/>
              <w:spacing w:after="0"/>
              <w:rPr>
                <w:rFonts w:ascii="Times New Roman" w:eastAsia="Calibri" w:hAnsi="Times New Roman" w:cs="Times New Roman"/>
                <w:b/>
                <w:i/>
                <w:sz w:val="24"/>
                <w:szCs w:val="24"/>
                <w:lang w:eastAsia="uk-UA"/>
              </w:rPr>
            </w:pPr>
            <w:r w:rsidRPr="00857530">
              <w:rPr>
                <w:rFonts w:ascii="Times New Roman" w:eastAsia="Calibri" w:hAnsi="Times New Roman" w:cs="Times New Roman"/>
                <w:b/>
                <w:sz w:val="24"/>
                <w:szCs w:val="24"/>
                <w:lang w:eastAsia="uk-UA"/>
              </w:rPr>
              <w:t xml:space="preserve">тис. </w:t>
            </w:r>
            <w:proofErr w:type="spellStart"/>
            <w:r w:rsidRPr="00857530">
              <w:rPr>
                <w:rFonts w:ascii="Times New Roman" w:eastAsia="Calibri" w:hAnsi="Times New Roman" w:cs="Times New Roman"/>
                <w:b/>
                <w:sz w:val="24"/>
                <w:szCs w:val="24"/>
                <w:lang w:eastAsia="uk-UA"/>
              </w:rPr>
              <w:t>грн</w:t>
            </w:r>
            <w:proofErr w:type="spellEnd"/>
          </w:p>
        </w:tc>
        <w:tc>
          <w:tcPr>
            <w:tcW w:w="1181" w:type="dxa"/>
          </w:tcPr>
          <w:p w:rsidR="00857530" w:rsidRPr="00857530" w:rsidRDefault="00857530" w:rsidP="00857530">
            <w:pPr>
              <w:spacing w:after="0" w:line="240" w:lineRule="auto"/>
              <w:rPr>
                <w:rFonts w:ascii="Times New Roman" w:eastAsia="Calibri" w:hAnsi="Times New Roman" w:cs="Times New Roman"/>
                <w:i/>
                <w:sz w:val="24"/>
                <w:szCs w:val="24"/>
                <w:lang w:eastAsia="uk-UA"/>
              </w:rPr>
            </w:pPr>
          </w:p>
          <w:p w:rsidR="00857530" w:rsidRPr="00857530" w:rsidRDefault="00857530" w:rsidP="00857530">
            <w:pPr>
              <w:autoSpaceDE w:val="0"/>
              <w:autoSpaceDN w:val="0"/>
              <w:adjustRightInd w:val="0"/>
              <w:spacing w:after="0"/>
              <w:jc w:val="center"/>
              <w:rPr>
                <w:rFonts w:ascii="Times New Roman" w:eastAsia="Calibri" w:hAnsi="Times New Roman" w:cs="Times New Roman"/>
                <w:b/>
                <w:bCs/>
                <w:iCs/>
                <w:sz w:val="24"/>
                <w:szCs w:val="24"/>
                <w:lang w:eastAsia="uk-UA"/>
              </w:rPr>
            </w:pPr>
            <w:r w:rsidRPr="00857530">
              <w:rPr>
                <w:rFonts w:ascii="Times New Roman" w:eastAsia="Calibri" w:hAnsi="Times New Roman" w:cs="Times New Roman"/>
                <w:b/>
                <w:bCs/>
                <w:iCs/>
                <w:sz w:val="24"/>
                <w:szCs w:val="24"/>
                <w:lang w:eastAsia="uk-UA"/>
              </w:rPr>
              <w:t>15,0</w:t>
            </w:r>
          </w:p>
        </w:tc>
        <w:tc>
          <w:tcPr>
            <w:tcW w:w="1559" w:type="dxa"/>
            <w:vMerge w:val="restart"/>
          </w:tcPr>
          <w:p w:rsidR="00857530" w:rsidRPr="00857530" w:rsidRDefault="00857530" w:rsidP="00857530">
            <w:pPr>
              <w:autoSpaceDE w:val="0"/>
              <w:autoSpaceDN w:val="0"/>
              <w:adjustRightInd w:val="0"/>
              <w:spacing w:after="0"/>
              <w:rPr>
                <w:rFonts w:ascii="Times New Roman" w:eastAsia="Calibri" w:hAnsi="Times New Roman" w:cs="Times New Roman"/>
                <w:sz w:val="24"/>
                <w:szCs w:val="24"/>
                <w:lang w:eastAsia="uk-UA"/>
              </w:rPr>
            </w:pPr>
            <w:r w:rsidRPr="00857530">
              <w:rPr>
                <w:rFonts w:ascii="Times New Roman" w:eastAsia="Calibri" w:hAnsi="Times New Roman" w:cs="Times New Roman"/>
                <w:sz w:val="24"/>
                <w:szCs w:val="24"/>
                <w:lang w:eastAsia="uk-UA"/>
              </w:rPr>
              <w:t>Виконавчий комітет</w:t>
            </w:r>
          </w:p>
        </w:tc>
        <w:tc>
          <w:tcPr>
            <w:tcW w:w="1276" w:type="dxa"/>
            <w:vMerge w:val="restart"/>
          </w:tcPr>
          <w:p w:rsidR="00857530" w:rsidRPr="00857530" w:rsidRDefault="00857530" w:rsidP="00857530">
            <w:pPr>
              <w:autoSpaceDE w:val="0"/>
              <w:autoSpaceDN w:val="0"/>
              <w:adjustRightInd w:val="0"/>
              <w:spacing w:after="0"/>
              <w:rPr>
                <w:rFonts w:ascii="Times New Roman" w:eastAsia="Calibri" w:hAnsi="Times New Roman" w:cs="Times New Roman"/>
                <w:sz w:val="24"/>
                <w:szCs w:val="26"/>
                <w:lang w:eastAsia="uk-UA"/>
              </w:rPr>
            </w:pPr>
            <w:r w:rsidRPr="00857530">
              <w:rPr>
                <w:rFonts w:ascii="Times New Roman" w:eastAsia="Calibri" w:hAnsi="Times New Roman" w:cs="Times New Roman"/>
                <w:sz w:val="24"/>
                <w:szCs w:val="26"/>
                <w:lang w:eastAsia="uk-UA"/>
              </w:rPr>
              <w:t xml:space="preserve">Міський бюджет </w:t>
            </w:r>
          </w:p>
        </w:tc>
        <w:tc>
          <w:tcPr>
            <w:tcW w:w="1842" w:type="dxa"/>
            <w:vMerge w:val="restart"/>
          </w:tcPr>
          <w:p w:rsidR="00857530" w:rsidRPr="00857530" w:rsidRDefault="00857530" w:rsidP="00857530">
            <w:pPr>
              <w:autoSpaceDE w:val="0"/>
              <w:autoSpaceDN w:val="0"/>
              <w:adjustRightInd w:val="0"/>
              <w:spacing w:after="0"/>
              <w:rPr>
                <w:rFonts w:ascii="Times New Roman" w:eastAsia="Calibri" w:hAnsi="Times New Roman" w:cs="Times New Roman"/>
                <w:sz w:val="24"/>
                <w:szCs w:val="24"/>
                <w:lang w:eastAsia="uk-UA"/>
              </w:rPr>
            </w:pPr>
            <w:r w:rsidRPr="00857530">
              <w:rPr>
                <w:rFonts w:ascii="Times New Roman" w:eastAsia="Calibri" w:hAnsi="Times New Roman" w:cs="Times New Roman"/>
                <w:sz w:val="24"/>
                <w:szCs w:val="24"/>
                <w:lang w:eastAsia="uk-UA"/>
              </w:rPr>
              <w:t xml:space="preserve">15,0 </w:t>
            </w:r>
          </w:p>
        </w:tc>
        <w:tc>
          <w:tcPr>
            <w:tcW w:w="1701" w:type="dxa"/>
            <w:vMerge/>
          </w:tcPr>
          <w:p w:rsidR="00857530" w:rsidRPr="00857530" w:rsidRDefault="00857530" w:rsidP="00857530">
            <w:pPr>
              <w:spacing w:after="0" w:line="240" w:lineRule="auto"/>
              <w:jc w:val="center"/>
              <w:rPr>
                <w:rFonts w:ascii="Times New Roman" w:eastAsia="Calibri" w:hAnsi="Times New Roman" w:cs="Times New Roman"/>
                <w:sz w:val="24"/>
                <w:szCs w:val="24"/>
                <w:lang w:eastAsia="uk-UA"/>
              </w:rPr>
            </w:pPr>
          </w:p>
        </w:tc>
      </w:tr>
      <w:tr w:rsidR="00857530" w:rsidRPr="00857530" w:rsidTr="00F74B42">
        <w:trPr>
          <w:cantSplit/>
          <w:trHeight w:val="345"/>
        </w:trPr>
        <w:tc>
          <w:tcPr>
            <w:tcW w:w="540" w:type="dxa"/>
            <w:vMerge/>
            <w:vAlign w:val="center"/>
          </w:tcPr>
          <w:p w:rsidR="00857530" w:rsidRPr="00857530" w:rsidRDefault="00857530" w:rsidP="00857530">
            <w:pPr>
              <w:spacing w:after="0" w:line="240" w:lineRule="auto"/>
              <w:rPr>
                <w:rFonts w:ascii="Times New Roman" w:eastAsia="Calibri" w:hAnsi="Times New Roman" w:cs="Times New Roman"/>
                <w:b/>
                <w:sz w:val="24"/>
                <w:szCs w:val="24"/>
                <w:lang w:eastAsia="uk-UA"/>
              </w:rPr>
            </w:pPr>
          </w:p>
        </w:tc>
        <w:tc>
          <w:tcPr>
            <w:tcW w:w="2154" w:type="dxa"/>
            <w:vMerge/>
            <w:vAlign w:val="center"/>
          </w:tcPr>
          <w:p w:rsidR="00857530" w:rsidRPr="00857530" w:rsidRDefault="00857530" w:rsidP="00857530">
            <w:pPr>
              <w:spacing w:after="0" w:line="240" w:lineRule="auto"/>
              <w:rPr>
                <w:rFonts w:ascii="Times New Roman" w:eastAsia="Calibri" w:hAnsi="Times New Roman" w:cs="Times New Roman"/>
                <w:b/>
                <w:sz w:val="24"/>
                <w:szCs w:val="24"/>
                <w:lang w:eastAsia="uk-UA"/>
              </w:rPr>
            </w:pPr>
          </w:p>
        </w:tc>
        <w:tc>
          <w:tcPr>
            <w:tcW w:w="2706" w:type="dxa"/>
            <w:vMerge/>
            <w:vAlign w:val="center"/>
          </w:tcPr>
          <w:p w:rsidR="00857530" w:rsidRPr="00857530" w:rsidRDefault="00857530" w:rsidP="00857530">
            <w:pPr>
              <w:spacing w:after="0" w:line="240" w:lineRule="auto"/>
              <w:rPr>
                <w:rFonts w:ascii="Times New Roman" w:eastAsia="Calibri" w:hAnsi="Times New Roman" w:cs="Times New Roman"/>
                <w:b/>
                <w:sz w:val="24"/>
                <w:szCs w:val="24"/>
                <w:lang w:eastAsia="uk-UA"/>
              </w:rPr>
            </w:pPr>
          </w:p>
        </w:tc>
        <w:tc>
          <w:tcPr>
            <w:tcW w:w="2350" w:type="dxa"/>
          </w:tcPr>
          <w:p w:rsidR="00857530" w:rsidRPr="00857530" w:rsidRDefault="00857530" w:rsidP="00857530">
            <w:pPr>
              <w:autoSpaceDE w:val="0"/>
              <w:autoSpaceDN w:val="0"/>
              <w:adjustRightInd w:val="0"/>
              <w:spacing w:after="0" w:line="240" w:lineRule="auto"/>
              <w:rPr>
                <w:rFonts w:ascii="Times New Roman" w:eastAsia="Calibri" w:hAnsi="Times New Roman" w:cs="Times New Roman"/>
                <w:b/>
                <w:i/>
                <w:sz w:val="24"/>
                <w:szCs w:val="24"/>
                <w:lang w:eastAsia="uk-UA"/>
              </w:rPr>
            </w:pPr>
            <w:r w:rsidRPr="00857530">
              <w:rPr>
                <w:rFonts w:ascii="Times New Roman" w:eastAsia="Calibri" w:hAnsi="Times New Roman" w:cs="Times New Roman"/>
                <w:i/>
                <w:sz w:val="24"/>
                <w:szCs w:val="24"/>
                <w:lang w:eastAsia="uk-UA"/>
              </w:rPr>
              <w:t>продукту</w:t>
            </w:r>
            <w:r w:rsidRPr="00857530">
              <w:rPr>
                <w:rFonts w:ascii="Times New Roman" w:eastAsia="Calibri" w:hAnsi="Times New Roman" w:cs="Times New Roman"/>
                <w:b/>
                <w:i/>
                <w:sz w:val="24"/>
                <w:szCs w:val="24"/>
                <w:lang w:eastAsia="uk-UA"/>
              </w:rPr>
              <w:t xml:space="preserve"> </w:t>
            </w:r>
          </w:p>
          <w:p w:rsidR="00857530" w:rsidRPr="00857530" w:rsidRDefault="00857530" w:rsidP="00857530">
            <w:pPr>
              <w:autoSpaceDE w:val="0"/>
              <w:autoSpaceDN w:val="0"/>
              <w:adjustRightInd w:val="0"/>
              <w:spacing w:after="0" w:line="240" w:lineRule="auto"/>
              <w:rPr>
                <w:rFonts w:ascii="Times New Roman" w:eastAsia="Calibri" w:hAnsi="Times New Roman" w:cs="Times New Roman"/>
                <w:b/>
                <w:iCs/>
                <w:sz w:val="24"/>
                <w:szCs w:val="24"/>
                <w:lang w:eastAsia="uk-UA"/>
              </w:rPr>
            </w:pPr>
            <w:r w:rsidRPr="00857530">
              <w:rPr>
                <w:rFonts w:ascii="Times New Roman" w:eastAsia="Calibri" w:hAnsi="Times New Roman" w:cs="Times New Roman"/>
                <w:b/>
                <w:iCs/>
                <w:sz w:val="24"/>
                <w:szCs w:val="24"/>
                <w:lang w:eastAsia="uk-UA"/>
              </w:rPr>
              <w:t xml:space="preserve">Кількість звітів з незалежної оцінки </w:t>
            </w:r>
            <w:r w:rsidRPr="00857530">
              <w:rPr>
                <w:rFonts w:ascii="Times New Roman" w:eastAsia="Calibri" w:hAnsi="Times New Roman" w:cs="Times New Roman"/>
                <w:b/>
                <w:sz w:val="24"/>
                <w:szCs w:val="24"/>
                <w:lang w:eastAsia="uk-UA"/>
              </w:rPr>
              <w:t>шт.</w:t>
            </w:r>
          </w:p>
        </w:tc>
        <w:tc>
          <w:tcPr>
            <w:tcW w:w="1181" w:type="dxa"/>
          </w:tcPr>
          <w:p w:rsidR="00857530" w:rsidRPr="00857530" w:rsidRDefault="00857530" w:rsidP="00857530">
            <w:pPr>
              <w:spacing w:after="0" w:line="240" w:lineRule="auto"/>
              <w:rPr>
                <w:rFonts w:ascii="Times New Roman" w:eastAsia="Calibri" w:hAnsi="Times New Roman" w:cs="Times New Roman"/>
                <w:bCs/>
                <w:sz w:val="24"/>
                <w:szCs w:val="24"/>
                <w:lang w:eastAsia="uk-UA"/>
              </w:rPr>
            </w:pPr>
          </w:p>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1</w:t>
            </w:r>
          </w:p>
        </w:tc>
        <w:tc>
          <w:tcPr>
            <w:tcW w:w="1559" w:type="dxa"/>
            <w:vMerge/>
            <w:vAlign w:val="center"/>
          </w:tcPr>
          <w:p w:rsidR="00857530" w:rsidRPr="00857530" w:rsidRDefault="00857530" w:rsidP="00857530">
            <w:pPr>
              <w:spacing w:after="0" w:line="240" w:lineRule="auto"/>
              <w:rPr>
                <w:rFonts w:ascii="Times New Roman" w:eastAsia="Calibri" w:hAnsi="Times New Roman" w:cs="Times New Roman"/>
                <w:sz w:val="24"/>
                <w:szCs w:val="24"/>
                <w:lang w:eastAsia="uk-UA"/>
              </w:rPr>
            </w:pPr>
          </w:p>
        </w:tc>
        <w:tc>
          <w:tcPr>
            <w:tcW w:w="1276" w:type="dxa"/>
            <w:vMerge/>
            <w:vAlign w:val="center"/>
          </w:tcPr>
          <w:p w:rsidR="00857530" w:rsidRPr="00857530" w:rsidRDefault="00857530" w:rsidP="00857530">
            <w:pPr>
              <w:spacing w:after="0" w:line="240" w:lineRule="auto"/>
              <w:rPr>
                <w:rFonts w:ascii="Times New Roman" w:eastAsia="Calibri" w:hAnsi="Times New Roman" w:cs="Times New Roman"/>
                <w:sz w:val="24"/>
                <w:szCs w:val="24"/>
                <w:lang w:eastAsia="uk-UA"/>
              </w:rPr>
            </w:pPr>
          </w:p>
        </w:tc>
        <w:tc>
          <w:tcPr>
            <w:tcW w:w="1842" w:type="dxa"/>
            <w:vMerge/>
            <w:vAlign w:val="center"/>
          </w:tcPr>
          <w:p w:rsidR="00857530" w:rsidRPr="00857530" w:rsidRDefault="00857530" w:rsidP="00857530">
            <w:pPr>
              <w:spacing w:after="0" w:line="240" w:lineRule="auto"/>
              <w:rPr>
                <w:rFonts w:ascii="Times New Roman" w:eastAsia="Calibri" w:hAnsi="Times New Roman" w:cs="Times New Roman"/>
                <w:sz w:val="24"/>
                <w:szCs w:val="24"/>
                <w:lang w:eastAsia="uk-UA"/>
              </w:rPr>
            </w:pPr>
          </w:p>
        </w:tc>
        <w:tc>
          <w:tcPr>
            <w:tcW w:w="1701" w:type="dxa"/>
            <w:vMerge/>
            <w:vAlign w:val="center"/>
          </w:tcPr>
          <w:p w:rsidR="00857530" w:rsidRPr="00857530" w:rsidRDefault="00857530" w:rsidP="00857530">
            <w:pPr>
              <w:spacing w:after="0" w:line="240" w:lineRule="auto"/>
              <w:rPr>
                <w:rFonts w:ascii="Times New Roman" w:eastAsia="Calibri" w:hAnsi="Times New Roman" w:cs="Times New Roman"/>
                <w:sz w:val="24"/>
                <w:szCs w:val="24"/>
                <w:lang w:eastAsia="uk-UA"/>
              </w:rPr>
            </w:pPr>
          </w:p>
        </w:tc>
      </w:tr>
      <w:tr w:rsidR="00857530" w:rsidRPr="00857530" w:rsidTr="00F74B42">
        <w:trPr>
          <w:cantSplit/>
          <w:trHeight w:val="411"/>
        </w:trPr>
        <w:tc>
          <w:tcPr>
            <w:tcW w:w="540" w:type="dxa"/>
            <w:vMerge/>
            <w:vAlign w:val="center"/>
          </w:tcPr>
          <w:p w:rsidR="00857530" w:rsidRPr="00857530" w:rsidRDefault="00857530" w:rsidP="00857530">
            <w:pPr>
              <w:spacing w:after="0" w:line="240" w:lineRule="auto"/>
              <w:rPr>
                <w:rFonts w:ascii="Times New Roman" w:eastAsia="Calibri" w:hAnsi="Times New Roman" w:cs="Times New Roman"/>
                <w:b/>
                <w:sz w:val="24"/>
                <w:szCs w:val="24"/>
                <w:lang w:eastAsia="uk-UA"/>
              </w:rPr>
            </w:pPr>
          </w:p>
        </w:tc>
        <w:tc>
          <w:tcPr>
            <w:tcW w:w="2154" w:type="dxa"/>
            <w:vMerge/>
            <w:vAlign w:val="center"/>
          </w:tcPr>
          <w:p w:rsidR="00857530" w:rsidRPr="00857530" w:rsidRDefault="00857530" w:rsidP="00857530">
            <w:pPr>
              <w:spacing w:after="0" w:line="240" w:lineRule="auto"/>
              <w:rPr>
                <w:rFonts w:ascii="Times New Roman" w:eastAsia="Calibri" w:hAnsi="Times New Roman" w:cs="Times New Roman"/>
                <w:b/>
                <w:sz w:val="24"/>
                <w:szCs w:val="24"/>
                <w:lang w:eastAsia="uk-UA"/>
              </w:rPr>
            </w:pPr>
          </w:p>
        </w:tc>
        <w:tc>
          <w:tcPr>
            <w:tcW w:w="2706" w:type="dxa"/>
            <w:vMerge/>
            <w:vAlign w:val="center"/>
          </w:tcPr>
          <w:p w:rsidR="00857530" w:rsidRPr="00857530" w:rsidRDefault="00857530" w:rsidP="00857530">
            <w:pPr>
              <w:spacing w:after="0" w:line="240" w:lineRule="auto"/>
              <w:rPr>
                <w:rFonts w:ascii="Times New Roman" w:eastAsia="Calibri" w:hAnsi="Times New Roman" w:cs="Times New Roman"/>
                <w:b/>
                <w:sz w:val="24"/>
                <w:szCs w:val="24"/>
                <w:lang w:eastAsia="uk-UA"/>
              </w:rPr>
            </w:pPr>
          </w:p>
        </w:tc>
        <w:tc>
          <w:tcPr>
            <w:tcW w:w="2350" w:type="dxa"/>
          </w:tcPr>
          <w:p w:rsidR="00857530" w:rsidRPr="00857530" w:rsidRDefault="00857530" w:rsidP="00857530">
            <w:pPr>
              <w:autoSpaceDE w:val="0"/>
              <w:autoSpaceDN w:val="0"/>
              <w:adjustRightInd w:val="0"/>
              <w:spacing w:after="0" w:line="240" w:lineRule="auto"/>
              <w:rPr>
                <w:rFonts w:ascii="Times New Roman" w:eastAsia="Calibri" w:hAnsi="Times New Roman" w:cs="Times New Roman"/>
                <w:i/>
                <w:sz w:val="24"/>
                <w:szCs w:val="24"/>
                <w:lang w:eastAsia="uk-UA"/>
              </w:rPr>
            </w:pPr>
            <w:r w:rsidRPr="00857530">
              <w:rPr>
                <w:rFonts w:ascii="Times New Roman" w:eastAsia="Calibri" w:hAnsi="Times New Roman" w:cs="Times New Roman"/>
                <w:i/>
                <w:sz w:val="24"/>
                <w:szCs w:val="24"/>
                <w:lang w:eastAsia="uk-UA"/>
              </w:rPr>
              <w:t>Ефективності</w:t>
            </w:r>
          </w:p>
          <w:p w:rsidR="00857530" w:rsidRPr="00857530" w:rsidRDefault="00857530" w:rsidP="00857530">
            <w:pPr>
              <w:autoSpaceDE w:val="0"/>
              <w:autoSpaceDN w:val="0"/>
              <w:adjustRightInd w:val="0"/>
              <w:spacing w:after="0" w:line="240" w:lineRule="auto"/>
              <w:rPr>
                <w:rFonts w:ascii="Times New Roman" w:eastAsia="Calibri" w:hAnsi="Times New Roman" w:cs="Times New Roman"/>
                <w:b/>
                <w:bCs/>
                <w:iCs/>
                <w:sz w:val="24"/>
                <w:szCs w:val="24"/>
                <w:lang w:eastAsia="uk-UA"/>
              </w:rPr>
            </w:pPr>
            <w:r w:rsidRPr="00857530">
              <w:rPr>
                <w:rFonts w:ascii="Times New Roman" w:eastAsia="Calibri" w:hAnsi="Times New Roman" w:cs="Times New Roman"/>
                <w:b/>
                <w:bCs/>
                <w:iCs/>
                <w:sz w:val="24"/>
                <w:szCs w:val="24"/>
                <w:lang w:eastAsia="uk-UA"/>
              </w:rPr>
              <w:t xml:space="preserve">Вартість звіту з незалежної оцінки, </w:t>
            </w:r>
            <w:proofErr w:type="spellStart"/>
            <w:r w:rsidRPr="00857530">
              <w:rPr>
                <w:rFonts w:ascii="Times New Roman" w:eastAsia="Calibri" w:hAnsi="Times New Roman" w:cs="Times New Roman"/>
                <w:b/>
                <w:bCs/>
                <w:iCs/>
                <w:sz w:val="24"/>
                <w:szCs w:val="24"/>
                <w:lang w:eastAsia="uk-UA"/>
              </w:rPr>
              <w:t>тис.грн</w:t>
            </w:r>
            <w:proofErr w:type="spellEnd"/>
            <w:r w:rsidRPr="00857530">
              <w:rPr>
                <w:rFonts w:ascii="Times New Roman" w:eastAsia="Calibri" w:hAnsi="Times New Roman" w:cs="Times New Roman"/>
                <w:b/>
                <w:bCs/>
                <w:iCs/>
                <w:sz w:val="24"/>
                <w:szCs w:val="24"/>
                <w:lang w:eastAsia="uk-UA"/>
              </w:rPr>
              <w:t>.</w:t>
            </w:r>
          </w:p>
        </w:tc>
        <w:tc>
          <w:tcPr>
            <w:tcW w:w="1181" w:type="dxa"/>
          </w:tcPr>
          <w:p w:rsidR="00857530" w:rsidRPr="00857530" w:rsidRDefault="00857530" w:rsidP="00857530">
            <w:pPr>
              <w:spacing w:after="0" w:line="240" w:lineRule="auto"/>
              <w:jc w:val="center"/>
              <w:rPr>
                <w:rFonts w:ascii="Times New Roman" w:eastAsia="Calibri" w:hAnsi="Times New Roman" w:cs="Times New Roman"/>
                <w:b/>
                <w:bCs/>
                <w:iCs/>
                <w:sz w:val="24"/>
                <w:szCs w:val="24"/>
                <w:lang w:eastAsia="uk-UA"/>
              </w:rPr>
            </w:pPr>
            <w:r w:rsidRPr="00857530">
              <w:rPr>
                <w:rFonts w:ascii="Times New Roman" w:eastAsia="Calibri" w:hAnsi="Times New Roman" w:cs="Times New Roman"/>
                <w:b/>
                <w:bCs/>
                <w:iCs/>
                <w:sz w:val="24"/>
                <w:szCs w:val="24"/>
                <w:lang w:eastAsia="uk-UA"/>
              </w:rPr>
              <w:t>15,0</w:t>
            </w:r>
          </w:p>
          <w:p w:rsidR="00857530" w:rsidRPr="00857530" w:rsidRDefault="00857530" w:rsidP="00857530">
            <w:pPr>
              <w:autoSpaceDE w:val="0"/>
              <w:autoSpaceDN w:val="0"/>
              <w:adjustRightInd w:val="0"/>
              <w:spacing w:after="0" w:line="240" w:lineRule="auto"/>
              <w:rPr>
                <w:rFonts w:ascii="Times New Roman" w:eastAsia="Calibri" w:hAnsi="Times New Roman" w:cs="Times New Roman"/>
                <w:b/>
                <w:bCs/>
                <w:iCs/>
                <w:sz w:val="24"/>
                <w:szCs w:val="24"/>
                <w:lang w:eastAsia="uk-UA"/>
              </w:rPr>
            </w:pPr>
          </w:p>
        </w:tc>
        <w:tc>
          <w:tcPr>
            <w:tcW w:w="1559" w:type="dxa"/>
            <w:vMerge/>
            <w:vAlign w:val="center"/>
          </w:tcPr>
          <w:p w:rsidR="00857530" w:rsidRPr="00857530" w:rsidRDefault="00857530" w:rsidP="00857530">
            <w:pPr>
              <w:spacing w:after="0" w:line="240" w:lineRule="auto"/>
              <w:rPr>
                <w:rFonts w:ascii="Times New Roman" w:eastAsia="Calibri" w:hAnsi="Times New Roman" w:cs="Times New Roman"/>
                <w:sz w:val="24"/>
                <w:szCs w:val="24"/>
                <w:lang w:eastAsia="uk-UA"/>
              </w:rPr>
            </w:pPr>
          </w:p>
        </w:tc>
        <w:tc>
          <w:tcPr>
            <w:tcW w:w="1276" w:type="dxa"/>
            <w:vMerge/>
            <w:vAlign w:val="center"/>
          </w:tcPr>
          <w:p w:rsidR="00857530" w:rsidRPr="00857530" w:rsidRDefault="00857530" w:rsidP="00857530">
            <w:pPr>
              <w:spacing w:after="0" w:line="240" w:lineRule="auto"/>
              <w:rPr>
                <w:rFonts w:ascii="Times New Roman" w:eastAsia="Calibri" w:hAnsi="Times New Roman" w:cs="Times New Roman"/>
                <w:sz w:val="24"/>
                <w:szCs w:val="24"/>
                <w:lang w:eastAsia="uk-UA"/>
              </w:rPr>
            </w:pPr>
          </w:p>
        </w:tc>
        <w:tc>
          <w:tcPr>
            <w:tcW w:w="1842" w:type="dxa"/>
            <w:vMerge/>
            <w:vAlign w:val="center"/>
          </w:tcPr>
          <w:p w:rsidR="00857530" w:rsidRPr="00857530" w:rsidRDefault="00857530" w:rsidP="00857530">
            <w:pPr>
              <w:spacing w:after="0" w:line="240" w:lineRule="auto"/>
              <w:rPr>
                <w:rFonts w:ascii="Times New Roman" w:eastAsia="Calibri" w:hAnsi="Times New Roman" w:cs="Times New Roman"/>
                <w:sz w:val="24"/>
                <w:szCs w:val="24"/>
                <w:lang w:eastAsia="uk-UA"/>
              </w:rPr>
            </w:pPr>
          </w:p>
        </w:tc>
        <w:tc>
          <w:tcPr>
            <w:tcW w:w="1701" w:type="dxa"/>
            <w:vMerge/>
            <w:vAlign w:val="center"/>
          </w:tcPr>
          <w:p w:rsidR="00857530" w:rsidRPr="00857530" w:rsidRDefault="00857530" w:rsidP="00857530">
            <w:pPr>
              <w:spacing w:after="0" w:line="240" w:lineRule="auto"/>
              <w:rPr>
                <w:rFonts w:ascii="Times New Roman" w:eastAsia="Calibri" w:hAnsi="Times New Roman" w:cs="Times New Roman"/>
                <w:sz w:val="24"/>
                <w:szCs w:val="24"/>
                <w:lang w:eastAsia="uk-UA"/>
              </w:rPr>
            </w:pPr>
          </w:p>
        </w:tc>
      </w:tr>
      <w:tr w:rsidR="00857530" w:rsidRPr="00857530" w:rsidTr="00F74B42">
        <w:trPr>
          <w:cantSplit/>
          <w:trHeight w:val="285"/>
        </w:trPr>
        <w:tc>
          <w:tcPr>
            <w:tcW w:w="540" w:type="dxa"/>
            <w:vMerge/>
            <w:vAlign w:val="center"/>
          </w:tcPr>
          <w:p w:rsidR="00857530" w:rsidRPr="00857530" w:rsidRDefault="00857530" w:rsidP="00857530">
            <w:pPr>
              <w:spacing w:after="0" w:line="240" w:lineRule="auto"/>
              <w:rPr>
                <w:rFonts w:ascii="Times New Roman" w:eastAsia="Calibri" w:hAnsi="Times New Roman" w:cs="Times New Roman"/>
                <w:b/>
                <w:sz w:val="24"/>
                <w:szCs w:val="24"/>
                <w:lang w:eastAsia="uk-UA"/>
              </w:rPr>
            </w:pPr>
          </w:p>
        </w:tc>
        <w:tc>
          <w:tcPr>
            <w:tcW w:w="2154" w:type="dxa"/>
            <w:vMerge/>
            <w:vAlign w:val="center"/>
          </w:tcPr>
          <w:p w:rsidR="00857530" w:rsidRPr="00857530" w:rsidRDefault="00857530" w:rsidP="00857530">
            <w:pPr>
              <w:spacing w:after="0" w:line="240" w:lineRule="auto"/>
              <w:rPr>
                <w:rFonts w:ascii="Times New Roman" w:eastAsia="Calibri" w:hAnsi="Times New Roman" w:cs="Times New Roman"/>
                <w:b/>
                <w:sz w:val="24"/>
                <w:szCs w:val="24"/>
                <w:lang w:eastAsia="uk-UA"/>
              </w:rPr>
            </w:pPr>
          </w:p>
        </w:tc>
        <w:tc>
          <w:tcPr>
            <w:tcW w:w="2706" w:type="dxa"/>
            <w:vMerge/>
            <w:vAlign w:val="center"/>
          </w:tcPr>
          <w:p w:rsidR="00857530" w:rsidRPr="00857530" w:rsidRDefault="00857530" w:rsidP="00857530">
            <w:pPr>
              <w:spacing w:after="0" w:line="240" w:lineRule="auto"/>
              <w:rPr>
                <w:rFonts w:ascii="Times New Roman" w:eastAsia="Calibri" w:hAnsi="Times New Roman" w:cs="Times New Roman"/>
                <w:b/>
                <w:sz w:val="24"/>
                <w:szCs w:val="24"/>
                <w:lang w:eastAsia="uk-UA"/>
              </w:rPr>
            </w:pPr>
          </w:p>
        </w:tc>
        <w:tc>
          <w:tcPr>
            <w:tcW w:w="2350" w:type="dxa"/>
          </w:tcPr>
          <w:p w:rsidR="00857530" w:rsidRPr="00857530" w:rsidRDefault="00857530" w:rsidP="00857530">
            <w:pPr>
              <w:autoSpaceDE w:val="0"/>
              <w:autoSpaceDN w:val="0"/>
              <w:adjustRightInd w:val="0"/>
              <w:spacing w:after="0" w:line="240" w:lineRule="auto"/>
              <w:rPr>
                <w:rFonts w:ascii="Times New Roman" w:eastAsia="Calibri" w:hAnsi="Times New Roman" w:cs="Times New Roman"/>
                <w:i/>
                <w:sz w:val="24"/>
                <w:szCs w:val="24"/>
                <w:lang w:eastAsia="uk-UA"/>
              </w:rPr>
            </w:pPr>
            <w:r w:rsidRPr="00857530">
              <w:rPr>
                <w:rFonts w:ascii="Times New Roman" w:eastAsia="Calibri" w:hAnsi="Times New Roman" w:cs="Times New Roman"/>
                <w:i/>
                <w:sz w:val="24"/>
                <w:szCs w:val="24"/>
                <w:lang w:eastAsia="uk-UA"/>
              </w:rPr>
              <w:t>якості</w:t>
            </w:r>
          </w:p>
          <w:p w:rsidR="00857530" w:rsidRPr="00857530" w:rsidRDefault="00857530" w:rsidP="00857530">
            <w:pPr>
              <w:autoSpaceDE w:val="0"/>
              <w:autoSpaceDN w:val="0"/>
              <w:adjustRightInd w:val="0"/>
              <w:spacing w:after="0" w:line="240" w:lineRule="auto"/>
              <w:rPr>
                <w:rFonts w:ascii="Times New Roman" w:eastAsia="Calibri" w:hAnsi="Times New Roman" w:cs="Times New Roman"/>
                <w:b/>
                <w:sz w:val="24"/>
                <w:szCs w:val="24"/>
                <w:lang w:eastAsia="uk-UA"/>
              </w:rPr>
            </w:pPr>
            <w:r w:rsidRPr="00857530">
              <w:rPr>
                <w:rFonts w:ascii="Times New Roman" w:eastAsia="Calibri" w:hAnsi="Times New Roman" w:cs="Times New Roman"/>
                <w:b/>
                <w:bCs/>
                <w:iCs/>
                <w:sz w:val="24"/>
                <w:szCs w:val="24"/>
                <w:lang w:eastAsia="uk-UA"/>
              </w:rPr>
              <w:t>Динаміка виконання робіт від необхідності %</w:t>
            </w:r>
          </w:p>
        </w:tc>
        <w:tc>
          <w:tcPr>
            <w:tcW w:w="1181" w:type="dxa"/>
          </w:tcPr>
          <w:p w:rsidR="00857530" w:rsidRPr="00857530" w:rsidRDefault="00857530" w:rsidP="00857530">
            <w:pPr>
              <w:spacing w:after="0" w:line="240" w:lineRule="auto"/>
              <w:rPr>
                <w:rFonts w:ascii="Times New Roman" w:eastAsia="Calibri" w:hAnsi="Times New Roman" w:cs="Times New Roman"/>
                <w:b/>
                <w:sz w:val="24"/>
                <w:szCs w:val="24"/>
                <w:lang w:eastAsia="uk-UA"/>
              </w:rPr>
            </w:pPr>
          </w:p>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100</w:t>
            </w:r>
          </w:p>
        </w:tc>
        <w:tc>
          <w:tcPr>
            <w:tcW w:w="1559" w:type="dxa"/>
            <w:vMerge/>
            <w:vAlign w:val="center"/>
          </w:tcPr>
          <w:p w:rsidR="00857530" w:rsidRPr="00857530" w:rsidRDefault="00857530" w:rsidP="00857530">
            <w:pPr>
              <w:spacing w:after="0" w:line="240" w:lineRule="auto"/>
              <w:rPr>
                <w:rFonts w:ascii="Times New Roman" w:eastAsia="Calibri" w:hAnsi="Times New Roman" w:cs="Times New Roman"/>
                <w:sz w:val="24"/>
                <w:szCs w:val="24"/>
                <w:lang w:eastAsia="uk-UA"/>
              </w:rPr>
            </w:pPr>
          </w:p>
        </w:tc>
        <w:tc>
          <w:tcPr>
            <w:tcW w:w="1276" w:type="dxa"/>
            <w:vMerge/>
            <w:vAlign w:val="center"/>
          </w:tcPr>
          <w:p w:rsidR="00857530" w:rsidRPr="00857530" w:rsidRDefault="00857530" w:rsidP="00857530">
            <w:pPr>
              <w:spacing w:after="0" w:line="240" w:lineRule="auto"/>
              <w:rPr>
                <w:rFonts w:ascii="Times New Roman" w:eastAsia="Calibri" w:hAnsi="Times New Roman" w:cs="Times New Roman"/>
                <w:sz w:val="24"/>
                <w:szCs w:val="24"/>
                <w:lang w:eastAsia="uk-UA"/>
              </w:rPr>
            </w:pPr>
          </w:p>
        </w:tc>
        <w:tc>
          <w:tcPr>
            <w:tcW w:w="1842" w:type="dxa"/>
            <w:vMerge/>
            <w:vAlign w:val="center"/>
          </w:tcPr>
          <w:p w:rsidR="00857530" w:rsidRPr="00857530" w:rsidRDefault="00857530" w:rsidP="00857530">
            <w:pPr>
              <w:spacing w:after="0" w:line="240" w:lineRule="auto"/>
              <w:rPr>
                <w:rFonts w:ascii="Times New Roman" w:eastAsia="Calibri" w:hAnsi="Times New Roman" w:cs="Times New Roman"/>
                <w:sz w:val="24"/>
                <w:szCs w:val="24"/>
                <w:lang w:eastAsia="uk-UA"/>
              </w:rPr>
            </w:pPr>
          </w:p>
        </w:tc>
        <w:tc>
          <w:tcPr>
            <w:tcW w:w="1701" w:type="dxa"/>
            <w:vMerge/>
            <w:vAlign w:val="center"/>
          </w:tcPr>
          <w:p w:rsidR="00857530" w:rsidRPr="00857530" w:rsidRDefault="00857530" w:rsidP="00857530">
            <w:pPr>
              <w:spacing w:after="0" w:line="240" w:lineRule="auto"/>
              <w:rPr>
                <w:rFonts w:ascii="Times New Roman" w:eastAsia="Calibri" w:hAnsi="Times New Roman" w:cs="Times New Roman"/>
                <w:sz w:val="24"/>
                <w:szCs w:val="24"/>
                <w:lang w:eastAsia="uk-UA"/>
              </w:rPr>
            </w:pPr>
          </w:p>
        </w:tc>
      </w:tr>
      <w:tr w:rsidR="00857530" w:rsidRPr="00857530" w:rsidTr="00F74B42">
        <w:trPr>
          <w:cantSplit/>
          <w:trHeight w:val="512"/>
        </w:trPr>
        <w:tc>
          <w:tcPr>
            <w:tcW w:w="540" w:type="dxa"/>
            <w:vMerge/>
            <w:vAlign w:val="center"/>
          </w:tcPr>
          <w:p w:rsidR="00857530" w:rsidRPr="00857530" w:rsidRDefault="00857530" w:rsidP="00857530">
            <w:pPr>
              <w:spacing w:after="0" w:line="240" w:lineRule="auto"/>
              <w:rPr>
                <w:rFonts w:ascii="Times New Roman" w:eastAsia="Calibri" w:hAnsi="Times New Roman" w:cs="Times New Roman"/>
                <w:b/>
                <w:sz w:val="24"/>
                <w:szCs w:val="24"/>
                <w:lang w:eastAsia="uk-UA"/>
              </w:rPr>
            </w:pPr>
          </w:p>
        </w:tc>
        <w:tc>
          <w:tcPr>
            <w:tcW w:w="2154" w:type="dxa"/>
            <w:vMerge/>
            <w:vAlign w:val="center"/>
          </w:tcPr>
          <w:p w:rsidR="00857530" w:rsidRPr="00857530" w:rsidRDefault="00857530" w:rsidP="00857530">
            <w:pPr>
              <w:spacing w:after="0" w:line="240" w:lineRule="auto"/>
              <w:rPr>
                <w:rFonts w:ascii="Times New Roman" w:eastAsia="Calibri" w:hAnsi="Times New Roman" w:cs="Times New Roman"/>
                <w:b/>
                <w:sz w:val="24"/>
                <w:szCs w:val="24"/>
                <w:lang w:eastAsia="uk-UA"/>
              </w:rPr>
            </w:pPr>
          </w:p>
        </w:tc>
        <w:tc>
          <w:tcPr>
            <w:tcW w:w="2706" w:type="dxa"/>
            <w:vMerge w:val="restart"/>
          </w:tcPr>
          <w:p w:rsidR="00857530" w:rsidRPr="00857530" w:rsidRDefault="00857530" w:rsidP="00857530">
            <w:pPr>
              <w:autoSpaceDE w:val="0"/>
              <w:autoSpaceDN w:val="0"/>
              <w:adjustRightInd w:val="0"/>
              <w:spacing w:after="0" w:line="240" w:lineRule="auto"/>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Захід 3</w:t>
            </w:r>
          </w:p>
          <w:p w:rsidR="00857530" w:rsidRPr="00857530" w:rsidRDefault="00857530" w:rsidP="00857530">
            <w:pPr>
              <w:autoSpaceDN w:val="0"/>
              <w:spacing w:after="0" w:line="240" w:lineRule="auto"/>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Укладення договору купівлі-продажу</w:t>
            </w:r>
          </w:p>
          <w:p w:rsidR="00857530" w:rsidRPr="00857530" w:rsidRDefault="00857530" w:rsidP="00857530">
            <w:pPr>
              <w:autoSpaceDE w:val="0"/>
              <w:autoSpaceDN w:val="0"/>
              <w:adjustRightInd w:val="0"/>
              <w:spacing w:after="0" w:line="240" w:lineRule="auto"/>
              <w:rPr>
                <w:rFonts w:ascii="Times New Roman" w:eastAsia="Calibri" w:hAnsi="Times New Roman" w:cs="Times New Roman"/>
                <w:b/>
                <w:sz w:val="24"/>
                <w:szCs w:val="24"/>
                <w:lang w:eastAsia="uk-UA"/>
              </w:rPr>
            </w:pPr>
          </w:p>
        </w:tc>
        <w:tc>
          <w:tcPr>
            <w:tcW w:w="2350" w:type="dxa"/>
          </w:tcPr>
          <w:p w:rsidR="00857530" w:rsidRPr="00857530" w:rsidRDefault="00857530" w:rsidP="00857530">
            <w:pPr>
              <w:autoSpaceDE w:val="0"/>
              <w:autoSpaceDN w:val="0"/>
              <w:adjustRightInd w:val="0"/>
              <w:spacing w:after="0" w:line="240" w:lineRule="auto"/>
              <w:rPr>
                <w:rFonts w:ascii="Times New Roman" w:eastAsia="Calibri" w:hAnsi="Times New Roman" w:cs="Times New Roman"/>
                <w:i/>
                <w:sz w:val="24"/>
                <w:szCs w:val="24"/>
                <w:lang w:eastAsia="uk-UA"/>
              </w:rPr>
            </w:pPr>
            <w:r w:rsidRPr="00857530">
              <w:rPr>
                <w:rFonts w:ascii="Times New Roman" w:eastAsia="Calibri" w:hAnsi="Times New Roman" w:cs="Times New Roman"/>
                <w:i/>
                <w:sz w:val="24"/>
                <w:szCs w:val="24"/>
                <w:lang w:eastAsia="uk-UA"/>
              </w:rPr>
              <w:t xml:space="preserve">затрат </w:t>
            </w:r>
          </w:p>
          <w:p w:rsidR="00857530" w:rsidRPr="00857530" w:rsidRDefault="00857530" w:rsidP="00857530">
            <w:pPr>
              <w:autoSpaceDE w:val="0"/>
              <w:autoSpaceDN w:val="0"/>
              <w:adjustRightInd w:val="0"/>
              <w:spacing w:after="0" w:line="240" w:lineRule="auto"/>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послуга нотаріуса</w:t>
            </w:r>
          </w:p>
        </w:tc>
        <w:tc>
          <w:tcPr>
            <w:tcW w:w="1181" w:type="dxa"/>
          </w:tcPr>
          <w:p w:rsidR="00857530" w:rsidRPr="00857530" w:rsidRDefault="00857530" w:rsidP="00857530">
            <w:pPr>
              <w:spacing w:after="0" w:line="240" w:lineRule="auto"/>
              <w:rPr>
                <w:rFonts w:ascii="Times New Roman" w:eastAsia="Calibri" w:hAnsi="Times New Roman" w:cs="Times New Roman"/>
                <w:b/>
                <w:sz w:val="24"/>
                <w:szCs w:val="24"/>
                <w:lang w:eastAsia="uk-UA"/>
              </w:rPr>
            </w:pPr>
          </w:p>
          <w:p w:rsidR="00857530" w:rsidRPr="00857530" w:rsidRDefault="00857530" w:rsidP="00857530">
            <w:pPr>
              <w:autoSpaceDE w:val="0"/>
              <w:autoSpaceDN w:val="0"/>
              <w:adjustRightInd w:val="0"/>
              <w:spacing w:after="0" w:line="240" w:lineRule="auto"/>
              <w:rPr>
                <w:rFonts w:ascii="Times New Roman" w:eastAsia="Calibri" w:hAnsi="Times New Roman" w:cs="Times New Roman"/>
                <w:b/>
                <w:sz w:val="24"/>
                <w:szCs w:val="24"/>
                <w:lang w:eastAsia="uk-UA"/>
              </w:rPr>
            </w:pPr>
          </w:p>
        </w:tc>
        <w:tc>
          <w:tcPr>
            <w:tcW w:w="1559" w:type="dxa"/>
            <w:vMerge w:val="restart"/>
          </w:tcPr>
          <w:p w:rsidR="00857530" w:rsidRPr="00857530" w:rsidRDefault="00857530" w:rsidP="00857530">
            <w:pPr>
              <w:autoSpaceDE w:val="0"/>
              <w:autoSpaceDN w:val="0"/>
              <w:adjustRightInd w:val="0"/>
              <w:spacing w:after="0" w:line="240" w:lineRule="auto"/>
              <w:rPr>
                <w:rFonts w:ascii="Times New Roman" w:eastAsia="Calibri" w:hAnsi="Times New Roman" w:cs="Times New Roman"/>
                <w:sz w:val="24"/>
                <w:szCs w:val="24"/>
                <w:lang w:eastAsia="uk-UA"/>
              </w:rPr>
            </w:pPr>
            <w:r w:rsidRPr="00857530">
              <w:rPr>
                <w:rFonts w:ascii="Times New Roman" w:eastAsia="Calibri" w:hAnsi="Times New Roman" w:cs="Times New Roman"/>
                <w:sz w:val="24"/>
                <w:szCs w:val="24"/>
                <w:lang w:eastAsia="uk-UA"/>
              </w:rPr>
              <w:t>Виконавчий комітет</w:t>
            </w:r>
          </w:p>
          <w:p w:rsidR="00857530" w:rsidRPr="00857530" w:rsidRDefault="00857530" w:rsidP="00857530">
            <w:pPr>
              <w:autoSpaceDE w:val="0"/>
              <w:autoSpaceDN w:val="0"/>
              <w:adjustRightInd w:val="0"/>
              <w:spacing w:after="0" w:line="240" w:lineRule="auto"/>
              <w:rPr>
                <w:rFonts w:ascii="Times New Roman" w:eastAsia="Calibri" w:hAnsi="Times New Roman" w:cs="Times New Roman"/>
                <w:sz w:val="24"/>
                <w:szCs w:val="24"/>
                <w:lang w:eastAsia="uk-UA"/>
              </w:rPr>
            </w:pPr>
          </w:p>
        </w:tc>
        <w:tc>
          <w:tcPr>
            <w:tcW w:w="1276" w:type="dxa"/>
            <w:vMerge w:val="restart"/>
          </w:tcPr>
          <w:p w:rsidR="00857530" w:rsidRPr="00857530" w:rsidRDefault="00857530" w:rsidP="00857530">
            <w:pPr>
              <w:autoSpaceDE w:val="0"/>
              <w:autoSpaceDN w:val="0"/>
              <w:adjustRightInd w:val="0"/>
              <w:spacing w:after="0" w:line="240" w:lineRule="auto"/>
              <w:rPr>
                <w:rFonts w:ascii="Times New Roman" w:eastAsia="Calibri" w:hAnsi="Times New Roman" w:cs="Times New Roman"/>
                <w:sz w:val="24"/>
                <w:szCs w:val="24"/>
                <w:lang w:eastAsia="uk-UA"/>
              </w:rPr>
            </w:pPr>
            <w:r w:rsidRPr="00857530">
              <w:rPr>
                <w:rFonts w:ascii="Times New Roman" w:eastAsia="Calibri" w:hAnsi="Times New Roman" w:cs="Times New Roman"/>
                <w:sz w:val="24"/>
                <w:szCs w:val="24"/>
                <w:lang w:eastAsia="uk-UA"/>
              </w:rPr>
              <w:t xml:space="preserve">Інші </w:t>
            </w:r>
          </w:p>
          <w:p w:rsidR="00857530" w:rsidRPr="00857530" w:rsidRDefault="00857530" w:rsidP="00857530">
            <w:pPr>
              <w:autoSpaceDE w:val="0"/>
              <w:autoSpaceDN w:val="0"/>
              <w:adjustRightInd w:val="0"/>
              <w:spacing w:after="0" w:line="240" w:lineRule="auto"/>
              <w:rPr>
                <w:rFonts w:ascii="Times New Roman" w:eastAsia="Calibri" w:hAnsi="Times New Roman" w:cs="Times New Roman"/>
                <w:sz w:val="24"/>
                <w:szCs w:val="24"/>
                <w:lang w:eastAsia="uk-UA"/>
              </w:rPr>
            </w:pPr>
            <w:r w:rsidRPr="00857530">
              <w:rPr>
                <w:rFonts w:ascii="Times New Roman" w:eastAsia="Calibri" w:hAnsi="Times New Roman" w:cs="Times New Roman"/>
                <w:sz w:val="24"/>
                <w:szCs w:val="24"/>
                <w:lang w:eastAsia="uk-UA"/>
              </w:rPr>
              <w:t>джерела</w:t>
            </w:r>
          </w:p>
        </w:tc>
        <w:tc>
          <w:tcPr>
            <w:tcW w:w="1842" w:type="dxa"/>
            <w:vMerge w:val="restart"/>
          </w:tcPr>
          <w:p w:rsidR="00857530" w:rsidRPr="00857530" w:rsidRDefault="00857530" w:rsidP="00857530">
            <w:pPr>
              <w:autoSpaceDE w:val="0"/>
              <w:autoSpaceDN w:val="0"/>
              <w:adjustRightInd w:val="0"/>
              <w:spacing w:after="0" w:line="240" w:lineRule="auto"/>
              <w:rPr>
                <w:rFonts w:ascii="Times New Roman" w:eastAsia="Calibri" w:hAnsi="Times New Roman" w:cs="Times New Roman"/>
                <w:sz w:val="24"/>
                <w:szCs w:val="24"/>
                <w:lang w:eastAsia="uk-UA"/>
              </w:rPr>
            </w:pPr>
            <w:r w:rsidRPr="00857530">
              <w:rPr>
                <w:rFonts w:ascii="Times New Roman" w:eastAsia="Calibri" w:hAnsi="Times New Roman" w:cs="Times New Roman"/>
                <w:sz w:val="24"/>
                <w:szCs w:val="24"/>
                <w:lang w:eastAsia="uk-UA"/>
              </w:rPr>
              <w:t>2% від вартості об’єкта відчуження</w:t>
            </w:r>
          </w:p>
        </w:tc>
        <w:tc>
          <w:tcPr>
            <w:tcW w:w="1701" w:type="dxa"/>
            <w:vMerge/>
          </w:tcPr>
          <w:p w:rsidR="00857530" w:rsidRPr="00857530" w:rsidRDefault="00857530" w:rsidP="00857530">
            <w:pPr>
              <w:autoSpaceDE w:val="0"/>
              <w:autoSpaceDN w:val="0"/>
              <w:adjustRightInd w:val="0"/>
              <w:spacing w:after="0" w:line="240" w:lineRule="auto"/>
              <w:rPr>
                <w:rFonts w:ascii="Times New Roman" w:eastAsia="Calibri" w:hAnsi="Times New Roman" w:cs="Times New Roman"/>
                <w:sz w:val="24"/>
                <w:szCs w:val="24"/>
                <w:lang w:eastAsia="uk-UA"/>
              </w:rPr>
            </w:pPr>
          </w:p>
        </w:tc>
      </w:tr>
      <w:tr w:rsidR="00857530" w:rsidRPr="00857530" w:rsidTr="00F74B42">
        <w:trPr>
          <w:cantSplit/>
          <w:trHeight w:val="345"/>
        </w:trPr>
        <w:tc>
          <w:tcPr>
            <w:tcW w:w="540" w:type="dxa"/>
            <w:vMerge/>
            <w:vAlign w:val="center"/>
          </w:tcPr>
          <w:p w:rsidR="00857530" w:rsidRPr="00857530" w:rsidRDefault="00857530" w:rsidP="00857530">
            <w:pPr>
              <w:spacing w:after="0" w:line="240" w:lineRule="auto"/>
              <w:rPr>
                <w:rFonts w:ascii="Times New Roman" w:eastAsia="Calibri" w:hAnsi="Times New Roman" w:cs="Times New Roman"/>
                <w:b/>
                <w:sz w:val="24"/>
                <w:szCs w:val="24"/>
                <w:lang w:eastAsia="uk-UA"/>
              </w:rPr>
            </w:pPr>
          </w:p>
        </w:tc>
        <w:tc>
          <w:tcPr>
            <w:tcW w:w="2154" w:type="dxa"/>
            <w:vMerge/>
            <w:vAlign w:val="center"/>
          </w:tcPr>
          <w:p w:rsidR="00857530" w:rsidRPr="00857530" w:rsidRDefault="00857530" w:rsidP="00857530">
            <w:pPr>
              <w:spacing w:after="0" w:line="240" w:lineRule="auto"/>
              <w:rPr>
                <w:rFonts w:ascii="Times New Roman" w:eastAsia="Calibri" w:hAnsi="Times New Roman" w:cs="Times New Roman"/>
                <w:b/>
                <w:sz w:val="24"/>
                <w:szCs w:val="24"/>
                <w:lang w:eastAsia="uk-UA"/>
              </w:rPr>
            </w:pPr>
          </w:p>
        </w:tc>
        <w:tc>
          <w:tcPr>
            <w:tcW w:w="2706" w:type="dxa"/>
            <w:vMerge/>
            <w:vAlign w:val="center"/>
          </w:tcPr>
          <w:p w:rsidR="00857530" w:rsidRPr="00857530" w:rsidRDefault="00857530" w:rsidP="00857530">
            <w:pPr>
              <w:spacing w:after="0" w:line="240" w:lineRule="auto"/>
              <w:rPr>
                <w:rFonts w:ascii="Times New Roman" w:eastAsia="Calibri" w:hAnsi="Times New Roman" w:cs="Times New Roman"/>
                <w:b/>
                <w:sz w:val="24"/>
                <w:szCs w:val="24"/>
                <w:lang w:eastAsia="uk-UA"/>
              </w:rPr>
            </w:pPr>
          </w:p>
        </w:tc>
        <w:tc>
          <w:tcPr>
            <w:tcW w:w="2350" w:type="dxa"/>
          </w:tcPr>
          <w:p w:rsidR="00857530" w:rsidRPr="00857530" w:rsidRDefault="00857530" w:rsidP="00857530">
            <w:pPr>
              <w:autoSpaceDE w:val="0"/>
              <w:autoSpaceDN w:val="0"/>
              <w:adjustRightInd w:val="0"/>
              <w:spacing w:after="0" w:line="240" w:lineRule="auto"/>
              <w:rPr>
                <w:rFonts w:ascii="Times New Roman" w:eastAsia="Calibri" w:hAnsi="Times New Roman" w:cs="Times New Roman"/>
                <w:b/>
                <w:i/>
                <w:sz w:val="24"/>
                <w:szCs w:val="24"/>
                <w:lang w:eastAsia="uk-UA"/>
              </w:rPr>
            </w:pPr>
            <w:r w:rsidRPr="00857530">
              <w:rPr>
                <w:rFonts w:ascii="Times New Roman" w:eastAsia="Calibri" w:hAnsi="Times New Roman" w:cs="Times New Roman"/>
                <w:i/>
                <w:sz w:val="24"/>
                <w:szCs w:val="24"/>
                <w:lang w:eastAsia="uk-UA"/>
              </w:rPr>
              <w:t>продукту</w:t>
            </w:r>
            <w:r w:rsidRPr="00857530">
              <w:rPr>
                <w:rFonts w:ascii="Times New Roman" w:eastAsia="Calibri" w:hAnsi="Times New Roman" w:cs="Times New Roman"/>
                <w:b/>
                <w:i/>
                <w:sz w:val="24"/>
                <w:szCs w:val="24"/>
                <w:lang w:eastAsia="uk-UA"/>
              </w:rPr>
              <w:t xml:space="preserve"> </w:t>
            </w:r>
          </w:p>
          <w:p w:rsidR="00857530" w:rsidRPr="00857530" w:rsidRDefault="00857530" w:rsidP="00857530">
            <w:pPr>
              <w:autoSpaceDE w:val="0"/>
              <w:autoSpaceDN w:val="0"/>
              <w:adjustRightInd w:val="0"/>
              <w:spacing w:after="0" w:line="240" w:lineRule="auto"/>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Договір купівлі-продажу</w:t>
            </w:r>
          </w:p>
        </w:tc>
        <w:tc>
          <w:tcPr>
            <w:tcW w:w="1181" w:type="dxa"/>
          </w:tcPr>
          <w:p w:rsidR="00857530" w:rsidRPr="00857530" w:rsidRDefault="00857530" w:rsidP="00857530">
            <w:pPr>
              <w:spacing w:after="0" w:line="240" w:lineRule="auto"/>
              <w:rPr>
                <w:rFonts w:ascii="Times New Roman" w:eastAsia="Calibri" w:hAnsi="Times New Roman" w:cs="Times New Roman"/>
                <w:b/>
                <w:sz w:val="24"/>
                <w:szCs w:val="24"/>
                <w:lang w:eastAsia="uk-UA"/>
              </w:rPr>
            </w:pPr>
          </w:p>
          <w:p w:rsidR="00857530" w:rsidRPr="00857530" w:rsidRDefault="00857530" w:rsidP="00857530">
            <w:pPr>
              <w:autoSpaceDE w:val="0"/>
              <w:autoSpaceDN w:val="0"/>
              <w:adjustRightInd w:val="0"/>
              <w:spacing w:after="0" w:line="240" w:lineRule="auto"/>
              <w:rPr>
                <w:rFonts w:ascii="Times New Roman" w:eastAsia="Calibri" w:hAnsi="Times New Roman" w:cs="Times New Roman"/>
                <w:b/>
                <w:sz w:val="24"/>
                <w:szCs w:val="24"/>
                <w:lang w:eastAsia="uk-UA"/>
              </w:rPr>
            </w:pPr>
          </w:p>
        </w:tc>
        <w:tc>
          <w:tcPr>
            <w:tcW w:w="1559" w:type="dxa"/>
            <w:vMerge/>
            <w:vAlign w:val="center"/>
          </w:tcPr>
          <w:p w:rsidR="00857530" w:rsidRPr="00857530" w:rsidRDefault="00857530" w:rsidP="00857530">
            <w:pPr>
              <w:spacing w:after="0" w:line="240" w:lineRule="auto"/>
              <w:rPr>
                <w:rFonts w:ascii="Times New Roman" w:eastAsia="Calibri" w:hAnsi="Times New Roman" w:cs="Times New Roman"/>
                <w:sz w:val="24"/>
                <w:szCs w:val="24"/>
                <w:lang w:eastAsia="uk-UA"/>
              </w:rPr>
            </w:pPr>
          </w:p>
        </w:tc>
        <w:tc>
          <w:tcPr>
            <w:tcW w:w="1276" w:type="dxa"/>
            <w:vMerge/>
            <w:vAlign w:val="center"/>
          </w:tcPr>
          <w:p w:rsidR="00857530" w:rsidRPr="00857530" w:rsidRDefault="00857530" w:rsidP="00857530">
            <w:pPr>
              <w:spacing w:after="0" w:line="240" w:lineRule="auto"/>
              <w:rPr>
                <w:rFonts w:ascii="Times New Roman" w:eastAsia="Calibri" w:hAnsi="Times New Roman" w:cs="Times New Roman"/>
                <w:sz w:val="24"/>
                <w:szCs w:val="24"/>
                <w:lang w:eastAsia="uk-UA"/>
              </w:rPr>
            </w:pPr>
          </w:p>
        </w:tc>
        <w:tc>
          <w:tcPr>
            <w:tcW w:w="1842" w:type="dxa"/>
            <w:vMerge/>
            <w:vAlign w:val="center"/>
          </w:tcPr>
          <w:p w:rsidR="00857530" w:rsidRPr="00857530" w:rsidRDefault="00857530" w:rsidP="00857530">
            <w:pPr>
              <w:spacing w:after="0" w:line="240" w:lineRule="auto"/>
              <w:rPr>
                <w:rFonts w:ascii="Times New Roman" w:eastAsia="Calibri" w:hAnsi="Times New Roman" w:cs="Times New Roman"/>
                <w:sz w:val="24"/>
                <w:szCs w:val="24"/>
                <w:lang w:eastAsia="uk-UA"/>
              </w:rPr>
            </w:pPr>
          </w:p>
        </w:tc>
        <w:tc>
          <w:tcPr>
            <w:tcW w:w="1701" w:type="dxa"/>
            <w:vMerge/>
            <w:vAlign w:val="center"/>
          </w:tcPr>
          <w:p w:rsidR="00857530" w:rsidRPr="00857530" w:rsidRDefault="00857530" w:rsidP="00857530">
            <w:pPr>
              <w:spacing w:after="0" w:line="240" w:lineRule="auto"/>
              <w:rPr>
                <w:rFonts w:ascii="Times New Roman" w:eastAsia="Calibri" w:hAnsi="Times New Roman" w:cs="Times New Roman"/>
                <w:sz w:val="24"/>
                <w:szCs w:val="24"/>
                <w:lang w:eastAsia="uk-UA"/>
              </w:rPr>
            </w:pPr>
          </w:p>
        </w:tc>
      </w:tr>
      <w:tr w:rsidR="00857530" w:rsidRPr="00857530" w:rsidTr="00F74B42">
        <w:trPr>
          <w:cantSplit/>
          <w:trHeight w:val="345"/>
        </w:trPr>
        <w:tc>
          <w:tcPr>
            <w:tcW w:w="540" w:type="dxa"/>
            <w:vMerge/>
            <w:vAlign w:val="center"/>
          </w:tcPr>
          <w:p w:rsidR="00857530" w:rsidRPr="00857530" w:rsidRDefault="00857530" w:rsidP="00857530">
            <w:pPr>
              <w:spacing w:after="0" w:line="240" w:lineRule="auto"/>
              <w:rPr>
                <w:rFonts w:ascii="Times New Roman" w:eastAsia="Calibri" w:hAnsi="Times New Roman" w:cs="Times New Roman"/>
                <w:b/>
                <w:sz w:val="24"/>
                <w:szCs w:val="24"/>
                <w:lang w:eastAsia="uk-UA"/>
              </w:rPr>
            </w:pPr>
          </w:p>
        </w:tc>
        <w:tc>
          <w:tcPr>
            <w:tcW w:w="2154" w:type="dxa"/>
            <w:vMerge/>
            <w:vAlign w:val="center"/>
          </w:tcPr>
          <w:p w:rsidR="00857530" w:rsidRPr="00857530" w:rsidRDefault="00857530" w:rsidP="00857530">
            <w:pPr>
              <w:spacing w:after="0" w:line="240" w:lineRule="auto"/>
              <w:rPr>
                <w:rFonts w:ascii="Times New Roman" w:eastAsia="Calibri" w:hAnsi="Times New Roman" w:cs="Times New Roman"/>
                <w:b/>
                <w:sz w:val="24"/>
                <w:szCs w:val="24"/>
                <w:lang w:eastAsia="uk-UA"/>
              </w:rPr>
            </w:pPr>
          </w:p>
        </w:tc>
        <w:tc>
          <w:tcPr>
            <w:tcW w:w="2706" w:type="dxa"/>
            <w:vMerge/>
            <w:vAlign w:val="center"/>
          </w:tcPr>
          <w:p w:rsidR="00857530" w:rsidRPr="00857530" w:rsidRDefault="00857530" w:rsidP="00857530">
            <w:pPr>
              <w:spacing w:after="0" w:line="240" w:lineRule="auto"/>
              <w:rPr>
                <w:rFonts w:ascii="Times New Roman" w:eastAsia="Calibri" w:hAnsi="Times New Roman" w:cs="Times New Roman"/>
                <w:b/>
                <w:sz w:val="24"/>
                <w:szCs w:val="24"/>
                <w:lang w:eastAsia="uk-UA"/>
              </w:rPr>
            </w:pPr>
          </w:p>
        </w:tc>
        <w:tc>
          <w:tcPr>
            <w:tcW w:w="2350" w:type="dxa"/>
          </w:tcPr>
          <w:p w:rsidR="00857530" w:rsidRPr="00857530" w:rsidRDefault="00857530" w:rsidP="00857530">
            <w:pPr>
              <w:autoSpaceDE w:val="0"/>
              <w:autoSpaceDN w:val="0"/>
              <w:adjustRightInd w:val="0"/>
              <w:spacing w:after="0" w:line="240" w:lineRule="auto"/>
              <w:rPr>
                <w:rFonts w:ascii="Times New Roman" w:eastAsia="Calibri" w:hAnsi="Times New Roman" w:cs="Times New Roman"/>
                <w:i/>
                <w:sz w:val="24"/>
                <w:szCs w:val="24"/>
                <w:lang w:eastAsia="uk-UA"/>
              </w:rPr>
            </w:pPr>
            <w:r w:rsidRPr="00857530">
              <w:rPr>
                <w:rFonts w:ascii="Times New Roman" w:eastAsia="Calibri" w:hAnsi="Times New Roman" w:cs="Times New Roman"/>
                <w:i/>
                <w:sz w:val="24"/>
                <w:szCs w:val="24"/>
                <w:lang w:eastAsia="uk-UA"/>
              </w:rPr>
              <w:t>ефективності</w:t>
            </w:r>
          </w:p>
          <w:p w:rsidR="00857530" w:rsidRPr="00857530" w:rsidRDefault="00857530" w:rsidP="00857530">
            <w:pPr>
              <w:autoSpaceDE w:val="0"/>
              <w:autoSpaceDN w:val="0"/>
              <w:adjustRightInd w:val="0"/>
              <w:spacing w:after="0" w:line="240" w:lineRule="auto"/>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Одиниця (шт.)</w:t>
            </w:r>
          </w:p>
        </w:tc>
        <w:tc>
          <w:tcPr>
            <w:tcW w:w="1181" w:type="dxa"/>
          </w:tcPr>
          <w:p w:rsidR="00857530" w:rsidRPr="00857530" w:rsidRDefault="00857530" w:rsidP="00857530">
            <w:pPr>
              <w:spacing w:after="0" w:line="240" w:lineRule="auto"/>
              <w:rPr>
                <w:rFonts w:ascii="Times New Roman" w:eastAsia="Calibri" w:hAnsi="Times New Roman" w:cs="Times New Roman"/>
                <w:b/>
                <w:sz w:val="24"/>
                <w:szCs w:val="24"/>
                <w:lang w:eastAsia="uk-UA"/>
              </w:rPr>
            </w:pPr>
          </w:p>
          <w:p w:rsidR="00857530" w:rsidRPr="00857530" w:rsidRDefault="00857530" w:rsidP="00857530">
            <w:pPr>
              <w:autoSpaceDE w:val="0"/>
              <w:autoSpaceDN w:val="0"/>
              <w:adjustRightInd w:val="0"/>
              <w:spacing w:after="0" w:line="240" w:lineRule="auto"/>
              <w:rPr>
                <w:rFonts w:ascii="Times New Roman" w:eastAsia="Calibri" w:hAnsi="Times New Roman" w:cs="Times New Roman"/>
                <w:b/>
                <w:sz w:val="24"/>
                <w:szCs w:val="24"/>
                <w:lang w:eastAsia="uk-UA"/>
              </w:rPr>
            </w:pPr>
          </w:p>
        </w:tc>
        <w:tc>
          <w:tcPr>
            <w:tcW w:w="1559" w:type="dxa"/>
            <w:vMerge/>
            <w:vAlign w:val="center"/>
          </w:tcPr>
          <w:p w:rsidR="00857530" w:rsidRPr="00857530" w:rsidRDefault="00857530" w:rsidP="00857530">
            <w:pPr>
              <w:spacing w:after="0" w:line="240" w:lineRule="auto"/>
              <w:rPr>
                <w:rFonts w:ascii="Times New Roman" w:eastAsia="Calibri" w:hAnsi="Times New Roman" w:cs="Times New Roman"/>
                <w:sz w:val="24"/>
                <w:szCs w:val="24"/>
                <w:lang w:eastAsia="uk-UA"/>
              </w:rPr>
            </w:pPr>
          </w:p>
        </w:tc>
        <w:tc>
          <w:tcPr>
            <w:tcW w:w="1276" w:type="dxa"/>
            <w:vMerge/>
            <w:vAlign w:val="center"/>
          </w:tcPr>
          <w:p w:rsidR="00857530" w:rsidRPr="00857530" w:rsidRDefault="00857530" w:rsidP="00857530">
            <w:pPr>
              <w:spacing w:after="0" w:line="240" w:lineRule="auto"/>
              <w:rPr>
                <w:rFonts w:ascii="Times New Roman" w:eastAsia="Calibri" w:hAnsi="Times New Roman" w:cs="Times New Roman"/>
                <w:sz w:val="24"/>
                <w:szCs w:val="24"/>
                <w:lang w:eastAsia="uk-UA"/>
              </w:rPr>
            </w:pPr>
          </w:p>
        </w:tc>
        <w:tc>
          <w:tcPr>
            <w:tcW w:w="1842" w:type="dxa"/>
            <w:vMerge/>
            <w:vAlign w:val="center"/>
          </w:tcPr>
          <w:p w:rsidR="00857530" w:rsidRPr="00857530" w:rsidRDefault="00857530" w:rsidP="00857530">
            <w:pPr>
              <w:spacing w:after="0" w:line="240" w:lineRule="auto"/>
              <w:rPr>
                <w:rFonts w:ascii="Times New Roman" w:eastAsia="Calibri" w:hAnsi="Times New Roman" w:cs="Times New Roman"/>
                <w:sz w:val="24"/>
                <w:szCs w:val="24"/>
                <w:lang w:eastAsia="uk-UA"/>
              </w:rPr>
            </w:pPr>
          </w:p>
        </w:tc>
        <w:tc>
          <w:tcPr>
            <w:tcW w:w="1701" w:type="dxa"/>
            <w:vMerge/>
            <w:vAlign w:val="center"/>
          </w:tcPr>
          <w:p w:rsidR="00857530" w:rsidRPr="00857530" w:rsidRDefault="00857530" w:rsidP="00857530">
            <w:pPr>
              <w:spacing w:after="0" w:line="240" w:lineRule="auto"/>
              <w:rPr>
                <w:rFonts w:ascii="Times New Roman" w:eastAsia="Calibri" w:hAnsi="Times New Roman" w:cs="Times New Roman"/>
                <w:sz w:val="24"/>
                <w:szCs w:val="24"/>
                <w:lang w:eastAsia="uk-UA"/>
              </w:rPr>
            </w:pPr>
          </w:p>
        </w:tc>
      </w:tr>
      <w:tr w:rsidR="00857530" w:rsidRPr="00857530" w:rsidTr="00F74B42">
        <w:trPr>
          <w:cantSplit/>
          <w:trHeight w:val="300"/>
        </w:trPr>
        <w:tc>
          <w:tcPr>
            <w:tcW w:w="540" w:type="dxa"/>
            <w:vMerge/>
            <w:vAlign w:val="center"/>
          </w:tcPr>
          <w:p w:rsidR="00857530" w:rsidRPr="00857530" w:rsidRDefault="00857530" w:rsidP="00857530">
            <w:pPr>
              <w:spacing w:after="0" w:line="240" w:lineRule="auto"/>
              <w:rPr>
                <w:rFonts w:ascii="Times New Roman" w:eastAsia="Calibri" w:hAnsi="Times New Roman" w:cs="Times New Roman"/>
                <w:b/>
                <w:sz w:val="24"/>
                <w:szCs w:val="24"/>
                <w:lang w:eastAsia="uk-UA"/>
              </w:rPr>
            </w:pPr>
          </w:p>
        </w:tc>
        <w:tc>
          <w:tcPr>
            <w:tcW w:w="2154" w:type="dxa"/>
            <w:vMerge/>
            <w:vAlign w:val="center"/>
          </w:tcPr>
          <w:p w:rsidR="00857530" w:rsidRPr="00857530" w:rsidRDefault="00857530" w:rsidP="00857530">
            <w:pPr>
              <w:spacing w:after="0" w:line="240" w:lineRule="auto"/>
              <w:rPr>
                <w:rFonts w:ascii="Times New Roman" w:eastAsia="Calibri" w:hAnsi="Times New Roman" w:cs="Times New Roman"/>
                <w:b/>
                <w:sz w:val="24"/>
                <w:szCs w:val="24"/>
                <w:lang w:eastAsia="uk-UA"/>
              </w:rPr>
            </w:pPr>
          </w:p>
        </w:tc>
        <w:tc>
          <w:tcPr>
            <w:tcW w:w="2706" w:type="dxa"/>
            <w:vMerge/>
            <w:vAlign w:val="center"/>
          </w:tcPr>
          <w:p w:rsidR="00857530" w:rsidRPr="00857530" w:rsidRDefault="00857530" w:rsidP="00857530">
            <w:pPr>
              <w:spacing w:after="0" w:line="240" w:lineRule="auto"/>
              <w:rPr>
                <w:rFonts w:ascii="Times New Roman" w:eastAsia="Calibri" w:hAnsi="Times New Roman" w:cs="Times New Roman"/>
                <w:b/>
                <w:sz w:val="24"/>
                <w:szCs w:val="24"/>
                <w:lang w:eastAsia="uk-UA"/>
              </w:rPr>
            </w:pPr>
          </w:p>
        </w:tc>
        <w:tc>
          <w:tcPr>
            <w:tcW w:w="2350" w:type="dxa"/>
          </w:tcPr>
          <w:p w:rsidR="00857530" w:rsidRPr="00857530" w:rsidRDefault="00857530" w:rsidP="00857530">
            <w:pPr>
              <w:autoSpaceDE w:val="0"/>
              <w:autoSpaceDN w:val="0"/>
              <w:adjustRightInd w:val="0"/>
              <w:spacing w:after="0" w:line="240" w:lineRule="auto"/>
              <w:rPr>
                <w:rFonts w:ascii="Times New Roman" w:eastAsia="Calibri" w:hAnsi="Times New Roman" w:cs="Times New Roman"/>
                <w:i/>
                <w:sz w:val="24"/>
                <w:szCs w:val="24"/>
                <w:lang w:eastAsia="uk-UA"/>
              </w:rPr>
            </w:pPr>
            <w:r w:rsidRPr="00857530">
              <w:rPr>
                <w:rFonts w:ascii="Times New Roman" w:eastAsia="Calibri" w:hAnsi="Times New Roman" w:cs="Times New Roman"/>
                <w:i/>
                <w:sz w:val="24"/>
                <w:szCs w:val="24"/>
                <w:lang w:eastAsia="uk-UA"/>
              </w:rPr>
              <w:t>Якості</w:t>
            </w:r>
          </w:p>
          <w:p w:rsidR="00857530" w:rsidRPr="00857530" w:rsidRDefault="00857530" w:rsidP="00857530">
            <w:pPr>
              <w:autoSpaceDE w:val="0"/>
              <w:autoSpaceDN w:val="0"/>
              <w:adjustRightInd w:val="0"/>
              <w:spacing w:after="0" w:line="240" w:lineRule="auto"/>
              <w:rPr>
                <w:rFonts w:ascii="Times New Roman" w:eastAsia="Calibri" w:hAnsi="Times New Roman" w:cs="Times New Roman"/>
                <w:b/>
                <w:bCs/>
                <w:i/>
                <w:sz w:val="24"/>
                <w:szCs w:val="24"/>
                <w:lang w:eastAsia="uk-UA"/>
              </w:rPr>
            </w:pPr>
            <w:r w:rsidRPr="00857530">
              <w:rPr>
                <w:rFonts w:ascii="Times New Roman" w:eastAsia="Calibri" w:hAnsi="Times New Roman" w:cs="Times New Roman"/>
                <w:b/>
                <w:bCs/>
                <w:i/>
                <w:sz w:val="24"/>
                <w:szCs w:val="24"/>
                <w:lang w:eastAsia="uk-UA"/>
              </w:rPr>
              <w:t>%</w:t>
            </w:r>
          </w:p>
        </w:tc>
        <w:tc>
          <w:tcPr>
            <w:tcW w:w="1181" w:type="dxa"/>
          </w:tcPr>
          <w:p w:rsidR="00857530" w:rsidRPr="00857530" w:rsidRDefault="00857530" w:rsidP="00857530">
            <w:pPr>
              <w:spacing w:after="0" w:line="240" w:lineRule="auto"/>
              <w:jc w:val="center"/>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100</w:t>
            </w:r>
          </w:p>
          <w:p w:rsidR="00857530" w:rsidRPr="00857530" w:rsidRDefault="00857530" w:rsidP="00857530">
            <w:pPr>
              <w:autoSpaceDE w:val="0"/>
              <w:autoSpaceDN w:val="0"/>
              <w:adjustRightInd w:val="0"/>
              <w:spacing w:after="0" w:line="240" w:lineRule="auto"/>
              <w:rPr>
                <w:rFonts w:ascii="Times New Roman" w:eastAsia="Calibri" w:hAnsi="Times New Roman" w:cs="Times New Roman"/>
                <w:b/>
                <w:sz w:val="24"/>
                <w:szCs w:val="24"/>
                <w:lang w:eastAsia="uk-UA"/>
              </w:rPr>
            </w:pPr>
          </w:p>
        </w:tc>
        <w:tc>
          <w:tcPr>
            <w:tcW w:w="1559" w:type="dxa"/>
            <w:vMerge/>
            <w:vAlign w:val="center"/>
          </w:tcPr>
          <w:p w:rsidR="00857530" w:rsidRPr="00857530" w:rsidRDefault="00857530" w:rsidP="00857530">
            <w:pPr>
              <w:spacing w:after="0" w:line="240" w:lineRule="auto"/>
              <w:rPr>
                <w:rFonts w:ascii="Times New Roman" w:eastAsia="Calibri" w:hAnsi="Times New Roman" w:cs="Times New Roman"/>
                <w:sz w:val="24"/>
                <w:szCs w:val="24"/>
                <w:lang w:eastAsia="uk-UA"/>
              </w:rPr>
            </w:pPr>
          </w:p>
        </w:tc>
        <w:tc>
          <w:tcPr>
            <w:tcW w:w="1276" w:type="dxa"/>
            <w:vMerge/>
            <w:vAlign w:val="center"/>
          </w:tcPr>
          <w:p w:rsidR="00857530" w:rsidRPr="00857530" w:rsidRDefault="00857530" w:rsidP="00857530">
            <w:pPr>
              <w:spacing w:after="0" w:line="240" w:lineRule="auto"/>
              <w:rPr>
                <w:rFonts w:ascii="Times New Roman" w:eastAsia="Calibri" w:hAnsi="Times New Roman" w:cs="Times New Roman"/>
                <w:sz w:val="24"/>
                <w:szCs w:val="24"/>
                <w:lang w:eastAsia="uk-UA"/>
              </w:rPr>
            </w:pPr>
          </w:p>
        </w:tc>
        <w:tc>
          <w:tcPr>
            <w:tcW w:w="1842" w:type="dxa"/>
            <w:vMerge/>
            <w:vAlign w:val="center"/>
          </w:tcPr>
          <w:p w:rsidR="00857530" w:rsidRPr="00857530" w:rsidRDefault="00857530" w:rsidP="00857530">
            <w:pPr>
              <w:spacing w:after="0" w:line="240" w:lineRule="auto"/>
              <w:rPr>
                <w:rFonts w:ascii="Times New Roman" w:eastAsia="Calibri" w:hAnsi="Times New Roman" w:cs="Times New Roman"/>
                <w:sz w:val="24"/>
                <w:szCs w:val="24"/>
                <w:lang w:eastAsia="uk-UA"/>
              </w:rPr>
            </w:pPr>
          </w:p>
        </w:tc>
        <w:tc>
          <w:tcPr>
            <w:tcW w:w="1701" w:type="dxa"/>
            <w:vMerge/>
            <w:vAlign w:val="center"/>
          </w:tcPr>
          <w:p w:rsidR="00857530" w:rsidRPr="00857530" w:rsidRDefault="00857530" w:rsidP="00857530">
            <w:pPr>
              <w:spacing w:after="0" w:line="240" w:lineRule="auto"/>
              <w:rPr>
                <w:rFonts w:ascii="Times New Roman" w:eastAsia="Calibri" w:hAnsi="Times New Roman" w:cs="Times New Roman"/>
                <w:sz w:val="24"/>
                <w:szCs w:val="24"/>
                <w:lang w:eastAsia="uk-UA"/>
              </w:rPr>
            </w:pPr>
          </w:p>
        </w:tc>
      </w:tr>
    </w:tbl>
    <w:p w:rsidR="00857530" w:rsidRPr="00857530" w:rsidRDefault="00857530" w:rsidP="00857530">
      <w:pPr>
        <w:autoSpaceDE w:val="0"/>
        <w:autoSpaceDN w:val="0"/>
        <w:adjustRightInd w:val="0"/>
        <w:spacing w:after="0" w:line="240" w:lineRule="auto"/>
        <w:rPr>
          <w:rFonts w:ascii="Times New Roman" w:eastAsia="Calibri" w:hAnsi="Times New Roman" w:cs="Times New Roman"/>
          <w:sz w:val="10"/>
          <w:szCs w:val="10"/>
          <w:lang w:eastAsia="uk-UA"/>
        </w:rPr>
      </w:pPr>
      <w:r w:rsidRPr="00857530">
        <w:rPr>
          <w:rFonts w:ascii="Times New Roman" w:eastAsia="Calibri" w:hAnsi="Times New Roman" w:cs="Times New Roman"/>
          <w:sz w:val="10"/>
          <w:szCs w:val="10"/>
          <w:lang w:eastAsia="uk-UA"/>
        </w:rPr>
        <w:t xml:space="preserve">* якщо строк виконання програми 5 і більше років, вона поділяється на етапи і таблиця заповнюється на кожний з них окремо. ** вказується кожне джерело окремо. </w:t>
      </w:r>
    </w:p>
    <w:p w:rsidR="00857530" w:rsidRPr="00857530" w:rsidRDefault="00857530" w:rsidP="00857530">
      <w:pPr>
        <w:autoSpaceDE w:val="0"/>
        <w:autoSpaceDN w:val="0"/>
        <w:adjustRightInd w:val="0"/>
        <w:spacing w:after="0" w:line="192" w:lineRule="auto"/>
        <w:rPr>
          <w:rFonts w:ascii="Times New Roman" w:eastAsia="Calibri" w:hAnsi="Times New Roman" w:cs="Times New Roman"/>
          <w:sz w:val="10"/>
          <w:szCs w:val="10"/>
          <w:lang w:eastAsia="uk-UA"/>
        </w:rPr>
      </w:pPr>
      <w:r w:rsidRPr="00857530">
        <w:rPr>
          <w:rFonts w:ascii="Times New Roman" w:eastAsia="Calibri" w:hAnsi="Times New Roman" w:cs="Times New Roman"/>
          <w:sz w:val="10"/>
          <w:szCs w:val="10"/>
          <w:lang w:eastAsia="uk-UA"/>
        </w:rPr>
        <w:t xml:space="preserve">*** завдання, заходи та показники вказуються на кожний рік програми. </w:t>
      </w:r>
    </w:p>
    <w:p w:rsidR="00857530" w:rsidRPr="00857530" w:rsidRDefault="00857530" w:rsidP="00857530">
      <w:pPr>
        <w:autoSpaceDE w:val="0"/>
        <w:autoSpaceDN w:val="0"/>
        <w:adjustRightInd w:val="0"/>
        <w:spacing w:after="0" w:line="240" w:lineRule="auto"/>
        <w:rPr>
          <w:rFonts w:ascii="Times New Roman" w:eastAsia="Calibri" w:hAnsi="Times New Roman" w:cs="Times New Roman"/>
          <w:b/>
          <w:i/>
          <w:sz w:val="10"/>
          <w:szCs w:val="10"/>
          <w:lang w:eastAsia="uk-UA"/>
        </w:rPr>
      </w:pPr>
      <w:r w:rsidRPr="00857530">
        <w:rPr>
          <w:rFonts w:ascii="Times New Roman" w:eastAsia="Calibri" w:hAnsi="Times New Roman" w:cs="Times New Roman"/>
          <w:b/>
          <w:i/>
          <w:sz w:val="10"/>
          <w:szCs w:val="10"/>
          <w:lang w:eastAsia="uk-UA"/>
        </w:rPr>
        <w:t xml:space="preserve">ПРИМІТКА: Зміни до переліку вноситимуться протягом 2024-2026рр </w:t>
      </w:r>
      <w:proofErr w:type="spellStart"/>
      <w:r w:rsidRPr="00857530">
        <w:rPr>
          <w:rFonts w:ascii="Times New Roman" w:eastAsia="Calibri" w:hAnsi="Times New Roman" w:cs="Times New Roman"/>
          <w:b/>
          <w:i/>
          <w:sz w:val="10"/>
          <w:szCs w:val="10"/>
          <w:lang w:eastAsia="uk-UA"/>
        </w:rPr>
        <w:t>.по</w:t>
      </w:r>
      <w:proofErr w:type="spellEnd"/>
      <w:r w:rsidRPr="00857530">
        <w:rPr>
          <w:rFonts w:ascii="Times New Roman" w:eastAsia="Calibri" w:hAnsi="Times New Roman" w:cs="Times New Roman"/>
          <w:b/>
          <w:i/>
          <w:sz w:val="10"/>
          <w:szCs w:val="10"/>
          <w:lang w:eastAsia="uk-UA"/>
        </w:rPr>
        <w:t xml:space="preserve"> мірі поступлень звернень щодо приватизації об’єктів комунальної власності</w:t>
      </w:r>
    </w:p>
    <w:p w:rsidR="00857530" w:rsidRPr="00857530" w:rsidRDefault="00857530" w:rsidP="00857530">
      <w:pPr>
        <w:autoSpaceDE w:val="0"/>
        <w:autoSpaceDN w:val="0"/>
        <w:adjustRightInd w:val="0"/>
        <w:spacing w:after="0" w:line="240" w:lineRule="auto"/>
        <w:rPr>
          <w:rFonts w:ascii="Times New Roman" w:eastAsia="Calibri" w:hAnsi="Times New Roman" w:cs="Times New Roman"/>
          <w:b/>
          <w:sz w:val="10"/>
          <w:szCs w:val="10"/>
          <w:lang w:eastAsia="uk-UA"/>
        </w:rPr>
      </w:pPr>
    </w:p>
    <w:p w:rsidR="00857530" w:rsidRPr="00857530" w:rsidRDefault="00857530" w:rsidP="00857530">
      <w:pPr>
        <w:autoSpaceDE w:val="0"/>
        <w:autoSpaceDN w:val="0"/>
        <w:adjustRightInd w:val="0"/>
        <w:spacing w:after="0" w:line="240" w:lineRule="auto"/>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 xml:space="preserve">                    </w:t>
      </w:r>
      <w:bookmarkStart w:id="0" w:name="_Hlk184030378"/>
      <w:r w:rsidRPr="00857530">
        <w:rPr>
          <w:rFonts w:ascii="Times New Roman" w:eastAsia="Calibri" w:hAnsi="Times New Roman" w:cs="Times New Roman"/>
          <w:b/>
          <w:sz w:val="24"/>
          <w:szCs w:val="24"/>
          <w:lang w:eastAsia="uk-UA"/>
        </w:rPr>
        <w:t xml:space="preserve">  Міський голова                                                                                                                                           Ярина ЯЦЕНКО</w:t>
      </w:r>
    </w:p>
    <w:bookmarkEnd w:id="0"/>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val="ru-RU" w:eastAsia="uk-UA"/>
        </w:rPr>
      </w:pPr>
    </w:p>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val="ru-RU" w:eastAsia="uk-UA"/>
        </w:rPr>
      </w:pPr>
    </w:p>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val="ru-RU" w:eastAsia="uk-UA"/>
        </w:rPr>
      </w:pPr>
    </w:p>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val="ru-RU" w:eastAsia="uk-UA"/>
        </w:rPr>
      </w:pPr>
    </w:p>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val="ru-RU" w:eastAsia="uk-UA"/>
        </w:rPr>
      </w:pPr>
    </w:p>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val="ru-RU" w:eastAsia="uk-UA"/>
        </w:rPr>
      </w:pPr>
    </w:p>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val="ru-RU" w:eastAsia="uk-UA"/>
        </w:rPr>
      </w:pPr>
    </w:p>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val="ru-RU" w:eastAsia="uk-UA"/>
        </w:rPr>
      </w:pPr>
    </w:p>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val="ru-RU" w:eastAsia="uk-UA"/>
        </w:rPr>
      </w:pPr>
    </w:p>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val="ru-RU" w:eastAsia="uk-UA"/>
        </w:rPr>
      </w:pPr>
    </w:p>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val="ru-RU" w:eastAsia="uk-UA"/>
        </w:rPr>
      </w:pPr>
    </w:p>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val="ru-RU" w:eastAsia="uk-UA"/>
        </w:rPr>
      </w:pPr>
    </w:p>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val="ru-RU" w:eastAsia="uk-UA"/>
        </w:rPr>
      </w:pPr>
    </w:p>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val="ru-RU" w:eastAsia="uk-UA"/>
        </w:rPr>
      </w:pPr>
    </w:p>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val="ru-RU" w:eastAsia="uk-UA"/>
        </w:rPr>
      </w:pPr>
    </w:p>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val="ru-RU" w:eastAsia="uk-UA"/>
        </w:rPr>
      </w:pPr>
    </w:p>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lastRenderedPageBreak/>
        <w:t xml:space="preserve">                              </w:t>
      </w:r>
    </w:p>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 xml:space="preserve">Ресурсне забезпечення  </w:t>
      </w:r>
    </w:p>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 xml:space="preserve"> П Р О Г Р А М И</w:t>
      </w:r>
    </w:p>
    <w:p w:rsidR="00857530" w:rsidRPr="00857530" w:rsidRDefault="00857530" w:rsidP="00857530">
      <w:pPr>
        <w:shd w:val="clear" w:color="auto" w:fill="FFFFFF"/>
        <w:autoSpaceDN w:val="0"/>
        <w:spacing w:after="0" w:line="240" w:lineRule="auto"/>
        <w:jc w:val="center"/>
        <w:rPr>
          <w:rFonts w:ascii="Times New Roman" w:eastAsia="Calibri" w:hAnsi="Times New Roman" w:cs="Times New Roman"/>
          <w:b/>
          <w:sz w:val="24"/>
          <w:szCs w:val="24"/>
          <w:u w:val="single"/>
          <w:lang w:eastAsia="uk-UA"/>
        </w:rPr>
      </w:pPr>
      <w:r w:rsidRPr="00857530">
        <w:rPr>
          <w:rFonts w:ascii="Times New Roman" w:eastAsia="Calibri" w:hAnsi="Times New Roman" w:cs="Times New Roman"/>
          <w:b/>
          <w:sz w:val="24"/>
          <w:szCs w:val="24"/>
          <w:u w:val="single"/>
          <w:lang w:eastAsia="uk-UA"/>
        </w:rPr>
        <w:t>приватизації майна комунальної власності  на 2025-2027рр.</w:t>
      </w:r>
    </w:p>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sz w:val="24"/>
          <w:szCs w:val="24"/>
          <w:lang w:eastAsia="uk-UA"/>
        </w:rPr>
      </w:pPr>
      <w:r w:rsidRPr="00857530">
        <w:rPr>
          <w:rFonts w:ascii="Times New Roman" w:eastAsia="Calibri" w:hAnsi="Times New Roman" w:cs="Times New Roman"/>
          <w:sz w:val="24"/>
          <w:szCs w:val="24"/>
          <w:lang w:eastAsia="uk-UA"/>
        </w:rPr>
        <w:t xml:space="preserve">(назва програми) </w:t>
      </w:r>
    </w:p>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sz w:val="24"/>
          <w:szCs w:val="24"/>
          <w:lang w:eastAsia="uk-U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0"/>
        <w:gridCol w:w="1690"/>
        <w:gridCol w:w="1690"/>
        <w:gridCol w:w="1690"/>
        <w:gridCol w:w="2470"/>
      </w:tblGrid>
      <w:tr w:rsidR="00857530" w:rsidRPr="00857530" w:rsidTr="00F74B42">
        <w:trPr>
          <w:cantSplit/>
          <w:trHeight w:val="722"/>
        </w:trPr>
        <w:tc>
          <w:tcPr>
            <w:tcW w:w="5360" w:type="dxa"/>
            <w:vAlign w:val="center"/>
          </w:tcPr>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Обсяг коштів, які пропонується залучити на виконання програми</w:t>
            </w:r>
          </w:p>
        </w:tc>
        <w:tc>
          <w:tcPr>
            <w:tcW w:w="1690" w:type="dxa"/>
            <w:vAlign w:val="center"/>
          </w:tcPr>
          <w:p w:rsidR="00857530" w:rsidRPr="00857530" w:rsidRDefault="00857530" w:rsidP="00857530">
            <w:pPr>
              <w:autoSpaceDE w:val="0"/>
              <w:autoSpaceDN w:val="0"/>
              <w:adjustRightInd w:val="0"/>
              <w:spacing w:after="0" w:line="192" w:lineRule="auto"/>
              <w:jc w:val="center"/>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2025 рік</w:t>
            </w:r>
          </w:p>
        </w:tc>
        <w:tc>
          <w:tcPr>
            <w:tcW w:w="1690" w:type="dxa"/>
            <w:vAlign w:val="center"/>
          </w:tcPr>
          <w:p w:rsidR="00857530" w:rsidRPr="00857530" w:rsidRDefault="00857530" w:rsidP="00857530">
            <w:pPr>
              <w:autoSpaceDE w:val="0"/>
              <w:autoSpaceDN w:val="0"/>
              <w:adjustRightInd w:val="0"/>
              <w:spacing w:after="0" w:line="192" w:lineRule="auto"/>
              <w:jc w:val="center"/>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2026 рік</w:t>
            </w:r>
          </w:p>
        </w:tc>
        <w:tc>
          <w:tcPr>
            <w:tcW w:w="1690" w:type="dxa"/>
            <w:vAlign w:val="center"/>
          </w:tcPr>
          <w:p w:rsidR="00857530" w:rsidRPr="00857530" w:rsidRDefault="00857530" w:rsidP="00857530">
            <w:pPr>
              <w:autoSpaceDE w:val="0"/>
              <w:autoSpaceDN w:val="0"/>
              <w:adjustRightInd w:val="0"/>
              <w:spacing w:after="0" w:line="192" w:lineRule="auto"/>
              <w:jc w:val="center"/>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2027рік</w:t>
            </w:r>
          </w:p>
        </w:tc>
        <w:tc>
          <w:tcPr>
            <w:tcW w:w="2470" w:type="dxa"/>
            <w:vAlign w:val="center"/>
          </w:tcPr>
          <w:p w:rsidR="00857530" w:rsidRPr="00857530" w:rsidRDefault="00857530" w:rsidP="00857530">
            <w:pPr>
              <w:autoSpaceDE w:val="0"/>
              <w:autoSpaceDN w:val="0"/>
              <w:adjustRightInd w:val="0"/>
              <w:spacing w:after="0" w:line="192" w:lineRule="auto"/>
              <w:jc w:val="center"/>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Усього витрат на виконання програми</w:t>
            </w:r>
          </w:p>
        </w:tc>
      </w:tr>
      <w:tr w:rsidR="00857530" w:rsidRPr="00857530" w:rsidTr="00F74B42">
        <w:tc>
          <w:tcPr>
            <w:tcW w:w="5360" w:type="dxa"/>
          </w:tcPr>
          <w:p w:rsidR="00857530" w:rsidRPr="00857530" w:rsidRDefault="00857530" w:rsidP="00857530">
            <w:pPr>
              <w:autoSpaceDE w:val="0"/>
              <w:autoSpaceDN w:val="0"/>
              <w:adjustRightInd w:val="0"/>
              <w:spacing w:after="0" w:line="240" w:lineRule="auto"/>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Усього,</w:t>
            </w:r>
          </w:p>
        </w:tc>
        <w:tc>
          <w:tcPr>
            <w:tcW w:w="1690" w:type="dxa"/>
          </w:tcPr>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 xml:space="preserve">35,0 тис. грн.  </w:t>
            </w:r>
          </w:p>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ab/>
            </w:r>
          </w:p>
        </w:tc>
        <w:tc>
          <w:tcPr>
            <w:tcW w:w="1690" w:type="dxa"/>
          </w:tcPr>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w:t>
            </w:r>
          </w:p>
        </w:tc>
        <w:tc>
          <w:tcPr>
            <w:tcW w:w="1690" w:type="dxa"/>
          </w:tcPr>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sz w:val="24"/>
                <w:szCs w:val="24"/>
                <w:lang w:eastAsia="uk-UA"/>
              </w:rPr>
            </w:pPr>
            <w:r w:rsidRPr="00857530">
              <w:rPr>
                <w:rFonts w:ascii="Times New Roman" w:eastAsia="Calibri" w:hAnsi="Times New Roman" w:cs="Times New Roman"/>
                <w:b/>
                <w:sz w:val="24"/>
                <w:szCs w:val="24"/>
                <w:lang w:eastAsia="uk-UA"/>
              </w:rPr>
              <w:t xml:space="preserve">- </w:t>
            </w:r>
          </w:p>
        </w:tc>
        <w:tc>
          <w:tcPr>
            <w:tcW w:w="2470" w:type="dxa"/>
          </w:tcPr>
          <w:p w:rsidR="00857530" w:rsidRPr="00857530" w:rsidRDefault="00857530" w:rsidP="00857530">
            <w:pPr>
              <w:autoSpaceDE w:val="0"/>
              <w:autoSpaceDN w:val="0"/>
              <w:adjustRightInd w:val="0"/>
              <w:spacing w:after="0" w:line="240" w:lineRule="auto"/>
              <w:jc w:val="both"/>
              <w:rPr>
                <w:rFonts w:ascii="Times New Roman" w:eastAsia="Calibri" w:hAnsi="Times New Roman" w:cs="Times New Roman"/>
                <w:b/>
                <w:bCs/>
                <w:sz w:val="24"/>
                <w:szCs w:val="24"/>
                <w:lang w:eastAsia="uk-UA"/>
              </w:rPr>
            </w:pPr>
            <w:r w:rsidRPr="00857530">
              <w:rPr>
                <w:rFonts w:ascii="Times New Roman" w:eastAsia="Calibri" w:hAnsi="Times New Roman" w:cs="Times New Roman"/>
                <w:b/>
                <w:bCs/>
                <w:sz w:val="24"/>
                <w:szCs w:val="24"/>
                <w:lang w:eastAsia="uk-UA"/>
              </w:rPr>
              <w:t xml:space="preserve">35,0 </w:t>
            </w:r>
            <w:proofErr w:type="spellStart"/>
            <w:r w:rsidRPr="00857530">
              <w:rPr>
                <w:rFonts w:ascii="Times New Roman" w:eastAsia="Calibri" w:hAnsi="Times New Roman" w:cs="Times New Roman"/>
                <w:b/>
                <w:bCs/>
                <w:sz w:val="24"/>
                <w:szCs w:val="24"/>
                <w:lang w:eastAsia="uk-UA"/>
              </w:rPr>
              <w:t>тис.грн</w:t>
            </w:r>
            <w:proofErr w:type="spellEnd"/>
            <w:r w:rsidRPr="00857530">
              <w:rPr>
                <w:rFonts w:ascii="Times New Roman" w:eastAsia="Calibri" w:hAnsi="Times New Roman" w:cs="Times New Roman"/>
                <w:b/>
                <w:bCs/>
                <w:sz w:val="24"/>
                <w:szCs w:val="24"/>
                <w:lang w:eastAsia="uk-UA"/>
              </w:rPr>
              <w:t>.</w:t>
            </w:r>
          </w:p>
        </w:tc>
      </w:tr>
      <w:tr w:rsidR="00857530" w:rsidRPr="00857530" w:rsidTr="00F74B42">
        <w:tc>
          <w:tcPr>
            <w:tcW w:w="5360" w:type="dxa"/>
          </w:tcPr>
          <w:p w:rsidR="00857530" w:rsidRPr="00857530" w:rsidRDefault="00857530" w:rsidP="00857530">
            <w:pPr>
              <w:autoSpaceDE w:val="0"/>
              <w:autoSpaceDN w:val="0"/>
              <w:adjustRightInd w:val="0"/>
              <w:spacing w:after="0" w:line="240" w:lineRule="auto"/>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у тому числі</w:t>
            </w:r>
          </w:p>
        </w:tc>
        <w:tc>
          <w:tcPr>
            <w:tcW w:w="1690" w:type="dxa"/>
          </w:tcPr>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eastAsia="uk-UA"/>
              </w:rPr>
            </w:pPr>
          </w:p>
        </w:tc>
        <w:tc>
          <w:tcPr>
            <w:tcW w:w="1690" w:type="dxa"/>
          </w:tcPr>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eastAsia="uk-UA"/>
              </w:rPr>
            </w:pPr>
          </w:p>
        </w:tc>
        <w:tc>
          <w:tcPr>
            <w:tcW w:w="1690" w:type="dxa"/>
          </w:tcPr>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2470" w:type="dxa"/>
          </w:tcPr>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sz w:val="24"/>
                <w:szCs w:val="24"/>
                <w:lang w:eastAsia="uk-UA"/>
              </w:rPr>
            </w:pPr>
          </w:p>
        </w:tc>
      </w:tr>
      <w:tr w:rsidR="00857530" w:rsidRPr="00857530" w:rsidTr="00F74B42">
        <w:tc>
          <w:tcPr>
            <w:tcW w:w="5360" w:type="dxa"/>
          </w:tcPr>
          <w:p w:rsidR="00857530" w:rsidRPr="00857530" w:rsidRDefault="00857530" w:rsidP="00857530">
            <w:pPr>
              <w:autoSpaceDE w:val="0"/>
              <w:autoSpaceDN w:val="0"/>
              <w:adjustRightInd w:val="0"/>
              <w:spacing w:after="0" w:line="240" w:lineRule="auto"/>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обласний бюджет</w:t>
            </w:r>
          </w:p>
        </w:tc>
        <w:tc>
          <w:tcPr>
            <w:tcW w:w="1690" w:type="dxa"/>
          </w:tcPr>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eastAsia="uk-UA"/>
              </w:rPr>
            </w:pPr>
          </w:p>
        </w:tc>
        <w:tc>
          <w:tcPr>
            <w:tcW w:w="1690" w:type="dxa"/>
          </w:tcPr>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eastAsia="uk-UA"/>
              </w:rPr>
            </w:pPr>
          </w:p>
        </w:tc>
        <w:tc>
          <w:tcPr>
            <w:tcW w:w="1690" w:type="dxa"/>
          </w:tcPr>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2470" w:type="dxa"/>
          </w:tcPr>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sz w:val="24"/>
                <w:szCs w:val="24"/>
                <w:lang w:eastAsia="uk-UA"/>
              </w:rPr>
            </w:pPr>
          </w:p>
        </w:tc>
      </w:tr>
      <w:tr w:rsidR="00857530" w:rsidRPr="00857530" w:rsidTr="00F74B42">
        <w:tc>
          <w:tcPr>
            <w:tcW w:w="5360" w:type="dxa"/>
          </w:tcPr>
          <w:p w:rsidR="00857530" w:rsidRPr="00857530" w:rsidRDefault="00857530" w:rsidP="00857530">
            <w:pPr>
              <w:autoSpaceDE w:val="0"/>
              <w:autoSpaceDN w:val="0"/>
              <w:adjustRightInd w:val="0"/>
              <w:spacing w:after="0" w:line="192" w:lineRule="auto"/>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Міський бюджет</w:t>
            </w:r>
          </w:p>
        </w:tc>
        <w:tc>
          <w:tcPr>
            <w:tcW w:w="1690" w:type="dxa"/>
          </w:tcPr>
          <w:p w:rsidR="00857530" w:rsidRPr="00857530" w:rsidRDefault="00857530" w:rsidP="00857530">
            <w:pPr>
              <w:autoSpaceDN w:val="0"/>
              <w:spacing w:after="0" w:line="240" w:lineRule="auto"/>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 xml:space="preserve">35,0 тис грн.  </w:t>
            </w:r>
          </w:p>
          <w:p w:rsidR="00857530" w:rsidRPr="00857530" w:rsidRDefault="00857530" w:rsidP="00857530">
            <w:pPr>
              <w:autoSpaceDN w:val="0"/>
              <w:spacing w:after="0" w:line="240" w:lineRule="auto"/>
              <w:rPr>
                <w:rFonts w:ascii="Times New Roman" w:eastAsia="Calibri" w:hAnsi="Times New Roman" w:cs="Times New Roman"/>
                <w:b/>
                <w:sz w:val="24"/>
                <w:szCs w:val="24"/>
                <w:lang w:eastAsia="uk-UA"/>
              </w:rPr>
            </w:pPr>
          </w:p>
        </w:tc>
        <w:tc>
          <w:tcPr>
            <w:tcW w:w="1690" w:type="dxa"/>
          </w:tcPr>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w:t>
            </w:r>
          </w:p>
        </w:tc>
        <w:tc>
          <w:tcPr>
            <w:tcW w:w="1690" w:type="dxa"/>
          </w:tcPr>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 xml:space="preserve">- </w:t>
            </w:r>
          </w:p>
        </w:tc>
        <w:tc>
          <w:tcPr>
            <w:tcW w:w="2470" w:type="dxa"/>
          </w:tcPr>
          <w:p w:rsidR="00857530" w:rsidRPr="00857530" w:rsidRDefault="00857530" w:rsidP="00857530">
            <w:pPr>
              <w:autoSpaceDE w:val="0"/>
              <w:autoSpaceDN w:val="0"/>
              <w:adjustRightInd w:val="0"/>
              <w:spacing w:after="0" w:line="240" w:lineRule="auto"/>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35,0 тис. грн.</w:t>
            </w:r>
          </w:p>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eastAsia="uk-UA"/>
              </w:rPr>
            </w:pPr>
          </w:p>
        </w:tc>
      </w:tr>
      <w:tr w:rsidR="00857530" w:rsidRPr="00857530" w:rsidTr="00F74B42">
        <w:tc>
          <w:tcPr>
            <w:tcW w:w="5360" w:type="dxa"/>
          </w:tcPr>
          <w:p w:rsidR="00857530" w:rsidRPr="00857530" w:rsidRDefault="00857530" w:rsidP="00857530">
            <w:pPr>
              <w:autoSpaceDE w:val="0"/>
              <w:autoSpaceDN w:val="0"/>
              <w:adjustRightInd w:val="0"/>
              <w:spacing w:after="0" w:line="192" w:lineRule="auto"/>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Державний бюджет</w:t>
            </w:r>
          </w:p>
        </w:tc>
        <w:tc>
          <w:tcPr>
            <w:tcW w:w="1690" w:type="dxa"/>
          </w:tcPr>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eastAsia="uk-UA"/>
              </w:rPr>
            </w:pPr>
          </w:p>
        </w:tc>
        <w:tc>
          <w:tcPr>
            <w:tcW w:w="1690" w:type="dxa"/>
          </w:tcPr>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color w:val="FF0000"/>
                <w:sz w:val="24"/>
                <w:szCs w:val="24"/>
                <w:lang w:eastAsia="uk-UA"/>
              </w:rPr>
            </w:pPr>
          </w:p>
        </w:tc>
        <w:tc>
          <w:tcPr>
            <w:tcW w:w="1690" w:type="dxa"/>
          </w:tcPr>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color w:val="FF0000"/>
                <w:sz w:val="24"/>
                <w:szCs w:val="24"/>
                <w:lang w:eastAsia="uk-UA"/>
              </w:rPr>
            </w:pPr>
          </w:p>
        </w:tc>
        <w:tc>
          <w:tcPr>
            <w:tcW w:w="2470" w:type="dxa"/>
          </w:tcPr>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color w:val="FF0000"/>
                <w:sz w:val="24"/>
                <w:szCs w:val="24"/>
                <w:lang w:eastAsia="uk-UA"/>
              </w:rPr>
            </w:pPr>
          </w:p>
        </w:tc>
      </w:tr>
      <w:tr w:rsidR="00857530" w:rsidRPr="00857530" w:rsidTr="00F74B42">
        <w:trPr>
          <w:trHeight w:val="587"/>
        </w:trPr>
        <w:tc>
          <w:tcPr>
            <w:tcW w:w="5360" w:type="dxa"/>
          </w:tcPr>
          <w:p w:rsidR="00857530" w:rsidRPr="00857530" w:rsidRDefault="00857530" w:rsidP="00857530">
            <w:pPr>
              <w:autoSpaceDE w:val="0"/>
              <w:autoSpaceDN w:val="0"/>
              <w:adjustRightInd w:val="0"/>
              <w:spacing w:after="0" w:line="240" w:lineRule="auto"/>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 xml:space="preserve">кошти </w:t>
            </w:r>
            <w:proofErr w:type="spellStart"/>
            <w:r w:rsidRPr="00857530">
              <w:rPr>
                <w:rFonts w:ascii="Times New Roman" w:eastAsia="Calibri" w:hAnsi="Times New Roman" w:cs="Times New Roman"/>
                <w:b/>
                <w:sz w:val="24"/>
                <w:szCs w:val="24"/>
                <w:lang w:eastAsia="uk-UA"/>
              </w:rPr>
              <w:t>небюджетних</w:t>
            </w:r>
            <w:proofErr w:type="spellEnd"/>
            <w:r w:rsidRPr="00857530">
              <w:rPr>
                <w:rFonts w:ascii="Times New Roman" w:eastAsia="Calibri" w:hAnsi="Times New Roman" w:cs="Times New Roman"/>
                <w:b/>
                <w:sz w:val="24"/>
                <w:szCs w:val="24"/>
                <w:lang w:eastAsia="uk-UA"/>
              </w:rPr>
              <w:t xml:space="preserve"> джерел**</w:t>
            </w:r>
          </w:p>
        </w:tc>
        <w:tc>
          <w:tcPr>
            <w:tcW w:w="1690" w:type="dxa"/>
          </w:tcPr>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1690" w:type="dxa"/>
          </w:tcPr>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1690" w:type="dxa"/>
          </w:tcPr>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2470" w:type="dxa"/>
          </w:tcPr>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857530" w:rsidRPr="00857530" w:rsidRDefault="00857530" w:rsidP="00857530">
            <w:pPr>
              <w:autoSpaceDE w:val="0"/>
              <w:autoSpaceDN w:val="0"/>
              <w:adjustRightInd w:val="0"/>
              <w:spacing w:after="0" w:line="240" w:lineRule="auto"/>
              <w:jc w:val="center"/>
              <w:rPr>
                <w:rFonts w:ascii="Times New Roman" w:eastAsia="Calibri" w:hAnsi="Times New Roman" w:cs="Times New Roman"/>
                <w:sz w:val="24"/>
                <w:szCs w:val="24"/>
                <w:lang w:eastAsia="uk-UA"/>
              </w:rPr>
            </w:pPr>
          </w:p>
        </w:tc>
      </w:tr>
    </w:tbl>
    <w:p w:rsidR="00857530" w:rsidRPr="00857530" w:rsidRDefault="00857530" w:rsidP="00857530">
      <w:pPr>
        <w:autoSpaceDE w:val="0"/>
        <w:autoSpaceDN w:val="0"/>
        <w:adjustRightInd w:val="0"/>
        <w:spacing w:after="0" w:line="240" w:lineRule="auto"/>
        <w:ind w:firstLine="708"/>
        <w:jc w:val="center"/>
        <w:rPr>
          <w:rFonts w:ascii="Times New Roman" w:eastAsia="Calibri" w:hAnsi="Times New Roman" w:cs="Times New Roman"/>
          <w:b/>
          <w:sz w:val="24"/>
          <w:szCs w:val="24"/>
          <w:lang w:eastAsia="uk-UA"/>
        </w:rPr>
      </w:pPr>
    </w:p>
    <w:p w:rsidR="00857530" w:rsidRPr="00857530" w:rsidRDefault="00857530" w:rsidP="00857530">
      <w:pPr>
        <w:autoSpaceDE w:val="0"/>
        <w:autoSpaceDN w:val="0"/>
        <w:adjustRightInd w:val="0"/>
        <w:spacing w:after="0" w:line="240" w:lineRule="auto"/>
        <w:ind w:firstLine="708"/>
        <w:jc w:val="center"/>
        <w:rPr>
          <w:rFonts w:ascii="Times New Roman" w:eastAsia="Calibri" w:hAnsi="Times New Roman" w:cs="Times New Roman"/>
          <w:b/>
          <w:sz w:val="24"/>
          <w:szCs w:val="24"/>
          <w:lang w:eastAsia="uk-UA"/>
        </w:rPr>
      </w:pPr>
    </w:p>
    <w:p w:rsidR="00857530" w:rsidRPr="00857530" w:rsidRDefault="00857530" w:rsidP="00857530">
      <w:pPr>
        <w:autoSpaceDE w:val="0"/>
        <w:autoSpaceDN w:val="0"/>
        <w:adjustRightInd w:val="0"/>
        <w:spacing w:after="0" w:line="240" w:lineRule="auto"/>
        <w:ind w:firstLine="708"/>
        <w:jc w:val="center"/>
        <w:rPr>
          <w:rFonts w:ascii="Times New Roman" w:eastAsia="Calibri" w:hAnsi="Times New Roman" w:cs="Times New Roman"/>
          <w:b/>
          <w:sz w:val="24"/>
          <w:szCs w:val="24"/>
          <w:lang w:val="en-US" w:eastAsia="uk-UA"/>
        </w:rPr>
      </w:pPr>
    </w:p>
    <w:p w:rsidR="00857530" w:rsidRPr="00857530" w:rsidRDefault="00857530" w:rsidP="00857530">
      <w:pPr>
        <w:autoSpaceDE w:val="0"/>
        <w:autoSpaceDN w:val="0"/>
        <w:adjustRightInd w:val="0"/>
        <w:spacing w:after="0" w:line="240" w:lineRule="auto"/>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 xml:space="preserve">                Міський голова                                                                                                                                           Ярина ЯЦЕНКО</w:t>
      </w:r>
    </w:p>
    <w:p w:rsidR="00857530" w:rsidRPr="00857530" w:rsidRDefault="00857530" w:rsidP="00857530">
      <w:pPr>
        <w:autoSpaceDE w:val="0"/>
        <w:autoSpaceDN w:val="0"/>
        <w:adjustRightInd w:val="0"/>
        <w:spacing w:after="0" w:line="240" w:lineRule="auto"/>
        <w:ind w:firstLine="708"/>
        <w:jc w:val="center"/>
        <w:rPr>
          <w:rFonts w:ascii="Times New Roman" w:eastAsia="Calibri" w:hAnsi="Times New Roman" w:cs="Times New Roman"/>
          <w:b/>
          <w:sz w:val="24"/>
          <w:szCs w:val="24"/>
          <w:lang w:eastAsia="uk-UA"/>
        </w:rPr>
      </w:pPr>
      <w:r w:rsidRPr="00857530">
        <w:rPr>
          <w:rFonts w:ascii="Times New Roman" w:eastAsia="Calibri" w:hAnsi="Times New Roman" w:cs="Times New Roman"/>
          <w:b/>
          <w:sz w:val="24"/>
          <w:szCs w:val="24"/>
          <w:lang w:eastAsia="uk-UA"/>
        </w:rPr>
        <w:t xml:space="preserve">                   </w:t>
      </w:r>
    </w:p>
    <w:p w:rsidR="00857530" w:rsidRPr="00857530" w:rsidRDefault="00857530" w:rsidP="00857530">
      <w:pPr>
        <w:spacing w:after="160" w:line="252" w:lineRule="auto"/>
        <w:jc w:val="center"/>
        <w:rPr>
          <w:b/>
          <w:sz w:val="26"/>
          <w:szCs w:val="26"/>
        </w:rPr>
        <w:sectPr w:rsidR="00857530" w:rsidRPr="00857530" w:rsidSect="002C30ED">
          <w:pgSz w:w="16838" w:h="11906" w:orient="landscape"/>
          <w:pgMar w:top="1134" w:right="1134" w:bottom="851" w:left="1134" w:header="709" w:footer="709" w:gutter="0"/>
          <w:cols w:space="708"/>
          <w:docGrid w:linePitch="360"/>
        </w:sectPr>
      </w:pPr>
    </w:p>
    <w:p w:rsidR="00C910B8" w:rsidRPr="00857530" w:rsidRDefault="00C910B8" w:rsidP="00857530">
      <w:pPr>
        <w:spacing w:after="0" w:line="256" w:lineRule="auto"/>
        <w:rPr>
          <w:rFonts w:ascii="Times New Roman" w:eastAsia="Calibri" w:hAnsi="Times New Roman" w:cs="Times New Roman"/>
          <w:noProof/>
          <w:sz w:val="24"/>
        </w:rPr>
      </w:pPr>
    </w:p>
    <w:sectPr w:rsidR="00C910B8" w:rsidRPr="00857530"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530" w:rsidRPr="00814E4C" w:rsidRDefault="00857530">
    <w:pPr>
      <w:pStyle w:val="a3"/>
    </w:pP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numFmt w:val="chicago"/>
    <w:numRestart w:val="eachPage"/>
  </w:footnotePr>
  <w:compat/>
  <w:rsids>
    <w:rsidRoot w:val="00857530"/>
    <w:rsid w:val="0032320A"/>
    <w:rsid w:val="004D399D"/>
    <w:rsid w:val="00857530"/>
    <w:rsid w:val="00940807"/>
    <w:rsid w:val="00C910B8"/>
    <w:rsid w:val="00C96A1D"/>
    <w:rsid w:val="00CC0C14"/>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7530"/>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857530"/>
  </w:style>
  <w:style w:type="paragraph" w:styleId="a5">
    <w:name w:val="Balloon Text"/>
    <w:basedOn w:val="a"/>
    <w:link w:val="a6"/>
    <w:uiPriority w:val="99"/>
    <w:semiHidden/>
    <w:unhideWhenUsed/>
    <w:rsid w:val="008575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75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5812</Words>
  <Characters>3314</Characters>
  <Application>Microsoft Office Word</Application>
  <DocSecurity>0</DocSecurity>
  <Lines>27</Lines>
  <Paragraphs>18</Paragraphs>
  <ScaleCrop>false</ScaleCrop>
  <Company/>
  <LinksUpToDate>false</LinksUpToDate>
  <CharactersWithSpaces>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2025-01-03T12:25:00Z</dcterms:created>
  <dcterms:modified xsi:type="dcterms:W3CDTF">2025-01-03T12:26:00Z</dcterms:modified>
</cp:coreProperties>
</file>