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862" w:rsidRPr="006077C5" w:rsidRDefault="00707862" w:rsidP="00707862">
      <w:pPr>
        <w:spacing w:after="0" w:line="256" w:lineRule="auto"/>
        <w:jc w:val="center"/>
        <w:rPr>
          <w:rFonts w:ascii="Times New Roman" w:eastAsia="Calibri" w:hAnsi="Times New Roman" w:cs="Times New Roman"/>
          <w:noProof/>
          <w:sz w:val="24"/>
        </w:rPr>
      </w:pPr>
      <w:r w:rsidRPr="00F77B5E">
        <w:rPr>
          <w:rFonts w:ascii="Times New Roman" w:eastAsia="Times New Roman" w:hAnsi="Times New Roman" w:cs="Times New Roman"/>
          <w:b/>
          <w:sz w:val="24"/>
          <w:szCs w:val="24"/>
          <w:lang w:eastAsia="ru-RU"/>
        </w:rPr>
        <w:t xml:space="preserve">       </w:t>
      </w:r>
      <w:r w:rsidRPr="006077C5">
        <w:rPr>
          <w:rFonts w:ascii="Calibri" w:eastAsia="Calibri" w:hAnsi="Calibri" w:cs="Times New Roman"/>
          <w:noProof/>
          <w:lang w:eastAsia="uk-UA"/>
        </w:rPr>
        <w:drawing>
          <wp:inline distT="0" distB="0" distL="0" distR="0">
            <wp:extent cx="1147445" cy="603885"/>
            <wp:effectExtent l="19050" t="0" r="0"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07862" w:rsidRPr="006077C5" w:rsidRDefault="00707862" w:rsidP="00707862">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НОВОРОЗДІЛЬСЬКА МІСЬКА РАДА</w:t>
      </w:r>
    </w:p>
    <w:p w:rsidR="00707862" w:rsidRPr="006077C5" w:rsidRDefault="00707862" w:rsidP="00707862">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ЛЬВІВСЬКА ОБЛАСТЬ</w:t>
      </w:r>
      <w:r w:rsidRPr="006077C5">
        <w:rPr>
          <w:rFonts w:ascii="Times New Roman" w:eastAsia="Calibri" w:hAnsi="Times New Roman" w:cs="Times New Roman"/>
          <w:b/>
          <w:noProof/>
          <w:sz w:val="24"/>
          <w:szCs w:val="24"/>
        </w:rPr>
        <w:t xml:space="preserve">                                                                                                   </w:t>
      </w:r>
    </w:p>
    <w:p w:rsidR="00707862" w:rsidRPr="006077C5" w:rsidRDefault="00707862" w:rsidP="00707862">
      <w:pPr>
        <w:spacing w:after="0" w:line="256" w:lineRule="auto"/>
        <w:jc w:val="center"/>
        <w:rPr>
          <w:rFonts w:ascii="Times New Roman" w:eastAsia="Calibri" w:hAnsi="Times New Roman" w:cs="Times New Roman"/>
          <w:b/>
          <w:noProof/>
          <w:sz w:val="32"/>
          <w:szCs w:val="32"/>
        </w:rPr>
      </w:pPr>
      <w:r w:rsidRPr="006077C5">
        <w:rPr>
          <w:rFonts w:ascii="Times New Roman" w:eastAsia="Calibri" w:hAnsi="Times New Roman" w:cs="Times New Roman"/>
          <w:b/>
          <w:noProof/>
          <w:sz w:val="32"/>
          <w:szCs w:val="32"/>
        </w:rPr>
        <w:t>Р І Ш Е Н Н Я</w:t>
      </w:r>
    </w:p>
    <w:p w:rsidR="00707862" w:rsidRPr="006077C5" w:rsidRDefault="00707862" w:rsidP="00707862">
      <w:pPr>
        <w:spacing w:after="0" w:line="256" w:lineRule="auto"/>
        <w:jc w:val="center"/>
        <w:rPr>
          <w:rFonts w:ascii="Centaur" w:eastAsia="Calibri" w:hAnsi="Centaur" w:cs="Times New Roman"/>
          <w:noProof/>
        </w:rPr>
      </w:pPr>
      <w:r w:rsidRPr="006077C5">
        <w:rPr>
          <w:rFonts w:ascii="Times New Roman" w:eastAsia="Calibri" w:hAnsi="Times New Roman" w:cs="Times New Roman"/>
          <w:b/>
          <w:noProof/>
          <w:sz w:val="28"/>
          <w:szCs w:val="28"/>
          <w:lang w:val="en-US"/>
        </w:rPr>
        <w:t>LV</w:t>
      </w:r>
      <w:r w:rsidRPr="006077C5">
        <w:rPr>
          <w:rFonts w:ascii="Times New Roman" w:eastAsia="Calibri" w:hAnsi="Times New Roman" w:cs="Times New Roman"/>
          <w:b/>
          <w:noProof/>
          <w:sz w:val="28"/>
          <w:szCs w:val="28"/>
        </w:rPr>
        <w:t>І</w:t>
      </w:r>
      <w:r>
        <w:rPr>
          <w:rFonts w:ascii="Times New Roman" w:eastAsia="Calibri" w:hAnsi="Times New Roman" w:cs="Times New Roman"/>
          <w:b/>
          <w:noProof/>
          <w:sz w:val="28"/>
          <w:szCs w:val="28"/>
        </w:rPr>
        <w:t>І</w:t>
      </w:r>
      <w:r w:rsidRPr="00D050C1">
        <w:rPr>
          <w:rFonts w:ascii="Times New Roman" w:eastAsia="Calibri" w:hAnsi="Times New Roman" w:cs="Times New Roman"/>
          <w:b/>
          <w:noProof/>
          <w:sz w:val="28"/>
          <w:szCs w:val="28"/>
          <w:lang w:val="ru-RU"/>
        </w:rPr>
        <w:t xml:space="preserve"> </w:t>
      </w:r>
      <w:r w:rsidRPr="006077C5">
        <w:rPr>
          <w:rFonts w:ascii="Times New Roman" w:eastAsia="Calibri" w:hAnsi="Times New Roman" w:cs="Times New Roman"/>
          <w:b/>
          <w:noProof/>
          <w:sz w:val="28"/>
          <w:szCs w:val="28"/>
        </w:rPr>
        <w:t>сесія  VIII  демократичного скликання</w:t>
      </w:r>
    </w:p>
    <w:p w:rsidR="00707862" w:rsidRPr="006077C5" w:rsidRDefault="00707862" w:rsidP="00707862">
      <w:pPr>
        <w:spacing w:after="0" w:line="256" w:lineRule="auto"/>
        <w:jc w:val="center"/>
        <w:rPr>
          <w:rFonts w:ascii="Times New Roman" w:eastAsia="Calibri" w:hAnsi="Times New Roman" w:cs="Times New Roman"/>
        </w:rPr>
      </w:pPr>
    </w:p>
    <w:p w:rsidR="00707862" w:rsidRPr="009F1701" w:rsidRDefault="00707862" w:rsidP="00707862">
      <w:pPr>
        <w:spacing w:after="160" w:line="252" w:lineRule="auto"/>
        <w:rPr>
          <w:rFonts w:ascii="Century Schoolbook" w:eastAsia="Calibri" w:hAnsi="Century Schoolbook" w:cs="Times New Roman"/>
          <w:b/>
          <w:noProof/>
          <w:sz w:val="26"/>
          <w:szCs w:val="26"/>
        </w:rPr>
      </w:pPr>
      <w:r>
        <w:rPr>
          <w:rFonts w:ascii="Century Schoolbook" w:eastAsia="Calibri" w:hAnsi="Century Schoolbook" w:cs="Times New Roman"/>
          <w:b/>
          <w:noProof/>
          <w:sz w:val="26"/>
          <w:szCs w:val="26"/>
        </w:rPr>
        <w:t>19 грудня</w:t>
      </w:r>
      <w:r w:rsidRPr="006077C5">
        <w:rPr>
          <w:rFonts w:ascii="Century Schoolbook" w:eastAsia="Calibri" w:hAnsi="Century Schoolbook" w:cs="Times New Roman"/>
          <w:b/>
          <w:noProof/>
          <w:sz w:val="26"/>
          <w:szCs w:val="26"/>
        </w:rPr>
        <w:t xml:space="preserve"> </w:t>
      </w:r>
      <w:r w:rsidRPr="00D050C1">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2024 р.           </w:t>
      </w:r>
      <w:r w:rsidRPr="00D050C1">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       м. Новий Розділ       </w:t>
      </w:r>
      <w:r>
        <w:rPr>
          <w:rFonts w:ascii="Century Schoolbook" w:eastAsia="Calibri" w:hAnsi="Century Schoolbook" w:cs="Times New Roman"/>
          <w:b/>
          <w:noProof/>
          <w:sz w:val="26"/>
          <w:szCs w:val="26"/>
        </w:rPr>
        <w:t xml:space="preserve">                          № 2100</w:t>
      </w:r>
    </w:p>
    <w:p w:rsidR="00707862" w:rsidRDefault="00707862" w:rsidP="00707862">
      <w:pPr>
        <w:spacing w:after="0" w:line="240" w:lineRule="auto"/>
        <w:jc w:val="both"/>
        <w:rPr>
          <w:rFonts w:ascii="Times New Roman" w:eastAsia="Times New Roman" w:hAnsi="Times New Roman" w:cs="Times New Roman"/>
          <w:sz w:val="26"/>
          <w:szCs w:val="26"/>
          <w:lang w:eastAsia="ru-RU"/>
        </w:rPr>
      </w:pPr>
    </w:p>
    <w:p w:rsidR="00707862" w:rsidRPr="00F77B5E" w:rsidRDefault="00707862" w:rsidP="00707862">
      <w:pPr>
        <w:spacing w:after="0" w:line="240" w:lineRule="auto"/>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Про затвердження Програми підтримки державної </w:t>
      </w:r>
    </w:p>
    <w:p w:rsidR="00707862" w:rsidRPr="00F77B5E" w:rsidRDefault="00707862" w:rsidP="00707862">
      <w:pPr>
        <w:spacing w:after="0" w:line="240" w:lineRule="auto"/>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політики національного спротиву  на 2025 рік, </w:t>
      </w:r>
    </w:p>
    <w:p w:rsidR="00707862" w:rsidRPr="00F77B5E" w:rsidRDefault="00707862" w:rsidP="00707862">
      <w:pPr>
        <w:spacing w:after="0" w:line="240" w:lineRule="auto"/>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прогноз на 2026-2027 роки</w:t>
      </w:r>
    </w:p>
    <w:p w:rsidR="00707862" w:rsidRPr="00F77B5E" w:rsidRDefault="00707862" w:rsidP="00707862">
      <w:pPr>
        <w:spacing w:after="0" w:line="240" w:lineRule="auto"/>
        <w:rPr>
          <w:rFonts w:ascii="Times New Roman" w:eastAsia="Times New Roman" w:hAnsi="Times New Roman" w:cs="Times New Roman"/>
          <w:sz w:val="26"/>
          <w:szCs w:val="26"/>
          <w:lang w:eastAsia="ru-RU"/>
        </w:rPr>
      </w:pPr>
    </w:p>
    <w:p w:rsidR="00707862" w:rsidRPr="00F77B5E" w:rsidRDefault="00707862" w:rsidP="00707862">
      <w:pPr>
        <w:spacing w:after="0" w:line="240" w:lineRule="auto"/>
        <w:jc w:val="both"/>
        <w:rPr>
          <w:rFonts w:ascii="Times New Roman" w:eastAsia="Times New Roman" w:hAnsi="Times New Roman" w:cs="Times New Roman"/>
          <w:sz w:val="26"/>
          <w:szCs w:val="26"/>
          <w:lang w:eastAsia="ru-RU"/>
        </w:rPr>
      </w:pPr>
    </w:p>
    <w:p w:rsidR="00707862" w:rsidRPr="00F77B5E" w:rsidRDefault="00707862" w:rsidP="00707862">
      <w:pPr>
        <w:spacing w:after="0" w:line="240" w:lineRule="auto"/>
        <w:ind w:firstLine="567"/>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Заслухавши інформацію начальника відділу з питань надзвичайних ситуацій, правоохоронної та оборонно-мобілізаційної роботи Щепного В.В. щодо Програми  підтримки державної політики національного спротиву на 2025 рік, прогноз на 2026-2027 роки</w:t>
      </w:r>
      <w:r w:rsidRPr="00F77B5E">
        <w:rPr>
          <w:rFonts w:ascii="Times New Roman" w:eastAsia="Times New Roman" w:hAnsi="Times New Roman" w:cs="Times New Roman"/>
          <w:color w:val="000000"/>
          <w:sz w:val="26"/>
          <w:szCs w:val="26"/>
          <w:lang w:eastAsia="ru-RU"/>
        </w:rPr>
        <w:t xml:space="preserve">, взявши до уваги </w:t>
      </w:r>
      <w:r w:rsidRPr="00F77B5E">
        <w:rPr>
          <w:rFonts w:ascii="Times New Roman" w:eastAsia="Times New Roman" w:hAnsi="Times New Roman" w:cs="Times New Roman"/>
          <w:sz w:val="26"/>
          <w:szCs w:val="26"/>
          <w:lang w:eastAsia="ru-RU"/>
        </w:rPr>
        <w:t xml:space="preserve"> рішення викон</w:t>
      </w:r>
      <w:r>
        <w:rPr>
          <w:rFonts w:ascii="Times New Roman" w:eastAsia="Times New Roman" w:hAnsi="Times New Roman" w:cs="Times New Roman"/>
          <w:sz w:val="26"/>
          <w:szCs w:val="26"/>
          <w:lang w:eastAsia="ru-RU"/>
        </w:rPr>
        <w:t>авчого комітету від 12.12.2024</w:t>
      </w:r>
      <w:r w:rsidRPr="00F77B5E">
        <w:rPr>
          <w:rFonts w:ascii="Times New Roman" w:eastAsia="Times New Roman" w:hAnsi="Times New Roman" w:cs="Times New Roman"/>
          <w:sz w:val="26"/>
          <w:szCs w:val="26"/>
          <w:lang w:eastAsia="ru-RU"/>
        </w:rPr>
        <w:t xml:space="preserve"> року № </w:t>
      </w:r>
      <w:r>
        <w:rPr>
          <w:rFonts w:ascii="Times New Roman" w:eastAsia="Times New Roman" w:hAnsi="Times New Roman" w:cs="Times New Roman"/>
          <w:sz w:val="26"/>
          <w:szCs w:val="26"/>
          <w:lang w:eastAsia="ru-RU"/>
        </w:rPr>
        <w:t xml:space="preserve">456 </w:t>
      </w:r>
      <w:r w:rsidRPr="00F77B5E">
        <w:rPr>
          <w:rFonts w:ascii="Times New Roman" w:eastAsia="Times New Roman" w:hAnsi="Times New Roman" w:cs="Times New Roman"/>
          <w:sz w:val="26"/>
          <w:szCs w:val="26"/>
          <w:lang w:eastAsia="uk-UA"/>
        </w:rPr>
        <w:t>«Про погодження</w:t>
      </w:r>
      <w:r>
        <w:rPr>
          <w:rFonts w:ascii="Times New Roman" w:eastAsia="Times New Roman" w:hAnsi="Times New Roman" w:cs="Times New Roman"/>
          <w:sz w:val="26"/>
          <w:szCs w:val="26"/>
          <w:lang w:eastAsia="uk-UA"/>
        </w:rPr>
        <w:t xml:space="preserve"> міських цільових бюджетних програм на 2025 рік та прогноз на 2026-2027 роки</w:t>
      </w:r>
      <w:r>
        <w:rPr>
          <w:rFonts w:ascii="Times New Roman" w:eastAsia="Times New Roman" w:hAnsi="Times New Roman" w:cs="Times New Roman"/>
          <w:color w:val="000000"/>
          <w:sz w:val="26"/>
          <w:szCs w:val="26"/>
          <w:lang w:eastAsia="uk-UA"/>
        </w:rPr>
        <w:t>»</w:t>
      </w:r>
      <w:r w:rsidRPr="00F77B5E">
        <w:rPr>
          <w:rFonts w:ascii="Times New Roman" w:eastAsia="Times New Roman" w:hAnsi="Times New Roman" w:cs="Times New Roman"/>
          <w:b/>
          <w:sz w:val="26"/>
          <w:szCs w:val="26"/>
          <w:lang w:eastAsia="ru-RU"/>
        </w:rPr>
        <w:t>,</w:t>
      </w:r>
      <w:r w:rsidRPr="00F77B5E">
        <w:rPr>
          <w:rFonts w:ascii="Times New Roman" w:eastAsia="Times New Roman" w:hAnsi="Times New Roman" w:cs="Times New Roman"/>
          <w:sz w:val="26"/>
          <w:szCs w:val="26"/>
        </w:rPr>
        <w:t xml:space="preserve"> </w:t>
      </w:r>
      <w:r w:rsidRPr="00F77B5E">
        <w:rPr>
          <w:rFonts w:ascii="Times New Roman" w:eastAsia="Times New Roman" w:hAnsi="Times New Roman" w:cs="Times New Roman"/>
          <w:sz w:val="26"/>
          <w:szCs w:val="26"/>
          <w:lang w:eastAsia="ru-RU"/>
        </w:rPr>
        <w:t xml:space="preserve">відповідно до п.22 ч.1 ст.26 Закону України </w:t>
      </w:r>
      <w:proofErr w:type="spellStart"/>
      <w:r w:rsidRPr="00F77B5E">
        <w:rPr>
          <w:rFonts w:ascii="Times New Roman" w:eastAsia="Times New Roman" w:hAnsi="Times New Roman" w:cs="Times New Roman"/>
          <w:sz w:val="26"/>
          <w:szCs w:val="26"/>
          <w:lang w:eastAsia="ru-RU"/>
        </w:rPr>
        <w:t>„Про</w:t>
      </w:r>
      <w:proofErr w:type="spellEnd"/>
      <w:r w:rsidRPr="00F77B5E">
        <w:rPr>
          <w:rFonts w:ascii="Times New Roman" w:eastAsia="Times New Roman" w:hAnsi="Times New Roman" w:cs="Times New Roman"/>
          <w:sz w:val="26"/>
          <w:szCs w:val="26"/>
          <w:lang w:eastAsia="ru-RU"/>
        </w:rPr>
        <w:t xml:space="preserve"> місцеве самоврядування в </w:t>
      </w:r>
      <w:proofErr w:type="spellStart"/>
      <w:r w:rsidRPr="00F77B5E">
        <w:rPr>
          <w:rFonts w:ascii="Times New Roman" w:eastAsia="Times New Roman" w:hAnsi="Times New Roman" w:cs="Times New Roman"/>
          <w:sz w:val="26"/>
          <w:szCs w:val="26"/>
          <w:lang w:eastAsia="ru-RU"/>
        </w:rPr>
        <w:t>Україні”</w:t>
      </w:r>
      <w:proofErr w:type="spellEnd"/>
      <w:r w:rsidRPr="00F77B5E">
        <w:rPr>
          <w:rFonts w:ascii="Times New Roman" w:eastAsia="Times New Roman" w:hAnsi="Times New Roman" w:cs="Times New Roman"/>
          <w:sz w:val="26"/>
          <w:szCs w:val="26"/>
          <w:lang w:eastAsia="ru-RU"/>
        </w:rPr>
        <w:t>, LVII сесія VШ демократичного скликання Новороздільської міської ради</w:t>
      </w:r>
    </w:p>
    <w:p w:rsidR="00707862" w:rsidRPr="00F77B5E" w:rsidRDefault="00707862" w:rsidP="00707862">
      <w:pPr>
        <w:spacing w:after="0" w:line="216" w:lineRule="auto"/>
        <w:jc w:val="both"/>
        <w:rPr>
          <w:rFonts w:ascii="Times New Roman" w:eastAsia="Times New Roman" w:hAnsi="Times New Roman" w:cs="Times New Roman"/>
          <w:sz w:val="26"/>
          <w:szCs w:val="26"/>
          <w:lang w:eastAsia="ru-RU"/>
        </w:rPr>
      </w:pPr>
    </w:p>
    <w:p w:rsidR="00707862" w:rsidRPr="00F77B5E" w:rsidRDefault="00707862" w:rsidP="00707862">
      <w:pPr>
        <w:spacing w:after="0" w:line="216" w:lineRule="auto"/>
        <w:jc w:val="both"/>
        <w:rPr>
          <w:rFonts w:ascii="Times New Roman" w:eastAsia="Times New Roman" w:hAnsi="Times New Roman" w:cs="Times New Roman"/>
          <w:b/>
          <w:sz w:val="26"/>
          <w:szCs w:val="26"/>
          <w:lang w:eastAsia="ru-RU"/>
        </w:rPr>
      </w:pPr>
      <w:r w:rsidRPr="00F77B5E">
        <w:rPr>
          <w:rFonts w:ascii="Times New Roman" w:eastAsia="Times New Roman" w:hAnsi="Times New Roman" w:cs="Times New Roman"/>
          <w:b/>
          <w:sz w:val="26"/>
          <w:szCs w:val="26"/>
          <w:lang w:eastAsia="ru-RU"/>
        </w:rPr>
        <w:t>В_И_Р_І_Ш_И_Л_А:</w:t>
      </w:r>
    </w:p>
    <w:p w:rsidR="00707862" w:rsidRPr="00F77B5E" w:rsidRDefault="00707862" w:rsidP="0070786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0"/>
        <w:rPr>
          <w:rFonts w:ascii="Times New Roman" w:eastAsia="MS Mincho" w:hAnsi="Times New Roman" w:cs="Times New Roman"/>
          <w:bCs/>
          <w:kern w:val="32"/>
          <w:sz w:val="26"/>
          <w:szCs w:val="26"/>
          <w:lang w:eastAsia="ru-RU"/>
        </w:rPr>
      </w:pPr>
    </w:p>
    <w:p w:rsidR="00707862" w:rsidRPr="00F77B5E" w:rsidRDefault="00707862" w:rsidP="00707862">
      <w:pPr>
        <w:spacing w:after="0" w:line="240" w:lineRule="auto"/>
        <w:ind w:firstLine="567"/>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1. Затвердити  Програму  підтримки державної політики національного спротиву на </w:t>
      </w:r>
      <w:proofErr w:type="spellStart"/>
      <w:r w:rsidRPr="00F77B5E">
        <w:rPr>
          <w:rFonts w:ascii="Times New Roman" w:eastAsia="Times New Roman" w:hAnsi="Times New Roman" w:cs="Times New Roman"/>
          <w:sz w:val="26"/>
          <w:szCs w:val="26"/>
          <w:lang w:eastAsia="ru-RU"/>
        </w:rPr>
        <w:t>на</w:t>
      </w:r>
      <w:proofErr w:type="spellEnd"/>
      <w:r w:rsidRPr="00F77B5E">
        <w:rPr>
          <w:rFonts w:ascii="Times New Roman" w:eastAsia="Times New Roman" w:hAnsi="Times New Roman" w:cs="Times New Roman"/>
          <w:sz w:val="26"/>
          <w:szCs w:val="26"/>
          <w:lang w:eastAsia="ru-RU"/>
        </w:rPr>
        <w:t xml:space="preserve"> 2025 рік, прогноз на 2026-2027 роки.</w:t>
      </w:r>
    </w:p>
    <w:p w:rsidR="00707862" w:rsidRPr="00F77B5E" w:rsidRDefault="00707862" w:rsidP="00707862">
      <w:pPr>
        <w:spacing w:after="0" w:line="240" w:lineRule="auto"/>
        <w:ind w:firstLine="567"/>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2. Встановити, що фінансування даної Програми здійснюється в межах коштів, виділених в міському бюджеті на відповідний рік та відповідно до вказаного в програмі графіку.</w:t>
      </w:r>
    </w:p>
    <w:p w:rsidR="00707862" w:rsidRPr="00F77B5E" w:rsidRDefault="00707862" w:rsidP="00707862">
      <w:pPr>
        <w:spacing w:after="0" w:line="240" w:lineRule="auto"/>
        <w:ind w:firstLine="567"/>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iCs/>
          <w:sz w:val="26"/>
          <w:szCs w:val="26"/>
        </w:rPr>
        <w:t xml:space="preserve">3. Контроль за виконанням даного рішення покласти на </w:t>
      </w:r>
      <w:r w:rsidRPr="00F77B5E">
        <w:rPr>
          <w:rFonts w:ascii="Times New Roman" w:eastAsia="Times New Roman" w:hAnsi="Times New Roman" w:cs="Times New Roman"/>
          <w:sz w:val="26"/>
          <w:szCs w:val="26"/>
        </w:rPr>
        <w:t>постійну депутатську</w:t>
      </w:r>
      <w:r w:rsidRPr="00F77B5E">
        <w:rPr>
          <w:rFonts w:ascii="Times New Roman" w:eastAsia="Times New Roman" w:hAnsi="Times New Roman" w:cs="Times New Roman"/>
          <w:color w:val="000000"/>
          <w:sz w:val="26"/>
          <w:szCs w:val="26"/>
          <w:shd w:val="clear" w:color="auto" w:fill="FAFAFA"/>
          <w:lang w:eastAsia="ru-RU"/>
        </w:rPr>
        <w:t xml:space="preserve"> комісію з питань бюджету та регуляторної політики </w:t>
      </w:r>
      <w:r w:rsidRPr="00F77B5E">
        <w:rPr>
          <w:rFonts w:ascii="Times New Roman" w:eastAsia="Times New Roman" w:hAnsi="Times New Roman" w:cs="Times New Roman"/>
          <w:sz w:val="26"/>
          <w:szCs w:val="26"/>
          <w:lang w:eastAsia="ru-RU"/>
        </w:rPr>
        <w:t xml:space="preserve">Новороздільської міської ради </w:t>
      </w:r>
      <w:r w:rsidRPr="00F77B5E">
        <w:rPr>
          <w:rFonts w:ascii="Times New Roman" w:eastAsia="Times New Roman" w:hAnsi="Times New Roman" w:cs="Times New Roman"/>
          <w:sz w:val="26"/>
          <w:szCs w:val="26"/>
        </w:rPr>
        <w:t xml:space="preserve">(голова  </w:t>
      </w:r>
      <w:proofErr w:type="spellStart"/>
      <w:r w:rsidRPr="00F77B5E">
        <w:rPr>
          <w:rFonts w:ascii="Times New Roman" w:eastAsia="Times New Roman" w:hAnsi="Times New Roman" w:cs="Times New Roman"/>
          <w:sz w:val="26"/>
          <w:szCs w:val="26"/>
        </w:rPr>
        <w:t>Волчанський</w:t>
      </w:r>
      <w:proofErr w:type="spellEnd"/>
      <w:r w:rsidRPr="00F77B5E">
        <w:rPr>
          <w:rFonts w:ascii="Times New Roman" w:eastAsia="Times New Roman" w:hAnsi="Times New Roman" w:cs="Times New Roman"/>
          <w:sz w:val="26"/>
          <w:szCs w:val="26"/>
        </w:rPr>
        <w:t xml:space="preserve"> В.М.)</w:t>
      </w:r>
      <w:r>
        <w:rPr>
          <w:rFonts w:ascii="Times New Roman" w:eastAsia="Times New Roman" w:hAnsi="Times New Roman" w:cs="Times New Roman"/>
          <w:sz w:val="26"/>
          <w:szCs w:val="26"/>
        </w:rPr>
        <w:t>.</w:t>
      </w:r>
    </w:p>
    <w:p w:rsidR="00707862" w:rsidRPr="00F77B5E" w:rsidRDefault="00707862" w:rsidP="0070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p>
    <w:p w:rsidR="00707862" w:rsidRPr="00F77B5E" w:rsidRDefault="00707862" w:rsidP="0070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p>
    <w:p w:rsidR="00707862" w:rsidRPr="00F77B5E" w:rsidRDefault="00707862" w:rsidP="00707862">
      <w:pPr>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rPr>
        <w:t>МІСЬКИЙ ГОЛОВА                                                                   Ярина ЯЦЕНКО</w:t>
      </w:r>
    </w:p>
    <w:p w:rsidR="00707862" w:rsidRPr="00F77B5E" w:rsidRDefault="00707862" w:rsidP="00707862">
      <w:pPr>
        <w:jc w:val="both"/>
        <w:rPr>
          <w:rFonts w:ascii="Times New Roman" w:eastAsia="Times New Roman" w:hAnsi="Times New Roman" w:cs="Times New Roman"/>
          <w:sz w:val="26"/>
          <w:szCs w:val="26"/>
        </w:rPr>
      </w:pPr>
    </w:p>
    <w:p w:rsidR="00707862" w:rsidRPr="00F77B5E" w:rsidRDefault="00707862" w:rsidP="00707862">
      <w:pPr>
        <w:jc w:val="both"/>
        <w:rPr>
          <w:rFonts w:ascii="Times New Roman" w:eastAsia="Times New Roman" w:hAnsi="Times New Roman" w:cs="Times New Roman"/>
          <w:sz w:val="26"/>
          <w:szCs w:val="26"/>
        </w:rPr>
      </w:pPr>
    </w:p>
    <w:p w:rsidR="00707862" w:rsidRPr="00F77B5E" w:rsidRDefault="00707862" w:rsidP="00707862">
      <w:pPr>
        <w:jc w:val="both"/>
        <w:rPr>
          <w:rFonts w:ascii="Times New Roman" w:eastAsia="Times New Roman" w:hAnsi="Times New Roman" w:cs="Times New Roman"/>
          <w:sz w:val="26"/>
          <w:szCs w:val="26"/>
        </w:rPr>
      </w:pPr>
    </w:p>
    <w:p w:rsidR="00707862" w:rsidRPr="00F77B5E" w:rsidRDefault="00707862" w:rsidP="00707862">
      <w:pPr>
        <w:jc w:val="both"/>
        <w:rPr>
          <w:rFonts w:ascii="Times New Roman" w:eastAsia="Times New Roman" w:hAnsi="Times New Roman" w:cs="Times New Roman"/>
          <w:sz w:val="26"/>
          <w:szCs w:val="26"/>
        </w:rPr>
      </w:pPr>
    </w:p>
    <w:p w:rsidR="00707862" w:rsidRDefault="00707862" w:rsidP="00707862">
      <w:pPr>
        <w:jc w:val="both"/>
        <w:rPr>
          <w:rFonts w:ascii="Times New Roman" w:eastAsia="Times New Roman" w:hAnsi="Times New Roman" w:cs="Times New Roman"/>
          <w:sz w:val="26"/>
          <w:szCs w:val="26"/>
        </w:rPr>
      </w:pPr>
    </w:p>
    <w:p w:rsidR="00707862" w:rsidRDefault="00707862" w:rsidP="00707862">
      <w:pPr>
        <w:jc w:val="both"/>
        <w:rPr>
          <w:rFonts w:ascii="Times New Roman" w:eastAsia="Times New Roman" w:hAnsi="Times New Roman" w:cs="Times New Roman"/>
          <w:sz w:val="26"/>
          <w:szCs w:val="26"/>
        </w:rPr>
      </w:pPr>
    </w:p>
    <w:p w:rsidR="00707862" w:rsidRPr="00F77B5E" w:rsidRDefault="00707862" w:rsidP="00707862">
      <w:pPr>
        <w:jc w:val="both"/>
        <w:rPr>
          <w:rFonts w:ascii="Times New Roman" w:eastAsia="Times New Roman" w:hAnsi="Times New Roman" w:cs="Times New Roman"/>
          <w:sz w:val="26"/>
          <w:szCs w:val="26"/>
        </w:rPr>
      </w:pPr>
    </w:p>
    <w:p w:rsidR="00707862" w:rsidRPr="00F77B5E" w:rsidRDefault="00707862" w:rsidP="00707862">
      <w:pPr>
        <w:spacing w:after="0" w:line="240" w:lineRule="auto"/>
        <w:jc w:val="right"/>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Додаток</w:t>
      </w:r>
    </w:p>
    <w:p w:rsidR="00707862" w:rsidRPr="00F77B5E" w:rsidRDefault="00707862" w:rsidP="00707862">
      <w:pPr>
        <w:spacing w:after="0" w:line="240" w:lineRule="auto"/>
        <w:jc w:val="right"/>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до рішення Новороздільської </w:t>
      </w:r>
    </w:p>
    <w:p w:rsidR="00707862" w:rsidRDefault="00707862" w:rsidP="0070786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міської ради від 19.12.24р. № 2100</w:t>
      </w:r>
    </w:p>
    <w:p w:rsidR="00707862" w:rsidRPr="009F1701" w:rsidRDefault="00707862" w:rsidP="00707862">
      <w:pPr>
        <w:spacing w:after="0" w:line="240" w:lineRule="auto"/>
        <w:jc w:val="right"/>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tbl>
      <w:tblPr>
        <w:tblW w:w="0" w:type="auto"/>
        <w:tblLook w:val="04A0"/>
      </w:tblPr>
      <w:tblGrid>
        <w:gridCol w:w="5139"/>
        <w:gridCol w:w="5139"/>
      </w:tblGrid>
      <w:tr w:rsidR="00707862" w:rsidRPr="00F77B5E" w:rsidTr="00F74B42">
        <w:tc>
          <w:tcPr>
            <w:tcW w:w="5139" w:type="dxa"/>
          </w:tcPr>
          <w:p w:rsidR="00707862" w:rsidRPr="00F77B5E" w:rsidRDefault="00707862"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ПОГОДЖЕНО</w:t>
            </w:r>
          </w:p>
          <w:p w:rsidR="00707862" w:rsidRPr="00F77B5E" w:rsidRDefault="00707862"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Рішенням виконавчого комітету</w:t>
            </w:r>
          </w:p>
          <w:p w:rsidR="00707862" w:rsidRPr="00F77B5E" w:rsidRDefault="00707862"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Новороздільської міської ради</w:t>
            </w:r>
          </w:p>
          <w:p w:rsidR="00707862" w:rsidRPr="00F77B5E" w:rsidRDefault="00707862"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від 12. 12.2024 року № 456</w:t>
            </w:r>
          </w:p>
          <w:p w:rsidR="00707862" w:rsidRPr="00F77B5E" w:rsidRDefault="00707862"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Міський голова </w:t>
            </w:r>
          </w:p>
          <w:p w:rsidR="00707862" w:rsidRPr="00F77B5E" w:rsidRDefault="00707862" w:rsidP="00F74B42">
            <w:pPr>
              <w:spacing w:after="0"/>
              <w:rPr>
                <w:rFonts w:ascii="Times New Roman" w:eastAsia="Times New Roman" w:hAnsi="Times New Roman" w:cs="Times New Roman"/>
                <w:b/>
                <w:sz w:val="10"/>
                <w:szCs w:val="10"/>
                <w:lang w:eastAsia="ru-RU"/>
              </w:rPr>
            </w:pPr>
          </w:p>
          <w:p w:rsidR="00707862" w:rsidRPr="00F77B5E" w:rsidRDefault="00707862"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______________                    Ярина ЯЦЕНКО</w:t>
            </w:r>
          </w:p>
        </w:tc>
        <w:tc>
          <w:tcPr>
            <w:tcW w:w="5139" w:type="dxa"/>
          </w:tcPr>
          <w:p w:rsidR="00707862" w:rsidRPr="00F77B5E" w:rsidRDefault="00707862"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ЗАТВЕРДЖЕНО</w:t>
            </w:r>
          </w:p>
          <w:p w:rsidR="00707862" w:rsidRPr="00F77B5E" w:rsidRDefault="00707862"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Рішенням сесії</w:t>
            </w:r>
          </w:p>
          <w:p w:rsidR="00707862" w:rsidRPr="00F77B5E" w:rsidRDefault="00707862"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Новороздільської міської ради</w:t>
            </w:r>
          </w:p>
          <w:p w:rsidR="00707862" w:rsidRPr="00F77B5E" w:rsidRDefault="00707862" w:rsidP="00F74B42">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 19. 12.2024 року № 2100</w:t>
            </w:r>
          </w:p>
          <w:p w:rsidR="00707862" w:rsidRPr="00F77B5E" w:rsidRDefault="00707862"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Міський голова </w:t>
            </w:r>
          </w:p>
          <w:p w:rsidR="00707862" w:rsidRPr="00F77B5E" w:rsidRDefault="00707862" w:rsidP="00F74B42">
            <w:pPr>
              <w:spacing w:after="0"/>
              <w:rPr>
                <w:rFonts w:ascii="Times New Roman" w:eastAsia="Times New Roman" w:hAnsi="Times New Roman" w:cs="Times New Roman"/>
                <w:b/>
                <w:sz w:val="10"/>
                <w:szCs w:val="10"/>
                <w:lang w:eastAsia="ru-RU"/>
              </w:rPr>
            </w:pPr>
          </w:p>
          <w:p w:rsidR="00707862" w:rsidRPr="00F77B5E" w:rsidRDefault="00707862"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______________                    Ярина ЯЦЕНКО</w:t>
            </w:r>
          </w:p>
        </w:tc>
      </w:tr>
    </w:tbl>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Програма</w:t>
      </w:r>
      <w:r w:rsidRPr="00F77B5E">
        <w:rPr>
          <w:rFonts w:ascii="Times New Roman" w:eastAsia="Times New Roman" w:hAnsi="Times New Roman" w:cs="Times New Roman"/>
          <w:b/>
          <w:sz w:val="24"/>
          <w:szCs w:val="24"/>
          <w:lang w:eastAsia="ru-RU"/>
        </w:rPr>
        <w:br/>
        <w:t xml:space="preserve">підтримки державної політики національного спротиву </w:t>
      </w:r>
    </w:p>
    <w:p w:rsidR="00707862" w:rsidRPr="00F77B5E" w:rsidRDefault="00707862" w:rsidP="00707862">
      <w:pPr>
        <w:spacing w:after="0" w:line="240" w:lineRule="auto"/>
        <w:jc w:val="center"/>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b/>
          <w:sz w:val="24"/>
          <w:szCs w:val="24"/>
          <w:lang w:eastAsia="ru-RU"/>
        </w:rPr>
        <w:t>на 2025 рік, прогноз на 2026-2027 роки</w:t>
      </w:r>
    </w:p>
    <w:p w:rsidR="00707862" w:rsidRPr="00F77B5E" w:rsidRDefault="00707862" w:rsidP="00707862">
      <w:pPr>
        <w:tabs>
          <w:tab w:val="left" w:pos="8506"/>
        </w:tabs>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ab/>
      </w: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м. Новий Розділ</w:t>
      </w:r>
    </w:p>
    <w:p w:rsidR="00707862" w:rsidRPr="00F77B5E" w:rsidRDefault="00707862" w:rsidP="0070786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2024 рік</w:t>
      </w: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ind w:left="5670"/>
        <w:jc w:val="right"/>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ind w:left="5670"/>
        <w:jc w:val="right"/>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ЗАТВЕРДЖЕНО</w:t>
      </w:r>
    </w:p>
    <w:p w:rsidR="00707862" w:rsidRPr="00F77B5E" w:rsidRDefault="00707862" w:rsidP="00707862">
      <w:pPr>
        <w:spacing w:after="0" w:line="240" w:lineRule="auto"/>
        <w:rPr>
          <w:rFonts w:ascii="Times New Roman" w:eastAsia="Times New Roman" w:hAnsi="Times New Roman" w:cs="Times New Roman"/>
          <w:bCs/>
          <w:sz w:val="24"/>
          <w:szCs w:val="24"/>
          <w:lang w:eastAsia="ru-RU"/>
        </w:rPr>
      </w:pPr>
      <w:r w:rsidRPr="00F77B5E">
        <w:rPr>
          <w:rFonts w:ascii="Times New Roman" w:eastAsia="Times New Roman" w:hAnsi="Times New Roman" w:cs="Times New Roman"/>
          <w:bCs/>
          <w:sz w:val="24"/>
          <w:szCs w:val="24"/>
          <w:lang w:eastAsia="ru-RU"/>
        </w:rPr>
        <w:t xml:space="preserve">                                                                                                        Міський голова </w:t>
      </w:r>
    </w:p>
    <w:p w:rsidR="00707862" w:rsidRPr="00F77B5E" w:rsidRDefault="00707862" w:rsidP="00707862">
      <w:pPr>
        <w:spacing w:after="0" w:line="240" w:lineRule="auto"/>
        <w:ind w:firstLine="7088"/>
        <w:jc w:val="right"/>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lastRenderedPageBreak/>
        <w:t xml:space="preserve">      </w:t>
      </w:r>
      <w:proofErr w:type="spellStart"/>
      <w:r w:rsidRPr="00F77B5E">
        <w:rPr>
          <w:rFonts w:ascii="Times New Roman" w:eastAsia="Times New Roman" w:hAnsi="Times New Roman" w:cs="Times New Roman"/>
          <w:sz w:val="24"/>
          <w:szCs w:val="24"/>
          <w:lang w:eastAsia="ru-RU"/>
        </w:rPr>
        <w:t>__________________Яри</w:t>
      </w:r>
      <w:proofErr w:type="spellEnd"/>
      <w:r w:rsidRPr="00F77B5E">
        <w:rPr>
          <w:rFonts w:ascii="Times New Roman" w:eastAsia="Times New Roman" w:hAnsi="Times New Roman" w:cs="Times New Roman"/>
          <w:sz w:val="24"/>
          <w:szCs w:val="24"/>
          <w:lang w:eastAsia="ru-RU"/>
        </w:rPr>
        <w:t>на ЯЦЕНКО</w:t>
      </w:r>
    </w:p>
    <w:p w:rsidR="00707862" w:rsidRPr="00F77B5E" w:rsidRDefault="00707862" w:rsidP="00707862">
      <w:pPr>
        <w:spacing w:after="0" w:line="240" w:lineRule="auto"/>
        <w:ind w:firstLine="5103"/>
        <w:jc w:val="right"/>
        <w:rPr>
          <w:rFonts w:ascii="Times New Roman" w:eastAsia="Times New Roman" w:hAnsi="Times New Roman" w:cs="Times New Roman"/>
          <w:sz w:val="24"/>
          <w:szCs w:val="24"/>
          <w:lang w:eastAsia="ru-RU"/>
        </w:rPr>
      </w:pPr>
    </w:p>
    <w:p w:rsidR="00707862" w:rsidRPr="00F77B5E" w:rsidRDefault="00707862" w:rsidP="00707862">
      <w:pPr>
        <w:spacing w:after="0" w:line="240" w:lineRule="auto"/>
        <w:ind w:firstLine="5103"/>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«___»___________ 20___ року</w:t>
      </w: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b/>
          <w:sz w:val="28"/>
          <w:szCs w:val="28"/>
          <w:lang w:eastAsia="ru-RU"/>
        </w:rPr>
      </w:pP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Програма</w:t>
      </w:r>
      <w:r w:rsidRPr="00F77B5E">
        <w:rPr>
          <w:rFonts w:ascii="Times New Roman" w:eastAsia="Times New Roman" w:hAnsi="Times New Roman" w:cs="Times New Roman"/>
          <w:b/>
          <w:sz w:val="24"/>
          <w:szCs w:val="24"/>
          <w:lang w:eastAsia="ru-RU"/>
        </w:rPr>
        <w:br/>
        <w:t xml:space="preserve">підтримки державної політики національного спротиву  </w:t>
      </w:r>
    </w:p>
    <w:p w:rsidR="00707862" w:rsidRPr="00F77B5E" w:rsidRDefault="00707862" w:rsidP="00707862">
      <w:pPr>
        <w:spacing w:after="0" w:line="240" w:lineRule="auto"/>
        <w:jc w:val="center"/>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b/>
          <w:sz w:val="24"/>
          <w:szCs w:val="24"/>
          <w:lang w:eastAsia="ru-RU"/>
        </w:rPr>
        <w:t>на 2025 рік, прогноз на 2026-2027 роки</w:t>
      </w: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p>
    <w:p w:rsidR="00707862" w:rsidRPr="00F77B5E" w:rsidRDefault="00707862" w:rsidP="00707862">
      <w:pPr>
        <w:tabs>
          <w:tab w:val="left" w:pos="7155"/>
        </w:tabs>
        <w:spacing w:after="0" w:line="240" w:lineRule="auto"/>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sz w:val="24"/>
          <w:szCs w:val="24"/>
          <w:lang w:eastAsia="ru-RU"/>
        </w:rPr>
        <w:tab/>
      </w: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tbl>
      <w:tblPr>
        <w:tblW w:w="10278" w:type="dxa"/>
        <w:tblInd w:w="392" w:type="dxa"/>
        <w:tblLook w:val="04A0"/>
      </w:tblPr>
      <w:tblGrid>
        <w:gridCol w:w="5139"/>
        <w:gridCol w:w="5139"/>
      </w:tblGrid>
      <w:tr w:rsidR="00707862" w:rsidRPr="00F77B5E" w:rsidTr="00F74B42">
        <w:tc>
          <w:tcPr>
            <w:tcW w:w="5139" w:type="dxa"/>
          </w:tcPr>
          <w:p w:rsidR="00707862" w:rsidRPr="00F77B5E" w:rsidRDefault="00707862"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Погоджено</w:t>
            </w:r>
          </w:p>
          <w:p w:rsidR="00707862" w:rsidRPr="00F77B5E" w:rsidRDefault="00707862" w:rsidP="00F74B42">
            <w:pPr>
              <w:spacing w:after="0"/>
              <w:rPr>
                <w:rFonts w:ascii="Times New Roman" w:eastAsia="Times New Roman" w:hAnsi="Times New Roman" w:cs="Times New Roman"/>
                <w:sz w:val="24"/>
                <w:szCs w:val="24"/>
                <w:shd w:val="clear" w:color="auto" w:fill="FAFAFA"/>
                <w:lang w:eastAsia="ru-RU"/>
              </w:rPr>
            </w:pPr>
            <w:r w:rsidRPr="00F77B5E">
              <w:rPr>
                <w:rFonts w:ascii="Times New Roman" w:eastAsia="Times New Roman" w:hAnsi="Times New Roman" w:cs="Times New Roman"/>
                <w:sz w:val="24"/>
                <w:szCs w:val="24"/>
                <w:shd w:val="clear" w:color="auto" w:fill="FAFAFA"/>
                <w:lang w:eastAsia="ru-RU"/>
              </w:rPr>
              <w:t xml:space="preserve">Постійна комісія з питань бюджету </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shd w:val="clear" w:color="auto" w:fill="FAFAFA"/>
                <w:lang w:eastAsia="ru-RU"/>
              </w:rPr>
              <w:t>та регуляторної політики</w:t>
            </w:r>
            <w:r w:rsidRPr="00F77B5E">
              <w:rPr>
                <w:rFonts w:ascii="Times New Roman" w:eastAsia="Times New Roman" w:hAnsi="Times New Roman" w:cs="Times New Roman"/>
                <w:color w:val="000000"/>
                <w:sz w:val="24"/>
                <w:szCs w:val="24"/>
                <w:shd w:val="clear" w:color="auto" w:fill="FAFAFA"/>
                <w:lang w:eastAsia="ru-RU"/>
              </w:rPr>
              <w:t xml:space="preserve"> </w:t>
            </w:r>
            <w:r w:rsidRPr="00F77B5E">
              <w:rPr>
                <w:rFonts w:ascii="Times New Roman" w:eastAsia="Times New Roman" w:hAnsi="Times New Roman" w:cs="Times New Roman"/>
                <w:sz w:val="24"/>
                <w:szCs w:val="24"/>
                <w:lang w:eastAsia="ru-RU"/>
              </w:rPr>
              <w:t xml:space="preserve">Новороздільської </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міської ради</w:t>
            </w:r>
          </w:p>
          <w:p w:rsidR="00707862" w:rsidRPr="00F77B5E" w:rsidRDefault="00707862" w:rsidP="00F74B42">
            <w:pPr>
              <w:spacing w:after="0"/>
              <w:rPr>
                <w:rFonts w:ascii="Times New Roman" w:eastAsia="Times New Roman" w:hAnsi="Times New Roman" w:cs="Times New Roman"/>
                <w:sz w:val="24"/>
                <w:szCs w:val="24"/>
                <w:u w:val="single"/>
                <w:lang w:eastAsia="ru-RU"/>
              </w:rPr>
            </w:pPr>
            <w:r w:rsidRPr="00F77B5E">
              <w:rPr>
                <w:rFonts w:ascii="Times New Roman" w:eastAsia="Times New Roman" w:hAnsi="Times New Roman" w:cs="Times New Roman"/>
                <w:sz w:val="24"/>
                <w:szCs w:val="24"/>
              </w:rPr>
              <w:t xml:space="preserve">                                       </w:t>
            </w:r>
            <w:proofErr w:type="spellStart"/>
            <w:r w:rsidRPr="00F77B5E">
              <w:rPr>
                <w:rFonts w:ascii="Times New Roman" w:eastAsia="Times New Roman" w:hAnsi="Times New Roman" w:cs="Times New Roman"/>
                <w:sz w:val="24"/>
                <w:szCs w:val="24"/>
                <w:u w:val="single"/>
              </w:rPr>
              <w:t>Волчанський</w:t>
            </w:r>
            <w:proofErr w:type="spellEnd"/>
            <w:r w:rsidRPr="00F77B5E">
              <w:rPr>
                <w:rFonts w:ascii="Times New Roman" w:eastAsia="Times New Roman" w:hAnsi="Times New Roman" w:cs="Times New Roman"/>
                <w:sz w:val="24"/>
                <w:szCs w:val="24"/>
                <w:u w:val="single"/>
              </w:rPr>
              <w:t xml:space="preserve"> В.М.</w:t>
            </w:r>
            <w:r w:rsidRPr="00F77B5E">
              <w:rPr>
                <w:rFonts w:ascii="Times New Roman" w:eastAsia="Times New Roman" w:hAnsi="Times New Roman" w:cs="Times New Roman"/>
                <w:sz w:val="24"/>
                <w:szCs w:val="24"/>
                <w:u w:val="single"/>
                <w:lang w:eastAsia="ru-RU"/>
              </w:rPr>
              <w:t xml:space="preserve"> </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«____»___________20__ року</w:t>
            </w:r>
          </w:p>
          <w:p w:rsidR="00707862" w:rsidRPr="00F77B5E" w:rsidRDefault="00707862" w:rsidP="00F74B42">
            <w:pPr>
              <w:spacing w:after="0"/>
              <w:rPr>
                <w:rFonts w:ascii="Times New Roman" w:eastAsia="Times New Roman" w:hAnsi="Times New Roman" w:cs="Times New Roman"/>
                <w:b/>
                <w:sz w:val="24"/>
                <w:szCs w:val="24"/>
                <w:lang w:eastAsia="ru-RU"/>
              </w:rPr>
            </w:pPr>
          </w:p>
          <w:p w:rsidR="00707862" w:rsidRPr="00F77B5E" w:rsidRDefault="00707862" w:rsidP="00F74B42">
            <w:pPr>
              <w:spacing w:after="0"/>
              <w:rPr>
                <w:rFonts w:ascii="Times New Roman" w:eastAsia="Times New Roman" w:hAnsi="Times New Roman" w:cs="Times New Roman"/>
                <w:b/>
                <w:sz w:val="24"/>
                <w:szCs w:val="24"/>
                <w:lang w:eastAsia="ru-RU"/>
              </w:rPr>
            </w:pPr>
          </w:p>
        </w:tc>
        <w:tc>
          <w:tcPr>
            <w:tcW w:w="5139" w:type="dxa"/>
          </w:tcPr>
          <w:p w:rsidR="00707862" w:rsidRPr="00F77B5E" w:rsidRDefault="00707862"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Погоджено</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Начальник відділу з питань надзвичайних ситуацій, правоохоронної та </w:t>
            </w:r>
            <w:proofErr w:type="spellStart"/>
            <w:r w:rsidRPr="00F77B5E">
              <w:rPr>
                <w:rFonts w:ascii="Times New Roman" w:eastAsia="Times New Roman" w:hAnsi="Times New Roman" w:cs="Times New Roman"/>
                <w:sz w:val="24"/>
                <w:szCs w:val="24"/>
                <w:lang w:eastAsia="ru-RU"/>
              </w:rPr>
              <w:t>оборонно</w:t>
            </w:r>
            <w:proofErr w:type="spellEnd"/>
            <w:r w:rsidRPr="00F77B5E">
              <w:rPr>
                <w:rFonts w:ascii="Times New Roman" w:eastAsia="Times New Roman" w:hAnsi="Times New Roman" w:cs="Times New Roman"/>
                <w:sz w:val="24"/>
                <w:szCs w:val="24"/>
                <w:lang w:eastAsia="ru-RU"/>
              </w:rPr>
              <w:t xml:space="preserve"> – мобілізаційної роботи </w:t>
            </w:r>
          </w:p>
          <w:p w:rsidR="00707862" w:rsidRPr="00F77B5E" w:rsidRDefault="00707862" w:rsidP="00F74B42">
            <w:pPr>
              <w:spacing w:after="0"/>
              <w:ind w:firstLine="1981"/>
              <w:rPr>
                <w:rFonts w:ascii="Times New Roman" w:eastAsia="Times New Roman" w:hAnsi="Times New Roman" w:cs="Times New Roman"/>
                <w:sz w:val="24"/>
                <w:szCs w:val="24"/>
                <w:u w:val="single"/>
                <w:lang w:eastAsia="ru-RU"/>
              </w:rPr>
            </w:pPr>
            <w:r w:rsidRPr="00F77B5E">
              <w:rPr>
                <w:rFonts w:ascii="Times New Roman" w:eastAsia="Times New Roman" w:hAnsi="Times New Roman" w:cs="Times New Roman"/>
                <w:sz w:val="24"/>
                <w:szCs w:val="24"/>
                <w:u w:val="single"/>
                <w:lang w:eastAsia="ru-RU"/>
              </w:rPr>
              <w:t>Щепний В.В.</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«____»___________20__ року</w:t>
            </w:r>
          </w:p>
          <w:p w:rsidR="00707862" w:rsidRPr="00F77B5E" w:rsidRDefault="00707862" w:rsidP="00F74B42">
            <w:pPr>
              <w:spacing w:after="0"/>
              <w:rPr>
                <w:rFonts w:ascii="Times New Roman" w:eastAsia="Times New Roman" w:hAnsi="Times New Roman" w:cs="Times New Roman"/>
                <w:sz w:val="24"/>
                <w:szCs w:val="24"/>
                <w:lang w:eastAsia="ru-RU"/>
              </w:rPr>
            </w:pPr>
          </w:p>
        </w:tc>
      </w:tr>
      <w:tr w:rsidR="00707862" w:rsidRPr="00F77B5E" w:rsidTr="00F74B42">
        <w:tc>
          <w:tcPr>
            <w:tcW w:w="5139" w:type="dxa"/>
          </w:tcPr>
          <w:p w:rsidR="00707862" w:rsidRPr="00F77B5E" w:rsidRDefault="00707862"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Погоджено</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Заступник голови, до </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компетенції  якого належить </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програма Новороздільської міської ради</w:t>
            </w:r>
          </w:p>
          <w:p w:rsidR="00707862" w:rsidRPr="00F77B5E" w:rsidRDefault="00707862" w:rsidP="00F74B42">
            <w:pPr>
              <w:spacing w:after="0"/>
              <w:ind w:firstLine="2439"/>
              <w:rPr>
                <w:rFonts w:ascii="Times New Roman" w:eastAsia="Times New Roman" w:hAnsi="Times New Roman" w:cs="Times New Roman"/>
                <w:sz w:val="24"/>
                <w:szCs w:val="24"/>
                <w:u w:val="single"/>
                <w:lang w:eastAsia="ru-RU"/>
              </w:rPr>
            </w:pPr>
            <w:r w:rsidRPr="00F77B5E">
              <w:rPr>
                <w:rFonts w:ascii="Times New Roman" w:eastAsia="Times New Roman" w:hAnsi="Times New Roman" w:cs="Times New Roman"/>
                <w:sz w:val="24"/>
                <w:szCs w:val="24"/>
                <w:u w:val="single"/>
                <w:lang w:eastAsia="ru-RU"/>
              </w:rPr>
              <w:t xml:space="preserve">Гулій М.М. </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«____»___________20__ року</w:t>
            </w:r>
          </w:p>
          <w:p w:rsidR="00707862" w:rsidRPr="00F77B5E" w:rsidRDefault="00707862" w:rsidP="00F74B42">
            <w:pPr>
              <w:spacing w:after="0"/>
              <w:rPr>
                <w:rFonts w:ascii="Times New Roman" w:eastAsia="Times New Roman" w:hAnsi="Times New Roman" w:cs="Times New Roman"/>
                <w:sz w:val="24"/>
                <w:szCs w:val="24"/>
                <w:lang w:eastAsia="ru-RU"/>
              </w:rPr>
            </w:pPr>
          </w:p>
          <w:p w:rsidR="00707862" w:rsidRPr="00F77B5E" w:rsidRDefault="00707862" w:rsidP="00F74B42">
            <w:pPr>
              <w:spacing w:after="0"/>
              <w:rPr>
                <w:rFonts w:ascii="Times New Roman" w:eastAsia="Times New Roman" w:hAnsi="Times New Roman" w:cs="Times New Roman"/>
                <w:sz w:val="24"/>
                <w:szCs w:val="24"/>
                <w:lang w:eastAsia="ru-RU"/>
              </w:rPr>
            </w:pPr>
          </w:p>
        </w:tc>
        <w:tc>
          <w:tcPr>
            <w:tcW w:w="5139" w:type="dxa"/>
          </w:tcPr>
          <w:p w:rsidR="00707862" w:rsidRPr="00F77B5E" w:rsidRDefault="00707862"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Погоджено</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Начальник</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фінансового управління </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Новороздільської міської ради</w:t>
            </w:r>
          </w:p>
          <w:p w:rsidR="00707862" w:rsidRPr="00F77B5E" w:rsidRDefault="00707862" w:rsidP="00F74B42">
            <w:pPr>
              <w:spacing w:after="0"/>
              <w:ind w:firstLine="1981"/>
              <w:rPr>
                <w:rFonts w:ascii="Times New Roman" w:eastAsia="Times New Roman" w:hAnsi="Times New Roman" w:cs="Times New Roman"/>
                <w:sz w:val="24"/>
                <w:szCs w:val="24"/>
                <w:u w:val="single"/>
                <w:lang w:eastAsia="ru-RU"/>
              </w:rPr>
            </w:pPr>
            <w:proofErr w:type="spellStart"/>
            <w:r w:rsidRPr="00F77B5E">
              <w:rPr>
                <w:rFonts w:ascii="Times New Roman" w:eastAsia="Times New Roman" w:hAnsi="Times New Roman" w:cs="Times New Roman"/>
                <w:sz w:val="24"/>
                <w:szCs w:val="24"/>
                <w:u w:val="single"/>
                <w:lang w:eastAsia="ru-RU"/>
              </w:rPr>
              <w:t>Ричагівський</w:t>
            </w:r>
            <w:proofErr w:type="spellEnd"/>
            <w:r w:rsidRPr="00F77B5E">
              <w:rPr>
                <w:rFonts w:ascii="Times New Roman" w:eastAsia="Times New Roman" w:hAnsi="Times New Roman" w:cs="Times New Roman"/>
                <w:sz w:val="24"/>
                <w:szCs w:val="24"/>
                <w:u w:val="single"/>
                <w:lang w:eastAsia="ru-RU"/>
              </w:rPr>
              <w:t xml:space="preserve"> І.І.</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«____»___________20__ року</w:t>
            </w:r>
          </w:p>
          <w:p w:rsidR="00707862" w:rsidRPr="00F77B5E" w:rsidRDefault="00707862" w:rsidP="00F74B42">
            <w:pPr>
              <w:spacing w:after="0"/>
              <w:rPr>
                <w:rFonts w:ascii="Times New Roman" w:eastAsia="Times New Roman" w:hAnsi="Times New Roman" w:cs="Times New Roman"/>
                <w:sz w:val="24"/>
                <w:szCs w:val="24"/>
                <w:lang w:eastAsia="ru-RU"/>
              </w:rPr>
            </w:pPr>
          </w:p>
        </w:tc>
      </w:tr>
      <w:tr w:rsidR="00707862" w:rsidRPr="00F77B5E" w:rsidTr="00F74B42">
        <w:tc>
          <w:tcPr>
            <w:tcW w:w="5139" w:type="dxa"/>
          </w:tcPr>
          <w:p w:rsidR="00707862" w:rsidRPr="00F77B5E" w:rsidRDefault="00707862"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Погоджено</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Начальник відділу  розвитку громади </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та інвестицій</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Новороздільської міської ради</w:t>
            </w:r>
          </w:p>
          <w:p w:rsidR="00707862" w:rsidRPr="00F77B5E" w:rsidRDefault="00707862" w:rsidP="00F74B42">
            <w:pPr>
              <w:spacing w:after="0"/>
              <w:ind w:firstLine="2439"/>
              <w:rPr>
                <w:rFonts w:ascii="Times New Roman" w:eastAsia="Times New Roman" w:hAnsi="Times New Roman" w:cs="Times New Roman"/>
                <w:sz w:val="24"/>
                <w:szCs w:val="24"/>
                <w:u w:val="single"/>
                <w:lang w:eastAsia="ru-RU"/>
              </w:rPr>
            </w:pPr>
            <w:r w:rsidRPr="00F77B5E">
              <w:rPr>
                <w:rFonts w:ascii="Times New Roman" w:eastAsia="Times New Roman" w:hAnsi="Times New Roman" w:cs="Times New Roman"/>
                <w:sz w:val="24"/>
                <w:szCs w:val="24"/>
                <w:u w:val="single"/>
                <w:lang w:eastAsia="ru-RU"/>
              </w:rPr>
              <w:t>Гілко Н.І.</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«____»___________20__ року</w:t>
            </w:r>
          </w:p>
          <w:p w:rsidR="00707862" w:rsidRPr="00F77B5E" w:rsidRDefault="00707862" w:rsidP="00F74B42">
            <w:pPr>
              <w:spacing w:after="0"/>
              <w:rPr>
                <w:rFonts w:ascii="Times New Roman" w:eastAsia="Times New Roman" w:hAnsi="Times New Roman" w:cs="Times New Roman"/>
                <w:sz w:val="24"/>
                <w:szCs w:val="24"/>
                <w:lang w:eastAsia="ru-RU"/>
              </w:rPr>
            </w:pPr>
          </w:p>
          <w:p w:rsidR="00707862" w:rsidRPr="00F77B5E" w:rsidRDefault="00707862" w:rsidP="00F74B42">
            <w:pPr>
              <w:spacing w:after="0"/>
              <w:rPr>
                <w:rFonts w:ascii="Times New Roman" w:eastAsia="Times New Roman" w:hAnsi="Times New Roman" w:cs="Times New Roman"/>
                <w:sz w:val="24"/>
                <w:szCs w:val="24"/>
                <w:lang w:eastAsia="ru-RU"/>
              </w:rPr>
            </w:pPr>
          </w:p>
        </w:tc>
        <w:tc>
          <w:tcPr>
            <w:tcW w:w="5139" w:type="dxa"/>
          </w:tcPr>
          <w:p w:rsidR="00707862" w:rsidRPr="00F77B5E" w:rsidRDefault="00707862"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Розробник програми</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Виконавчий комітет</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Новороздільської міської ради</w:t>
            </w:r>
          </w:p>
          <w:p w:rsidR="00707862" w:rsidRPr="00F77B5E" w:rsidRDefault="00707862" w:rsidP="00F74B42">
            <w:pPr>
              <w:spacing w:after="0"/>
              <w:ind w:firstLine="1981"/>
              <w:rPr>
                <w:rFonts w:ascii="Times New Roman" w:eastAsia="Times New Roman" w:hAnsi="Times New Roman" w:cs="Times New Roman"/>
                <w:sz w:val="24"/>
                <w:szCs w:val="24"/>
                <w:u w:val="single"/>
                <w:lang w:eastAsia="ru-RU"/>
              </w:rPr>
            </w:pPr>
            <w:r w:rsidRPr="00F77B5E">
              <w:rPr>
                <w:rFonts w:ascii="Times New Roman" w:eastAsia="Times New Roman" w:hAnsi="Times New Roman" w:cs="Times New Roman"/>
                <w:sz w:val="24"/>
                <w:szCs w:val="24"/>
                <w:u w:val="single"/>
                <w:lang w:eastAsia="ru-RU"/>
              </w:rPr>
              <w:t xml:space="preserve">Яценко Я.В. </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«____»___________20__ року</w:t>
            </w:r>
          </w:p>
          <w:p w:rsidR="00707862" w:rsidRPr="00F77B5E" w:rsidRDefault="00707862" w:rsidP="00F74B42">
            <w:pPr>
              <w:spacing w:after="0"/>
              <w:rPr>
                <w:rFonts w:ascii="Times New Roman" w:eastAsia="Times New Roman" w:hAnsi="Times New Roman" w:cs="Times New Roman"/>
                <w:sz w:val="24"/>
                <w:szCs w:val="24"/>
                <w:lang w:eastAsia="ru-RU"/>
              </w:rPr>
            </w:pPr>
          </w:p>
        </w:tc>
      </w:tr>
    </w:tbl>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м. Новий Розділ</w:t>
      </w:r>
    </w:p>
    <w:p w:rsidR="00707862" w:rsidRPr="00F77B5E" w:rsidRDefault="00707862" w:rsidP="0070786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2024 рік</w:t>
      </w: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ind w:left="360"/>
        <w:jc w:val="center"/>
        <w:outlineLvl w:val="0"/>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ind w:left="360"/>
        <w:jc w:val="center"/>
        <w:outlineLvl w:val="0"/>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ind w:left="360"/>
        <w:outlineLvl w:val="0"/>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i/>
          <w:sz w:val="24"/>
          <w:szCs w:val="24"/>
          <w:lang w:eastAsia="ru-RU"/>
        </w:rPr>
        <w:br/>
      </w:r>
      <w:r w:rsidRPr="00F77B5E">
        <w:rPr>
          <w:rFonts w:ascii="Times New Roman" w:eastAsia="Times New Roman" w:hAnsi="Times New Roman" w:cs="Times New Roman"/>
          <w:b/>
          <w:bCs/>
          <w:sz w:val="24"/>
          <w:szCs w:val="24"/>
          <w:lang w:eastAsia="ru-RU"/>
        </w:rPr>
        <w:t>ПАСПОРТ</w:t>
      </w:r>
    </w:p>
    <w:p w:rsidR="00707862" w:rsidRPr="00F77B5E" w:rsidRDefault="00707862" w:rsidP="0070786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(загальна характеристика(бюджетної) цільової програми)</w:t>
      </w: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Програми підтримки державної політики національного спротиву </w:t>
      </w:r>
    </w:p>
    <w:p w:rsidR="00707862" w:rsidRPr="00F77B5E" w:rsidRDefault="00707862" w:rsidP="00707862">
      <w:pPr>
        <w:spacing w:after="0" w:line="240" w:lineRule="auto"/>
        <w:jc w:val="center"/>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b/>
          <w:sz w:val="24"/>
          <w:szCs w:val="24"/>
          <w:lang w:eastAsia="ru-RU"/>
        </w:rPr>
        <w:lastRenderedPageBreak/>
        <w:t>на 2025 рік, прогноз на 2026-2027 роки</w:t>
      </w:r>
    </w:p>
    <w:p w:rsidR="00707862" w:rsidRPr="00F77B5E" w:rsidRDefault="00707862" w:rsidP="00707862">
      <w:pPr>
        <w:spacing w:after="0" w:line="240" w:lineRule="auto"/>
        <w:jc w:val="center"/>
        <w:outlineLvl w:val="0"/>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jc w:val="both"/>
        <w:outlineLvl w:val="0"/>
        <w:rPr>
          <w:rFonts w:ascii="Times New Roman" w:eastAsia="Times New Roman" w:hAnsi="Times New Roman" w:cs="Times New Roman"/>
          <w:b/>
          <w:sz w:val="24"/>
          <w:szCs w:val="24"/>
          <w:lang w:eastAsia="ru-RU"/>
        </w:rPr>
      </w:pPr>
    </w:p>
    <w:tbl>
      <w:tblPr>
        <w:tblW w:w="0" w:type="auto"/>
        <w:tblCellSpacing w:w="15" w:type="dxa"/>
        <w:tblLook w:val="04A0"/>
      </w:tblPr>
      <w:tblGrid>
        <w:gridCol w:w="630"/>
        <w:gridCol w:w="3045"/>
        <w:gridCol w:w="5370"/>
      </w:tblGrid>
      <w:tr w:rsidR="00707862" w:rsidRPr="00F77B5E" w:rsidTr="00F74B42">
        <w:trPr>
          <w:tblCellSpacing w:w="15" w:type="dxa"/>
        </w:trPr>
        <w:tc>
          <w:tcPr>
            <w:tcW w:w="58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1.</w:t>
            </w:r>
          </w:p>
        </w:tc>
        <w:tc>
          <w:tcPr>
            <w:tcW w:w="301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Ініціатор розроблення </w:t>
            </w:r>
            <w:r w:rsidRPr="00F77B5E">
              <w:rPr>
                <w:rFonts w:ascii="Times New Roman" w:eastAsia="Times New Roman" w:hAnsi="Times New Roman" w:cs="Times New Roman"/>
                <w:sz w:val="24"/>
                <w:szCs w:val="24"/>
                <w:lang w:eastAsia="ru-RU"/>
              </w:rPr>
              <w:br/>
              <w:t>Програми</w:t>
            </w:r>
          </w:p>
        </w:tc>
        <w:tc>
          <w:tcPr>
            <w:tcW w:w="532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color w:val="000000"/>
                <w:sz w:val="24"/>
                <w:szCs w:val="24"/>
                <w:lang w:eastAsia="ru-RU"/>
              </w:rPr>
              <w:t xml:space="preserve">Відділ з питань надзвичайних ситуацій, правоохоронної та </w:t>
            </w:r>
            <w:proofErr w:type="spellStart"/>
            <w:r w:rsidRPr="00F77B5E">
              <w:rPr>
                <w:rFonts w:ascii="Times New Roman" w:eastAsia="Times New Roman" w:hAnsi="Times New Roman" w:cs="Times New Roman"/>
                <w:color w:val="000000"/>
                <w:sz w:val="24"/>
                <w:szCs w:val="24"/>
                <w:lang w:eastAsia="ru-RU"/>
              </w:rPr>
              <w:t>оборонно</w:t>
            </w:r>
            <w:proofErr w:type="spellEnd"/>
            <w:r w:rsidRPr="00F77B5E">
              <w:rPr>
                <w:rFonts w:ascii="Times New Roman" w:eastAsia="Times New Roman" w:hAnsi="Times New Roman" w:cs="Times New Roman"/>
                <w:color w:val="000000"/>
                <w:sz w:val="24"/>
                <w:szCs w:val="24"/>
                <w:lang w:eastAsia="ru-RU"/>
              </w:rPr>
              <w:t xml:space="preserve"> – мобілізаційної роботи Новороздільської міської ради</w:t>
            </w:r>
            <w:r w:rsidRPr="00F77B5E">
              <w:rPr>
                <w:rFonts w:ascii="Times New Roman" w:eastAsia="Times New Roman" w:hAnsi="Times New Roman" w:cs="Times New Roman"/>
                <w:sz w:val="24"/>
                <w:szCs w:val="24"/>
                <w:lang w:eastAsia="ru-RU"/>
              </w:rPr>
              <w:t xml:space="preserve"> </w:t>
            </w:r>
            <w:proofErr w:type="spellStart"/>
            <w:r w:rsidRPr="00F77B5E">
              <w:rPr>
                <w:rFonts w:ascii="Times New Roman" w:eastAsia="Times New Roman" w:hAnsi="Times New Roman" w:cs="Times New Roman"/>
                <w:sz w:val="24"/>
                <w:szCs w:val="24"/>
                <w:lang w:eastAsia="ru-RU"/>
              </w:rPr>
              <w:t>Стрийський</w:t>
            </w:r>
            <w:proofErr w:type="spellEnd"/>
            <w:r w:rsidRPr="00F77B5E">
              <w:rPr>
                <w:rFonts w:ascii="Times New Roman" w:eastAsia="Times New Roman" w:hAnsi="Times New Roman" w:cs="Times New Roman"/>
                <w:sz w:val="24"/>
                <w:szCs w:val="24"/>
                <w:lang w:eastAsia="ru-RU"/>
              </w:rPr>
              <w:t xml:space="preserve"> районний територіальний центр комплектування та соціальної підтримки </w:t>
            </w:r>
          </w:p>
        </w:tc>
      </w:tr>
      <w:tr w:rsidR="00707862" w:rsidRPr="00F77B5E" w:rsidTr="00F74B42">
        <w:trPr>
          <w:tblCellSpacing w:w="15" w:type="dxa"/>
        </w:trPr>
        <w:tc>
          <w:tcPr>
            <w:tcW w:w="58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w:t>
            </w:r>
          </w:p>
        </w:tc>
        <w:tc>
          <w:tcPr>
            <w:tcW w:w="301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Дата, номер документа про затвердження Програми</w:t>
            </w:r>
          </w:p>
        </w:tc>
        <w:tc>
          <w:tcPr>
            <w:tcW w:w="5325" w:type="dxa"/>
            <w:tcMar>
              <w:top w:w="15" w:type="dxa"/>
              <w:left w:w="15" w:type="dxa"/>
              <w:bottom w:w="15" w:type="dxa"/>
              <w:right w:w="15" w:type="dxa"/>
            </w:tcMar>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Рішення сесії  Ново</w:t>
            </w:r>
            <w:r>
              <w:rPr>
                <w:rFonts w:ascii="Times New Roman" w:eastAsia="Times New Roman" w:hAnsi="Times New Roman" w:cs="Times New Roman"/>
                <w:sz w:val="24"/>
                <w:szCs w:val="24"/>
                <w:lang w:eastAsia="ru-RU"/>
              </w:rPr>
              <w:t>роздільської міської ради № 2100 від «19» грудня 2024</w:t>
            </w:r>
            <w:r w:rsidRPr="00F77B5E">
              <w:rPr>
                <w:rFonts w:ascii="Times New Roman" w:eastAsia="Times New Roman" w:hAnsi="Times New Roman" w:cs="Times New Roman"/>
                <w:sz w:val="24"/>
                <w:szCs w:val="24"/>
                <w:lang w:eastAsia="ru-RU"/>
              </w:rPr>
              <w:t xml:space="preserve"> року</w:t>
            </w:r>
          </w:p>
          <w:p w:rsidR="00707862" w:rsidRPr="00F77B5E" w:rsidRDefault="00707862" w:rsidP="00F74B42">
            <w:pPr>
              <w:spacing w:after="0"/>
              <w:rPr>
                <w:rFonts w:ascii="Times New Roman" w:eastAsia="Times New Roman" w:hAnsi="Times New Roman" w:cs="Times New Roman"/>
                <w:sz w:val="24"/>
                <w:szCs w:val="24"/>
                <w:lang w:eastAsia="ru-RU"/>
              </w:rPr>
            </w:pPr>
          </w:p>
        </w:tc>
      </w:tr>
      <w:tr w:rsidR="00707862" w:rsidRPr="00F77B5E" w:rsidTr="00F74B42">
        <w:trPr>
          <w:tblCellSpacing w:w="15" w:type="dxa"/>
        </w:trPr>
        <w:tc>
          <w:tcPr>
            <w:tcW w:w="58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3.</w:t>
            </w:r>
          </w:p>
        </w:tc>
        <w:tc>
          <w:tcPr>
            <w:tcW w:w="301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Розробник Програми</w:t>
            </w:r>
          </w:p>
        </w:tc>
        <w:tc>
          <w:tcPr>
            <w:tcW w:w="5325" w:type="dxa"/>
            <w:tcMar>
              <w:top w:w="15" w:type="dxa"/>
              <w:left w:w="15" w:type="dxa"/>
              <w:bottom w:w="15" w:type="dxa"/>
              <w:right w:w="15" w:type="dxa"/>
            </w:tcMar>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Виконавчий комітет Новороздільської міської ради</w:t>
            </w:r>
          </w:p>
          <w:p w:rsidR="00707862" w:rsidRPr="00F77B5E" w:rsidRDefault="00707862" w:rsidP="00F74B42">
            <w:pPr>
              <w:spacing w:after="0"/>
              <w:rPr>
                <w:rFonts w:ascii="Times New Roman" w:eastAsia="Times New Roman" w:hAnsi="Times New Roman" w:cs="Times New Roman"/>
                <w:sz w:val="24"/>
                <w:szCs w:val="24"/>
                <w:lang w:eastAsia="ru-RU"/>
              </w:rPr>
            </w:pPr>
          </w:p>
        </w:tc>
      </w:tr>
      <w:tr w:rsidR="00707862" w:rsidRPr="00F77B5E" w:rsidTr="00F74B42">
        <w:trPr>
          <w:tblCellSpacing w:w="15" w:type="dxa"/>
        </w:trPr>
        <w:tc>
          <w:tcPr>
            <w:tcW w:w="58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4.</w:t>
            </w:r>
          </w:p>
        </w:tc>
        <w:tc>
          <w:tcPr>
            <w:tcW w:w="301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proofErr w:type="spellStart"/>
            <w:r w:rsidRPr="00F77B5E">
              <w:rPr>
                <w:rFonts w:ascii="Times New Roman" w:eastAsia="Times New Roman" w:hAnsi="Times New Roman" w:cs="Times New Roman"/>
                <w:sz w:val="24"/>
                <w:szCs w:val="24"/>
                <w:lang w:eastAsia="ru-RU"/>
              </w:rPr>
              <w:t>Співрозробники</w:t>
            </w:r>
            <w:proofErr w:type="spellEnd"/>
            <w:r w:rsidRPr="00F77B5E">
              <w:rPr>
                <w:rFonts w:ascii="Times New Roman" w:eastAsia="Times New Roman" w:hAnsi="Times New Roman" w:cs="Times New Roman"/>
                <w:sz w:val="24"/>
                <w:szCs w:val="24"/>
                <w:lang w:eastAsia="ru-RU"/>
              </w:rPr>
              <w:t xml:space="preserve"> Програми</w:t>
            </w:r>
          </w:p>
        </w:tc>
        <w:tc>
          <w:tcPr>
            <w:tcW w:w="532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color w:val="000000"/>
                <w:sz w:val="24"/>
                <w:szCs w:val="24"/>
                <w:lang w:eastAsia="ru-RU"/>
              </w:rPr>
              <w:t xml:space="preserve">Відділ з питань надзвичайних ситуацій, правоохоронної та </w:t>
            </w:r>
            <w:proofErr w:type="spellStart"/>
            <w:r w:rsidRPr="00F77B5E">
              <w:rPr>
                <w:rFonts w:ascii="Times New Roman" w:eastAsia="Times New Roman" w:hAnsi="Times New Roman" w:cs="Times New Roman"/>
                <w:color w:val="000000"/>
                <w:sz w:val="24"/>
                <w:szCs w:val="24"/>
                <w:lang w:eastAsia="ru-RU"/>
              </w:rPr>
              <w:t>оборонно</w:t>
            </w:r>
            <w:proofErr w:type="spellEnd"/>
            <w:r w:rsidRPr="00F77B5E">
              <w:rPr>
                <w:rFonts w:ascii="Times New Roman" w:eastAsia="Times New Roman" w:hAnsi="Times New Roman" w:cs="Times New Roman"/>
                <w:color w:val="000000"/>
                <w:sz w:val="24"/>
                <w:szCs w:val="24"/>
                <w:lang w:eastAsia="ru-RU"/>
              </w:rPr>
              <w:t xml:space="preserve"> – мобілізаційної роботи Новороздільської міської ради</w:t>
            </w:r>
            <w:r w:rsidRPr="00F77B5E">
              <w:rPr>
                <w:rFonts w:ascii="Times New Roman" w:eastAsia="Times New Roman" w:hAnsi="Times New Roman" w:cs="Times New Roman"/>
                <w:color w:val="FF0000"/>
                <w:sz w:val="24"/>
                <w:szCs w:val="24"/>
                <w:lang w:eastAsia="ru-RU"/>
              </w:rPr>
              <w:t xml:space="preserve"> </w:t>
            </w:r>
          </w:p>
          <w:p w:rsidR="00707862" w:rsidRPr="00F77B5E" w:rsidRDefault="00707862" w:rsidP="00F74B42">
            <w:pPr>
              <w:spacing w:after="0"/>
              <w:rPr>
                <w:rFonts w:ascii="Times New Roman" w:eastAsia="Times New Roman" w:hAnsi="Times New Roman" w:cs="Times New Roman"/>
                <w:color w:val="FF0000"/>
                <w:sz w:val="24"/>
                <w:szCs w:val="24"/>
                <w:lang w:eastAsia="ru-RU"/>
              </w:rPr>
            </w:pPr>
            <w:proofErr w:type="spellStart"/>
            <w:r w:rsidRPr="00F77B5E">
              <w:rPr>
                <w:rFonts w:ascii="Times New Roman" w:eastAsia="Times New Roman" w:hAnsi="Times New Roman" w:cs="Times New Roman"/>
                <w:sz w:val="24"/>
                <w:szCs w:val="24"/>
                <w:lang w:eastAsia="ru-RU"/>
              </w:rPr>
              <w:t>Стрийський</w:t>
            </w:r>
            <w:proofErr w:type="spellEnd"/>
            <w:r w:rsidRPr="00F77B5E">
              <w:rPr>
                <w:rFonts w:ascii="Times New Roman" w:eastAsia="Times New Roman" w:hAnsi="Times New Roman" w:cs="Times New Roman"/>
                <w:sz w:val="24"/>
                <w:szCs w:val="24"/>
                <w:lang w:eastAsia="ru-RU"/>
              </w:rPr>
              <w:t xml:space="preserve"> районний територіальний центр комплектування та соціальної підтримки </w:t>
            </w:r>
          </w:p>
        </w:tc>
      </w:tr>
      <w:tr w:rsidR="00707862" w:rsidRPr="00F77B5E" w:rsidTr="00F74B42">
        <w:trPr>
          <w:tblCellSpacing w:w="15" w:type="dxa"/>
        </w:trPr>
        <w:tc>
          <w:tcPr>
            <w:tcW w:w="58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5.</w:t>
            </w:r>
          </w:p>
        </w:tc>
        <w:tc>
          <w:tcPr>
            <w:tcW w:w="301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Відповідальний виконавець Програми</w:t>
            </w:r>
          </w:p>
        </w:tc>
        <w:tc>
          <w:tcPr>
            <w:tcW w:w="5325" w:type="dxa"/>
            <w:tcMar>
              <w:top w:w="15" w:type="dxa"/>
              <w:left w:w="15" w:type="dxa"/>
              <w:bottom w:w="15" w:type="dxa"/>
              <w:right w:w="15" w:type="dxa"/>
            </w:tcMar>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Виконавчий комітет Новороздільської міської ради</w:t>
            </w:r>
          </w:p>
          <w:p w:rsidR="00707862" w:rsidRPr="00F77B5E" w:rsidRDefault="00707862" w:rsidP="00F74B42">
            <w:pPr>
              <w:spacing w:after="0"/>
              <w:rPr>
                <w:rFonts w:ascii="Times New Roman" w:eastAsia="Times New Roman" w:hAnsi="Times New Roman" w:cs="Times New Roman"/>
                <w:sz w:val="24"/>
                <w:szCs w:val="24"/>
                <w:lang w:eastAsia="ru-RU"/>
              </w:rPr>
            </w:pPr>
          </w:p>
        </w:tc>
      </w:tr>
      <w:tr w:rsidR="00707862" w:rsidRPr="00F77B5E" w:rsidTr="00F74B42">
        <w:trPr>
          <w:tblCellSpacing w:w="15" w:type="dxa"/>
        </w:trPr>
        <w:tc>
          <w:tcPr>
            <w:tcW w:w="58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6.</w:t>
            </w:r>
          </w:p>
        </w:tc>
        <w:tc>
          <w:tcPr>
            <w:tcW w:w="301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Учасники Програми</w:t>
            </w:r>
          </w:p>
        </w:tc>
        <w:tc>
          <w:tcPr>
            <w:tcW w:w="5325" w:type="dxa"/>
            <w:tcMar>
              <w:top w:w="15" w:type="dxa"/>
              <w:left w:w="15" w:type="dxa"/>
              <w:bottom w:w="15" w:type="dxa"/>
              <w:right w:w="15" w:type="dxa"/>
            </w:tcMar>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Виконавчий комітет Новороздільської міської ради, спеціалізовані служби цивільного захисту </w:t>
            </w:r>
          </w:p>
          <w:p w:rsidR="00707862" w:rsidRPr="00F77B5E" w:rsidRDefault="00707862" w:rsidP="00F74B42">
            <w:pPr>
              <w:spacing w:after="0"/>
              <w:rPr>
                <w:rFonts w:ascii="Times New Roman" w:eastAsia="Times New Roman" w:hAnsi="Times New Roman" w:cs="Times New Roman"/>
                <w:sz w:val="24"/>
                <w:szCs w:val="24"/>
                <w:lang w:eastAsia="ru-RU"/>
              </w:rPr>
            </w:pPr>
          </w:p>
        </w:tc>
      </w:tr>
      <w:tr w:rsidR="00707862" w:rsidRPr="00F77B5E" w:rsidTr="00F74B42">
        <w:trPr>
          <w:tblCellSpacing w:w="15" w:type="dxa"/>
        </w:trPr>
        <w:tc>
          <w:tcPr>
            <w:tcW w:w="58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7.</w:t>
            </w:r>
          </w:p>
        </w:tc>
        <w:tc>
          <w:tcPr>
            <w:tcW w:w="301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Термін реалізації Програми</w:t>
            </w:r>
          </w:p>
        </w:tc>
        <w:tc>
          <w:tcPr>
            <w:tcW w:w="5325" w:type="dxa"/>
            <w:tcMar>
              <w:top w:w="15" w:type="dxa"/>
              <w:left w:w="15" w:type="dxa"/>
              <w:bottom w:w="15" w:type="dxa"/>
              <w:right w:w="15" w:type="dxa"/>
            </w:tcMar>
          </w:tcPr>
          <w:p w:rsidR="00707862" w:rsidRPr="00F77B5E" w:rsidRDefault="00707862" w:rsidP="00F74B42">
            <w:pPr>
              <w:spacing w:after="0"/>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2025-2027 рік</w:t>
            </w:r>
          </w:p>
          <w:p w:rsidR="00707862" w:rsidRPr="00F77B5E" w:rsidRDefault="00707862" w:rsidP="00F74B42">
            <w:pPr>
              <w:spacing w:after="0"/>
              <w:jc w:val="center"/>
              <w:rPr>
                <w:rFonts w:ascii="Times New Roman" w:eastAsia="Times New Roman" w:hAnsi="Times New Roman" w:cs="Times New Roman"/>
                <w:sz w:val="24"/>
                <w:szCs w:val="24"/>
                <w:lang w:eastAsia="ru-RU"/>
              </w:rPr>
            </w:pPr>
          </w:p>
        </w:tc>
      </w:tr>
      <w:tr w:rsidR="00707862" w:rsidRPr="00F77B5E" w:rsidTr="00F74B42">
        <w:trPr>
          <w:tblCellSpacing w:w="15" w:type="dxa"/>
        </w:trPr>
        <w:tc>
          <w:tcPr>
            <w:tcW w:w="58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8.</w:t>
            </w:r>
          </w:p>
        </w:tc>
        <w:tc>
          <w:tcPr>
            <w:tcW w:w="3015" w:type="dxa"/>
            <w:tcMar>
              <w:top w:w="15" w:type="dxa"/>
              <w:left w:w="15" w:type="dxa"/>
              <w:bottom w:w="15" w:type="dxa"/>
              <w:right w:w="15" w:type="dxa"/>
            </w:tcMar>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Загальний обсяг фінансових ресурсів, необхідних для реалізації програми, </w:t>
            </w:r>
            <w:proofErr w:type="spellStart"/>
            <w:r w:rsidRPr="00F77B5E">
              <w:rPr>
                <w:rFonts w:ascii="Times New Roman" w:eastAsia="Times New Roman" w:hAnsi="Times New Roman" w:cs="Times New Roman"/>
                <w:sz w:val="24"/>
                <w:szCs w:val="24"/>
                <w:lang w:eastAsia="ru-RU"/>
              </w:rPr>
              <w:t>всього-</w:t>
            </w:r>
            <w:proofErr w:type="spellEnd"/>
            <w:r w:rsidRPr="00F77B5E">
              <w:rPr>
                <w:rFonts w:ascii="Times New Roman" w:eastAsia="Times New Roman" w:hAnsi="Times New Roman" w:cs="Times New Roman"/>
                <w:sz w:val="24"/>
                <w:szCs w:val="24"/>
                <w:lang w:eastAsia="ru-RU"/>
              </w:rPr>
              <w:t xml:space="preserve"> </w:t>
            </w:r>
          </w:p>
          <w:p w:rsidR="00707862" w:rsidRPr="00F77B5E" w:rsidRDefault="00707862" w:rsidP="00F74B42">
            <w:pPr>
              <w:spacing w:after="0"/>
              <w:rPr>
                <w:rFonts w:ascii="Times New Roman" w:eastAsia="Times New Roman" w:hAnsi="Times New Roman" w:cs="Times New Roman"/>
                <w:sz w:val="24"/>
                <w:szCs w:val="24"/>
                <w:lang w:eastAsia="ru-RU"/>
              </w:rPr>
            </w:pP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у тому числі:</w:t>
            </w:r>
          </w:p>
        </w:tc>
        <w:tc>
          <w:tcPr>
            <w:tcW w:w="5325" w:type="dxa"/>
            <w:tcMar>
              <w:top w:w="15" w:type="dxa"/>
              <w:left w:w="15" w:type="dxa"/>
              <w:bottom w:w="15" w:type="dxa"/>
              <w:right w:w="15" w:type="dxa"/>
            </w:tcMar>
          </w:tcPr>
          <w:p w:rsidR="00707862" w:rsidRPr="00F77B5E" w:rsidRDefault="00707862" w:rsidP="00F74B42">
            <w:pPr>
              <w:spacing w:after="0"/>
              <w:jc w:val="center"/>
              <w:rPr>
                <w:rFonts w:ascii="Times New Roman" w:eastAsia="Times New Roman" w:hAnsi="Times New Roman" w:cs="Times New Roman"/>
                <w:sz w:val="24"/>
                <w:szCs w:val="24"/>
                <w:lang w:eastAsia="ru-RU"/>
              </w:rPr>
            </w:pPr>
          </w:p>
          <w:p w:rsidR="00707862" w:rsidRPr="00F77B5E" w:rsidRDefault="00707862" w:rsidP="00F74B42">
            <w:pPr>
              <w:spacing w:after="0"/>
              <w:jc w:val="center"/>
              <w:rPr>
                <w:rFonts w:ascii="Times New Roman" w:eastAsia="Times New Roman" w:hAnsi="Times New Roman" w:cs="Times New Roman"/>
                <w:sz w:val="24"/>
                <w:szCs w:val="24"/>
                <w:lang w:eastAsia="ru-RU"/>
              </w:rPr>
            </w:pPr>
          </w:p>
          <w:p w:rsidR="00707862" w:rsidRPr="00F77B5E" w:rsidRDefault="00707862" w:rsidP="00F74B4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77B5E">
              <w:rPr>
                <w:rFonts w:ascii="Times New Roman" w:eastAsia="Times New Roman" w:hAnsi="Times New Roman" w:cs="Times New Roman"/>
                <w:sz w:val="24"/>
                <w:szCs w:val="24"/>
                <w:lang w:eastAsia="ru-RU"/>
              </w:rPr>
              <w:t xml:space="preserve"> 000 </w:t>
            </w:r>
            <w:proofErr w:type="spellStart"/>
            <w:r w:rsidRPr="00F77B5E">
              <w:rPr>
                <w:rFonts w:ascii="Times New Roman" w:eastAsia="Times New Roman" w:hAnsi="Times New Roman" w:cs="Times New Roman"/>
                <w:sz w:val="24"/>
                <w:szCs w:val="24"/>
                <w:lang w:eastAsia="ru-RU"/>
              </w:rPr>
              <w:t>000</w:t>
            </w:r>
            <w:proofErr w:type="spellEnd"/>
          </w:p>
        </w:tc>
      </w:tr>
      <w:tr w:rsidR="00707862" w:rsidRPr="00F77B5E" w:rsidTr="00F74B42">
        <w:trPr>
          <w:tblCellSpacing w:w="15" w:type="dxa"/>
        </w:trPr>
        <w:tc>
          <w:tcPr>
            <w:tcW w:w="58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8.1.</w:t>
            </w:r>
          </w:p>
        </w:tc>
        <w:tc>
          <w:tcPr>
            <w:tcW w:w="301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Коштів міського  бюджету</w:t>
            </w:r>
          </w:p>
        </w:tc>
        <w:tc>
          <w:tcPr>
            <w:tcW w:w="5325" w:type="dxa"/>
            <w:tcMar>
              <w:top w:w="15" w:type="dxa"/>
              <w:left w:w="15" w:type="dxa"/>
              <w:bottom w:w="15" w:type="dxa"/>
              <w:right w:w="15" w:type="dxa"/>
            </w:tcMar>
            <w:hideMark/>
          </w:tcPr>
          <w:p w:rsidR="00707862" w:rsidRPr="00F77B5E" w:rsidRDefault="00707862" w:rsidP="00F74B42">
            <w:pPr>
              <w:spacing w:after="0"/>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w:t>
            </w:r>
          </w:p>
        </w:tc>
      </w:tr>
      <w:tr w:rsidR="00707862" w:rsidRPr="00F77B5E" w:rsidTr="00F74B42">
        <w:trPr>
          <w:tblCellSpacing w:w="15" w:type="dxa"/>
        </w:trPr>
        <w:tc>
          <w:tcPr>
            <w:tcW w:w="58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8.2</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8.3       </w:t>
            </w:r>
          </w:p>
        </w:tc>
        <w:tc>
          <w:tcPr>
            <w:tcW w:w="3015" w:type="dxa"/>
            <w:tcMar>
              <w:top w:w="15" w:type="dxa"/>
              <w:left w:w="15" w:type="dxa"/>
              <w:bottom w:w="15" w:type="dxa"/>
              <w:right w:w="15" w:type="dxa"/>
            </w:tcMar>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Коштів обласного бюджету  </w:t>
            </w:r>
          </w:p>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Інших коштів                                                                  </w:t>
            </w:r>
          </w:p>
        </w:tc>
        <w:tc>
          <w:tcPr>
            <w:tcW w:w="5325" w:type="dxa"/>
            <w:tcMar>
              <w:top w:w="15" w:type="dxa"/>
              <w:left w:w="15" w:type="dxa"/>
              <w:bottom w:w="15" w:type="dxa"/>
              <w:right w:w="15" w:type="dxa"/>
            </w:tcMar>
            <w:hideMark/>
          </w:tcPr>
          <w:p w:rsidR="00707862" w:rsidRPr="00F77B5E" w:rsidRDefault="00707862" w:rsidP="00F74B42">
            <w:pPr>
              <w:spacing w:after="0"/>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w:t>
            </w:r>
          </w:p>
          <w:p w:rsidR="00707862" w:rsidRPr="00F77B5E" w:rsidRDefault="00707862" w:rsidP="00F74B4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77B5E">
              <w:rPr>
                <w:rFonts w:ascii="Times New Roman" w:eastAsia="Times New Roman" w:hAnsi="Times New Roman" w:cs="Times New Roman"/>
                <w:sz w:val="24"/>
                <w:szCs w:val="24"/>
                <w:lang w:eastAsia="ru-RU"/>
              </w:rPr>
              <w:t xml:space="preserve"> 000 </w:t>
            </w:r>
            <w:proofErr w:type="spellStart"/>
            <w:r w:rsidRPr="00F77B5E">
              <w:rPr>
                <w:rFonts w:ascii="Times New Roman" w:eastAsia="Times New Roman" w:hAnsi="Times New Roman" w:cs="Times New Roman"/>
                <w:sz w:val="24"/>
                <w:szCs w:val="24"/>
                <w:lang w:eastAsia="ru-RU"/>
              </w:rPr>
              <w:t>000</w:t>
            </w:r>
            <w:proofErr w:type="spellEnd"/>
          </w:p>
        </w:tc>
      </w:tr>
    </w:tbl>
    <w:p w:rsidR="00707862" w:rsidRPr="00F77B5E" w:rsidRDefault="00707862" w:rsidP="0070786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br/>
        <w:t xml:space="preserve">Керівник установи – </w:t>
      </w:r>
    </w:p>
    <w:p w:rsidR="00707862" w:rsidRPr="00F77B5E" w:rsidRDefault="00707862" w:rsidP="0070786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головного розпорядника коштів                                                      Ярина ЯЦЕНКО</w:t>
      </w:r>
      <w:r w:rsidRPr="00F77B5E">
        <w:rPr>
          <w:rFonts w:ascii="Times New Roman" w:eastAsia="Times New Roman" w:hAnsi="Times New Roman" w:cs="Times New Roman"/>
          <w:sz w:val="24"/>
          <w:szCs w:val="24"/>
          <w:lang w:eastAsia="ru-RU"/>
        </w:rPr>
        <w:br/>
      </w:r>
      <w:r w:rsidRPr="00F77B5E">
        <w:rPr>
          <w:rFonts w:ascii="Times New Roman" w:eastAsia="Times New Roman" w:hAnsi="Times New Roman" w:cs="Times New Roman"/>
          <w:sz w:val="24"/>
          <w:szCs w:val="24"/>
          <w:lang w:eastAsia="ru-RU"/>
        </w:rPr>
        <w:br/>
      </w:r>
      <w:r w:rsidRPr="00F77B5E">
        <w:rPr>
          <w:rFonts w:ascii="Times New Roman" w:eastAsia="Times New Roman" w:hAnsi="Times New Roman" w:cs="Times New Roman"/>
          <w:sz w:val="24"/>
          <w:szCs w:val="24"/>
          <w:lang w:eastAsia="ru-RU"/>
        </w:rPr>
        <w:br/>
        <w:t xml:space="preserve">Відповідальний </w:t>
      </w:r>
    </w:p>
    <w:p w:rsidR="00707862" w:rsidRDefault="00707862" w:rsidP="0070786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виконавець заходів                                                                            Ярина ЯЦЕНКО</w:t>
      </w:r>
    </w:p>
    <w:p w:rsidR="00707862" w:rsidRDefault="00707862" w:rsidP="00707862">
      <w:pPr>
        <w:spacing w:after="0" w:line="240" w:lineRule="auto"/>
        <w:rPr>
          <w:rFonts w:ascii="Times New Roman" w:eastAsia="Times New Roman" w:hAnsi="Times New Roman" w:cs="Times New Roman"/>
          <w:sz w:val="24"/>
          <w:szCs w:val="24"/>
          <w:lang w:eastAsia="ru-RU"/>
        </w:rPr>
      </w:pPr>
    </w:p>
    <w:p w:rsidR="00707862" w:rsidRDefault="00707862" w:rsidP="00707862">
      <w:pPr>
        <w:spacing w:after="0" w:line="240" w:lineRule="auto"/>
        <w:rPr>
          <w:rFonts w:ascii="Times New Roman" w:eastAsia="Times New Roman" w:hAnsi="Times New Roman" w:cs="Times New Roman"/>
          <w:sz w:val="24"/>
          <w:szCs w:val="24"/>
          <w:lang w:eastAsia="ru-RU"/>
        </w:rPr>
      </w:pPr>
    </w:p>
    <w:p w:rsidR="00707862"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rPr>
          <w:rFonts w:ascii="Times New Roman" w:eastAsia="Times New Roman" w:hAnsi="Times New Roman" w:cs="Times New Roman"/>
          <w:sz w:val="24"/>
          <w:szCs w:val="24"/>
          <w:lang w:eastAsia="ru-RU"/>
        </w:rPr>
      </w:pPr>
    </w:p>
    <w:p w:rsidR="00707862" w:rsidRPr="00F77B5E" w:rsidRDefault="00707862" w:rsidP="00707862">
      <w:pPr>
        <w:spacing w:after="0" w:line="240" w:lineRule="auto"/>
        <w:ind w:left="360"/>
        <w:jc w:val="center"/>
        <w:outlineLvl w:val="0"/>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ind w:left="360"/>
        <w:jc w:val="center"/>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1.Загальна характеристика програми.</w:t>
      </w:r>
    </w:p>
    <w:p w:rsidR="00707862" w:rsidRPr="00F77B5E" w:rsidRDefault="00707862" w:rsidP="00707862">
      <w:pPr>
        <w:spacing w:after="0" w:line="240" w:lineRule="auto"/>
        <w:ind w:firstLine="540"/>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Програма підтримки державної політики національного спротиву на 2025 рік, прогноз на 2026-2027 роки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w:t>
      </w:r>
      <w:r w:rsidRPr="00F77B5E">
        <w:rPr>
          <w:rFonts w:ascii="Times New Roman" w:eastAsia="Times New Roman" w:hAnsi="Times New Roman" w:cs="Times New Roman"/>
          <w:sz w:val="24"/>
          <w:szCs w:val="24"/>
          <w:lang w:eastAsia="ru-RU"/>
        </w:rPr>
        <w:lastRenderedPageBreak/>
        <w:t>та у зв’язку з необхідністю національної підтримки Збройних Сил, інших військових формувань  України.</w:t>
      </w:r>
    </w:p>
    <w:p w:rsidR="00707862" w:rsidRPr="00F77B5E" w:rsidRDefault="00707862" w:rsidP="00707862">
      <w:pPr>
        <w:spacing w:after="0" w:line="240" w:lineRule="auto"/>
        <w:ind w:firstLine="540"/>
        <w:jc w:val="both"/>
        <w:rPr>
          <w:rFonts w:ascii="Times New Roman" w:eastAsia="Times New Roman" w:hAnsi="Times New Roman" w:cs="Times New Roman"/>
          <w:sz w:val="24"/>
          <w:szCs w:val="24"/>
          <w:lang w:eastAsia="ru-RU"/>
        </w:rPr>
      </w:pPr>
    </w:p>
    <w:p w:rsidR="00707862" w:rsidRPr="00F77B5E" w:rsidRDefault="00707862" w:rsidP="00707862">
      <w:pPr>
        <w:spacing w:after="0" w:line="240" w:lineRule="auto"/>
        <w:ind w:left="360"/>
        <w:jc w:val="center"/>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2. Проблема на розв’язання якої спрямована програма</w:t>
      </w:r>
    </w:p>
    <w:p w:rsidR="00707862" w:rsidRPr="00F77B5E" w:rsidRDefault="00707862" w:rsidP="007078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color w:val="000000"/>
          <w:sz w:val="24"/>
          <w:szCs w:val="24"/>
          <w:lang w:eastAsia="ru-RU"/>
        </w:rPr>
        <w:t xml:space="preserve">Програма розроблена на виконання вимог </w:t>
      </w:r>
      <w:r w:rsidRPr="00F77B5E">
        <w:rPr>
          <w:rFonts w:ascii="Times New Roman" w:eastAsia="Times New Roman" w:hAnsi="Times New Roman" w:cs="Times New Roman"/>
          <w:sz w:val="24"/>
          <w:szCs w:val="24"/>
          <w:lang w:eastAsia="ru-RU"/>
        </w:rPr>
        <w:t xml:space="preserve">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повномасштабної агресії, що триває, збройними формуваннями </w:t>
      </w:r>
      <w:proofErr w:type="spellStart"/>
      <w:r w:rsidRPr="00F77B5E">
        <w:rPr>
          <w:rFonts w:ascii="Times New Roman" w:eastAsia="Times New Roman" w:hAnsi="Times New Roman" w:cs="Times New Roman"/>
          <w:sz w:val="24"/>
          <w:szCs w:val="24"/>
          <w:lang w:eastAsia="ru-RU"/>
        </w:rPr>
        <w:t>росії</w:t>
      </w:r>
      <w:proofErr w:type="spellEnd"/>
      <w:r w:rsidRPr="00F77B5E">
        <w:rPr>
          <w:rFonts w:ascii="Times New Roman" w:eastAsia="Times New Roman" w:hAnsi="Times New Roman" w:cs="Times New Roman"/>
          <w:sz w:val="24"/>
          <w:szCs w:val="24"/>
          <w:lang w:eastAsia="ru-RU"/>
        </w:rPr>
        <w:t xml:space="preserve"> зберігається реальна загроза втрати суверенітету та територіальної цілісності України.</w:t>
      </w:r>
    </w:p>
    <w:p w:rsidR="00707862" w:rsidRPr="00F77B5E" w:rsidRDefault="00707862" w:rsidP="007078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707862" w:rsidRPr="00F77B5E" w:rsidRDefault="00707862" w:rsidP="007078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707862" w:rsidRPr="00F77B5E" w:rsidRDefault="00707862" w:rsidP="00707862">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707862" w:rsidRPr="00F77B5E" w:rsidRDefault="00707862" w:rsidP="00707862">
      <w:pPr>
        <w:spacing w:after="0" w:line="240" w:lineRule="auto"/>
        <w:ind w:left="360"/>
        <w:jc w:val="center"/>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3.Мета програми</w:t>
      </w:r>
    </w:p>
    <w:p w:rsidR="00707862" w:rsidRPr="00F77B5E" w:rsidRDefault="00707862" w:rsidP="00707862">
      <w:pPr>
        <w:spacing w:after="0" w:line="240" w:lineRule="auto"/>
        <w:ind w:firstLine="540"/>
        <w:jc w:val="both"/>
        <w:outlineLvl w:val="0"/>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ru-RU"/>
        </w:rPr>
        <w:t xml:space="preserve">Метою Програми є забезпечення функціонування та покращення умов служби особового складу підрозділів військових формувань України для здійснення заходів щодо </w:t>
      </w:r>
      <w:proofErr w:type="spellStart"/>
      <w:r w:rsidRPr="00F77B5E">
        <w:rPr>
          <w:rFonts w:ascii="Times New Roman" w:eastAsia="Times New Roman" w:hAnsi="Times New Roman" w:cs="Times New Roman"/>
          <w:sz w:val="24"/>
          <w:szCs w:val="24"/>
          <w:lang w:eastAsia="uk-UA"/>
        </w:rPr>
        <w:t>єфективного</w:t>
      </w:r>
      <w:proofErr w:type="spellEnd"/>
      <w:r w:rsidRPr="00F77B5E">
        <w:rPr>
          <w:rFonts w:ascii="Times New Roman" w:eastAsia="Times New Roman" w:hAnsi="Times New Roman" w:cs="Times New Roman"/>
          <w:sz w:val="24"/>
          <w:szCs w:val="24"/>
          <w:lang w:eastAsia="uk-UA"/>
        </w:rPr>
        <w:t xml:space="preserve"> виконання поставлених державою завдань.</w:t>
      </w:r>
    </w:p>
    <w:p w:rsidR="00707862" w:rsidRPr="00F77B5E" w:rsidRDefault="00707862" w:rsidP="00707862">
      <w:pPr>
        <w:spacing w:after="0" w:line="240" w:lineRule="auto"/>
        <w:ind w:firstLine="540"/>
        <w:jc w:val="both"/>
        <w:outlineLvl w:val="0"/>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b/>
          <w:bCs/>
          <w:sz w:val="24"/>
          <w:szCs w:val="24"/>
          <w:lang w:eastAsia="ru-RU"/>
        </w:rPr>
        <w:t xml:space="preserve"> </w:t>
      </w:r>
    </w:p>
    <w:p w:rsidR="00707862" w:rsidRPr="00F77B5E" w:rsidRDefault="00707862" w:rsidP="00707862">
      <w:pPr>
        <w:numPr>
          <w:ilvl w:val="0"/>
          <w:numId w:val="1"/>
        </w:numPr>
        <w:spacing w:after="12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Обґрунтування шляхів і засобів розв’язання проблеми, обсягів та джерел фінансування, строки виконання програми</w:t>
      </w:r>
    </w:p>
    <w:p w:rsidR="00707862" w:rsidRPr="00F77B5E" w:rsidRDefault="00707862" w:rsidP="00707862">
      <w:pPr>
        <w:spacing w:after="0" w:line="240" w:lineRule="auto"/>
        <w:ind w:firstLine="540"/>
        <w:jc w:val="both"/>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sz w:val="24"/>
          <w:szCs w:val="24"/>
          <w:lang w:eastAsia="ru-RU"/>
        </w:rPr>
        <w:t xml:space="preserve">Програма передбачає комплексне розв’язання проблем матеріально-технічного забезпечення особового складу військових частин ЗСУ, територіальних центрів комплектування та соціальної підтримки, підрозділів інших військових формувань, оргтехнікою та офісним приладдям, </w:t>
      </w:r>
      <w:r w:rsidRPr="00F77B5E">
        <w:rPr>
          <w:rFonts w:ascii="Times New Roman" w:eastAsia="Times New Roman" w:hAnsi="Times New Roman" w:cs="Times New Roman"/>
          <w:sz w:val="24"/>
          <w:szCs w:val="24"/>
          <w:lang w:eastAsia="uk-UA"/>
        </w:rPr>
        <w:t xml:space="preserve">засобами захисту та маскування , предметами речового майна та спорядження, паливно-мастильними матеріалами, харчуванням. З цією метою </w:t>
      </w:r>
      <w:r w:rsidRPr="00F77B5E">
        <w:rPr>
          <w:rFonts w:ascii="Times New Roman" w:eastAsia="Times New Roman" w:hAnsi="Times New Roman" w:cs="Times New Roman"/>
          <w:sz w:val="24"/>
          <w:szCs w:val="24"/>
          <w:lang w:eastAsia="ru-RU"/>
        </w:rPr>
        <w:t>передбачити у бюджеті 2025 рік, прогноз на 2026-2027 роки</w:t>
      </w:r>
      <w:r w:rsidRPr="00F77B5E">
        <w:rPr>
          <w:rFonts w:ascii="Times New Roman" w:eastAsia="Times New Roman" w:hAnsi="Times New Roman" w:cs="Times New Roman"/>
          <w:color w:val="000000"/>
          <w:sz w:val="24"/>
          <w:szCs w:val="24"/>
          <w:lang w:eastAsia="ru-RU"/>
        </w:rPr>
        <w:t xml:space="preserve"> – </w:t>
      </w:r>
      <w:r w:rsidRPr="00F77B5E">
        <w:rPr>
          <w:rFonts w:ascii="Times New Roman" w:eastAsia="Times New Roman" w:hAnsi="Times New Roman" w:cs="Times New Roman"/>
          <w:b/>
          <w:bCs/>
          <w:sz w:val="24"/>
          <w:szCs w:val="24"/>
          <w:lang w:eastAsia="ru-RU"/>
        </w:rPr>
        <w:t xml:space="preserve">5 000 000(п’ять </w:t>
      </w:r>
      <w:proofErr w:type="spellStart"/>
      <w:r w:rsidRPr="00F77B5E">
        <w:rPr>
          <w:rFonts w:ascii="Times New Roman" w:eastAsia="Times New Roman" w:hAnsi="Times New Roman" w:cs="Times New Roman"/>
          <w:b/>
          <w:bCs/>
          <w:sz w:val="24"/>
          <w:szCs w:val="24"/>
          <w:lang w:eastAsia="ru-RU"/>
        </w:rPr>
        <w:t>міліонів</w:t>
      </w:r>
      <w:proofErr w:type="spellEnd"/>
      <w:r w:rsidRPr="00F77B5E">
        <w:rPr>
          <w:rFonts w:ascii="Times New Roman" w:eastAsia="Times New Roman" w:hAnsi="Times New Roman" w:cs="Times New Roman"/>
          <w:b/>
          <w:bCs/>
          <w:sz w:val="24"/>
          <w:szCs w:val="24"/>
          <w:lang w:eastAsia="ru-RU"/>
        </w:rPr>
        <w:t xml:space="preserve"> гривень). </w:t>
      </w:r>
    </w:p>
    <w:p w:rsidR="00707862" w:rsidRPr="00F77B5E" w:rsidRDefault="00707862" w:rsidP="00707862">
      <w:pPr>
        <w:spacing w:after="0" w:line="240" w:lineRule="auto"/>
        <w:ind w:firstLine="720"/>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Фінансування завдань, поставлених програмою, здійснюється за рахунок коштів місцевого бюджету Новороздільської міської ради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глави 13 Бюджетного кодексу України, а також шляхом</w:t>
      </w:r>
    </w:p>
    <w:p w:rsidR="00707862" w:rsidRPr="00F77B5E" w:rsidRDefault="00707862" w:rsidP="00707862">
      <w:pPr>
        <w:numPr>
          <w:ilvl w:val="0"/>
          <w:numId w:val="3"/>
        </w:num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коштів грантів;</w:t>
      </w:r>
    </w:p>
    <w:p w:rsidR="00707862" w:rsidRPr="00F77B5E" w:rsidRDefault="00707862" w:rsidP="00707862">
      <w:pPr>
        <w:numPr>
          <w:ilvl w:val="0"/>
          <w:numId w:val="3"/>
        </w:num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коштів окремих громадян;</w:t>
      </w:r>
    </w:p>
    <w:p w:rsidR="00707862" w:rsidRPr="00F77B5E" w:rsidRDefault="00707862" w:rsidP="00707862">
      <w:pPr>
        <w:numPr>
          <w:ilvl w:val="0"/>
          <w:numId w:val="3"/>
        </w:num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коштів громадських організацій та об’єднань;</w:t>
      </w:r>
    </w:p>
    <w:p w:rsidR="00707862" w:rsidRPr="00F77B5E" w:rsidRDefault="00707862" w:rsidP="00707862">
      <w:pPr>
        <w:numPr>
          <w:ilvl w:val="0"/>
          <w:numId w:val="3"/>
        </w:num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інших коштів.</w:t>
      </w:r>
    </w:p>
    <w:p w:rsidR="00707862" w:rsidRPr="00F77B5E" w:rsidRDefault="00707862" w:rsidP="00707862">
      <w:pPr>
        <w:spacing w:after="0" w:line="240" w:lineRule="auto"/>
        <w:ind w:firstLine="720"/>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У реалізації програми беруть участь виконавчий комітет Новороздільської міської ради, </w:t>
      </w:r>
      <w:proofErr w:type="spellStart"/>
      <w:r w:rsidRPr="00F77B5E">
        <w:rPr>
          <w:rFonts w:ascii="Times New Roman" w:eastAsia="Times New Roman" w:hAnsi="Times New Roman" w:cs="Times New Roman"/>
          <w:sz w:val="24"/>
          <w:szCs w:val="24"/>
          <w:lang w:eastAsia="ru-RU"/>
        </w:rPr>
        <w:t>Стрийський</w:t>
      </w:r>
      <w:proofErr w:type="spellEnd"/>
      <w:r w:rsidRPr="00F77B5E">
        <w:rPr>
          <w:rFonts w:ascii="Times New Roman" w:eastAsia="Times New Roman" w:hAnsi="Times New Roman" w:cs="Times New Roman"/>
          <w:sz w:val="24"/>
          <w:szCs w:val="24"/>
          <w:lang w:eastAsia="ru-RU"/>
        </w:rPr>
        <w:t xml:space="preserve"> районний територіальний центр комплектування та соціальної підтримки,  Міністерства оборони України, громадськість та військові формування.</w:t>
      </w:r>
    </w:p>
    <w:p w:rsidR="00707862" w:rsidRPr="00F77B5E" w:rsidRDefault="00707862" w:rsidP="00707862">
      <w:pPr>
        <w:spacing w:after="0" w:line="240" w:lineRule="auto"/>
        <w:jc w:val="center"/>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sz w:val="24"/>
          <w:szCs w:val="24"/>
          <w:lang w:eastAsia="ru-RU"/>
        </w:rPr>
        <w:t>Реалізація Програми відбуватиметься протягом 2025 року, з прогнозом на 2026-2027 роки.</w:t>
      </w:r>
    </w:p>
    <w:p w:rsidR="00707862" w:rsidRPr="00F77B5E" w:rsidRDefault="00707862" w:rsidP="00707862">
      <w:pPr>
        <w:spacing w:after="0" w:line="240" w:lineRule="auto"/>
        <w:ind w:left="360"/>
        <w:jc w:val="center"/>
        <w:rPr>
          <w:rFonts w:ascii="Times New Roman" w:eastAsia="Times New Roman" w:hAnsi="Times New Roman" w:cs="Times New Roman"/>
          <w:b/>
          <w:sz w:val="24"/>
          <w:szCs w:val="24"/>
          <w:lang w:eastAsia="ru-RU"/>
        </w:rPr>
      </w:pPr>
    </w:p>
    <w:p w:rsidR="00707862" w:rsidRPr="00F77B5E" w:rsidRDefault="00707862" w:rsidP="00707862">
      <w:pPr>
        <w:numPr>
          <w:ilvl w:val="0"/>
          <w:numId w:val="1"/>
        </w:numPr>
        <w:spacing w:after="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Очікуванні результати виконання заходів Програми</w:t>
      </w: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p>
    <w:p w:rsidR="00707862" w:rsidRPr="00F77B5E" w:rsidRDefault="00707862" w:rsidP="007078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Виконання заходів Програми дозволить:</w:t>
      </w:r>
    </w:p>
    <w:p w:rsidR="00707862" w:rsidRPr="00F77B5E" w:rsidRDefault="00707862" w:rsidP="0070786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підвищити обороноздатність держави;</w:t>
      </w:r>
    </w:p>
    <w:p w:rsidR="00707862" w:rsidRPr="00F77B5E" w:rsidRDefault="00707862" w:rsidP="0070786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lastRenderedPageBreak/>
        <w:t>- ефективно вести військовий облік та забезпечувати його функціонування із застосуванням засобів автоматизації процесів обліку військовозобов’язаних та призовників Новороздільської територіальної громади ;</w:t>
      </w:r>
    </w:p>
    <w:p w:rsidR="00707862" w:rsidRPr="00F77B5E" w:rsidRDefault="00707862" w:rsidP="0070786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Новороздільської територіальної громади;</w:t>
      </w:r>
    </w:p>
    <w:p w:rsidR="00707862" w:rsidRPr="00F77B5E" w:rsidRDefault="00707862" w:rsidP="0070786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ефективно боротися з диверсійними та іншими озброєними формуваннями;</w:t>
      </w:r>
    </w:p>
    <w:p w:rsidR="00707862" w:rsidRPr="00F77B5E" w:rsidRDefault="00707862" w:rsidP="0070786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підтримувати безпеку та правопорядок на території району, громади;</w:t>
      </w:r>
    </w:p>
    <w:p w:rsidR="00707862" w:rsidRPr="00F77B5E" w:rsidRDefault="00707862" w:rsidP="0070786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підвищувати ефективність робіт під час ліквідації наслідків надзвичайних ситуацій техногенного і природного характеру;</w:t>
      </w:r>
    </w:p>
    <w:p w:rsidR="00707862" w:rsidRPr="00F77B5E" w:rsidRDefault="00707862" w:rsidP="00707862">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зменшити кількість загиблих та постраждалих серед військовослужбовців та мирного населення;</w:t>
      </w:r>
    </w:p>
    <w:p w:rsidR="00707862" w:rsidRPr="00F77B5E" w:rsidRDefault="00707862" w:rsidP="00707862">
      <w:pPr>
        <w:shd w:val="clear" w:color="auto" w:fill="FFFFFF"/>
        <w:spacing w:after="0"/>
        <w:jc w:val="both"/>
        <w:rPr>
          <w:rFonts w:ascii="Times New Roman" w:eastAsia="Times New Roman" w:hAnsi="Times New Roman" w:cs="Times New Roman"/>
          <w:sz w:val="24"/>
          <w:szCs w:val="24"/>
          <w:lang w:eastAsia="ru-RU"/>
        </w:rPr>
      </w:pPr>
    </w:p>
    <w:p w:rsidR="00707862" w:rsidRPr="00F77B5E" w:rsidRDefault="00707862" w:rsidP="00707862">
      <w:pPr>
        <w:numPr>
          <w:ilvl w:val="0"/>
          <w:numId w:val="2"/>
        </w:numPr>
        <w:spacing w:after="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Координація та контроль за ходом виконання програми</w:t>
      </w:r>
    </w:p>
    <w:p w:rsidR="00707862" w:rsidRPr="00F77B5E" w:rsidRDefault="00707862" w:rsidP="00707862">
      <w:pPr>
        <w:spacing w:after="0" w:line="240" w:lineRule="auto"/>
        <w:ind w:left="360"/>
        <w:rPr>
          <w:rFonts w:ascii="Times New Roman" w:eastAsia="Times New Roman" w:hAnsi="Times New Roman" w:cs="Times New Roman"/>
          <w:b/>
          <w:sz w:val="24"/>
          <w:szCs w:val="24"/>
          <w:lang w:eastAsia="ru-RU"/>
        </w:rPr>
      </w:pPr>
    </w:p>
    <w:p w:rsidR="00707862" w:rsidRPr="00F77B5E" w:rsidRDefault="00707862" w:rsidP="00707862">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sz w:val="24"/>
          <w:szCs w:val="24"/>
          <w:lang w:eastAsia="ru-RU"/>
        </w:rPr>
        <w:t xml:space="preserve">Координацію виконання програми здійснює відділ з питань надзвичайних ситуацій, правоохоронної та </w:t>
      </w:r>
      <w:proofErr w:type="spellStart"/>
      <w:r w:rsidRPr="00F77B5E">
        <w:rPr>
          <w:rFonts w:ascii="Times New Roman" w:eastAsia="Times New Roman" w:hAnsi="Times New Roman" w:cs="Times New Roman"/>
          <w:sz w:val="24"/>
          <w:szCs w:val="24"/>
          <w:lang w:eastAsia="ru-RU"/>
        </w:rPr>
        <w:t>оборонно</w:t>
      </w:r>
      <w:proofErr w:type="spellEnd"/>
      <w:r w:rsidRPr="00F77B5E">
        <w:rPr>
          <w:rFonts w:ascii="Times New Roman" w:eastAsia="Times New Roman" w:hAnsi="Times New Roman" w:cs="Times New Roman"/>
          <w:sz w:val="24"/>
          <w:szCs w:val="24"/>
          <w:lang w:eastAsia="ru-RU"/>
        </w:rPr>
        <w:t xml:space="preserve"> – мобілізаційної роботи </w:t>
      </w:r>
      <w:r w:rsidRPr="00F77B5E">
        <w:rPr>
          <w:rFonts w:ascii="Times New Roman" w:eastAsia="Times New Roman" w:hAnsi="Times New Roman" w:cs="Times New Roman"/>
          <w:color w:val="000000"/>
          <w:sz w:val="24"/>
          <w:szCs w:val="24"/>
          <w:lang w:eastAsia="ru-RU"/>
        </w:rPr>
        <w:t>Новороздільської міської ради.</w:t>
      </w:r>
    </w:p>
    <w:p w:rsidR="00707862" w:rsidRPr="00F77B5E" w:rsidRDefault="00707862" w:rsidP="00707862">
      <w:pPr>
        <w:spacing w:after="0" w:line="240" w:lineRule="auto"/>
        <w:ind w:right="91" w:firstLine="476"/>
        <w:jc w:val="both"/>
        <w:rPr>
          <w:rFonts w:ascii="Times New Roman" w:eastAsia="Times New Roman" w:hAnsi="Times New Roman" w:cs="Times New Roman"/>
          <w:color w:val="FF0000"/>
          <w:sz w:val="24"/>
          <w:szCs w:val="24"/>
          <w:lang w:eastAsia="ru-RU"/>
        </w:rPr>
      </w:pPr>
      <w:r w:rsidRPr="00F77B5E">
        <w:rPr>
          <w:rFonts w:ascii="Times New Roman" w:eastAsia="Times New Roman" w:hAnsi="Times New Roman" w:cs="Times New Roman"/>
          <w:i/>
          <w:color w:val="000000"/>
          <w:sz w:val="24"/>
          <w:szCs w:val="24"/>
          <w:shd w:val="clear" w:color="auto" w:fill="FFFFFF"/>
          <w:lang w:eastAsia="ru-RU"/>
        </w:rPr>
        <w:t xml:space="preserve">   </w:t>
      </w:r>
      <w:r w:rsidRPr="00F77B5E">
        <w:rPr>
          <w:rFonts w:ascii="Times New Roman" w:eastAsia="Times New Roman" w:hAnsi="Times New Roman" w:cs="Times New Roman"/>
          <w:sz w:val="24"/>
          <w:szCs w:val="24"/>
          <w:lang w:eastAsia="ru-RU"/>
        </w:rPr>
        <w:t xml:space="preserve">Контроль за виконанням програми здійснюють </w:t>
      </w:r>
      <w:r w:rsidRPr="00F77B5E">
        <w:rPr>
          <w:rFonts w:ascii="Times New Roman" w:eastAsia="Times New Roman" w:hAnsi="Times New Roman" w:cs="Times New Roman"/>
          <w:color w:val="000000"/>
          <w:sz w:val="24"/>
          <w:szCs w:val="24"/>
          <w:lang w:eastAsia="ru-RU"/>
        </w:rPr>
        <w:t>міський голова,</w:t>
      </w:r>
      <w:r w:rsidRPr="00F77B5E">
        <w:rPr>
          <w:rFonts w:ascii="Times New Roman" w:eastAsia="Times New Roman" w:hAnsi="Times New Roman" w:cs="Times New Roman"/>
          <w:sz w:val="24"/>
          <w:szCs w:val="24"/>
          <w:lang w:eastAsia="ru-RU"/>
        </w:rPr>
        <w:t xml:space="preserve"> виконавчий комітет </w:t>
      </w:r>
      <w:r w:rsidRPr="00F77B5E">
        <w:rPr>
          <w:rFonts w:ascii="Times New Roman" w:eastAsia="Times New Roman" w:hAnsi="Times New Roman" w:cs="Times New Roman"/>
          <w:color w:val="000000"/>
          <w:sz w:val="24"/>
          <w:szCs w:val="24"/>
          <w:lang w:eastAsia="ru-RU"/>
        </w:rPr>
        <w:t>Новороздільської міської ради.</w:t>
      </w:r>
    </w:p>
    <w:p w:rsidR="00707862" w:rsidRPr="00F77B5E" w:rsidRDefault="00707862" w:rsidP="00707862">
      <w:pPr>
        <w:spacing w:after="0" w:line="240" w:lineRule="auto"/>
        <w:ind w:right="91" w:firstLine="476"/>
        <w:jc w:val="both"/>
        <w:rPr>
          <w:rFonts w:ascii="Times New Roman" w:eastAsia="Times New Roman" w:hAnsi="Times New Roman" w:cs="Times New Roman"/>
          <w:color w:val="FF0000"/>
          <w:sz w:val="24"/>
          <w:szCs w:val="24"/>
          <w:lang w:eastAsia="ru-RU"/>
        </w:rPr>
      </w:pPr>
    </w:p>
    <w:p w:rsidR="00707862" w:rsidRPr="00F77B5E" w:rsidRDefault="00707862" w:rsidP="00707862">
      <w:pPr>
        <w:spacing w:after="0" w:line="240" w:lineRule="auto"/>
        <w:ind w:left="357" w:firstLine="709"/>
        <w:jc w:val="both"/>
        <w:rPr>
          <w:rFonts w:ascii="Times New Roman" w:eastAsia="Times New Roman" w:hAnsi="Times New Roman" w:cs="Times New Roman"/>
          <w:i/>
          <w:color w:val="FF0000"/>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 7. Фінансове забезпечення Програми підтримки державної політики </w:t>
      </w: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національного спротиву </w:t>
      </w:r>
    </w:p>
    <w:p w:rsidR="00707862" w:rsidRPr="00F77B5E" w:rsidRDefault="00707862" w:rsidP="00707862">
      <w:pPr>
        <w:spacing w:after="0" w:line="240" w:lineRule="auto"/>
        <w:jc w:val="center"/>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b/>
          <w:sz w:val="24"/>
          <w:szCs w:val="24"/>
          <w:lang w:eastAsia="ru-RU"/>
        </w:rPr>
        <w:t>на 2025 рік, прогноз на 2026-2027 роки</w:t>
      </w:r>
      <w:r w:rsidRPr="00F77B5E">
        <w:rPr>
          <w:rFonts w:ascii="Times New Roman" w:eastAsia="Times New Roman" w:hAnsi="Times New Roman" w:cs="Times New Roman"/>
          <w:b/>
          <w:bCs/>
          <w:sz w:val="24"/>
          <w:szCs w:val="24"/>
          <w:lang w:eastAsia="ru-RU"/>
        </w:rPr>
        <w:t xml:space="preserve">  </w:t>
      </w:r>
    </w:p>
    <w:p w:rsidR="00707862" w:rsidRPr="00F77B5E" w:rsidRDefault="00707862" w:rsidP="00707862">
      <w:pPr>
        <w:spacing w:after="0" w:line="240"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5"/>
        <w:gridCol w:w="1767"/>
        <w:gridCol w:w="1183"/>
        <w:gridCol w:w="3643"/>
      </w:tblGrid>
      <w:tr w:rsidR="00707862" w:rsidRPr="00F77B5E" w:rsidTr="00F74B42">
        <w:tc>
          <w:tcPr>
            <w:tcW w:w="3685"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2025 рік</w:t>
            </w:r>
          </w:p>
        </w:tc>
        <w:tc>
          <w:tcPr>
            <w:tcW w:w="1183" w:type="dxa"/>
            <w:tcBorders>
              <w:top w:val="single" w:sz="4" w:space="0" w:color="auto"/>
              <w:left w:val="single" w:sz="4" w:space="0" w:color="auto"/>
              <w:bottom w:val="single" w:sz="4" w:space="0" w:color="auto"/>
              <w:right w:val="single" w:sz="4" w:space="0" w:color="auto"/>
            </w:tcBorders>
          </w:tcPr>
          <w:p w:rsidR="00707862" w:rsidRPr="00F77B5E" w:rsidRDefault="00707862" w:rsidP="00F74B42">
            <w:pPr>
              <w:spacing w:after="0"/>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2026-2027р..</w:t>
            </w:r>
          </w:p>
          <w:p w:rsidR="00707862" w:rsidRPr="00F77B5E" w:rsidRDefault="00707862" w:rsidP="00F74B42">
            <w:pPr>
              <w:spacing w:after="0"/>
              <w:jc w:val="center"/>
              <w:rPr>
                <w:rFonts w:ascii="Times New Roman" w:eastAsia="Times New Roman" w:hAnsi="Times New Roman" w:cs="Times New Roman"/>
                <w:sz w:val="24"/>
                <w:szCs w:val="24"/>
                <w:lang w:eastAsia="ru-RU"/>
              </w:rPr>
            </w:pPr>
          </w:p>
          <w:p w:rsidR="00707862" w:rsidRPr="00F77B5E" w:rsidRDefault="00707862" w:rsidP="00F74B42">
            <w:pPr>
              <w:spacing w:after="0"/>
              <w:jc w:val="center"/>
              <w:rPr>
                <w:rFonts w:ascii="Times New Roman" w:eastAsia="Times New Roman" w:hAnsi="Times New Roman" w:cs="Times New Roman"/>
                <w:sz w:val="24"/>
                <w:szCs w:val="24"/>
                <w:lang w:eastAsia="ru-RU"/>
              </w:rPr>
            </w:pPr>
          </w:p>
        </w:tc>
        <w:tc>
          <w:tcPr>
            <w:tcW w:w="3643"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Усього витрат на виконання </w:t>
            </w:r>
          </w:p>
          <w:p w:rsidR="00707862" w:rsidRPr="00F77B5E" w:rsidRDefault="00707862" w:rsidP="00F74B42">
            <w:pPr>
              <w:spacing w:after="0"/>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програми </w:t>
            </w:r>
          </w:p>
        </w:tc>
      </w:tr>
      <w:tr w:rsidR="00707862" w:rsidRPr="00F77B5E" w:rsidTr="00F74B42">
        <w:tc>
          <w:tcPr>
            <w:tcW w:w="3685"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Усього:</w:t>
            </w:r>
          </w:p>
        </w:tc>
        <w:tc>
          <w:tcPr>
            <w:tcW w:w="1767"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77B5E">
              <w:rPr>
                <w:rFonts w:ascii="Times New Roman" w:eastAsia="Times New Roman" w:hAnsi="Times New Roman" w:cs="Times New Roman"/>
                <w:sz w:val="24"/>
                <w:szCs w:val="24"/>
                <w:lang w:eastAsia="ru-RU"/>
              </w:rPr>
              <w:t xml:space="preserve"> 000 </w:t>
            </w:r>
            <w:proofErr w:type="spellStart"/>
            <w:r w:rsidRPr="00F77B5E">
              <w:rPr>
                <w:rFonts w:ascii="Times New Roman" w:eastAsia="Times New Roman" w:hAnsi="Times New Roman" w:cs="Times New Roman"/>
                <w:sz w:val="24"/>
                <w:szCs w:val="24"/>
                <w:lang w:eastAsia="ru-RU"/>
              </w:rPr>
              <w:t>000</w:t>
            </w:r>
            <w:proofErr w:type="spellEnd"/>
          </w:p>
        </w:tc>
        <w:tc>
          <w:tcPr>
            <w:tcW w:w="1183"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1 000 </w:t>
            </w:r>
            <w:proofErr w:type="spellStart"/>
            <w:r w:rsidRPr="00F77B5E">
              <w:rPr>
                <w:rFonts w:ascii="Times New Roman" w:eastAsia="Times New Roman" w:hAnsi="Times New Roman" w:cs="Times New Roman"/>
                <w:sz w:val="24"/>
                <w:szCs w:val="24"/>
                <w:lang w:eastAsia="ru-RU"/>
              </w:rPr>
              <w:t>000</w:t>
            </w:r>
            <w:proofErr w:type="spellEnd"/>
          </w:p>
        </w:tc>
        <w:tc>
          <w:tcPr>
            <w:tcW w:w="3643"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77B5E">
              <w:rPr>
                <w:rFonts w:ascii="Times New Roman" w:eastAsia="Times New Roman" w:hAnsi="Times New Roman" w:cs="Times New Roman"/>
                <w:sz w:val="24"/>
                <w:szCs w:val="24"/>
                <w:lang w:eastAsia="ru-RU"/>
              </w:rPr>
              <w:t xml:space="preserve"> 000 </w:t>
            </w:r>
            <w:proofErr w:type="spellStart"/>
            <w:r w:rsidRPr="00F77B5E">
              <w:rPr>
                <w:rFonts w:ascii="Times New Roman" w:eastAsia="Times New Roman" w:hAnsi="Times New Roman" w:cs="Times New Roman"/>
                <w:sz w:val="24"/>
                <w:szCs w:val="24"/>
                <w:lang w:eastAsia="ru-RU"/>
              </w:rPr>
              <w:t>000</w:t>
            </w:r>
            <w:proofErr w:type="spellEnd"/>
          </w:p>
        </w:tc>
      </w:tr>
      <w:tr w:rsidR="00707862" w:rsidRPr="00F77B5E" w:rsidTr="00F74B42">
        <w:tc>
          <w:tcPr>
            <w:tcW w:w="3685"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numPr>
                <w:ilvl w:val="0"/>
                <w:numId w:val="4"/>
              </w:numPr>
              <w:spacing w:after="0" w:line="252" w:lineRule="auto"/>
              <w:ind w:left="-142" w:hanging="38"/>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w:t>
            </w:r>
          </w:p>
        </w:tc>
      </w:tr>
      <w:tr w:rsidR="00707862" w:rsidRPr="00F77B5E" w:rsidTr="00F74B42">
        <w:tc>
          <w:tcPr>
            <w:tcW w:w="3685"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ind w:left="-142" w:firstLine="142"/>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w:t>
            </w:r>
          </w:p>
        </w:tc>
      </w:tr>
      <w:tr w:rsidR="00707862" w:rsidRPr="00F77B5E" w:rsidTr="00F74B42">
        <w:tc>
          <w:tcPr>
            <w:tcW w:w="3685"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інші кошти </w:t>
            </w:r>
          </w:p>
        </w:tc>
        <w:tc>
          <w:tcPr>
            <w:tcW w:w="1767"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77B5E">
              <w:rPr>
                <w:rFonts w:ascii="Times New Roman" w:eastAsia="Times New Roman" w:hAnsi="Times New Roman" w:cs="Times New Roman"/>
                <w:sz w:val="24"/>
                <w:szCs w:val="24"/>
                <w:lang w:eastAsia="ru-RU"/>
              </w:rPr>
              <w:t xml:space="preserve"> 000 </w:t>
            </w:r>
            <w:proofErr w:type="spellStart"/>
            <w:r w:rsidRPr="00F77B5E">
              <w:rPr>
                <w:rFonts w:ascii="Times New Roman" w:eastAsia="Times New Roman" w:hAnsi="Times New Roman" w:cs="Times New Roman"/>
                <w:sz w:val="24"/>
                <w:szCs w:val="24"/>
                <w:lang w:eastAsia="ru-RU"/>
              </w:rPr>
              <w:t>000</w:t>
            </w:r>
            <w:proofErr w:type="spellEnd"/>
          </w:p>
        </w:tc>
        <w:tc>
          <w:tcPr>
            <w:tcW w:w="1183"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1 000 </w:t>
            </w:r>
            <w:proofErr w:type="spellStart"/>
            <w:r w:rsidRPr="00F77B5E">
              <w:rPr>
                <w:rFonts w:ascii="Times New Roman" w:eastAsia="Times New Roman" w:hAnsi="Times New Roman" w:cs="Times New Roman"/>
                <w:sz w:val="24"/>
                <w:szCs w:val="24"/>
                <w:lang w:eastAsia="ru-RU"/>
              </w:rPr>
              <w:t>000</w:t>
            </w:r>
            <w:proofErr w:type="spellEnd"/>
          </w:p>
        </w:tc>
        <w:tc>
          <w:tcPr>
            <w:tcW w:w="3643"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F77B5E">
              <w:rPr>
                <w:rFonts w:ascii="Times New Roman" w:eastAsia="Times New Roman" w:hAnsi="Times New Roman" w:cs="Times New Roman"/>
                <w:sz w:val="24"/>
                <w:szCs w:val="24"/>
                <w:lang w:eastAsia="ru-RU"/>
              </w:rPr>
              <w:t xml:space="preserve">000 </w:t>
            </w:r>
            <w:proofErr w:type="spellStart"/>
            <w:r w:rsidRPr="00F77B5E">
              <w:rPr>
                <w:rFonts w:ascii="Times New Roman" w:eastAsia="Times New Roman" w:hAnsi="Times New Roman" w:cs="Times New Roman"/>
                <w:sz w:val="24"/>
                <w:szCs w:val="24"/>
                <w:lang w:eastAsia="ru-RU"/>
              </w:rPr>
              <w:t>000</w:t>
            </w:r>
            <w:proofErr w:type="spellEnd"/>
          </w:p>
        </w:tc>
      </w:tr>
    </w:tbl>
    <w:p w:rsidR="00707862" w:rsidRPr="00F77B5E" w:rsidRDefault="00707862" w:rsidP="00707862">
      <w:pPr>
        <w:spacing w:after="0" w:line="240" w:lineRule="auto"/>
        <w:ind w:left="357" w:firstLine="709"/>
        <w:jc w:val="both"/>
        <w:rPr>
          <w:rFonts w:ascii="Times New Roman" w:eastAsia="Times New Roman" w:hAnsi="Times New Roman" w:cs="Times New Roman"/>
          <w:i/>
          <w:sz w:val="24"/>
          <w:szCs w:val="24"/>
          <w:lang w:eastAsia="ru-RU"/>
        </w:rPr>
      </w:pPr>
    </w:p>
    <w:p w:rsidR="00707862" w:rsidRPr="00F77B5E" w:rsidRDefault="00707862" w:rsidP="00707862">
      <w:pPr>
        <w:spacing w:after="0" w:line="240" w:lineRule="auto"/>
        <w:ind w:left="357" w:firstLine="709"/>
        <w:jc w:val="both"/>
        <w:rPr>
          <w:rFonts w:ascii="Times New Roman" w:eastAsia="Times New Roman" w:hAnsi="Times New Roman" w:cs="Times New Roman"/>
          <w:i/>
          <w:sz w:val="24"/>
          <w:szCs w:val="24"/>
          <w:lang w:eastAsia="ru-RU"/>
        </w:rPr>
      </w:pPr>
    </w:p>
    <w:p w:rsidR="00707862" w:rsidRPr="00F77B5E" w:rsidRDefault="00707862" w:rsidP="00707862">
      <w:pPr>
        <w:spacing w:after="0" w:line="240" w:lineRule="auto"/>
        <w:jc w:val="center"/>
        <w:rPr>
          <w:rFonts w:ascii="Times New Roman" w:eastAsia="Times New Roman" w:hAnsi="Times New Roman" w:cs="Times New Roman"/>
          <w:b/>
          <w:i/>
          <w:sz w:val="26"/>
          <w:szCs w:val="26"/>
          <w:lang w:eastAsia="ru-RU"/>
        </w:rPr>
      </w:pPr>
    </w:p>
    <w:p w:rsidR="00707862" w:rsidRPr="00F77B5E" w:rsidRDefault="00707862" w:rsidP="00707862">
      <w:pPr>
        <w:spacing w:after="0" w:line="240" w:lineRule="auto"/>
        <w:rPr>
          <w:rFonts w:ascii="Times New Roman" w:eastAsia="Times New Roman" w:hAnsi="Times New Roman" w:cs="Times New Roman"/>
          <w:b/>
          <w:i/>
          <w:sz w:val="26"/>
          <w:szCs w:val="26"/>
          <w:lang w:eastAsia="ru-RU"/>
        </w:rPr>
      </w:pPr>
    </w:p>
    <w:p w:rsidR="00707862" w:rsidRPr="00F77B5E" w:rsidRDefault="00707862" w:rsidP="00707862">
      <w:pPr>
        <w:spacing w:after="0" w:line="240" w:lineRule="auto"/>
        <w:rPr>
          <w:rFonts w:ascii="Times New Roman" w:eastAsia="Times New Roman" w:hAnsi="Times New Roman" w:cs="Times New Roman"/>
          <w:b/>
          <w:i/>
          <w:sz w:val="26"/>
          <w:szCs w:val="26"/>
          <w:lang w:eastAsia="ru-RU"/>
        </w:rPr>
      </w:pPr>
    </w:p>
    <w:p w:rsidR="00707862" w:rsidRPr="00F77B5E" w:rsidRDefault="00707862" w:rsidP="00707862">
      <w:pPr>
        <w:spacing w:after="0" w:line="240" w:lineRule="auto"/>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rPr>
        <w:t>МІСЬКИЙ ГОЛОВА                                                                   Ярина ЯЦЕНКО</w:t>
      </w:r>
    </w:p>
    <w:p w:rsidR="00707862" w:rsidRPr="00F77B5E" w:rsidRDefault="00707862" w:rsidP="00707862">
      <w:pPr>
        <w:spacing w:after="0" w:line="240" w:lineRule="auto"/>
        <w:rPr>
          <w:rFonts w:ascii="Times New Roman" w:eastAsia="Times New Roman" w:hAnsi="Times New Roman" w:cs="Times New Roman"/>
          <w:b/>
          <w:sz w:val="24"/>
          <w:szCs w:val="24"/>
          <w:lang w:eastAsia="ru-RU"/>
        </w:rPr>
        <w:sectPr w:rsidR="00707862" w:rsidRPr="00F77B5E">
          <w:pgSz w:w="11906" w:h="16838"/>
          <w:pgMar w:top="567" w:right="851" w:bottom="426" w:left="993" w:header="720" w:footer="720" w:gutter="0"/>
          <w:cols w:space="720"/>
        </w:sectPr>
      </w:pPr>
    </w:p>
    <w:p w:rsidR="00707862" w:rsidRPr="00F77B5E" w:rsidRDefault="00707862" w:rsidP="00707862">
      <w:pPr>
        <w:spacing w:after="0" w:line="240" w:lineRule="auto"/>
        <w:ind w:left="360"/>
        <w:jc w:val="center"/>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lastRenderedPageBreak/>
        <w:t xml:space="preserve">Перелік </w:t>
      </w:r>
    </w:p>
    <w:p w:rsidR="00707862" w:rsidRPr="00F77B5E" w:rsidRDefault="00707862" w:rsidP="00707862">
      <w:pPr>
        <w:spacing w:after="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обсягів та джерел фінансування, передбачених Програмою підтримки державної політики національного спротиву – </w:t>
      </w:r>
    </w:p>
    <w:p w:rsidR="00707862" w:rsidRPr="00F77B5E" w:rsidRDefault="00707862" w:rsidP="00707862">
      <w:pPr>
        <w:spacing w:after="0" w:line="240" w:lineRule="auto"/>
        <w:jc w:val="center"/>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sz w:val="24"/>
          <w:szCs w:val="24"/>
          <w:lang w:eastAsia="ru-RU"/>
        </w:rPr>
        <w:t xml:space="preserve"> </w:t>
      </w:r>
      <w:r w:rsidRPr="00F77B5E">
        <w:rPr>
          <w:rFonts w:ascii="Times New Roman" w:eastAsia="Times New Roman" w:hAnsi="Times New Roman" w:cs="Times New Roman"/>
          <w:b/>
          <w:sz w:val="24"/>
          <w:szCs w:val="24"/>
          <w:lang w:eastAsia="ru-RU"/>
        </w:rPr>
        <w:t>додаткового фінансування інших  військових формувань України, на 2025 рік ,прогноз на 2026-2027 роки.</w:t>
      </w:r>
    </w:p>
    <w:p w:rsidR="00707862" w:rsidRPr="00F77B5E" w:rsidRDefault="00707862" w:rsidP="00707862">
      <w:pPr>
        <w:spacing w:after="0" w:line="240" w:lineRule="auto"/>
        <w:ind w:left="360"/>
        <w:jc w:val="center"/>
        <w:outlineLvl w:val="0"/>
        <w:rPr>
          <w:rFonts w:ascii="Times New Roman" w:eastAsia="Times New Roman" w:hAnsi="Times New Roman" w:cs="Times New Roman"/>
          <w:b/>
          <w:sz w:val="24"/>
          <w:szCs w:val="24"/>
          <w:lang w:eastAsia="ru-RU"/>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2"/>
        <w:gridCol w:w="3403"/>
        <w:gridCol w:w="1418"/>
        <w:gridCol w:w="1419"/>
        <w:gridCol w:w="1322"/>
        <w:gridCol w:w="1260"/>
        <w:gridCol w:w="3707"/>
      </w:tblGrid>
      <w:tr w:rsidR="00707862" w:rsidRPr="00F77B5E" w:rsidTr="00F74B42">
        <w:trPr>
          <w:trHeight w:val="450"/>
        </w:trPr>
        <w:tc>
          <w:tcPr>
            <w:tcW w:w="652" w:type="dxa"/>
            <w:vMerge w:val="restart"/>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 п/п</w:t>
            </w:r>
          </w:p>
        </w:tc>
        <w:tc>
          <w:tcPr>
            <w:tcW w:w="2412" w:type="dxa"/>
            <w:vMerge w:val="restart"/>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Назва завдань</w:t>
            </w:r>
          </w:p>
        </w:tc>
        <w:tc>
          <w:tcPr>
            <w:tcW w:w="3403" w:type="dxa"/>
            <w:vMerge w:val="restart"/>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Перелік заходів завдання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Покази виконання заходу</w:t>
            </w:r>
          </w:p>
        </w:tc>
        <w:tc>
          <w:tcPr>
            <w:tcW w:w="1419" w:type="dxa"/>
            <w:vMerge w:val="restart"/>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Виконавець завдань</w:t>
            </w:r>
          </w:p>
        </w:tc>
        <w:tc>
          <w:tcPr>
            <w:tcW w:w="2582" w:type="dxa"/>
            <w:gridSpan w:val="2"/>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Фінансування</w:t>
            </w:r>
          </w:p>
        </w:tc>
        <w:tc>
          <w:tcPr>
            <w:tcW w:w="3707" w:type="dxa"/>
            <w:vMerge w:val="restart"/>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Очікуваний результат</w:t>
            </w:r>
          </w:p>
        </w:tc>
      </w:tr>
      <w:tr w:rsidR="00707862" w:rsidRPr="00F77B5E" w:rsidTr="00F74B42">
        <w:trPr>
          <w:trHeight w:val="394"/>
        </w:trPr>
        <w:tc>
          <w:tcPr>
            <w:tcW w:w="652" w:type="dxa"/>
            <w:vMerge/>
            <w:tcBorders>
              <w:top w:val="single" w:sz="4" w:space="0" w:color="auto"/>
              <w:left w:val="single" w:sz="4" w:space="0" w:color="auto"/>
              <w:bottom w:val="single" w:sz="4" w:space="0" w:color="auto"/>
              <w:right w:val="single" w:sz="4" w:space="0" w:color="auto"/>
            </w:tcBorders>
            <w:vAlign w:val="center"/>
            <w:hideMark/>
          </w:tcPr>
          <w:p w:rsidR="00707862" w:rsidRPr="00F77B5E" w:rsidRDefault="00707862" w:rsidP="00F74B42">
            <w:pPr>
              <w:spacing w:after="0" w:line="240" w:lineRule="auto"/>
              <w:rPr>
                <w:rFonts w:ascii="Times New Roman" w:eastAsia="Times New Roman" w:hAnsi="Times New Roman" w:cs="Times New Roman"/>
                <w:b/>
                <w:sz w:val="20"/>
                <w:szCs w:val="20"/>
                <w:lang w:eastAsia="ru-RU"/>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707862" w:rsidRPr="00F77B5E" w:rsidRDefault="00707862" w:rsidP="00F74B42">
            <w:pPr>
              <w:spacing w:after="0" w:line="240" w:lineRule="auto"/>
              <w:rPr>
                <w:rFonts w:ascii="Times New Roman" w:eastAsia="Times New Roman" w:hAnsi="Times New Roman" w:cs="Times New Roman"/>
                <w:b/>
                <w:sz w:val="20"/>
                <w:szCs w:val="20"/>
                <w:lang w:eastAsia="ru-RU"/>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707862" w:rsidRPr="00F77B5E" w:rsidRDefault="00707862" w:rsidP="00F74B42">
            <w:pPr>
              <w:spacing w:after="0" w:line="240" w:lineRule="auto"/>
              <w:rPr>
                <w:rFonts w:ascii="Times New Roman" w:eastAsia="Times New Roman" w:hAnsi="Times New Roman" w:cs="Times New Roman"/>
                <w:b/>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7862" w:rsidRPr="00F77B5E" w:rsidRDefault="00707862" w:rsidP="00F74B42">
            <w:pPr>
              <w:spacing w:after="0" w:line="240" w:lineRule="auto"/>
              <w:rPr>
                <w:rFonts w:ascii="Times New Roman" w:eastAsia="Times New Roman" w:hAnsi="Times New Roman" w:cs="Times New Roman"/>
                <w:b/>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707862" w:rsidRPr="00F77B5E" w:rsidRDefault="00707862" w:rsidP="00F74B42">
            <w:pPr>
              <w:spacing w:after="0" w:line="240" w:lineRule="auto"/>
              <w:rPr>
                <w:rFonts w:ascii="Times New Roman" w:eastAsia="Times New Roman" w:hAnsi="Times New Roman" w:cs="Times New Roman"/>
                <w:b/>
                <w:sz w:val="20"/>
                <w:szCs w:val="20"/>
                <w:lang w:eastAsia="ru-RU"/>
              </w:rPr>
            </w:pPr>
          </w:p>
        </w:tc>
        <w:tc>
          <w:tcPr>
            <w:tcW w:w="1322"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Джерела</w:t>
            </w:r>
          </w:p>
        </w:tc>
        <w:tc>
          <w:tcPr>
            <w:tcW w:w="1260"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ind w:left="-108"/>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 xml:space="preserve">Обсяги,  </w:t>
            </w:r>
            <w:proofErr w:type="spellStart"/>
            <w:r w:rsidRPr="00F77B5E">
              <w:rPr>
                <w:rFonts w:ascii="Times New Roman" w:eastAsia="Times New Roman" w:hAnsi="Times New Roman" w:cs="Times New Roman"/>
                <w:b/>
                <w:sz w:val="20"/>
                <w:szCs w:val="20"/>
                <w:lang w:eastAsia="ru-RU"/>
              </w:rPr>
              <w:t>грн</w:t>
            </w:r>
            <w:proofErr w:type="spellEnd"/>
          </w:p>
        </w:tc>
        <w:tc>
          <w:tcPr>
            <w:tcW w:w="3707" w:type="dxa"/>
            <w:vMerge/>
            <w:tcBorders>
              <w:top w:val="single" w:sz="4" w:space="0" w:color="auto"/>
              <w:left w:val="single" w:sz="4" w:space="0" w:color="auto"/>
              <w:bottom w:val="single" w:sz="4" w:space="0" w:color="auto"/>
              <w:right w:val="single" w:sz="4" w:space="0" w:color="auto"/>
            </w:tcBorders>
            <w:vAlign w:val="center"/>
            <w:hideMark/>
          </w:tcPr>
          <w:p w:rsidR="00707862" w:rsidRPr="00F77B5E" w:rsidRDefault="00707862" w:rsidP="00F74B42">
            <w:pPr>
              <w:spacing w:after="0" w:line="240" w:lineRule="auto"/>
              <w:rPr>
                <w:rFonts w:ascii="Times New Roman" w:eastAsia="Times New Roman" w:hAnsi="Times New Roman" w:cs="Times New Roman"/>
                <w:b/>
                <w:sz w:val="20"/>
                <w:szCs w:val="20"/>
                <w:lang w:eastAsia="ru-RU"/>
              </w:rPr>
            </w:pPr>
          </w:p>
        </w:tc>
      </w:tr>
      <w:tr w:rsidR="00707862" w:rsidRPr="00F77B5E" w:rsidTr="00F74B42">
        <w:trPr>
          <w:trHeight w:val="267"/>
        </w:trPr>
        <w:tc>
          <w:tcPr>
            <w:tcW w:w="15593" w:type="dxa"/>
            <w:gridSpan w:val="8"/>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2025 рік</w:t>
            </w:r>
          </w:p>
        </w:tc>
      </w:tr>
      <w:tr w:rsidR="00707862" w:rsidRPr="00F77B5E" w:rsidTr="00F74B42">
        <w:trPr>
          <w:trHeight w:val="1498"/>
        </w:trPr>
        <w:tc>
          <w:tcPr>
            <w:tcW w:w="652"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1.</w:t>
            </w:r>
          </w:p>
        </w:tc>
        <w:tc>
          <w:tcPr>
            <w:tcW w:w="2412"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outlineLvl w:val="0"/>
              <w:rPr>
                <w:rFonts w:ascii="Times New Roman" w:eastAsia="Times New Roman" w:hAnsi="Times New Roman" w:cs="Times New Roman"/>
                <w:i/>
                <w:sz w:val="20"/>
                <w:szCs w:val="20"/>
                <w:lang w:eastAsia="ru-RU"/>
              </w:rPr>
            </w:pPr>
            <w:r w:rsidRPr="00F77B5E">
              <w:rPr>
                <w:rFonts w:ascii="Times New Roman" w:eastAsia="Times New Roman" w:hAnsi="Times New Roman" w:cs="Times New Roman"/>
                <w:b/>
                <w:i/>
                <w:sz w:val="20"/>
                <w:szCs w:val="20"/>
                <w:lang w:eastAsia="ru-RU"/>
              </w:rPr>
              <w:t>Завдання №1</w:t>
            </w:r>
          </w:p>
          <w:p w:rsidR="00707862" w:rsidRPr="0028511F" w:rsidRDefault="00707862" w:rsidP="00F74B42">
            <w:pPr>
              <w:spacing w:after="0"/>
              <w:ind w:right="91"/>
              <w:jc w:val="both"/>
              <w:rPr>
                <w:rFonts w:ascii="Times New Roman" w:eastAsia="Times New Roman" w:hAnsi="Times New Roman" w:cs="Times New Roman"/>
                <w:color w:val="000000"/>
                <w:sz w:val="20"/>
                <w:szCs w:val="20"/>
                <w:lang w:eastAsia="ru-RU"/>
              </w:rPr>
            </w:pPr>
            <w:r w:rsidRPr="00F77B5E">
              <w:rPr>
                <w:rFonts w:ascii="Times New Roman" w:eastAsia="Times New Roman" w:hAnsi="Times New Roman" w:cs="Times New Roman"/>
                <w:color w:val="000000"/>
                <w:sz w:val="20"/>
                <w:szCs w:val="20"/>
                <w:lang w:eastAsia="ru-RU"/>
              </w:rPr>
              <w:t xml:space="preserve">Забезпечення фінансування для придбання засобів та ресурсів на підтримку збройних </w:t>
            </w:r>
            <w:proofErr w:type="spellStart"/>
            <w:r w:rsidRPr="00F77B5E">
              <w:rPr>
                <w:rFonts w:ascii="Times New Roman" w:eastAsia="Times New Roman" w:hAnsi="Times New Roman" w:cs="Times New Roman"/>
                <w:color w:val="000000"/>
                <w:sz w:val="20"/>
                <w:szCs w:val="20"/>
                <w:lang w:eastAsia="ru-RU"/>
              </w:rPr>
              <w:t>формуван</w:t>
            </w:r>
            <w:proofErr w:type="spellEnd"/>
          </w:p>
        </w:tc>
        <w:tc>
          <w:tcPr>
            <w:tcW w:w="3403" w:type="dxa"/>
            <w:tcBorders>
              <w:top w:val="single" w:sz="4" w:space="0" w:color="auto"/>
              <w:left w:val="single" w:sz="4" w:space="0" w:color="auto"/>
              <w:bottom w:val="single" w:sz="4" w:space="0" w:color="auto"/>
              <w:right w:val="single" w:sz="4" w:space="0" w:color="auto"/>
            </w:tcBorders>
          </w:tcPr>
          <w:p w:rsidR="00707862" w:rsidRPr="00F77B5E" w:rsidRDefault="00707862" w:rsidP="00F74B42">
            <w:pPr>
              <w:spacing w:after="0"/>
              <w:ind w:right="91"/>
              <w:jc w:val="both"/>
              <w:rPr>
                <w:rFonts w:ascii="Times New Roman" w:eastAsia="Times New Roman" w:hAnsi="Times New Roman" w:cs="Times New Roman"/>
                <w:color w:val="000000"/>
                <w:sz w:val="20"/>
                <w:szCs w:val="20"/>
                <w:lang w:eastAsia="ru-RU"/>
              </w:rPr>
            </w:pPr>
            <w:r w:rsidRPr="00F77B5E">
              <w:rPr>
                <w:rFonts w:ascii="Times New Roman" w:eastAsia="Times New Roman" w:hAnsi="Times New Roman" w:cs="Times New Roman"/>
                <w:sz w:val="20"/>
                <w:szCs w:val="20"/>
                <w:lang w:eastAsia="ru-RU"/>
              </w:rPr>
              <w:t>Забезпечення придбання</w:t>
            </w:r>
            <w:r w:rsidRPr="00F77B5E">
              <w:rPr>
                <w:rFonts w:ascii="Times New Roman" w:eastAsia="Times New Roman" w:hAnsi="Times New Roman" w:cs="Times New Roman"/>
                <w:color w:val="000000"/>
                <w:sz w:val="20"/>
                <w:szCs w:val="20"/>
                <w:lang w:eastAsia="ru-RU"/>
              </w:rPr>
              <w:t xml:space="preserve"> оргтехніки, БПЛА, комплектуючих до засобів ураження та захисту військовослужбовців</w:t>
            </w:r>
          </w:p>
          <w:p w:rsidR="00707862" w:rsidRPr="00F77B5E" w:rsidRDefault="00707862" w:rsidP="00F74B42">
            <w:pPr>
              <w:numPr>
                <w:ilvl w:val="0"/>
                <w:numId w:val="5"/>
              </w:numPr>
              <w:tabs>
                <w:tab w:val="num" w:pos="72"/>
                <w:tab w:val="num" w:pos="104"/>
              </w:tabs>
              <w:spacing w:after="0" w:line="252" w:lineRule="auto"/>
              <w:ind w:left="104" w:right="91" w:hanging="720"/>
              <w:jc w:val="both"/>
              <w:rPr>
                <w:rFonts w:ascii="Times New Roman" w:eastAsia="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707862" w:rsidRPr="00F77B5E" w:rsidRDefault="00707862" w:rsidP="00F74B42">
            <w:pPr>
              <w:spacing w:after="0"/>
              <w:jc w:val="center"/>
              <w:outlineLvl w:val="0"/>
              <w:rPr>
                <w:rFonts w:ascii="Times New Roman" w:eastAsia="Times New Roman" w:hAnsi="Times New Roman" w:cs="Times New Roman"/>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sz w:val="20"/>
                <w:szCs w:val="20"/>
                <w:lang w:eastAsia="ru-RU"/>
              </w:rPr>
            </w:pPr>
            <w:r w:rsidRPr="00F77B5E">
              <w:rPr>
                <w:rFonts w:ascii="Times New Roman" w:eastAsia="Times New Roman" w:hAnsi="Times New Roman" w:cs="Times New Roman"/>
                <w:sz w:val="20"/>
                <w:szCs w:val="20"/>
                <w:lang w:eastAsia="ru-RU"/>
              </w:rPr>
              <w:t>Комплекти відповідно запитів військових частин</w:t>
            </w:r>
          </w:p>
        </w:tc>
        <w:tc>
          <w:tcPr>
            <w:tcW w:w="1419" w:type="dxa"/>
            <w:tcBorders>
              <w:top w:val="single" w:sz="4" w:space="0" w:color="auto"/>
              <w:left w:val="single" w:sz="4" w:space="0" w:color="auto"/>
              <w:bottom w:val="single" w:sz="4" w:space="0" w:color="auto"/>
              <w:right w:val="single" w:sz="4" w:space="0" w:color="auto"/>
            </w:tcBorders>
          </w:tcPr>
          <w:p w:rsidR="00707862" w:rsidRPr="00F77B5E" w:rsidRDefault="00707862" w:rsidP="00F74B42">
            <w:pPr>
              <w:spacing w:after="0"/>
              <w:jc w:val="center"/>
              <w:outlineLvl w:val="0"/>
              <w:rPr>
                <w:rFonts w:ascii="Times New Roman" w:eastAsia="Times New Roman" w:hAnsi="Times New Roman" w:cs="Times New Roman"/>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sz w:val="20"/>
                <w:szCs w:val="20"/>
                <w:lang w:eastAsia="ru-RU"/>
              </w:rPr>
            </w:pPr>
            <w:r w:rsidRPr="00F77B5E">
              <w:rPr>
                <w:rFonts w:ascii="Times New Roman" w:eastAsia="Times New Roman" w:hAnsi="Times New Roman" w:cs="Times New Roman"/>
                <w:sz w:val="20"/>
                <w:szCs w:val="20"/>
                <w:lang w:eastAsia="ru-RU"/>
              </w:rPr>
              <w:t>Виконавчий комітет</w:t>
            </w:r>
          </w:p>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p>
        </w:tc>
        <w:tc>
          <w:tcPr>
            <w:tcW w:w="1322" w:type="dxa"/>
            <w:tcBorders>
              <w:top w:val="single" w:sz="4" w:space="0" w:color="auto"/>
              <w:left w:val="single" w:sz="4" w:space="0" w:color="auto"/>
              <w:bottom w:val="single" w:sz="4" w:space="0" w:color="auto"/>
              <w:right w:val="single" w:sz="4" w:space="0" w:color="auto"/>
            </w:tcBorders>
          </w:tcPr>
          <w:p w:rsidR="00707862" w:rsidRPr="00F77B5E" w:rsidRDefault="00707862" w:rsidP="00F74B42">
            <w:pPr>
              <w:spacing w:after="0"/>
              <w:jc w:val="center"/>
              <w:outlineLvl w:val="0"/>
              <w:rPr>
                <w:rFonts w:ascii="Times New Roman" w:eastAsia="Times New Roman" w:hAnsi="Times New Roman" w:cs="Times New Roman"/>
                <w:sz w:val="20"/>
                <w:szCs w:val="20"/>
                <w:lang w:eastAsia="ru-RU"/>
              </w:rPr>
            </w:pPr>
          </w:p>
          <w:p w:rsidR="00707862" w:rsidRPr="00F77B5E" w:rsidRDefault="00707862" w:rsidP="00F74B42">
            <w:pPr>
              <w:spacing w:after="0"/>
              <w:outlineLvl w:val="0"/>
              <w:rPr>
                <w:rFonts w:ascii="Times New Roman" w:eastAsia="Times New Roman" w:hAnsi="Times New Roman" w:cs="Times New Roman"/>
                <w:sz w:val="20"/>
                <w:szCs w:val="20"/>
                <w:lang w:eastAsia="ru-RU"/>
              </w:rPr>
            </w:pPr>
            <w:r w:rsidRPr="00F77B5E">
              <w:rPr>
                <w:rFonts w:ascii="Times New Roman" w:eastAsia="Times New Roman" w:hAnsi="Times New Roman" w:cs="Times New Roman"/>
                <w:sz w:val="20"/>
                <w:szCs w:val="20"/>
                <w:lang w:eastAsia="ru-RU"/>
              </w:rPr>
              <w:t>Інші джерела</w:t>
            </w:r>
          </w:p>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707862" w:rsidRPr="00F77B5E" w:rsidRDefault="00707862" w:rsidP="00F74B42">
            <w:pPr>
              <w:spacing w:after="0"/>
              <w:jc w:val="center"/>
              <w:outlineLvl w:val="0"/>
              <w:rPr>
                <w:rFonts w:ascii="Times New Roman" w:eastAsia="Times New Roman" w:hAnsi="Times New Roman" w:cs="Times New Roman"/>
                <w:color w:val="000000"/>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Pr="00F77B5E">
              <w:rPr>
                <w:rFonts w:ascii="Times New Roman" w:eastAsia="Times New Roman" w:hAnsi="Times New Roman" w:cs="Times New Roman"/>
                <w:color w:val="000000"/>
                <w:sz w:val="20"/>
                <w:szCs w:val="20"/>
                <w:lang w:eastAsia="ru-RU"/>
              </w:rPr>
              <w:t xml:space="preserve"> 000 </w:t>
            </w:r>
            <w:proofErr w:type="spellStart"/>
            <w:r w:rsidRPr="00F77B5E">
              <w:rPr>
                <w:rFonts w:ascii="Times New Roman" w:eastAsia="Times New Roman" w:hAnsi="Times New Roman" w:cs="Times New Roman"/>
                <w:color w:val="000000"/>
                <w:sz w:val="20"/>
                <w:szCs w:val="20"/>
                <w:lang w:eastAsia="ru-RU"/>
              </w:rPr>
              <w:t>000</w:t>
            </w:r>
            <w:proofErr w:type="spellEnd"/>
            <w:r w:rsidRPr="00F77B5E">
              <w:rPr>
                <w:rFonts w:ascii="Times New Roman" w:eastAsia="Times New Roman" w:hAnsi="Times New Roman" w:cs="Times New Roman"/>
                <w:color w:val="000000"/>
                <w:sz w:val="20"/>
                <w:szCs w:val="20"/>
                <w:lang w:eastAsia="ru-RU"/>
              </w:rPr>
              <w:t>.</w:t>
            </w:r>
          </w:p>
          <w:p w:rsidR="00707862" w:rsidRPr="00F77B5E" w:rsidRDefault="00707862" w:rsidP="00F74B42">
            <w:pPr>
              <w:spacing w:after="0"/>
              <w:jc w:val="center"/>
              <w:outlineLvl w:val="0"/>
              <w:rPr>
                <w:rFonts w:ascii="Times New Roman" w:eastAsia="Times New Roman" w:hAnsi="Times New Roman" w:cs="Times New Roman"/>
                <w:color w:val="000000"/>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color w:val="000000"/>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color w:val="000000"/>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color w:val="000000"/>
                <w:sz w:val="20"/>
                <w:szCs w:val="20"/>
                <w:lang w:eastAsia="ru-RU"/>
              </w:rPr>
            </w:pPr>
          </w:p>
          <w:p w:rsidR="00707862" w:rsidRPr="00F77B5E" w:rsidRDefault="00707862" w:rsidP="00F74B42">
            <w:pPr>
              <w:spacing w:after="0"/>
              <w:outlineLvl w:val="0"/>
              <w:rPr>
                <w:rFonts w:ascii="Times New Roman" w:eastAsia="Times New Roman" w:hAnsi="Times New Roman" w:cs="Times New Roman"/>
                <w:color w:val="000000"/>
                <w:sz w:val="20"/>
                <w:szCs w:val="20"/>
                <w:lang w:eastAsia="ru-RU"/>
              </w:rPr>
            </w:pPr>
          </w:p>
        </w:tc>
        <w:tc>
          <w:tcPr>
            <w:tcW w:w="3707" w:type="dxa"/>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both"/>
              <w:outlineLvl w:val="0"/>
              <w:rPr>
                <w:rFonts w:ascii="Times New Roman" w:eastAsia="Times New Roman" w:hAnsi="Times New Roman" w:cs="Times New Roman"/>
                <w:sz w:val="20"/>
                <w:szCs w:val="20"/>
                <w:lang w:eastAsia="ru-RU"/>
              </w:rPr>
            </w:pPr>
            <w:r w:rsidRPr="00F77B5E">
              <w:rPr>
                <w:rFonts w:ascii="Times New Roman" w:eastAsia="Times New Roman" w:hAnsi="Times New Roman" w:cs="Times New Roman"/>
                <w:sz w:val="20"/>
                <w:szCs w:val="20"/>
                <w:lang w:eastAsia="ru-RU"/>
              </w:rPr>
              <w:t>Підвищення обороноздатності збройних формувань,  їх комплектування та забезпечення силами та засобами для стримування, знищення та знешкодження сил агресора</w:t>
            </w:r>
          </w:p>
        </w:tc>
      </w:tr>
      <w:tr w:rsidR="00707862" w:rsidRPr="00F77B5E" w:rsidTr="00F74B42">
        <w:trPr>
          <w:trHeight w:val="221"/>
        </w:trPr>
        <w:tc>
          <w:tcPr>
            <w:tcW w:w="15593" w:type="dxa"/>
            <w:gridSpan w:val="8"/>
            <w:tcBorders>
              <w:top w:val="single" w:sz="4" w:space="0" w:color="auto"/>
              <w:left w:val="single" w:sz="4" w:space="0" w:color="auto"/>
              <w:bottom w:val="single" w:sz="4" w:space="0" w:color="auto"/>
              <w:right w:val="single" w:sz="4" w:space="0" w:color="auto"/>
            </w:tcBorders>
            <w:hideMark/>
          </w:tcPr>
          <w:p w:rsidR="00707862" w:rsidRPr="00F77B5E" w:rsidRDefault="00707862" w:rsidP="00F74B42">
            <w:pPr>
              <w:spacing w:after="0"/>
              <w:jc w:val="center"/>
              <w:outlineLvl w:val="0"/>
              <w:rPr>
                <w:rFonts w:ascii="Times New Roman" w:eastAsia="Times New Roman" w:hAnsi="Times New Roman" w:cs="Times New Roman"/>
                <w:sz w:val="20"/>
                <w:szCs w:val="20"/>
                <w:lang w:eastAsia="ru-RU"/>
              </w:rPr>
            </w:pPr>
            <w:r w:rsidRPr="00F77B5E">
              <w:rPr>
                <w:rFonts w:ascii="Times New Roman" w:eastAsia="Times New Roman" w:hAnsi="Times New Roman" w:cs="Times New Roman"/>
                <w:b/>
                <w:bCs/>
                <w:sz w:val="20"/>
                <w:szCs w:val="20"/>
                <w:lang w:eastAsia="ru-RU"/>
              </w:rPr>
              <w:t>2026 - 2027 рік</w:t>
            </w:r>
          </w:p>
        </w:tc>
      </w:tr>
      <w:tr w:rsidR="00707862" w:rsidRPr="00F77B5E" w:rsidTr="00F74B42">
        <w:trPr>
          <w:trHeight w:val="1987"/>
        </w:trPr>
        <w:tc>
          <w:tcPr>
            <w:tcW w:w="652" w:type="dxa"/>
            <w:tcBorders>
              <w:top w:val="single" w:sz="4" w:space="0" w:color="auto"/>
              <w:left w:val="single" w:sz="4" w:space="0" w:color="auto"/>
              <w:bottom w:val="single" w:sz="4" w:space="0" w:color="auto"/>
              <w:right w:val="single" w:sz="4" w:space="0" w:color="auto"/>
            </w:tcBorders>
          </w:tcPr>
          <w:p w:rsidR="00707862" w:rsidRPr="00F77B5E" w:rsidRDefault="00707862" w:rsidP="00F74B42">
            <w:pPr>
              <w:spacing w:after="0"/>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 xml:space="preserve">     2.</w:t>
            </w:r>
          </w:p>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b/>
                <w:sz w:val="20"/>
                <w:szCs w:val="20"/>
                <w:lang w:eastAsia="ru-RU"/>
              </w:rPr>
            </w:pPr>
          </w:p>
        </w:tc>
        <w:tc>
          <w:tcPr>
            <w:tcW w:w="2412" w:type="dxa"/>
            <w:tcBorders>
              <w:top w:val="single" w:sz="4" w:space="0" w:color="auto"/>
              <w:left w:val="single" w:sz="4" w:space="0" w:color="auto"/>
              <w:bottom w:val="single" w:sz="4" w:space="0" w:color="auto"/>
              <w:right w:val="single" w:sz="4" w:space="0" w:color="auto"/>
            </w:tcBorders>
          </w:tcPr>
          <w:p w:rsidR="00707862" w:rsidRPr="00F77B5E" w:rsidRDefault="00707862" w:rsidP="00F74B42">
            <w:pPr>
              <w:spacing w:after="0"/>
              <w:outlineLvl w:val="0"/>
              <w:rPr>
                <w:rFonts w:ascii="Times New Roman" w:eastAsia="Times New Roman" w:hAnsi="Times New Roman" w:cs="Times New Roman"/>
                <w:i/>
                <w:sz w:val="20"/>
                <w:szCs w:val="20"/>
                <w:lang w:eastAsia="ru-RU"/>
              </w:rPr>
            </w:pPr>
            <w:r w:rsidRPr="00F77B5E">
              <w:rPr>
                <w:rFonts w:ascii="Times New Roman" w:eastAsia="Times New Roman" w:hAnsi="Times New Roman" w:cs="Times New Roman"/>
                <w:b/>
                <w:i/>
                <w:sz w:val="20"/>
                <w:szCs w:val="20"/>
                <w:lang w:eastAsia="ru-RU"/>
              </w:rPr>
              <w:t>Завдання №2</w:t>
            </w:r>
          </w:p>
          <w:p w:rsidR="00707862" w:rsidRPr="00F77B5E" w:rsidRDefault="00707862" w:rsidP="00F74B42">
            <w:pPr>
              <w:spacing w:after="0"/>
              <w:ind w:right="91"/>
              <w:jc w:val="both"/>
              <w:rPr>
                <w:rFonts w:ascii="Times New Roman" w:eastAsia="Times New Roman" w:hAnsi="Times New Roman" w:cs="Times New Roman"/>
                <w:color w:val="000000"/>
                <w:sz w:val="20"/>
                <w:szCs w:val="20"/>
                <w:lang w:eastAsia="ru-RU"/>
              </w:rPr>
            </w:pPr>
            <w:r w:rsidRPr="00F77B5E">
              <w:rPr>
                <w:rFonts w:ascii="Times New Roman" w:eastAsia="Times New Roman" w:hAnsi="Times New Roman" w:cs="Times New Roman"/>
                <w:color w:val="000000"/>
                <w:sz w:val="20"/>
                <w:szCs w:val="20"/>
                <w:lang w:eastAsia="ru-RU"/>
              </w:rPr>
              <w:t>Забезпечення фінансування для придбання засобів зв’язку, організаційної та офісної техніки</w:t>
            </w:r>
          </w:p>
        </w:tc>
        <w:tc>
          <w:tcPr>
            <w:tcW w:w="3403" w:type="dxa"/>
            <w:tcBorders>
              <w:top w:val="single" w:sz="4" w:space="0" w:color="auto"/>
              <w:left w:val="single" w:sz="4" w:space="0" w:color="auto"/>
              <w:bottom w:val="single" w:sz="4" w:space="0" w:color="auto"/>
              <w:right w:val="single" w:sz="4" w:space="0" w:color="auto"/>
            </w:tcBorders>
          </w:tcPr>
          <w:p w:rsidR="00707862" w:rsidRPr="00F77B5E" w:rsidRDefault="00707862" w:rsidP="00F74B42">
            <w:pPr>
              <w:numPr>
                <w:ilvl w:val="0"/>
                <w:numId w:val="5"/>
              </w:numPr>
              <w:tabs>
                <w:tab w:val="num" w:pos="72"/>
              </w:tabs>
              <w:spacing w:after="0" w:line="252" w:lineRule="auto"/>
              <w:ind w:right="-108" w:hanging="720"/>
              <w:jc w:val="both"/>
              <w:rPr>
                <w:rFonts w:ascii="Times New Roman" w:eastAsia="Calibri" w:hAnsi="Times New Roman" w:cs="Times New Roman"/>
                <w:sz w:val="20"/>
                <w:szCs w:val="20"/>
                <w:lang w:eastAsia="uk-UA"/>
              </w:rPr>
            </w:pPr>
            <w:r w:rsidRPr="00F77B5E">
              <w:rPr>
                <w:rFonts w:ascii="Times New Roman" w:eastAsia="Times New Roman" w:hAnsi="Times New Roman" w:cs="Times New Roman"/>
                <w:sz w:val="20"/>
                <w:szCs w:val="20"/>
                <w:lang w:eastAsia="ru-RU"/>
              </w:rPr>
              <w:t>Забезпечення придбання</w:t>
            </w:r>
            <w:r w:rsidRPr="00F77B5E">
              <w:rPr>
                <w:rFonts w:ascii="Times New Roman" w:eastAsia="Times New Roman" w:hAnsi="Times New Roman" w:cs="Times New Roman"/>
                <w:color w:val="000000"/>
                <w:sz w:val="20"/>
                <w:szCs w:val="20"/>
                <w:lang w:eastAsia="ru-RU"/>
              </w:rPr>
              <w:t xml:space="preserve"> </w:t>
            </w:r>
          </w:p>
          <w:p w:rsidR="00707862" w:rsidRPr="00F77B5E" w:rsidRDefault="00707862" w:rsidP="00F74B42">
            <w:pPr>
              <w:numPr>
                <w:ilvl w:val="0"/>
                <w:numId w:val="5"/>
              </w:numPr>
              <w:tabs>
                <w:tab w:val="num" w:pos="72"/>
              </w:tabs>
              <w:spacing w:after="0" w:line="252" w:lineRule="auto"/>
              <w:ind w:right="-108" w:hanging="720"/>
              <w:jc w:val="both"/>
              <w:rPr>
                <w:rFonts w:ascii="Times New Roman" w:eastAsia="Calibri" w:hAnsi="Times New Roman" w:cs="Times New Roman"/>
                <w:sz w:val="20"/>
                <w:szCs w:val="20"/>
                <w:lang w:eastAsia="uk-UA"/>
              </w:rPr>
            </w:pPr>
            <w:r w:rsidRPr="00F77B5E">
              <w:rPr>
                <w:rFonts w:ascii="Times New Roman" w:eastAsia="Times New Roman" w:hAnsi="Times New Roman" w:cs="Times New Roman"/>
                <w:color w:val="000000"/>
                <w:sz w:val="20"/>
                <w:szCs w:val="20"/>
                <w:lang w:eastAsia="ru-RU"/>
              </w:rPr>
              <w:t xml:space="preserve"> рацій </w:t>
            </w:r>
            <w:proofErr w:type="spellStart"/>
            <w:r w:rsidRPr="00F77B5E">
              <w:rPr>
                <w:rFonts w:ascii="Times New Roman" w:eastAsia="Calibri" w:hAnsi="Times New Roman" w:cs="Times New Roman"/>
                <w:sz w:val="20"/>
                <w:szCs w:val="20"/>
                <w:lang w:eastAsia="uk-UA"/>
              </w:rPr>
              <w:t>Motorola</w:t>
            </w:r>
            <w:proofErr w:type="spellEnd"/>
            <w:r w:rsidRPr="00F77B5E">
              <w:rPr>
                <w:rFonts w:ascii="Times New Roman" w:eastAsia="Calibri" w:hAnsi="Times New Roman" w:cs="Times New Roman"/>
                <w:sz w:val="20"/>
                <w:szCs w:val="20"/>
                <w:lang w:eastAsia="uk-UA"/>
              </w:rPr>
              <w:t xml:space="preserve"> DP 4800</w:t>
            </w:r>
          </w:p>
          <w:p w:rsidR="00707862" w:rsidRPr="00F77B5E" w:rsidRDefault="00707862" w:rsidP="00F74B42">
            <w:pPr>
              <w:numPr>
                <w:ilvl w:val="0"/>
                <w:numId w:val="5"/>
              </w:numPr>
              <w:tabs>
                <w:tab w:val="num" w:pos="72"/>
              </w:tabs>
              <w:spacing w:after="0" w:line="252" w:lineRule="auto"/>
              <w:ind w:right="-108" w:hanging="720"/>
              <w:jc w:val="both"/>
              <w:rPr>
                <w:rFonts w:ascii="Times New Roman" w:eastAsia="Times New Roman" w:hAnsi="Times New Roman" w:cs="Times New Roman"/>
                <w:color w:val="000000"/>
                <w:sz w:val="20"/>
                <w:szCs w:val="20"/>
                <w:lang w:eastAsia="ru-RU"/>
              </w:rPr>
            </w:pPr>
            <w:r w:rsidRPr="00F77B5E">
              <w:rPr>
                <w:rFonts w:ascii="Times New Roman" w:eastAsia="Calibri" w:hAnsi="Times New Roman" w:cs="Times New Roman"/>
                <w:color w:val="000000"/>
                <w:sz w:val="20"/>
                <w:szCs w:val="20"/>
                <w:lang w:eastAsia="uk-UA"/>
              </w:rPr>
              <w:t xml:space="preserve"> принтерів </w:t>
            </w:r>
            <w:proofErr w:type="spellStart"/>
            <w:r w:rsidRPr="00F77B5E">
              <w:rPr>
                <w:rFonts w:ascii="Times New Roman" w:eastAsia="Calibri" w:hAnsi="Times New Roman" w:cs="Times New Roman"/>
                <w:color w:val="000000"/>
                <w:sz w:val="20"/>
                <w:szCs w:val="20"/>
                <w:lang w:eastAsia="uk-UA"/>
              </w:rPr>
              <w:t>Xerox</w:t>
            </w:r>
            <w:proofErr w:type="spellEnd"/>
            <w:r w:rsidRPr="00F77B5E">
              <w:rPr>
                <w:rFonts w:ascii="Times New Roman" w:eastAsia="Calibri" w:hAnsi="Times New Roman" w:cs="Times New Roman"/>
                <w:color w:val="000000"/>
                <w:sz w:val="20"/>
                <w:szCs w:val="20"/>
                <w:lang w:eastAsia="uk-UA"/>
              </w:rPr>
              <w:t xml:space="preserve"> 3020Bi</w:t>
            </w:r>
          </w:p>
          <w:p w:rsidR="00707862" w:rsidRPr="00F77B5E" w:rsidRDefault="00707862" w:rsidP="00F74B42">
            <w:pPr>
              <w:spacing w:after="0"/>
              <w:outlineLvl w:val="0"/>
              <w:rPr>
                <w:rFonts w:ascii="Times New Roman" w:eastAsia="Times New Roman" w:hAnsi="Times New Roman" w:cs="Times New Roman"/>
                <w:bCs/>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707862" w:rsidRPr="00F77B5E" w:rsidRDefault="00707862" w:rsidP="00F74B42">
            <w:pPr>
              <w:spacing w:after="0"/>
              <w:jc w:val="center"/>
              <w:outlineLvl w:val="0"/>
              <w:rPr>
                <w:rFonts w:ascii="Times New Roman" w:eastAsia="Times New Roman" w:hAnsi="Times New Roman" w:cs="Times New Roman"/>
                <w:sz w:val="20"/>
                <w:szCs w:val="20"/>
                <w:lang w:eastAsia="ru-RU"/>
              </w:rPr>
            </w:pPr>
            <w:r w:rsidRPr="00F77B5E">
              <w:rPr>
                <w:rFonts w:ascii="Times New Roman" w:eastAsia="Times New Roman" w:hAnsi="Times New Roman" w:cs="Times New Roman"/>
                <w:sz w:val="20"/>
                <w:szCs w:val="20"/>
                <w:lang w:eastAsia="ru-RU"/>
              </w:rPr>
              <w:t>Комплекти відповідно запитів військових частин</w:t>
            </w:r>
          </w:p>
        </w:tc>
        <w:tc>
          <w:tcPr>
            <w:tcW w:w="1419" w:type="dxa"/>
            <w:tcBorders>
              <w:top w:val="single" w:sz="4" w:space="0" w:color="auto"/>
              <w:left w:val="single" w:sz="4" w:space="0" w:color="auto"/>
              <w:bottom w:val="single" w:sz="4" w:space="0" w:color="auto"/>
              <w:right w:val="single" w:sz="4" w:space="0" w:color="auto"/>
            </w:tcBorders>
          </w:tcPr>
          <w:p w:rsidR="00707862" w:rsidRPr="00F77B5E" w:rsidRDefault="00707862" w:rsidP="00F74B42">
            <w:pPr>
              <w:spacing w:after="0"/>
              <w:jc w:val="center"/>
              <w:outlineLvl w:val="0"/>
              <w:rPr>
                <w:rFonts w:ascii="Times New Roman" w:eastAsia="Times New Roman" w:hAnsi="Times New Roman" w:cs="Times New Roman"/>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sz w:val="20"/>
                <w:szCs w:val="20"/>
                <w:lang w:eastAsia="ru-RU"/>
              </w:rPr>
            </w:pPr>
          </w:p>
          <w:p w:rsidR="00707862" w:rsidRPr="00F77B5E" w:rsidRDefault="00707862" w:rsidP="00F74B42">
            <w:pPr>
              <w:spacing w:after="0"/>
              <w:outlineLvl w:val="0"/>
              <w:rPr>
                <w:rFonts w:ascii="Times New Roman" w:eastAsia="Times New Roman" w:hAnsi="Times New Roman" w:cs="Times New Roman"/>
                <w:sz w:val="20"/>
                <w:szCs w:val="20"/>
                <w:lang w:eastAsia="ru-RU"/>
              </w:rPr>
            </w:pPr>
            <w:r w:rsidRPr="00F77B5E">
              <w:rPr>
                <w:rFonts w:ascii="Times New Roman" w:eastAsia="Times New Roman" w:hAnsi="Times New Roman" w:cs="Times New Roman"/>
                <w:sz w:val="20"/>
                <w:szCs w:val="20"/>
                <w:lang w:eastAsia="ru-RU"/>
              </w:rPr>
              <w:t xml:space="preserve">Виконавчий комітет </w:t>
            </w:r>
          </w:p>
          <w:p w:rsidR="00707862" w:rsidRPr="00F77B5E" w:rsidRDefault="00707862" w:rsidP="00F74B42">
            <w:pPr>
              <w:spacing w:after="0"/>
              <w:outlineLvl w:val="0"/>
              <w:rPr>
                <w:rFonts w:ascii="Times New Roman" w:eastAsia="Times New Roman" w:hAnsi="Times New Roman" w:cs="Times New Roman"/>
                <w:sz w:val="20"/>
                <w:szCs w:val="20"/>
                <w:lang w:eastAsia="ru-RU"/>
              </w:rPr>
            </w:pPr>
          </w:p>
        </w:tc>
        <w:tc>
          <w:tcPr>
            <w:tcW w:w="1322" w:type="dxa"/>
            <w:tcBorders>
              <w:top w:val="single" w:sz="4" w:space="0" w:color="auto"/>
              <w:left w:val="single" w:sz="4" w:space="0" w:color="auto"/>
              <w:bottom w:val="single" w:sz="4" w:space="0" w:color="auto"/>
              <w:right w:val="single" w:sz="4" w:space="0" w:color="auto"/>
            </w:tcBorders>
          </w:tcPr>
          <w:p w:rsidR="00707862" w:rsidRPr="00F77B5E" w:rsidRDefault="00707862" w:rsidP="00F74B42">
            <w:pPr>
              <w:spacing w:after="0"/>
              <w:jc w:val="center"/>
              <w:outlineLvl w:val="0"/>
              <w:rPr>
                <w:rFonts w:ascii="Times New Roman" w:eastAsia="Times New Roman" w:hAnsi="Times New Roman" w:cs="Times New Roman"/>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sz w:val="20"/>
                <w:szCs w:val="20"/>
                <w:lang w:eastAsia="ru-RU"/>
              </w:rPr>
            </w:pPr>
          </w:p>
          <w:p w:rsidR="00707862" w:rsidRPr="00F77B5E" w:rsidRDefault="00707862" w:rsidP="00F74B42">
            <w:pPr>
              <w:spacing w:after="0"/>
              <w:outlineLvl w:val="0"/>
              <w:rPr>
                <w:rFonts w:ascii="Times New Roman" w:eastAsia="Times New Roman" w:hAnsi="Times New Roman" w:cs="Times New Roman"/>
                <w:sz w:val="20"/>
                <w:szCs w:val="20"/>
                <w:lang w:eastAsia="ru-RU"/>
              </w:rPr>
            </w:pPr>
            <w:r w:rsidRPr="00F77B5E">
              <w:rPr>
                <w:rFonts w:ascii="Times New Roman" w:eastAsia="Times New Roman" w:hAnsi="Times New Roman" w:cs="Times New Roman"/>
                <w:sz w:val="20"/>
                <w:szCs w:val="20"/>
                <w:lang w:eastAsia="ru-RU"/>
              </w:rPr>
              <w:t>Інші джерела</w:t>
            </w:r>
          </w:p>
          <w:p w:rsidR="00707862" w:rsidRPr="00F77B5E" w:rsidRDefault="00707862" w:rsidP="00F74B42">
            <w:pPr>
              <w:spacing w:after="0"/>
              <w:jc w:val="center"/>
              <w:outlineLvl w:val="0"/>
              <w:rPr>
                <w:rFonts w:ascii="Times New Roman" w:eastAsia="Times New Roman" w:hAnsi="Times New Roman" w:cs="Times New Roman"/>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sz w:val="20"/>
                <w:szCs w:val="20"/>
                <w:lang w:eastAsia="ru-RU"/>
              </w:rPr>
            </w:pPr>
          </w:p>
          <w:p w:rsidR="00707862" w:rsidRPr="00F77B5E" w:rsidRDefault="00707862" w:rsidP="00F74B42">
            <w:pPr>
              <w:spacing w:after="0"/>
              <w:outlineLvl w:val="0"/>
              <w:rPr>
                <w:rFonts w:ascii="Times New Roman" w:eastAsia="Times New Roman" w:hAnsi="Times New Roman" w:cs="Times New Roman"/>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707862" w:rsidRPr="00F77B5E" w:rsidRDefault="00707862" w:rsidP="00F74B42">
            <w:pPr>
              <w:spacing w:after="0"/>
              <w:jc w:val="center"/>
              <w:outlineLvl w:val="0"/>
              <w:rPr>
                <w:rFonts w:ascii="Times New Roman" w:eastAsia="Times New Roman" w:hAnsi="Times New Roman" w:cs="Times New Roman"/>
                <w:color w:val="000000"/>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color w:val="000000"/>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color w:val="000000"/>
                <w:sz w:val="20"/>
                <w:szCs w:val="20"/>
                <w:lang w:eastAsia="ru-RU"/>
              </w:rPr>
            </w:pPr>
            <w:r w:rsidRPr="00F77B5E">
              <w:rPr>
                <w:rFonts w:ascii="Times New Roman" w:eastAsia="Times New Roman" w:hAnsi="Times New Roman" w:cs="Times New Roman"/>
                <w:color w:val="000000"/>
                <w:sz w:val="20"/>
                <w:szCs w:val="20"/>
                <w:lang w:eastAsia="ru-RU"/>
              </w:rPr>
              <w:t xml:space="preserve">1 000 </w:t>
            </w:r>
            <w:proofErr w:type="spellStart"/>
            <w:r w:rsidRPr="00F77B5E">
              <w:rPr>
                <w:rFonts w:ascii="Times New Roman" w:eastAsia="Times New Roman" w:hAnsi="Times New Roman" w:cs="Times New Roman"/>
                <w:color w:val="000000"/>
                <w:sz w:val="20"/>
                <w:szCs w:val="20"/>
                <w:lang w:eastAsia="ru-RU"/>
              </w:rPr>
              <w:t>000</w:t>
            </w:r>
            <w:proofErr w:type="spellEnd"/>
            <w:r w:rsidRPr="00F77B5E">
              <w:rPr>
                <w:rFonts w:ascii="Times New Roman" w:eastAsia="Times New Roman" w:hAnsi="Times New Roman" w:cs="Times New Roman"/>
                <w:color w:val="000000"/>
                <w:sz w:val="20"/>
                <w:szCs w:val="20"/>
                <w:lang w:eastAsia="ru-RU"/>
              </w:rPr>
              <w:t xml:space="preserve"> </w:t>
            </w:r>
          </w:p>
          <w:p w:rsidR="00707862" w:rsidRPr="00F77B5E" w:rsidRDefault="00707862" w:rsidP="00F74B42">
            <w:pPr>
              <w:spacing w:after="0"/>
              <w:jc w:val="center"/>
              <w:outlineLvl w:val="0"/>
              <w:rPr>
                <w:rFonts w:ascii="Times New Roman" w:eastAsia="Times New Roman" w:hAnsi="Times New Roman" w:cs="Times New Roman"/>
                <w:color w:val="000000"/>
                <w:sz w:val="20"/>
                <w:szCs w:val="20"/>
                <w:lang w:eastAsia="ru-RU"/>
              </w:rPr>
            </w:pPr>
          </w:p>
          <w:p w:rsidR="00707862" w:rsidRPr="00F77B5E" w:rsidRDefault="00707862" w:rsidP="00F74B42">
            <w:pPr>
              <w:spacing w:after="0"/>
              <w:jc w:val="center"/>
              <w:outlineLvl w:val="0"/>
              <w:rPr>
                <w:rFonts w:ascii="Times New Roman" w:eastAsia="Times New Roman" w:hAnsi="Times New Roman" w:cs="Times New Roman"/>
                <w:color w:val="000000"/>
                <w:sz w:val="20"/>
                <w:szCs w:val="20"/>
                <w:lang w:eastAsia="ru-RU"/>
              </w:rPr>
            </w:pPr>
          </w:p>
          <w:p w:rsidR="00707862" w:rsidRPr="00F77B5E" w:rsidRDefault="00707862" w:rsidP="00F74B42">
            <w:pPr>
              <w:spacing w:after="0"/>
              <w:outlineLvl w:val="0"/>
              <w:rPr>
                <w:rFonts w:ascii="Times New Roman" w:eastAsia="Times New Roman" w:hAnsi="Times New Roman" w:cs="Times New Roman"/>
                <w:color w:val="000000"/>
                <w:sz w:val="20"/>
                <w:szCs w:val="20"/>
                <w:lang w:eastAsia="ru-RU"/>
              </w:rPr>
            </w:pPr>
          </w:p>
        </w:tc>
        <w:tc>
          <w:tcPr>
            <w:tcW w:w="3707" w:type="dxa"/>
            <w:tcBorders>
              <w:top w:val="single" w:sz="4" w:space="0" w:color="auto"/>
              <w:left w:val="single" w:sz="4" w:space="0" w:color="auto"/>
              <w:bottom w:val="single" w:sz="4" w:space="0" w:color="auto"/>
              <w:right w:val="single" w:sz="4" w:space="0" w:color="auto"/>
            </w:tcBorders>
          </w:tcPr>
          <w:p w:rsidR="00707862" w:rsidRPr="00F77B5E" w:rsidRDefault="00707862" w:rsidP="00F74B42">
            <w:pPr>
              <w:spacing w:after="0"/>
              <w:outlineLvl w:val="0"/>
              <w:rPr>
                <w:rFonts w:ascii="Times New Roman" w:eastAsia="Times New Roman" w:hAnsi="Times New Roman" w:cs="Times New Roman"/>
                <w:sz w:val="20"/>
                <w:szCs w:val="20"/>
                <w:lang w:eastAsia="ru-RU"/>
              </w:rPr>
            </w:pPr>
          </w:p>
          <w:p w:rsidR="00707862" w:rsidRPr="00F77B5E" w:rsidRDefault="00707862" w:rsidP="00F74B42">
            <w:pPr>
              <w:spacing w:after="0"/>
              <w:outlineLvl w:val="0"/>
              <w:rPr>
                <w:rFonts w:ascii="Times New Roman" w:eastAsia="Times New Roman" w:hAnsi="Times New Roman" w:cs="Times New Roman"/>
                <w:sz w:val="20"/>
                <w:szCs w:val="20"/>
                <w:lang w:eastAsia="ru-RU"/>
              </w:rPr>
            </w:pPr>
            <w:r w:rsidRPr="00F77B5E">
              <w:rPr>
                <w:rFonts w:ascii="Times New Roman" w:eastAsia="Times New Roman" w:hAnsi="Times New Roman" w:cs="Times New Roman"/>
                <w:sz w:val="20"/>
                <w:szCs w:val="20"/>
                <w:lang w:eastAsia="ru-RU"/>
              </w:rPr>
              <w:t xml:space="preserve">Дасть можливість забезпечити підсилення охорони важливих (стратегічних) об’єктів та комунікацій, території і населення, зокрема Новороздільської територіальної громади. </w:t>
            </w:r>
          </w:p>
        </w:tc>
      </w:tr>
    </w:tbl>
    <w:p w:rsidR="00707862" w:rsidRPr="00F77B5E" w:rsidRDefault="00707862" w:rsidP="00707862">
      <w:pPr>
        <w:spacing w:after="0" w:line="240" w:lineRule="auto"/>
        <w:rPr>
          <w:rFonts w:ascii="Times New Roman" w:eastAsia="Times New Roman" w:hAnsi="Times New Roman" w:cs="Times New Roman"/>
          <w:b/>
          <w:sz w:val="26"/>
          <w:szCs w:val="26"/>
          <w:lang w:eastAsia="ru-RU"/>
        </w:rPr>
      </w:pPr>
    </w:p>
    <w:p w:rsidR="00707862" w:rsidRPr="00F77B5E" w:rsidRDefault="00707862" w:rsidP="00707862">
      <w:pPr>
        <w:spacing w:after="0" w:line="240" w:lineRule="auto"/>
        <w:rPr>
          <w:rFonts w:ascii="Times New Roman" w:eastAsia="Times New Roman" w:hAnsi="Times New Roman" w:cs="Times New Roman"/>
          <w:b/>
          <w:sz w:val="26"/>
          <w:szCs w:val="26"/>
          <w:lang w:eastAsia="ru-RU"/>
        </w:rPr>
      </w:pPr>
    </w:p>
    <w:p w:rsidR="00707862" w:rsidRPr="00F77B5E" w:rsidRDefault="00707862" w:rsidP="00707862">
      <w:pPr>
        <w:spacing w:after="0" w:line="240" w:lineRule="auto"/>
        <w:rPr>
          <w:rFonts w:ascii="Times New Roman" w:eastAsia="Times New Roman" w:hAnsi="Times New Roman" w:cs="Times New Roman"/>
          <w:b/>
          <w:sz w:val="26"/>
          <w:szCs w:val="26"/>
          <w:lang w:eastAsia="ru-RU"/>
        </w:rPr>
      </w:pPr>
      <w:r w:rsidRPr="00F77B5E">
        <w:rPr>
          <w:rFonts w:ascii="Times New Roman" w:eastAsia="Times New Roman" w:hAnsi="Times New Roman" w:cs="Times New Roman"/>
          <w:b/>
          <w:sz w:val="24"/>
          <w:szCs w:val="24"/>
        </w:rPr>
        <w:t>МІСЬКИЙ ГОЛОВА                                                                                                                                             Ярина ЯЦЕНКО</w:t>
      </w:r>
    </w:p>
    <w:p w:rsidR="00707862" w:rsidRPr="00F77B5E" w:rsidRDefault="00707862" w:rsidP="00707862">
      <w:pPr>
        <w:spacing w:after="0" w:line="240" w:lineRule="auto"/>
        <w:rPr>
          <w:rFonts w:ascii="Times New Roman" w:eastAsia="Times New Roman" w:hAnsi="Times New Roman" w:cs="Times New Roman"/>
          <w:b/>
          <w:sz w:val="26"/>
          <w:szCs w:val="26"/>
          <w:lang w:eastAsia="ru-RU"/>
        </w:rPr>
        <w:sectPr w:rsidR="00707862" w:rsidRPr="00F77B5E">
          <w:pgSz w:w="16838" w:h="11906" w:orient="landscape"/>
          <w:pgMar w:top="426" w:right="851" w:bottom="180" w:left="1418" w:header="720" w:footer="720" w:gutter="0"/>
          <w:cols w:space="720"/>
        </w:sectPr>
      </w:pPr>
    </w:p>
    <w:p w:rsidR="00707862" w:rsidRDefault="00707862" w:rsidP="00707862">
      <w:pPr>
        <w:spacing w:after="160" w:line="252" w:lineRule="auto"/>
        <w:rPr>
          <w:b/>
          <w:sz w:val="26"/>
          <w:szCs w:val="26"/>
        </w:rPr>
      </w:pPr>
    </w:p>
    <w:p w:rsidR="00707862" w:rsidRPr="006077C5" w:rsidRDefault="00707862" w:rsidP="00707862">
      <w:pPr>
        <w:spacing w:after="0" w:line="256" w:lineRule="auto"/>
        <w:jc w:val="center"/>
        <w:rPr>
          <w:rFonts w:ascii="Times New Roman" w:eastAsia="Calibri" w:hAnsi="Times New Roman" w:cs="Times New Roman"/>
          <w:noProof/>
          <w:sz w:val="24"/>
        </w:rPr>
      </w:pPr>
      <w:r w:rsidRPr="00F77B5E">
        <w:rPr>
          <w:rFonts w:ascii="Times New Roman" w:eastAsia="Times New Roman" w:hAnsi="Times New Roman" w:cs="Times New Roman"/>
          <w:b/>
          <w:sz w:val="24"/>
          <w:szCs w:val="24"/>
          <w:lang w:eastAsia="ru-RU"/>
        </w:rPr>
        <w:t xml:space="preserve">    </w:t>
      </w: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C2733"/>
    <w:multiLevelType w:val="hybridMultilevel"/>
    <w:tmpl w:val="0EA4261E"/>
    <w:lvl w:ilvl="0" w:tplc="3468E466">
      <w:start w:val="6"/>
      <w:numFmt w:val="decimal"/>
      <w:lvlText w:val="%1."/>
      <w:lvlJc w:val="left"/>
      <w:pPr>
        <w:tabs>
          <w:tab w:val="num" w:pos="720"/>
        </w:tabs>
        <w:ind w:left="720" w:hanging="360"/>
      </w:pPr>
    </w:lvl>
    <w:lvl w:ilvl="1" w:tplc="A0B82A58">
      <w:start w:val="1"/>
      <w:numFmt w:val="decimal"/>
      <w:lvlText w:val="%2."/>
      <w:lvlJc w:val="left"/>
      <w:pPr>
        <w:tabs>
          <w:tab w:val="num" w:pos="1440"/>
        </w:tabs>
        <w:ind w:left="1440" w:hanging="360"/>
      </w:pPr>
    </w:lvl>
    <w:lvl w:ilvl="2" w:tplc="DE90FCD0">
      <w:start w:val="1"/>
      <w:numFmt w:val="decimal"/>
      <w:lvlText w:val="%3."/>
      <w:lvlJc w:val="left"/>
      <w:pPr>
        <w:tabs>
          <w:tab w:val="num" w:pos="2160"/>
        </w:tabs>
        <w:ind w:left="2160" w:hanging="360"/>
      </w:pPr>
    </w:lvl>
    <w:lvl w:ilvl="3" w:tplc="3B50C8DE">
      <w:start w:val="1"/>
      <w:numFmt w:val="decimal"/>
      <w:lvlText w:val="%4."/>
      <w:lvlJc w:val="left"/>
      <w:pPr>
        <w:tabs>
          <w:tab w:val="num" w:pos="2880"/>
        </w:tabs>
        <w:ind w:left="2880" w:hanging="360"/>
      </w:pPr>
    </w:lvl>
    <w:lvl w:ilvl="4" w:tplc="75384F5E">
      <w:start w:val="1"/>
      <w:numFmt w:val="decimal"/>
      <w:lvlText w:val="%5."/>
      <w:lvlJc w:val="left"/>
      <w:pPr>
        <w:tabs>
          <w:tab w:val="num" w:pos="3600"/>
        </w:tabs>
        <w:ind w:left="3600" w:hanging="360"/>
      </w:pPr>
    </w:lvl>
    <w:lvl w:ilvl="5" w:tplc="49247EFA">
      <w:start w:val="1"/>
      <w:numFmt w:val="decimal"/>
      <w:lvlText w:val="%6."/>
      <w:lvlJc w:val="left"/>
      <w:pPr>
        <w:tabs>
          <w:tab w:val="num" w:pos="4320"/>
        </w:tabs>
        <w:ind w:left="4320" w:hanging="360"/>
      </w:pPr>
    </w:lvl>
    <w:lvl w:ilvl="6" w:tplc="B7523BDE">
      <w:start w:val="1"/>
      <w:numFmt w:val="decimal"/>
      <w:lvlText w:val="%7."/>
      <w:lvlJc w:val="left"/>
      <w:pPr>
        <w:tabs>
          <w:tab w:val="num" w:pos="5040"/>
        </w:tabs>
        <w:ind w:left="5040" w:hanging="360"/>
      </w:pPr>
    </w:lvl>
    <w:lvl w:ilvl="7" w:tplc="1E761D5C">
      <w:start w:val="1"/>
      <w:numFmt w:val="decimal"/>
      <w:lvlText w:val="%8."/>
      <w:lvlJc w:val="left"/>
      <w:pPr>
        <w:tabs>
          <w:tab w:val="num" w:pos="5760"/>
        </w:tabs>
        <w:ind w:left="5760" w:hanging="360"/>
      </w:pPr>
    </w:lvl>
    <w:lvl w:ilvl="8" w:tplc="C944D048">
      <w:start w:val="1"/>
      <w:numFmt w:val="decimal"/>
      <w:lvlText w:val="%9."/>
      <w:lvlJc w:val="left"/>
      <w:pPr>
        <w:tabs>
          <w:tab w:val="num" w:pos="6480"/>
        </w:tabs>
        <w:ind w:left="6480" w:hanging="360"/>
      </w:pPr>
    </w:lvl>
  </w:abstractNum>
  <w:abstractNum w:abstractNumId="1">
    <w:nsid w:val="5F7E2E52"/>
    <w:multiLevelType w:val="hybridMultilevel"/>
    <w:tmpl w:val="C784B5B8"/>
    <w:lvl w:ilvl="0" w:tplc="42FC092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F1A25688">
      <w:start w:val="1"/>
      <w:numFmt w:val="decimal"/>
      <w:lvlText w:val="%2."/>
      <w:lvlJc w:val="left"/>
      <w:pPr>
        <w:tabs>
          <w:tab w:val="num" w:pos="1440"/>
        </w:tabs>
        <w:ind w:left="1440" w:hanging="360"/>
      </w:pPr>
    </w:lvl>
    <w:lvl w:ilvl="2" w:tplc="2078E2A0">
      <w:start w:val="1"/>
      <w:numFmt w:val="decimal"/>
      <w:lvlText w:val="%3."/>
      <w:lvlJc w:val="left"/>
      <w:pPr>
        <w:tabs>
          <w:tab w:val="num" w:pos="2160"/>
        </w:tabs>
        <w:ind w:left="2160" w:hanging="360"/>
      </w:pPr>
    </w:lvl>
    <w:lvl w:ilvl="3" w:tplc="AE7C3ABC">
      <w:start w:val="1"/>
      <w:numFmt w:val="decimal"/>
      <w:lvlText w:val="%4."/>
      <w:lvlJc w:val="left"/>
      <w:pPr>
        <w:tabs>
          <w:tab w:val="num" w:pos="2880"/>
        </w:tabs>
        <w:ind w:left="2880" w:hanging="360"/>
      </w:pPr>
    </w:lvl>
    <w:lvl w:ilvl="4" w:tplc="90C42B5C">
      <w:start w:val="1"/>
      <w:numFmt w:val="decimal"/>
      <w:lvlText w:val="%5."/>
      <w:lvlJc w:val="left"/>
      <w:pPr>
        <w:tabs>
          <w:tab w:val="num" w:pos="3600"/>
        </w:tabs>
        <w:ind w:left="3600" w:hanging="360"/>
      </w:pPr>
    </w:lvl>
    <w:lvl w:ilvl="5" w:tplc="DDA6BAE8">
      <w:start w:val="1"/>
      <w:numFmt w:val="decimal"/>
      <w:lvlText w:val="%6."/>
      <w:lvlJc w:val="left"/>
      <w:pPr>
        <w:tabs>
          <w:tab w:val="num" w:pos="4320"/>
        </w:tabs>
        <w:ind w:left="4320" w:hanging="360"/>
      </w:pPr>
    </w:lvl>
    <w:lvl w:ilvl="6" w:tplc="E3A01DA0">
      <w:start w:val="1"/>
      <w:numFmt w:val="decimal"/>
      <w:lvlText w:val="%7."/>
      <w:lvlJc w:val="left"/>
      <w:pPr>
        <w:tabs>
          <w:tab w:val="num" w:pos="5040"/>
        </w:tabs>
        <w:ind w:left="5040" w:hanging="360"/>
      </w:pPr>
    </w:lvl>
    <w:lvl w:ilvl="7" w:tplc="06B0DA00">
      <w:start w:val="1"/>
      <w:numFmt w:val="decimal"/>
      <w:lvlText w:val="%8."/>
      <w:lvlJc w:val="left"/>
      <w:pPr>
        <w:tabs>
          <w:tab w:val="num" w:pos="5760"/>
        </w:tabs>
        <w:ind w:left="5760" w:hanging="360"/>
      </w:pPr>
    </w:lvl>
    <w:lvl w:ilvl="8" w:tplc="AB3EE8DA">
      <w:start w:val="1"/>
      <w:numFmt w:val="decimal"/>
      <w:lvlText w:val="%9."/>
      <w:lvlJc w:val="left"/>
      <w:pPr>
        <w:tabs>
          <w:tab w:val="num" w:pos="6480"/>
        </w:tabs>
        <w:ind w:left="6480" w:hanging="360"/>
      </w:pPr>
    </w:lvl>
  </w:abstractNum>
  <w:abstractNum w:abstractNumId="2">
    <w:nsid w:val="5FBC07A7"/>
    <w:multiLevelType w:val="hybridMultilevel"/>
    <w:tmpl w:val="0AE0A7EE"/>
    <w:lvl w:ilvl="0" w:tplc="D836108E">
      <w:start w:val="4"/>
      <w:numFmt w:val="decimal"/>
      <w:lvlText w:val="%1."/>
      <w:lvlJc w:val="left"/>
      <w:pPr>
        <w:ind w:left="720" w:hanging="360"/>
      </w:pPr>
    </w:lvl>
    <w:lvl w:ilvl="1" w:tplc="8A2E71FC">
      <w:start w:val="1"/>
      <w:numFmt w:val="decimal"/>
      <w:lvlText w:val="%2."/>
      <w:lvlJc w:val="left"/>
      <w:pPr>
        <w:tabs>
          <w:tab w:val="num" w:pos="1440"/>
        </w:tabs>
        <w:ind w:left="1440" w:hanging="360"/>
      </w:pPr>
    </w:lvl>
    <w:lvl w:ilvl="2" w:tplc="69381762">
      <w:start w:val="1"/>
      <w:numFmt w:val="decimal"/>
      <w:lvlText w:val="%3."/>
      <w:lvlJc w:val="left"/>
      <w:pPr>
        <w:tabs>
          <w:tab w:val="num" w:pos="2160"/>
        </w:tabs>
        <w:ind w:left="2160" w:hanging="360"/>
      </w:pPr>
    </w:lvl>
    <w:lvl w:ilvl="3" w:tplc="7A5EF57E">
      <w:start w:val="1"/>
      <w:numFmt w:val="decimal"/>
      <w:lvlText w:val="%4."/>
      <w:lvlJc w:val="left"/>
      <w:pPr>
        <w:tabs>
          <w:tab w:val="num" w:pos="2880"/>
        </w:tabs>
        <w:ind w:left="2880" w:hanging="360"/>
      </w:pPr>
    </w:lvl>
    <w:lvl w:ilvl="4" w:tplc="A52AF056">
      <w:start w:val="1"/>
      <w:numFmt w:val="decimal"/>
      <w:lvlText w:val="%5."/>
      <w:lvlJc w:val="left"/>
      <w:pPr>
        <w:tabs>
          <w:tab w:val="num" w:pos="3600"/>
        </w:tabs>
        <w:ind w:left="3600" w:hanging="360"/>
      </w:pPr>
    </w:lvl>
    <w:lvl w:ilvl="5" w:tplc="C2A6ED30">
      <w:start w:val="1"/>
      <w:numFmt w:val="decimal"/>
      <w:lvlText w:val="%6."/>
      <w:lvlJc w:val="left"/>
      <w:pPr>
        <w:tabs>
          <w:tab w:val="num" w:pos="4320"/>
        </w:tabs>
        <w:ind w:left="4320" w:hanging="360"/>
      </w:pPr>
    </w:lvl>
    <w:lvl w:ilvl="6" w:tplc="FCF60A60">
      <w:start w:val="1"/>
      <w:numFmt w:val="decimal"/>
      <w:lvlText w:val="%7."/>
      <w:lvlJc w:val="left"/>
      <w:pPr>
        <w:tabs>
          <w:tab w:val="num" w:pos="5040"/>
        </w:tabs>
        <w:ind w:left="5040" w:hanging="360"/>
      </w:pPr>
    </w:lvl>
    <w:lvl w:ilvl="7" w:tplc="451CBBA6">
      <w:start w:val="1"/>
      <w:numFmt w:val="decimal"/>
      <w:lvlText w:val="%8."/>
      <w:lvlJc w:val="left"/>
      <w:pPr>
        <w:tabs>
          <w:tab w:val="num" w:pos="5760"/>
        </w:tabs>
        <w:ind w:left="5760" w:hanging="360"/>
      </w:pPr>
    </w:lvl>
    <w:lvl w:ilvl="8" w:tplc="5268DEB6">
      <w:start w:val="1"/>
      <w:numFmt w:val="decimal"/>
      <w:lvlText w:val="%9."/>
      <w:lvlJc w:val="left"/>
      <w:pPr>
        <w:tabs>
          <w:tab w:val="num" w:pos="6480"/>
        </w:tabs>
        <w:ind w:left="6480" w:hanging="360"/>
      </w:pPr>
    </w:lvl>
  </w:abstractNum>
  <w:abstractNum w:abstractNumId="3">
    <w:nsid w:val="62C609C8"/>
    <w:multiLevelType w:val="hybridMultilevel"/>
    <w:tmpl w:val="F74CAC14"/>
    <w:lvl w:ilvl="0" w:tplc="F014D47E">
      <w:start w:val="1"/>
      <w:numFmt w:val="bullet"/>
      <w:lvlText w:val="-"/>
      <w:lvlJc w:val="left"/>
      <w:pPr>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B7221C7"/>
    <w:multiLevelType w:val="hybridMultilevel"/>
    <w:tmpl w:val="5D7E3C7A"/>
    <w:lvl w:ilvl="0" w:tplc="7088A1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7862"/>
    <w:rsid w:val="0032320A"/>
    <w:rsid w:val="004D399D"/>
    <w:rsid w:val="00707862"/>
    <w:rsid w:val="00940807"/>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8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78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7624</Words>
  <Characters>4347</Characters>
  <Application>Microsoft Office Word</Application>
  <DocSecurity>0</DocSecurity>
  <Lines>36</Lines>
  <Paragraphs>23</Paragraphs>
  <ScaleCrop>false</ScaleCrop>
  <Company/>
  <LinksUpToDate>false</LinksUpToDate>
  <CharactersWithSpaces>11948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2025-01-03T12:47:00Z</dcterms:created>
  <dcterms:modified xsi:type="dcterms:W3CDTF">2025-01-03T12:48:00Z</dcterms:modified>
</cp:coreProperties>
</file>