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0" w:rsidRDefault="001C7DC0" w:rsidP="001C7DC0">
      <w:pPr>
        <w:spacing w:after="0" w:line="256" w:lineRule="auto"/>
        <w:jc w:val="center"/>
        <w:rPr>
          <w:rFonts w:ascii="Calibri" w:eastAsia="Calibri" w:hAnsi="Calibri" w:cs="Times New Roman"/>
          <w:noProof/>
          <w:lang w:eastAsia="uk-UA"/>
        </w:rPr>
      </w:pPr>
    </w:p>
    <w:p w:rsidR="001C7DC0" w:rsidRPr="006077C5" w:rsidRDefault="001C7DC0" w:rsidP="001C7DC0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DC0" w:rsidRPr="006077C5" w:rsidRDefault="001C7DC0" w:rsidP="001C7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1C7DC0" w:rsidRPr="006077C5" w:rsidRDefault="001C7DC0" w:rsidP="001C7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1C7DC0" w:rsidRPr="006077C5" w:rsidRDefault="001C7DC0" w:rsidP="001C7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1C7DC0" w:rsidRPr="006077C5" w:rsidRDefault="001C7DC0" w:rsidP="001C7DC0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D050C1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1C7DC0" w:rsidRPr="006077C5" w:rsidRDefault="001C7DC0" w:rsidP="001C7DC0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1C7DC0" w:rsidRPr="009F1701" w:rsidRDefault="001C7DC0" w:rsidP="001C7DC0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D050C1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2108</w:t>
      </w:r>
    </w:p>
    <w:p w:rsidR="001C7DC0" w:rsidRPr="00F77B5E" w:rsidRDefault="001C7DC0" w:rsidP="001C7DC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 затвердження  Програми  підтримки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7DC0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внутрішньо переміщених осіб на 2025 рік</w:t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прогноз на 2026-2027 роки </w:t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Закону України від 24.02.2022р. № 2102-IX «Про затвердження Указу Президента України «Про</w:t>
      </w:r>
      <w:r w:rsidRPr="00F77B5E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введення</w:t>
      </w:r>
      <w:r w:rsidRPr="00F77B5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воєнного</w:t>
      </w:r>
      <w:r w:rsidRPr="00F77B5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стану</w:t>
      </w:r>
      <w:r w:rsidRPr="00F77B5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77B5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Україні»,</w:t>
      </w:r>
      <w:r w:rsidRPr="00F77B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з урахуванням Наказу Міністерства здоров’я України від 27.04.2022  № 696</w:t>
      </w:r>
      <w:r w:rsidRPr="00F77B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 затвердження Змін до Мінімальних вимог щодо забезпечення санітарного та епідемічного благополуччя населення під час екстреного облаштування місць тимчасового перебування внутрішньо переміщених осіб у зв'язку із збройною агресією Російської Федерації»,</w:t>
      </w:r>
      <w:r w:rsidRPr="00F77B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п.22 ч.1 ст. 26 Закону України «Про місцеве самоврядування в Україні»,          LVII сесія Новороздільської міської ради   VIII демократичного скликання</w:t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1.Затвердити Програму підтримки внутрішньо переміщених осіб на 2025 рік та прогноз на 2026-2027 роки  (додаток 1);</w:t>
      </w:r>
    </w:p>
    <w:p w:rsidR="001C7DC0" w:rsidRPr="00F77B5E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Відповідальним виконавцям забезпечити виконання та фінансування заходів, передбачених Програмою. </w:t>
      </w:r>
    </w:p>
    <w:p w:rsidR="001C7DC0" w:rsidRPr="00F77B5E" w:rsidRDefault="001C7DC0" w:rsidP="001C7D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виконанням рішення покласти на першого заступника міського голови Михайла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Гулія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та постійну комісію з питань гуманітарної політики (голова Роман Мартиненко)</w:t>
      </w:r>
    </w:p>
    <w:p w:rsidR="001C7DC0" w:rsidRPr="00F77B5E" w:rsidRDefault="001C7DC0" w:rsidP="001C7DC0">
      <w:pPr>
        <w:widowControl w:val="0"/>
        <w:autoSpaceDE w:val="0"/>
        <w:autoSpaceDN w:val="0"/>
        <w:spacing w:after="120" w:line="240" w:lineRule="auto"/>
        <w:ind w:right="-1161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120" w:line="240" w:lineRule="auto"/>
        <w:ind w:right="-1161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Міський голова                                                                                           Ярина ЯЦЕНКО</w:t>
      </w: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right="-1161"/>
        <w:rPr>
          <w:rFonts w:ascii="Times New Roman" w:eastAsia="Times New Roman" w:hAnsi="Times New Roman" w:cs="Times New Roman"/>
          <w:sz w:val="28"/>
          <w:szCs w:val="28"/>
        </w:rPr>
      </w:pP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ind w:left="5415" w:right="-143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lastRenderedPageBreak/>
        <w:t>Додаток 1 до рішення сесії Новороздільської міської ради в</w:t>
      </w:r>
      <w:r>
        <w:rPr>
          <w:rFonts w:ascii="Times New Roman" w:eastAsia="Times New Roman" w:hAnsi="Times New Roman" w:cs="Times New Roman"/>
          <w:sz w:val="26"/>
          <w:szCs w:val="26"/>
        </w:rPr>
        <w:t>ід 19.12. 2024р. № 2108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DC0" w:rsidRPr="00F77B5E" w:rsidRDefault="001C7DC0" w:rsidP="001C7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498" w:type="dxa"/>
        <w:tblInd w:w="675" w:type="dxa"/>
        <w:tblLook w:val="04A0"/>
      </w:tblPr>
      <w:tblGrid>
        <w:gridCol w:w="4110"/>
        <w:gridCol w:w="5388"/>
      </w:tblGrid>
      <w:tr w:rsidR="001C7DC0" w:rsidRPr="00F77B5E" w:rsidTr="00F74B42">
        <w:tc>
          <w:tcPr>
            <w:tcW w:w="4110" w:type="dxa"/>
            <w:shd w:val="clear" w:color="auto" w:fill="auto"/>
          </w:tcPr>
          <w:p w:rsidR="001C7DC0" w:rsidRPr="00F77B5E" w:rsidRDefault="001C7DC0" w:rsidP="00F7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388" w:type="dxa"/>
            <w:shd w:val="clear" w:color="auto" w:fill="auto"/>
          </w:tcPr>
          <w:p w:rsidR="001C7DC0" w:rsidRPr="00F77B5E" w:rsidRDefault="001C7DC0" w:rsidP="00F7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1C7DC0" w:rsidRPr="00F77B5E" w:rsidRDefault="001C7DC0" w:rsidP="001C7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465" w:type="dxa"/>
        <w:tblInd w:w="708" w:type="dxa"/>
        <w:tblLook w:val="04A0"/>
      </w:tblPr>
      <w:tblGrid>
        <w:gridCol w:w="5139"/>
        <w:gridCol w:w="4326"/>
      </w:tblGrid>
      <w:tr w:rsidR="001C7DC0" w:rsidRPr="00F77B5E" w:rsidTr="00F74B42"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 виконавчого комітету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12.12.2024 року № 456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                 Ярина ЯЦЕНКО</w:t>
            </w:r>
          </w:p>
        </w:tc>
        <w:tc>
          <w:tcPr>
            <w:tcW w:w="4326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Рішенням сесії 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 міської ради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19.12.2024 року № 2108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 голова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     Ярина ЯЦЕНКО</w:t>
            </w:r>
          </w:p>
        </w:tc>
      </w:tr>
    </w:tbl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ПРОГРАМА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ПІДТРИМКИ ВНУТРІШНЬО ПЕРЕМІЩЕНИХ ОСІБ НА 2025 РІК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ПРОГНОЗ НА 2026-2027 РОКИ</w:t>
      </w: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Новий Розділ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рік</w:t>
      </w: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______________Яри</w:t>
      </w:r>
      <w:proofErr w:type="spellEnd"/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ЯЦЕНКО</w:t>
      </w:r>
    </w:p>
    <w:p w:rsidR="001C7DC0" w:rsidRPr="00F77B5E" w:rsidRDefault="001C7DC0" w:rsidP="001C7DC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2024 року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ПРОГРАМА </w:t>
      </w: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ПІДТРИМКИ ВНУТРІШНЬО ПЕРЕМІЩЕНИХ ОСІБ НА 2025 РІК</w:t>
      </w:r>
    </w:p>
    <w:p w:rsidR="001C7DC0" w:rsidRPr="00F77B5E" w:rsidRDefault="001C7DC0" w:rsidP="001C7DC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ПРОГНОЗ НА 2026-2027 РОКИ</w:t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1C7DC0" w:rsidRPr="00F77B5E" w:rsidTr="00F74B42"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заступник міського голови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Михайло ГУЛІЙ 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року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розвитку громади та інвестицій Новороздільської міської ради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Наталія ГІЛКО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року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Постійна комісія з питань гуманітарної політики Новороздільської міської ради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Роман МАРТИНЕНКО 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року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фінансового управління Новороздільської міської ради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Ігор РИЧАГІВСЬКИЙ 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року</w:t>
            </w: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DC0" w:rsidRPr="00F77B5E" w:rsidTr="00F74B42"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DC0" w:rsidRPr="00F77B5E" w:rsidTr="00F74B42"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Новий Розділ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рік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Програми підтримки внутрішньо переміщених осіб на 2025 рік</w:t>
      </w: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та прогноз на 2026-2027 роки</w:t>
      </w:r>
    </w:p>
    <w:p w:rsidR="001C7DC0" w:rsidRPr="00F77B5E" w:rsidRDefault="001C7DC0" w:rsidP="001C7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53"/>
        <w:gridCol w:w="5377"/>
      </w:tblGrid>
      <w:tr w:rsidR="001C7DC0" w:rsidRPr="00F77B5E" w:rsidTr="00F74B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tabs>
                <w:tab w:val="left" w:pos="-653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Ініціатор розроблення Програми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Виконавчий комітет Новороздільської міської ради</w:t>
            </w:r>
          </w:p>
        </w:tc>
      </w:tr>
      <w:tr w:rsidR="001C7DC0" w:rsidRPr="00F77B5E" w:rsidTr="00F74B42">
        <w:trPr>
          <w:trHeight w:val="10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Дата, номер і назва розпорядчого документа на підставі якого розроблено Програму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 України «Про забезпечення прав і свобод внутрішньо переміщених осіб»</w:t>
            </w:r>
          </w:p>
        </w:tc>
      </w:tr>
      <w:tr w:rsidR="001C7DC0" w:rsidRPr="00F77B5E" w:rsidTr="00F74B42">
        <w:trPr>
          <w:trHeight w:val="7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1 .3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та номер розпорядчого документа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 Новороздільської міської ради  № 2108 від 19.12.2024 року</w:t>
            </w:r>
          </w:p>
        </w:tc>
      </w:tr>
      <w:tr w:rsidR="001C7DC0" w:rsidRPr="00F77B5E" w:rsidTr="00F74B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</w:t>
            </w: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Розробники Програми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Виконавчий комітет Новороздільської міської ради</w:t>
            </w:r>
          </w:p>
        </w:tc>
      </w:tr>
      <w:tr w:rsidR="001C7DC0" w:rsidRPr="00F77B5E" w:rsidTr="00F74B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tabs>
                <w:tab w:val="left" w:pos="-180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</w:t>
            </w: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Відповідальні виконавці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Виконавчий комітет Новороздільської міської ради, відділ освіти Новороздільської міської ради, управління соціального захисту населення  Новороздільської міської ради, КНП «Новороздільська міська лікарня»,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Управління культури, спорту та гуманітарної політики Новороздільської міської ради,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Новороздільський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центр надання соціальних послуг Новороздільської міської ради</w:t>
            </w:r>
          </w:p>
        </w:tc>
      </w:tr>
      <w:tr w:rsidR="001C7DC0" w:rsidRPr="00F77B5E" w:rsidTr="00F74B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Учасники Програми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C0" w:rsidRPr="00F77B5E" w:rsidRDefault="001C7DC0" w:rsidP="00F74B4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ГО, підприємства, установи, заклади</w:t>
            </w:r>
          </w:p>
        </w:tc>
      </w:tr>
      <w:tr w:rsidR="001C7DC0" w:rsidRPr="00F77B5E" w:rsidTr="00F74B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1.7.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Термін реалізації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2025-2027рр.</w:t>
            </w:r>
          </w:p>
        </w:tc>
      </w:tr>
      <w:tr w:rsidR="001C7DC0" w:rsidRPr="00F77B5E" w:rsidTr="00F74B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1.8.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C0" w:rsidRPr="00F77B5E" w:rsidRDefault="001C7DC0" w:rsidP="00F74B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Джерела фінансування заходів Програми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C0" w:rsidRPr="00F77B5E" w:rsidRDefault="001C7DC0" w:rsidP="00F74B4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Державний, місцевий бюджети та інші джерела фінансування, не заборонені чинним законодавством України</w:t>
            </w:r>
          </w:p>
        </w:tc>
      </w:tr>
    </w:tbl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7DC0" w:rsidRPr="00454286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І. Загальна характеристика  програми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Програма підтримки внутрішньо переміщених осіб передбачає об’єднання зусиль органів державної влади, органів місцевого самоврядування, закладів освіти, </w:t>
      </w: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культури, громадських об’єднань та інших організацій стосовно вирішення проблем внутрішньо переміщених осіб (далі – ВПО) в спільному напрямку діяльності та спрямована на забезпечення дотримання їх прав, свобод та законних інтересів, передбачених Законом України «Про забезпечення прав і свобод внутрішньо переміщених осіб» та іншими нормативно-правовими актами.</w:t>
      </w:r>
    </w:p>
    <w:p w:rsidR="001C7DC0" w:rsidRPr="00454286" w:rsidRDefault="001C7DC0" w:rsidP="001C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Програма спрямована на забезпечення реалізації р</w:t>
      </w: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озпорядження Кабінету Міністрів України від 07 квітня 2023 року № 312-р «Про схвалення </w:t>
      </w:r>
      <w:r w:rsidRPr="004542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Стратегії державної політики  щодо внутрішнього переміщення на період до 2025 року та затвердження операційного плану  заходів з її реалізації у 2023-2025 роках».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ІІ. Проблеми, на розв'язання яких спрямована програма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Бойові дії та тимчасова окупація частини територій України призвела до руйнування значної кількості житла громадян України, особливо на сході держави, та порушення фундаментальних прав людини, таких як життя і здоров’я, чесність і гідність, недоторканість і безпека тощо. У зв'язку з проведенням військових дій значна </w:t>
      </w:r>
      <w:r w:rsidRPr="00454286">
        <w:rPr>
          <w:rFonts w:ascii="Times New Roman" w:eastAsia="Times New Roman" w:hAnsi="Times New Roman" w:cs="Times New Roman"/>
          <w:sz w:val="26"/>
          <w:szCs w:val="26"/>
          <w:lang w:eastAsia="ru-RU"/>
        </w:rPr>
        <w:t>кількість громадян</w:t>
      </w: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перемістилась на територію, яка підконтрольна українській владі, в тому числі територію Новороздільської територіальної громади. 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Соціальний захист ВПО є одним з основних та найважливіших питань, оскільки значна частина це діти та особи похилого віку.</w:t>
      </w:r>
    </w:p>
    <w:p w:rsidR="001C7DC0" w:rsidRPr="00454286" w:rsidRDefault="001C7DC0" w:rsidP="001C7DC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Станом на 01.12.2024 року на обліку в органах соціального захисту населення Новороздільської міської ради перебуває 2019 ВПО.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Більшість ВПО потребують значної уваги з боку органів місцевого самоврядування, громадських об'єднань тощо. Пріоритетним напрямом у політиці щодо захисту прав ВПО повинне стати прийняття середньострокових рішень, спрямованих на забезпечення житлом, працевлаштування, соціальний захист, доступ до освіти та медичної допомоги.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ІІІ. Мета програми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Основою метою Програми є: 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зменшення соціальної напруги серед ВПО, у зв’язку зі складністю соціально-економічних проблем, з якими вони зіштовхуються;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забезпечення соціальної, фізичної, медичної, психофізіологічної та матеріальної підтримки ВПО;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забезпечення належних умов життєдіяльності, вирішення питання забезпечення тимчасовим або соціальним житлом;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надання ВПО грошової допомоги як таким, що потрапили у складні життєві обставини;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сприяння у працевлаштуванні тощо.</w:t>
      </w: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ІV. Шляхи виконання програми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Програма спрямована на поступове вирішення основних проблем і зменшення соціальної напруги серед ВПО шляхом розширення кола соціальних гарантій для цієї категорії осіб. Для досягнення основної мети передбачено здійснити заходи правового, соціального, медичного та культурно-масового характеру.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Програма реалізується шляхом здійснення заходів за напрямками:</w:t>
      </w:r>
    </w:p>
    <w:p w:rsidR="001C7DC0" w:rsidRPr="00454286" w:rsidRDefault="001C7DC0" w:rsidP="001C7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реалізація житлових прав ВПО та/або евакуйованих осіб;</w:t>
      </w:r>
    </w:p>
    <w:p w:rsidR="001C7DC0" w:rsidRPr="00454286" w:rsidRDefault="001C7DC0" w:rsidP="001C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забезпечення права на освіту та підтримка дітей;</w:t>
      </w:r>
    </w:p>
    <w:p w:rsidR="001C7DC0" w:rsidRPr="00454286" w:rsidRDefault="001C7DC0" w:rsidP="001C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реалізація права ВПО на соціальний захист;</w:t>
      </w:r>
    </w:p>
    <w:p w:rsidR="001C7DC0" w:rsidRPr="00454286" w:rsidRDefault="001C7DC0" w:rsidP="001C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медичне забезпечення ВПО та їх психологічна підтримка.</w:t>
      </w:r>
    </w:p>
    <w:p w:rsidR="001C7DC0" w:rsidRPr="00454286" w:rsidRDefault="001C7DC0" w:rsidP="001C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працевлаштування ВПО та/або евакуйованих осіб.</w:t>
      </w:r>
    </w:p>
    <w:p w:rsidR="001C7DC0" w:rsidRPr="00454286" w:rsidRDefault="001C7DC0" w:rsidP="001C7D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Ресурсне забезпечення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Фінансове забезпечення заходів, передбачених цією Програмою, проводиться за рахунок коштів державного, місцевого бюджетів та інших джерел фінансування, незаборонених чинним законодавством України.</w:t>
      </w:r>
    </w:p>
    <w:p w:rsidR="001C7DC0" w:rsidRPr="00454286" w:rsidRDefault="001C7DC0" w:rsidP="001C7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1C7DC0" w:rsidRPr="00454286" w:rsidRDefault="001C7DC0" w:rsidP="001C7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VІ. Очікуваний результат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реалізації заходів Програми стане підвищення якості життя ВПО шляхом посилення їх спроможності та соціальної стійкості, стимулювання економічної активності, забезпечення реалізації їх основоположних прав і свобод, зокрема:</w:t>
      </w:r>
    </w:p>
    <w:p w:rsidR="001C7DC0" w:rsidRPr="00454286" w:rsidRDefault="001C7DC0" w:rsidP="001C7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забезпечення права ВПО на житло, охорону здоров’я, соціальний захист, працевлаштування, освіту, доступ до інформації тощо;</w:t>
      </w:r>
    </w:p>
    <w:p w:rsidR="001C7DC0" w:rsidRPr="00454286" w:rsidRDefault="001C7DC0" w:rsidP="001C7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розбудова соціальної згуртованості, підвищення рівня соціально-економічного розвитку і стійкості територіальної громади;</w:t>
      </w:r>
    </w:p>
    <w:p w:rsidR="001C7DC0" w:rsidRPr="00454286" w:rsidRDefault="001C7DC0" w:rsidP="001C7D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підвищення активної ролі ВПО у житті Новороздільської територіальної громади.</w:t>
      </w: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C0" w:rsidRPr="00454286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454286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454286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454286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7DC0" w:rsidRPr="00F77B5E" w:rsidSect="00741BCD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1C7DC0" w:rsidRPr="00F77B5E" w:rsidRDefault="001C7DC0" w:rsidP="001C7DC0">
      <w:pPr>
        <w:spacing w:before="90" w:after="0" w:line="240" w:lineRule="auto"/>
        <w:ind w:right="2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C0" w:rsidRPr="00F77B5E" w:rsidRDefault="001C7DC0" w:rsidP="001C7DC0">
      <w:pPr>
        <w:spacing w:before="90" w:after="0" w:line="240" w:lineRule="auto"/>
        <w:ind w:right="2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Pr="00F77B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 </w:t>
      </w: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77B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</w:p>
    <w:p w:rsidR="001C7DC0" w:rsidRPr="00F77B5E" w:rsidRDefault="001C7DC0" w:rsidP="001C7DC0">
      <w:pPr>
        <w:spacing w:before="90" w:after="0" w:line="240" w:lineRule="auto"/>
        <w:ind w:right="2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C0" w:rsidRPr="00F77B5E" w:rsidRDefault="001C7DC0" w:rsidP="001C7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завдань, заходів та показників міської (бюджетної) програми підтримки внутрішньо переміщених осіб на 2025 рік та прогноз на 2026-2027 роки</w:t>
      </w:r>
    </w:p>
    <w:tbl>
      <w:tblPr>
        <w:tblW w:w="1518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2334"/>
        <w:gridCol w:w="3827"/>
        <w:gridCol w:w="3544"/>
        <w:gridCol w:w="2268"/>
        <w:gridCol w:w="2693"/>
      </w:tblGrid>
      <w:tr w:rsidR="001C7DC0" w:rsidRPr="00F77B5E" w:rsidTr="00F74B42">
        <w:trPr>
          <w:trHeight w:val="641"/>
        </w:trPr>
        <w:tc>
          <w:tcPr>
            <w:tcW w:w="519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0" w:right="93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pacing w:val="-52"/>
                <w:sz w:val="18"/>
                <w:szCs w:val="18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233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452" w:right="4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452" w:right="4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 завдання</w:t>
            </w: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 заходу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Відповідальний виконавець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3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Джерела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"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Очікувані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7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результати</w:t>
            </w:r>
          </w:p>
        </w:tc>
      </w:tr>
      <w:tr w:rsidR="001C7DC0" w:rsidRPr="00F77B5E" w:rsidTr="00F74B42">
        <w:trPr>
          <w:trHeight w:val="281"/>
        </w:trPr>
        <w:tc>
          <w:tcPr>
            <w:tcW w:w="15185" w:type="dxa"/>
            <w:gridSpan w:val="6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bCs/>
              </w:rPr>
              <w:t>2025 рік</w:t>
            </w:r>
          </w:p>
        </w:tc>
      </w:tr>
      <w:tr w:rsidR="001C7DC0" w:rsidRPr="00F77B5E" w:rsidTr="00F74B42">
        <w:trPr>
          <w:trHeight w:val="1274"/>
        </w:trPr>
        <w:tc>
          <w:tcPr>
            <w:tcW w:w="519" w:type="dxa"/>
            <w:vMerge w:val="restart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vMerge w:val="restart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Завдання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Забезпечення  надання адміністративних, соціальних, освітніх та медичних послуг внутрішньо переміщеним особам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реєстрації внутрішньо переміщених осіб та забезпечення отримання державних соціальних гарантій 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соціального захисту населення Новороздільської міської ради, ЦНАП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Своєчасне вирішення проблемних питань соціального захисту населення</w:t>
            </w:r>
          </w:p>
        </w:tc>
      </w:tr>
      <w:tr w:rsidR="001C7DC0" w:rsidRPr="00F77B5E" w:rsidTr="00F74B42">
        <w:trPr>
          <w:trHeight w:val="1406"/>
        </w:trPr>
        <w:tc>
          <w:tcPr>
            <w:tcW w:w="519" w:type="dxa"/>
            <w:vMerge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Охоплення та забезпечення рівного доступу дітей з числа внутрішньо переміщених осіб до здобуття дошкільної, загальної середньої, позашкільної освіти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 Новороздільської 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Реалізація права внутрішньо переміщених осіб на освіту</w:t>
            </w:r>
          </w:p>
        </w:tc>
      </w:tr>
      <w:tr w:rsidR="001C7DC0" w:rsidRPr="00F77B5E" w:rsidTr="00F74B42">
        <w:trPr>
          <w:trHeight w:val="1406"/>
        </w:trPr>
        <w:tc>
          <w:tcPr>
            <w:tcW w:w="519" w:type="dxa"/>
            <w:vMerge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Безкоштовне харчування здобувачів освіти з числа внутрішньо переміщених осіб в закладах освіти 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 Новороздільської  міської ради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Забезпечення збалансованого харчування дітей ВПО</w:t>
            </w:r>
          </w:p>
        </w:tc>
      </w:tr>
      <w:tr w:rsidR="001C7DC0" w:rsidRPr="00F77B5E" w:rsidTr="00F74B42">
        <w:trPr>
          <w:trHeight w:val="1158"/>
        </w:trPr>
        <w:tc>
          <w:tcPr>
            <w:tcW w:w="519" w:type="dxa"/>
            <w:vMerge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у разі необхідності медичної допомоги  громадянам з числа внутрішньо переміщених осіб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«Новороздільська міська лікарня»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Реалізація права ВПО на медичну допомогу і доступ до ліків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DC0" w:rsidRPr="00F77B5E" w:rsidTr="00F74B42">
        <w:trPr>
          <w:trHeight w:val="1158"/>
        </w:trPr>
        <w:tc>
          <w:tcPr>
            <w:tcW w:w="519" w:type="dxa"/>
            <w:vMerge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у разі потреби психологічної підтримки внутрішньо переміщеним </w:t>
            </w: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особам 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соціального захисту населення Новороздільської міської ради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Новороздільський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надання соціальних послуг Новороздільської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Отримання необхідної психологічної допомоги</w:t>
            </w:r>
            <w:r w:rsidRPr="00F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ВПО </w:t>
            </w:r>
          </w:p>
        </w:tc>
      </w:tr>
      <w:tr w:rsidR="001C7DC0" w:rsidRPr="00F77B5E" w:rsidTr="00F74B42">
        <w:trPr>
          <w:trHeight w:val="1158"/>
        </w:trPr>
        <w:tc>
          <w:tcPr>
            <w:tcW w:w="519" w:type="dxa"/>
            <w:vMerge w:val="restart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4" w:type="dxa"/>
            <w:vMerge w:val="restart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Завдання 2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Створення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належних умов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проживання ВПО</w:t>
            </w: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бази даних осіб з числа ВПО щодо необхідності забезпечення їх житлом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ЖКГ Новороздільської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</w:rPr>
              <w:t>Визначення потреби у  забезпеченні житлом</w:t>
            </w:r>
          </w:p>
        </w:tc>
      </w:tr>
      <w:tr w:rsidR="001C7DC0" w:rsidRPr="00F77B5E" w:rsidTr="00F74B42">
        <w:trPr>
          <w:trHeight w:val="1158"/>
        </w:trPr>
        <w:tc>
          <w:tcPr>
            <w:tcW w:w="519" w:type="dxa"/>
            <w:vMerge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та капітальний ремонт наявних приміщень, а також переобладнання нежитлових приміщень на житлові для забезпечення житлом ВПО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ЖКГ Новороздільської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обласного та державного  бюджетів, кошти інших джерел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Покращення умов проживання ВПО</w:t>
            </w:r>
          </w:p>
        </w:tc>
      </w:tr>
      <w:tr w:rsidR="001C7DC0" w:rsidRPr="00F77B5E" w:rsidTr="00F74B42">
        <w:trPr>
          <w:trHeight w:val="1158"/>
        </w:trPr>
        <w:tc>
          <w:tcPr>
            <w:tcW w:w="519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Завдання 3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Забезпечення співпраці та координації спільної роботи з міжнародними та громадськими організаціями з питань підтримки внутрішньо переміщених осіб </w:t>
            </w: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заходів щодо написання  та забезпечення  реалізації проектів з міжнародними, благодійними та гуманітарними організаціями для підтримки та надання допомоги внутрішньо переміщеним особам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комітет Новороздільської міської ради, Управління соціального захисту населення Новороздільської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Залучення ВПО до соціального життя громади та створення умов комфортного проживання  </w:t>
            </w:r>
          </w:p>
        </w:tc>
      </w:tr>
      <w:tr w:rsidR="001C7DC0" w:rsidRPr="00F77B5E" w:rsidTr="00F74B42">
        <w:trPr>
          <w:trHeight w:val="1158"/>
        </w:trPr>
        <w:tc>
          <w:tcPr>
            <w:tcW w:w="519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vAlign w:val="center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Завдання 4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Створення консультативних механізмів з метою залучення ВПО до процесу прийняття рішень органами місцевого самоврядування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діяльності ради з питань ВПО при Новороздільській міській раді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комітет Новороздільської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участі ВПО на місцевому рівні в прийнятті рішень  через діяльність консультативно-дорадчих органів</w:t>
            </w:r>
          </w:p>
        </w:tc>
      </w:tr>
      <w:tr w:rsidR="001C7DC0" w:rsidRPr="00F77B5E" w:rsidTr="00F74B42">
        <w:trPr>
          <w:trHeight w:val="280"/>
        </w:trPr>
        <w:tc>
          <w:tcPr>
            <w:tcW w:w="519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Завдання 5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Залучення внутрішньо переміщених осіб до культурного життя та отримання культурних послуг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культурно-мистецьких та просвітницьких заходів з культурної інтеграції та адаптації внутрішньо переміщених осіб в Новороздільській громаді</w:t>
            </w:r>
          </w:p>
        </w:tc>
        <w:tc>
          <w:tcPr>
            <w:tcW w:w="3544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культури, спорту та гуманітарної політики Новороздільської міської ради</w:t>
            </w:r>
          </w:p>
        </w:tc>
        <w:tc>
          <w:tcPr>
            <w:tcW w:w="2268" w:type="dxa"/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7DC0" w:rsidRPr="00F77B5E" w:rsidRDefault="001C7DC0" w:rsidP="00F7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патріотичної свідомості та громадської позиції</w:t>
            </w:r>
          </w:p>
        </w:tc>
      </w:tr>
      <w:tr w:rsidR="001C7DC0" w:rsidRPr="00F77B5E" w:rsidTr="00F74B42">
        <w:trPr>
          <w:trHeight w:val="280"/>
        </w:trPr>
        <w:tc>
          <w:tcPr>
            <w:tcW w:w="519" w:type="dxa"/>
            <w:tcBorders>
              <w:bottom w:val="single" w:sz="4" w:space="0" w:color="000000"/>
            </w:tcBorders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5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Завдання 6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28" w:right="117" w:firstLine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Підтримка </w:t>
            </w:r>
            <w:proofErr w:type="spellStart"/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релокованого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бізнесу та збереження виробничого і трудового потенціалу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у п</w:t>
            </w:r>
            <w:r w:rsidRPr="00F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ошуку приміщень для підприємств, які вимушено перемістили свій бізнес на територію Новороздільської територіальної громади</w:t>
            </w:r>
          </w:p>
          <w:p w:rsidR="001C7DC0" w:rsidRPr="00F77B5E" w:rsidRDefault="001C7DC0" w:rsidP="00F74B42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7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Виконавий</w:t>
            </w:r>
            <w:proofErr w:type="spellEnd"/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комітет Новороздільської міської ради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C7DC0" w:rsidRPr="00F77B5E" w:rsidRDefault="001C7DC0" w:rsidP="00F74B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додаткового фінансування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7DC0" w:rsidRPr="00F77B5E" w:rsidRDefault="001C7DC0" w:rsidP="00F74B42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нових робочих місць та надходження податків до місцевих бюджетів, підтримка та розвиток місцевого економічного середовища </w:t>
            </w:r>
          </w:p>
        </w:tc>
      </w:tr>
    </w:tbl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77B5E">
        <w:rPr>
          <w:rFonts w:ascii="Times New Roman" w:eastAsia="Calibri" w:hAnsi="Times New Roman" w:cs="Times New Roman"/>
          <w:b/>
          <w:sz w:val="26"/>
          <w:szCs w:val="26"/>
        </w:rPr>
        <w:t>Міський голова                                                                                   Ярина  ЯЦЕНКО</w:t>
      </w: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DC0" w:rsidRPr="00F77B5E" w:rsidRDefault="001C7DC0" w:rsidP="001C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7DC0" w:rsidRPr="00F77B5E" w:rsidSect="00741BCD">
          <w:pgSz w:w="16838" w:h="11906" w:orient="landscape"/>
          <w:pgMar w:top="567" w:right="1134" w:bottom="1135" w:left="1134" w:header="709" w:footer="709" w:gutter="0"/>
          <w:cols w:space="708"/>
          <w:docGrid w:linePitch="360"/>
        </w:sectPr>
      </w:pPr>
    </w:p>
    <w:p w:rsidR="001C7DC0" w:rsidRDefault="001C7DC0" w:rsidP="001C7DC0">
      <w:pPr>
        <w:spacing w:after="0" w:line="256" w:lineRule="auto"/>
        <w:jc w:val="center"/>
        <w:rPr>
          <w:rFonts w:ascii="Calibri" w:eastAsia="Calibri" w:hAnsi="Calibri" w:cs="Times New Roman"/>
          <w:noProof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7DC0"/>
    <w:rsid w:val="001C7DC0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7881</Words>
  <Characters>4493</Characters>
  <Application>Microsoft Office Word</Application>
  <DocSecurity>0</DocSecurity>
  <Lines>37</Lines>
  <Paragraphs>24</Paragraphs>
  <ScaleCrop>false</ScaleCrop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2025-01-03T13:21:00Z</dcterms:created>
  <dcterms:modified xsi:type="dcterms:W3CDTF">2025-01-03T13:22:00Z</dcterms:modified>
</cp:coreProperties>
</file>