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A7" w:rsidRPr="001D2DB1" w:rsidRDefault="00D066F9" w:rsidP="00C17EA7">
      <w:pPr>
        <w:rPr>
          <w:b/>
          <w:color w:val="000000" w:themeColor="text1"/>
          <w:sz w:val="28"/>
          <w:szCs w:val="28"/>
          <w:lang w:val="uk-UA"/>
        </w:rPr>
      </w:pPr>
      <w:r w:rsidRPr="001D2DB1">
        <w:rPr>
          <w:b/>
          <w:color w:val="000000" w:themeColor="text1"/>
          <w:sz w:val="28"/>
          <w:szCs w:val="28"/>
          <w:lang w:val="uk-UA"/>
        </w:rPr>
        <w:t xml:space="preserve">                       </w:t>
      </w:r>
      <w:r w:rsidR="00DD0405" w:rsidRPr="001D2DB1">
        <w:rPr>
          <w:b/>
          <w:color w:val="000000" w:themeColor="text1"/>
          <w:sz w:val="28"/>
          <w:szCs w:val="28"/>
          <w:lang w:val="uk-UA"/>
        </w:rPr>
        <w:t xml:space="preserve">                  </w:t>
      </w:r>
      <w:r w:rsidR="00EB3009" w:rsidRPr="001D2DB1">
        <w:rPr>
          <w:b/>
          <w:color w:val="000000" w:themeColor="text1"/>
          <w:sz w:val="28"/>
          <w:szCs w:val="28"/>
          <w:lang w:val="uk-UA"/>
        </w:rPr>
        <w:t xml:space="preserve">  </w:t>
      </w:r>
      <w:r w:rsidRPr="001D2DB1">
        <w:rPr>
          <w:b/>
          <w:color w:val="000000" w:themeColor="text1"/>
          <w:sz w:val="28"/>
          <w:szCs w:val="28"/>
          <w:lang w:val="uk-UA"/>
        </w:rPr>
        <w:t xml:space="preserve"> </w:t>
      </w:r>
      <w:r w:rsidR="0099739B" w:rsidRPr="001D2DB1">
        <w:rPr>
          <w:b/>
          <w:color w:val="000000" w:themeColor="text1"/>
          <w:sz w:val="28"/>
          <w:szCs w:val="28"/>
          <w:lang w:val="uk-UA"/>
        </w:rPr>
        <w:t xml:space="preserve">   </w:t>
      </w:r>
      <w:r w:rsidR="001D2DB1">
        <w:rPr>
          <w:b/>
          <w:color w:val="000000" w:themeColor="text1"/>
          <w:sz w:val="28"/>
          <w:szCs w:val="28"/>
          <w:lang w:val="uk-UA"/>
        </w:rPr>
        <w:t xml:space="preserve">  </w:t>
      </w:r>
      <w:r w:rsidR="00EB3009" w:rsidRPr="001D2DB1">
        <w:rPr>
          <w:b/>
          <w:color w:val="000000" w:themeColor="text1"/>
          <w:sz w:val="28"/>
          <w:szCs w:val="28"/>
          <w:lang w:val="uk-UA"/>
        </w:rPr>
        <w:t>П</w:t>
      </w:r>
      <w:r w:rsidRPr="001D2DB1">
        <w:rPr>
          <w:b/>
          <w:color w:val="000000" w:themeColor="text1"/>
          <w:sz w:val="28"/>
          <w:szCs w:val="28"/>
          <w:lang w:val="uk-UA"/>
        </w:rPr>
        <w:t xml:space="preserve">РОЕКТ РІШЕННЯ  № </w:t>
      </w:r>
      <w:r w:rsidR="001D2DB1" w:rsidRPr="001D2DB1">
        <w:rPr>
          <w:b/>
          <w:color w:val="000000" w:themeColor="text1"/>
          <w:sz w:val="28"/>
          <w:szCs w:val="28"/>
        </w:rPr>
        <w:t xml:space="preserve"> </w:t>
      </w:r>
      <w:r w:rsidR="001D2DB1" w:rsidRPr="001D2DB1">
        <w:rPr>
          <w:b/>
          <w:color w:val="000000" w:themeColor="text1"/>
          <w:sz w:val="28"/>
          <w:szCs w:val="28"/>
          <w:lang w:val="uk-UA"/>
        </w:rPr>
        <w:t>2026/</w:t>
      </w:r>
      <w:r w:rsidR="0000236B" w:rsidRPr="001D2DB1">
        <w:rPr>
          <w:b/>
          <w:color w:val="000000" w:themeColor="text1"/>
          <w:sz w:val="28"/>
          <w:szCs w:val="28"/>
          <w:lang w:val="uk-UA"/>
        </w:rPr>
        <w:t>2</w:t>
      </w:r>
      <w:r w:rsidR="00A51FD3" w:rsidRPr="001D2DB1">
        <w:rPr>
          <w:b/>
          <w:color w:val="000000" w:themeColor="text1"/>
          <w:sz w:val="28"/>
          <w:szCs w:val="28"/>
          <w:lang w:val="uk-UA"/>
        </w:rPr>
        <w:t>242</w:t>
      </w:r>
      <w:r w:rsidR="00FD7BEA" w:rsidRPr="001D2DB1">
        <w:rPr>
          <w:b/>
          <w:color w:val="000000" w:themeColor="text1"/>
          <w:sz w:val="28"/>
          <w:szCs w:val="28"/>
          <w:lang w:val="uk-UA"/>
        </w:rPr>
        <w:t xml:space="preserve">  </w:t>
      </w:r>
      <w:r w:rsidR="001D2DB1" w:rsidRPr="001D2DB1">
        <w:rPr>
          <w:b/>
          <w:color w:val="000000" w:themeColor="text1"/>
          <w:sz w:val="28"/>
          <w:szCs w:val="28"/>
          <w:lang w:val="uk-UA"/>
        </w:rPr>
        <w:t>(уточнений)</w:t>
      </w:r>
    </w:p>
    <w:p w:rsidR="00C17EA7" w:rsidRPr="00A93DA1" w:rsidRDefault="00C17EA7" w:rsidP="00C17EA7">
      <w:pPr>
        <w:rPr>
          <w:color w:val="000000" w:themeColor="text1"/>
          <w:lang w:val="uk-UA"/>
        </w:rPr>
      </w:pPr>
    </w:p>
    <w:p w:rsidR="00FD7BEA" w:rsidRPr="00A93DA1" w:rsidRDefault="00C17EA7" w:rsidP="00C17EA7">
      <w:pPr>
        <w:rPr>
          <w:color w:val="000000" w:themeColor="text1"/>
          <w:lang w:val="uk-UA"/>
        </w:rPr>
      </w:pPr>
      <w:r>
        <w:rPr>
          <w:color w:val="000000" w:themeColor="text1"/>
          <w:lang w:val="uk-UA"/>
        </w:rPr>
        <w:t xml:space="preserve">                                                                                 </w:t>
      </w:r>
      <w:r w:rsidR="00FD7BEA" w:rsidRPr="00A93DA1">
        <w:rPr>
          <w:color w:val="000000" w:themeColor="text1"/>
          <w:lang w:val="uk-UA"/>
        </w:rPr>
        <w:t xml:space="preserve">Горін Р.І.  </w:t>
      </w:r>
      <w:r>
        <w:rPr>
          <w:color w:val="000000" w:themeColor="text1"/>
          <w:lang w:val="uk-UA"/>
        </w:rPr>
        <w:t xml:space="preserve">               нач. юр. відділу      </w:t>
      </w:r>
    </w:p>
    <w:p w:rsidR="00C17EA7" w:rsidRDefault="00FD7BEA" w:rsidP="00C17EA7">
      <w:pPr>
        <w:rPr>
          <w:color w:val="000000" w:themeColor="text1"/>
          <w:lang w:val="uk-UA"/>
        </w:rPr>
      </w:pPr>
      <w:r w:rsidRPr="00A93DA1">
        <w:rPr>
          <w:color w:val="000000" w:themeColor="text1"/>
          <w:lang w:val="uk-UA"/>
        </w:rPr>
        <w:t xml:space="preserve">                                                                                 </w:t>
      </w:r>
      <w:r w:rsidR="00C17EA7">
        <w:rPr>
          <w:color w:val="000000" w:themeColor="text1"/>
          <w:lang w:val="uk-UA"/>
        </w:rPr>
        <w:t xml:space="preserve">Сомик </w:t>
      </w:r>
      <w:r w:rsidR="00C17EA7" w:rsidRPr="00A93DA1">
        <w:rPr>
          <w:color w:val="000000" w:themeColor="text1"/>
          <w:lang w:val="uk-UA"/>
        </w:rPr>
        <w:t xml:space="preserve">М.В.    </w:t>
      </w:r>
      <w:r w:rsidR="00C17EA7">
        <w:rPr>
          <w:color w:val="000000" w:themeColor="text1"/>
          <w:lang w:val="uk-UA"/>
        </w:rPr>
        <w:t xml:space="preserve">         </w:t>
      </w:r>
      <w:r w:rsidRPr="00A93DA1">
        <w:rPr>
          <w:color w:val="000000" w:themeColor="text1"/>
          <w:lang w:val="uk-UA"/>
        </w:rPr>
        <w:t xml:space="preserve">нач. від.землевп.                      </w:t>
      </w:r>
      <w:r w:rsidR="00C17EA7">
        <w:rPr>
          <w:color w:val="000000" w:themeColor="text1"/>
          <w:lang w:val="uk-UA"/>
        </w:rPr>
        <w:t xml:space="preserve">  </w:t>
      </w:r>
      <w:r w:rsidRPr="00A93DA1">
        <w:rPr>
          <w:color w:val="000000" w:themeColor="text1"/>
          <w:lang w:val="uk-UA"/>
        </w:rPr>
        <w:t xml:space="preserve"> </w:t>
      </w:r>
    </w:p>
    <w:p w:rsidR="00D066F9" w:rsidRDefault="00C17EA7" w:rsidP="00C17EA7">
      <w:pPr>
        <w:rPr>
          <w:color w:val="000000" w:themeColor="text1"/>
          <w:lang w:val="uk-UA"/>
        </w:rPr>
      </w:pPr>
      <w:r>
        <w:rPr>
          <w:color w:val="000000" w:themeColor="text1"/>
          <w:lang w:val="uk-UA"/>
        </w:rPr>
        <w:t xml:space="preserve">                                                                                 </w:t>
      </w:r>
      <w:r w:rsidR="00ED0D28" w:rsidRPr="00A93DA1">
        <w:rPr>
          <w:color w:val="000000" w:themeColor="text1"/>
          <w:lang w:val="uk-UA"/>
        </w:rPr>
        <w:t>Білоус А.М.</w:t>
      </w:r>
      <w:r>
        <w:rPr>
          <w:color w:val="000000" w:themeColor="text1"/>
          <w:lang w:val="uk-UA"/>
        </w:rPr>
        <w:t xml:space="preserve">             нач. Упр. ЖКГ</w:t>
      </w:r>
    </w:p>
    <w:p w:rsidR="00C17EA7" w:rsidRPr="00A93DA1" w:rsidRDefault="00C17EA7" w:rsidP="00C17EA7">
      <w:pPr>
        <w:rPr>
          <w:color w:val="000000" w:themeColor="text1"/>
          <w:lang w:val="uk-UA"/>
        </w:rPr>
      </w:pPr>
    </w:p>
    <w:p w:rsidR="00D066F9" w:rsidRPr="00A93DA1" w:rsidRDefault="00D066F9" w:rsidP="00D066F9">
      <w:pPr>
        <w:jc w:val="center"/>
        <w:rPr>
          <w:color w:val="000000" w:themeColor="text1"/>
          <w:lang w:val="uk-UA"/>
        </w:rPr>
      </w:pPr>
      <w:r w:rsidRPr="00A93DA1">
        <w:rPr>
          <w:noProof/>
          <w:color w:val="000000" w:themeColor="text1"/>
          <w:lang w:val="uk-UA" w:eastAsia="uk-UA"/>
        </w:rPr>
        <w:drawing>
          <wp:inline distT="0" distB="0" distL="0" distR="0">
            <wp:extent cx="11334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590550"/>
                    </a:xfrm>
                    <a:prstGeom prst="rect">
                      <a:avLst/>
                    </a:prstGeom>
                    <a:noFill/>
                    <a:ln>
                      <a:noFill/>
                    </a:ln>
                  </pic:spPr>
                </pic:pic>
              </a:graphicData>
            </a:graphic>
          </wp:inline>
        </w:drawing>
      </w:r>
    </w:p>
    <w:p w:rsidR="00D066F9" w:rsidRPr="00A93DA1" w:rsidRDefault="00D066F9" w:rsidP="00D066F9">
      <w:pPr>
        <w:jc w:val="center"/>
        <w:rPr>
          <w:color w:val="000000" w:themeColor="text1"/>
          <w:lang w:val="uk-UA"/>
        </w:rPr>
      </w:pPr>
      <w:r w:rsidRPr="00A93DA1">
        <w:rPr>
          <w:color w:val="000000" w:themeColor="text1"/>
          <w:lang w:val="uk-UA"/>
        </w:rPr>
        <w:t>НОВОРОЗДІЛЬСЬКА  МІСЬКА  РАДА</w:t>
      </w:r>
    </w:p>
    <w:p w:rsidR="00D066F9" w:rsidRPr="00A93DA1" w:rsidRDefault="00D066F9" w:rsidP="00D066F9">
      <w:pPr>
        <w:pStyle w:val="a3"/>
        <w:spacing w:before="0" w:beforeAutospacing="0" w:after="0" w:afterAutospacing="0" w:line="216" w:lineRule="auto"/>
        <w:jc w:val="center"/>
        <w:rPr>
          <w:color w:val="000000" w:themeColor="text1"/>
          <w:lang w:eastAsia="ru-RU"/>
        </w:rPr>
      </w:pPr>
      <w:r w:rsidRPr="00A93DA1">
        <w:rPr>
          <w:color w:val="000000" w:themeColor="text1"/>
          <w:lang w:eastAsia="ru-RU"/>
        </w:rPr>
        <w:t>ЛЬВІВСЬКОЇ  ОБЛАСТІ</w:t>
      </w:r>
    </w:p>
    <w:p w:rsidR="00D066F9" w:rsidRPr="00A93DA1" w:rsidRDefault="00D066F9" w:rsidP="00D066F9">
      <w:pPr>
        <w:pStyle w:val="a3"/>
        <w:spacing w:before="0" w:beforeAutospacing="0" w:after="0" w:afterAutospacing="0" w:line="216" w:lineRule="auto"/>
        <w:jc w:val="center"/>
        <w:rPr>
          <w:color w:val="000000" w:themeColor="text1"/>
          <w:lang w:eastAsia="ru-RU"/>
        </w:rPr>
      </w:pPr>
      <w:r w:rsidRPr="00A93DA1">
        <w:rPr>
          <w:color w:val="000000" w:themeColor="text1"/>
          <w:lang w:eastAsia="ru-RU"/>
        </w:rPr>
        <w:t>___ сесія  ___  демократичного скликання</w:t>
      </w:r>
    </w:p>
    <w:p w:rsidR="00D066F9" w:rsidRPr="00A93DA1" w:rsidRDefault="00D066F9" w:rsidP="00D066F9">
      <w:pPr>
        <w:pStyle w:val="a3"/>
        <w:spacing w:before="0" w:beforeAutospacing="0" w:after="0" w:afterAutospacing="0" w:line="216" w:lineRule="auto"/>
        <w:jc w:val="center"/>
        <w:rPr>
          <w:color w:val="000000" w:themeColor="text1"/>
          <w:lang w:eastAsia="ru-RU"/>
        </w:rPr>
      </w:pPr>
    </w:p>
    <w:p w:rsidR="00D066F9" w:rsidRPr="00A93DA1" w:rsidRDefault="00D066F9" w:rsidP="00A51FD3">
      <w:pPr>
        <w:spacing w:line="216" w:lineRule="auto"/>
        <w:rPr>
          <w:color w:val="000000" w:themeColor="text1"/>
          <w:lang w:val="uk-UA"/>
        </w:rPr>
      </w:pPr>
      <w:r w:rsidRPr="00A93DA1">
        <w:rPr>
          <w:color w:val="000000" w:themeColor="text1"/>
          <w:lang w:val="uk-UA"/>
        </w:rPr>
        <w:t>____.____.20</w:t>
      </w:r>
      <w:r w:rsidR="008F0DC6" w:rsidRPr="00A93DA1">
        <w:rPr>
          <w:color w:val="000000" w:themeColor="text1"/>
          <w:lang w:val="uk-UA"/>
        </w:rPr>
        <w:t>2</w:t>
      </w:r>
      <w:r w:rsidR="005F1B4E">
        <w:rPr>
          <w:color w:val="000000" w:themeColor="text1"/>
          <w:lang w:val="en-US"/>
        </w:rPr>
        <w:t>5</w:t>
      </w:r>
      <w:r w:rsidRPr="00A93DA1">
        <w:rPr>
          <w:color w:val="000000" w:themeColor="text1"/>
          <w:lang w:val="uk-UA"/>
        </w:rPr>
        <w:t xml:space="preserve"> року       </w:t>
      </w:r>
    </w:p>
    <w:p w:rsidR="00924EE1" w:rsidRPr="00A93DA1" w:rsidRDefault="00D066F9" w:rsidP="00A51FD3">
      <w:pPr>
        <w:rPr>
          <w:color w:val="000000" w:themeColor="text1"/>
          <w:lang w:val="uk-UA"/>
        </w:rPr>
      </w:pPr>
      <w:r w:rsidRPr="00A93DA1">
        <w:rPr>
          <w:color w:val="000000" w:themeColor="text1"/>
          <w:lang w:val="uk-UA"/>
        </w:rPr>
        <w:t xml:space="preserve">м. Новий Розділ   </w:t>
      </w:r>
    </w:p>
    <w:p w:rsidR="00A51FD3" w:rsidRDefault="00A51FD3" w:rsidP="00A51FD3">
      <w:pPr>
        <w:rPr>
          <w:color w:val="000000" w:themeColor="text1"/>
          <w:lang w:val="uk-UA"/>
        </w:rPr>
      </w:pPr>
    </w:p>
    <w:p w:rsidR="0000236B" w:rsidRPr="001D2DB1" w:rsidRDefault="00924EE1" w:rsidP="00A51FD3">
      <w:pPr>
        <w:rPr>
          <w:color w:val="000000" w:themeColor="text1"/>
          <w:sz w:val="26"/>
          <w:szCs w:val="26"/>
          <w:lang w:val="uk-UA"/>
        </w:rPr>
      </w:pPr>
      <w:r w:rsidRPr="001D2DB1">
        <w:rPr>
          <w:color w:val="000000" w:themeColor="text1"/>
          <w:sz w:val="26"/>
          <w:szCs w:val="26"/>
          <w:lang w:val="uk-UA"/>
        </w:rPr>
        <w:t xml:space="preserve">Про встановлення </w:t>
      </w:r>
      <w:r w:rsidR="002B0138" w:rsidRPr="001D2DB1">
        <w:rPr>
          <w:color w:val="000000" w:themeColor="text1"/>
          <w:sz w:val="26"/>
          <w:szCs w:val="26"/>
          <w:lang w:val="uk-UA"/>
        </w:rPr>
        <w:t xml:space="preserve"> ставок </w:t>
      </w:r>
      <w:r w:rsidR="00A51FD3" w:rsidRPr="001D2DB1">
        <w:rPr>
          <w:color w:val="000000" w:themeColor="text1"/>
          <w:sz w:val="26"/>
          <w:szCs w:val="26"/>
          <w:lang w:val="uk-UA"/>
        </w:rPr>
        <w:t xml:space="preserve"> орендної плати </w:t>
      </w:r>
      <w:r w:rsidRPr="001D2DB1">
        <w:rPr>
          <w:color w:val="000000" w:themeColor="text1"/>
          <w:sz w:val="26"/>
          <w:szCs w:val="26"/>
          <w:lang w:val="uk-UA"/>
        </w:rPr>
        <w:t xml:space="preserve">за </w:t>
      </w:r>
    </w:p>
    <w:p w:rsidR="00A158E1" w:rsidRPr="001D2DB1" w:rsidRDefault="00924EE1" w:rsidP="00A51FD3">
      <w:pPr>
        <w:rPr>
          <w:color w:val="000000" w:themeColor="text1"/>
          <w:sz w:val="26"/>
          <w:szCs w:val="26"/>
          <w:lang w:val="uk-UA"/>
        </w:rPr>
      </w:pPr>
      <w:r w:rsidRPr="001D2DB1">
        <w:rPr>
          <w:color w:val="000000" w:themeColor="text1"/>
          <w:sz w:val="26"/>
          <w:szCs w:val="26"/>
          <w:lang w:val="uk-UA"/>
        </w:rPr>
        <w:t>зем</w:t>
      </w:r>
      <w:r w:rsidR="002B0138" w:rsidRPr="001D2DB1">
        <w:rPr>
          <w:color w:val="000000" w:themeColor="text1"/>
          <w:sz w:val="26"/>
          <w:szCs w:val="26"/>
          <w:lang w:val="uk-UA"/>
        </w:rPr>
        <w:t>лю на території Новороздільської громади</w:t>
      </w:r>
      <w:r w:rsidR="00A158E1" w:rsidRPr="001D2DB1">
        <w:rPr>
          <w:color w:val="000000" w:themeColor="text1"/>
          <w:sz w:val="26"/>
          <w:szCs w:val="26"/>
          <w:lang w:val="uk-UA"/>
        </w:rPr>
        <w:t xml:space="preserve"> </w:t>
      </w:r>
    </w:p>
    <w:p w:rsidR="00A158E1" w:rsidRPr="001D2DB1" w:rsidRDefault="00A158E1" w:rsidP="00A51FD3">
      <w:pPr>
        <w:ind w:firstLine="567"/>
        <w:rPr>
          <w:color w:val="000000" w:themeColor="text1"/>
          <w:sz w:val="26"/>
          <w:szCs w:val="26"/>
          <w:lang w:val="uk-UA"/>
        </w:rPr>
      </w:pPr>
    </w:p>
    <w:p w:rsidR="0082486D" w:rsidRPr="001D2DB1" w:rsidRDefault="001A474B" w:rsidP="00A51FD3">
      <w:pPr>
        <w:ind w:firstLine="567"/>
        <w:jc w:val="both"/>
        <w:rPr>
          <w:color w:val="000000" w:themeColor="text1"/>
          <w:sz w:val="26"/>
          <w:szCs w:val="26"/>
          <w:lang w:val="uk-UA"/>
        </w:rPr>
      </w:pPr>
      <w:r>
        <w:rPr>
          <w:color w:val="000000" w:themeColor="text1"/>
          <w:sz w:val="26"/>
          <w:szCs w:val="26"/>
          <w:lang w:val="uk-UA"/>
        </w:rPr>
        <w:t xml:space="preserve">     </w:t>
      </w:r>
      <w:r w:rsidR="00AA2EB9" w:rsidRPr="001D2DB1">
        <w:rPr>
          <w:rFonts w:eastAsiaTheme="minorHAnsi"/>
          <w:color w:val="000000" w:themeColor="text1"/>
          <w:sz w:val="26"/>
          <w:szCs w:val="26"/>
          <w:lang w:val="uk-UA" w:eastAsia="en-US"/>
        </w:rPr>
        <w:t xml:space="preserve">З метою регулювання земельних відносин </w:t>
      </w:r>
      <w:r w:rsidR="00A32A80" w:rsidRPr="001D2DB1">
        <w:rPr>
          <w:rFonts w:eastAsiaTheme="minorHAnsi"/>
          <w:color w:val="000000" w:themeColor="text1"/>
          <w:sz w:val="26"/>
          <w:szCs w:val="26"/>
          <w:lang w:val="uk-UA" w:eastAsia="en-US"/>
        </w:rPr>
        <w:t>в Новороздільській територіальній громаді</w:t>
      </w:r>
      <w:r w:rsidR="00AA2EB9" w:rsidRPr="001D2DB1">
        <w:rPr>
          <w:rFonts w:eastAsiaTheme="minorHAnsi"/>
          <w:color w:val="000000" w:themeColor="text1"/>
          <w:sz w:val="26"/>
          <w:szCs w:val="26"/>
          <w:lang w:val="uk-UA" w:eastAsia="en-US"/>
        </w:rPr>
        <w:t xml:space="preserve">, відповідно до Закону України «Про оренду землі», ст. 12, ст. 269-289 Податкового кодексу України, Земельного Кодексу України, враховуючи рекомендації постійної комісії Новороздільської міської ради з питань землекористування, керуючись п. 34 ст. 26 Закону України «Про місцеве самоврядування в Україні», </w:t>
      </w:r>
      <w:r w:rsidR="0000236B" w:rsidRPr="001D2DB1">
        <w:rPr>
          <w:rFonts w:eastAsiaTheme="minorHAnsi"/>
          <w:color w:val="000000" w:themeColor="text1"/>
          <w:sz w:val="26"/>
          <w:szCs w:val="26"/>
          <w:lang w:val="en-US" w:eastAsia="en-US"/>
        </w:rPr>
        <w:t xml:space="preserve">LXII </w:t>
      </w:r>
      <w:r w:rsidR="00AA2EB9" w:rsidRPr="001D2DB1">
        <w:rPr>
          <w:rFonts w:eastAsiaTheme="minorHAnsi"/>
          <w:color w:val="000000" w:themeColor="text1"/>
          <w:sz w:val="26"/>
          <w:szCs w:val="26"/>
          <w:lang w:val="uk-UA" w:eastAsia="en-US"/>
        </w:rPr>
        <w:t>сесія VІІІ демократичного скликання Новороздільської міської ради.</w:t>
      </w:r>
      <w:r w:rsidR="00DE448F" w:rsidRPr="001D2DB1">
        <w:rPr>
          <w:color w:val="000000" w:themeColor="text1"/>
          <w:sz w:val="26"/>
          <w:szCs w:val="26"/>
          <w:lang w:val="uk-UA"/>
        </w:rPr>
        <w:t xml:space="preserve"> </w:t>
      </w:r>
    </w:p>
    <w:p w:rsidR="0082486D" w:rsidRPr="001D2DB1" w:rsidRDefault="0082486D" w:rsidP="00A51FD3">
      <w:pPr>
        <w:ind w:firstLine="567"/>
        <w:jc w:val="both"/>
        <w:rPr>
          <w:color w:val="000000" w:themeColor="text1"/>
          <w:sz w:val="26"/>
          <w:szCs w:val="26"/>
          <w:lang w:val="uk-UA"/>
        </w:rPr>
      </w:pPr>
    </w:p>
    <w:p w:rsidR="00924EE1" w:rsidRPr="001D2DB1" w:rsidRDefault="00924EE1" w:rsidP="00A51FD3">
      <w:pPr>
        <w:jc w:val="both"/>
        <w:rPr>
          <w:color w:val="000000" w:themeColor="text1"/>
          <w:sz w:val="26"/>
          <w:szCs w:val="26"/>
          <w:lang w:val="uk-UA"/>
        </w:rPr>
      </w:pPr>
      <w:r w:rsidRPr="001D2DB1">
        <w:rPr>
          <w:color w:val="000000" w:themeColor="text1"/>
          <w:sz w:val="26"/>
          <w:szCs w:val="26"/>
          <w:lang w:val="uk-UA"/>
        </w:rPr>
        <w:t>В И Р I Ш И Л А:</w:t>
      </w:r>
    </w:p>
    <w:p w:rsidR="00441789" w:rsidRPr="001D2DB1" w:rsidRDefault="00441789" w:rsidP="00A51FD3">
      <w:pPr>
        <w:ind w:firstLine="567"/>
        <w:jc w:val="both"/>
        <w:rPr>
          <w:color w:val="000000" w:themeColor="text1"/>
          <w:sz w:val="26"/>
          <w:szCs w:val="26"/>
          <w:lang w:val="uk-UA"/>
        </w:rPr>
      </w:pPr>
    </w:p>
    <w:p w:rsidR="00F12FBE" w:rsidRPr="001D2DB1" w:rsidRDefault="00924EE1" w:rsidP="00A51FD3">
      <w:pPr>
        <w:ind w:firstLine="567"/>
        <w:jc w:val="both"/>
        <w:rPr>
          <w:color w:val="000000" w:themeColor="text1"/>
          <w:sz w:val="26"/>
          <w:szCs w:val="26"/>
          <w:lang w:val="uk-UA"/>
        </w:rPr>
      </w:pPr>
      <w:r w:rsidRPr="001D2DB1">
        <w:rPr>
          <w:color w:val="000000" w:themeColor="text1"/>
          <w:sz w:val="26"/>
          <w:szCs w:val="26"/>
          <w:lang w:val="uk-UA"/>
        </w:rPr>
        <w:t xml:space="preserve">1. Затвердити Порядок встановлення </w:t>
      </w:r>
      <w:r w:rsidR="006B628B" w:rsidRPr="001D2DB1">
        <w:rPr>
          <w:color w:val="000000" w:themeColor="text1"/>
          <w:sz w:val="26"/>
          <w:szCs w:val="26"/>
          <w:lang w:val="uk-UA"/>
        </w:rPr>
        <w:t>ставок</w:t>
      </w:r>
      <w:r w:rsidRPr="001D2DB1">
        <w:rPr>
          <w:color w:val="000000" w:themeColor="text1"/>
          <w:sz w:val="26"/>
          <w:szCs w:val="26"/>
          <w:lang w:val="uk-UA"/>
        </w:rPr>
        <w:t xml:space="preserve"> орендної плати за</w:t>
      </w:r>
      <w:r w:rsidR="00F12FBE" w:rsidRPr="001D2DB1">
        <w:rPr>
          <w:color w:val="000000" w:themeColor="text1"/>
          <w:sz w:val="26"/>
          <w:szCs w:val="26"/>
          <w:lang w:val="uk-UA"/>
        </w:rPr>
        <w:t xml:space="preserve"> </w:t>
      </w:r>
      <w:r w:rsidRPr="001D2DB1">
        <w:rPr>
          <w:color w:val="000000" w:themeColor="text1"/>
          <w:sz w:val="26"/>
          <w:szCs w:val="26"/>
          <w:lang w:val="uk-UA"/>
        </w:rPr>
        <w:t>зем</w:t>
      </w:r>
      <w:r w:rsidR="00F92008" w:rsidRPr="001D2DB1">
        <w:rPr>
          <w:color w:val="000000" w:themeColor="text1"/>
          <w:sz w:val="26"/>
          <w:szCs w:val="26"/>
          <w:lang w:val="uk-UA"/>
        </w:rPr>
        <w:t>лю на території Новороздільської громади</w:t>
      </w:r>
      <w:r w:rsidRPr="001D2DB1">
        <w:rPr>
          <w:color w:val="000000" w:themeColor="text1"/>
          <w:sz w:val="26"/>
          <w:szCs w:val="26"/>
          <w:lang w:val="uk-UA"/>
        </w:rPr>
        <w:t xml:space="preserve"> (додаток).</w:t>
      </w:r>
    </w:p>
    <w:p w:rsidR="00924EE1" w:rsidRPr="001D2DB1" w:rsidRDefault="00924EE1" w:rsidP="00A51FD3">
      <w:pPr>
        <w:ind w:firstLine="567"/>
        <w:jc w:val="both"/>
        <w:rPr>
          <w:color w:val="000000" w:themeColor="text1"/>
          <w:sz w:val="26"/>
          <w:szCs w:val="26"/>
          <w:lang w:val="en-US"/>
        </w:rPr>
      </w:pPr>
      <w:r w:rsidRPr="001D2DB1">
        <w:rPr>
          <w:color w:val="000000" w:themeColor="text1"/>
          <w:sz w:val="26"/>
          <w:szCs w:val="26"/>
          <w:lang w:val="uk-UA"/>
        </w:rPr>
        <w:t xml:space="preserve">2. Відділу </w:t>
      </w:r>
      <w:r w:rsidR="00AA2EB9" w:rsidRPr="001D2DB1">
        <w:rPr>
          <w:color w:val="000000" w:themeColor="text1"/>
          <w:sz w:val="26"/>
          <w:szCs w:val="26"/>
          <w:lang w:val="uk-UA"/>
        </w:rPr>
        <w:t>землевпорядкування Управління ЖКГ</w:t>
      </w:r>
      <w:r w:rsidRPr="001D2DB1">
        <w:rPr>
          <w:color w:val="000000" w:themeColor="text1"/>
          <w:sz w:val="26"/>
          <w:szCs w:val="26"/>
          <w:lang w:val="uk-UA"/>
        </w:rPr>
        <w:t xml:space="preserve"> </w:t>
      </w:r>
      <w:r w:rsidR="00AA2EB9" w:rsidRPr="001D2DB1">
        <w:rPr>
          <w:color w:val="000000" w:themeColor="text1"/>
          <w:sz w:val="26"/>
          <w:szCs w:val="26"/>
          <w:lang w:val="uk-UA"/>
        </w:rPr>
        <w:t xml:space="preserve">Новороздільської </w:t>
      </w:r>
      <w:r w:rsidR="006B628B" w:rsidRPr="001D2DB1">
        <w:rPr>
          <w:color w:val="000000" w:themeColor="text1"/>
          <w:sz w:val="26"/>
          <w:szCs w:val="26"/>
          <w:lang w:val="uk-UA"/>
        </w:rPr>
        <w:t>міської ради</w:t>
      </w:r>
      <w:r w:rsidR="00AA2EB9" w:rsidRPr="001D2DB1">
        <w:rPr>
          <w:color w:val="000000" w:themeColor="text1"/>
          <w:sz w:val="26"/>
          <w:szCs w:val="26"/>
          <w:lang w:val="uk-UA"/>
        </w:rPr>
        <w:t xml:space="preserve"> </w:t>
      </w:r>
      <w:r w:rsidRPr="001D2DB1">
        <w:rPr>
          <w:color w:val="000000" w:themeColor="text1"/>
          <w:sz w:val="26"/>
          <w:szCs w:val="26"/>
          <w:lang w:val="uk-UA"/>
        </w:rPr>
        <w:t>розрахунки розміру орендної плати за користування земельними ділянками</w:t>
      </w:r>
      <w:r w:rsidR="00AA2EB9" w:rsidRPr="001D2DB1">
        <w:rPr>
          <w:color w:val="000000" w:themeColor="text1"/>
          <w:sz w:val="26"/>
          <w:szCs w:val="26"/>
          <w:lang w:val="uk-UA"/>
        </w:rPr>
        <w:t xml:space="preserve"> </w:t>
      </w:r>
      <w:r w:rsidRPr="001D2DB1">
        <w:rPr>
          <w:color w:val="000000" w:themeColor="text1"/>
          <w:sz w:val="26"/>
          <w:szCs w:val="26"/>
          <w:lang w:val="uk-UA"/>
        </w:rPr>
        <w:t>комунальної власності здійснювати згідно затвердженого «ПОРЯДКУ» на</w:t>
      </w:r>
      <w:r w:rsidR="00AA2EB9" w:rsidRPr="001D2DB1">
        <w:rPr>
          <w:color w:val="000000" w:themeColor="text1"/>
          <w:sz w:val="26"/>
          <w:szCs w:val="26"/>
          <w:lang w:val="uk-UA"/>
        </w:rPr>
        <w:t xml:space="preserve"> </w:t>
      </w:r>
      <w:r w:rsidRPr="001D2DB1">
        <w:rPr>
          <w:color w:val="000000" w:themeColor="text1"/>
          <w:sz w:val="26"/>
          <w:szCs w:val="26"/>
          <w:lang w:val="uk-UA"/>
        </w:rPr>
        <w:t>підставі Витягу з технічної документації про нормативну грошову оцінку</w:t>
      </w:r>
      <w:r w:rsidR="00AA2EB9" w:rsidRPr="001D2DB1">
        <w:rPr>
          <w:color w:val="000000" w:themeColor="text1"/>
          <w:sz w:val="26"/>
          <w:szCs w:val="26"/>
          <w:lang w:val="uk-UA"/>
        </w:rPr>
        <w:t xml:space="preserve"> </w:t>
      </w:r>
      <w:r w:rsidRPr="001D2DB1">
        <w:rPr>
          <w:color w:val="000000" w:themeColor="text1"/>
          <w:sz w:val="26"/>
          <w:szCs w:val="26"/>
          <w:lang w:val="uk-UA"/>
        </w:rPr>
        <w:t>земельної ділянки.</w:t>
      </w:r>
    </w:p>
    <w:p w:rsidR="005F1B4E" w:rsidRPr="001D2DB1" w:rsidRDefault="005F1B4E" w:rsidP="00A51FD3">
      <w:pPr>
        <w:ind w:firstLine="567"/>
        <w:jc w:val="both"/>
        <w:rPr>
          <w:color w:val="000000" w:themeColor="text1"/>
          <w:sz w:val="26"/>
          <w:szCs w:val="26"/>
          <w:lang w:val="uk-UA"/>
        </w:rPr>
      </w:pPr>
      <w:r w:rsidRPr="001D2DB1">
        <w:rPr>
          <w:color w:val="000000" w:themeColor="text1"/>
          <w:sz w:val="26"/>
          <w:szCs w:val="26"/>
        </w:rPr>
        <w:t>3</w:t>
      </w:r>
      <w:r w:rsidRPr="001D2DB1">
        <w:rPr>
          <w:color w:val="000000" w:themeColor="text1"/>
          <w:sz w:val="26"/>
          <w:szCs w:val="26"/>
          <w:lang w:val="uk-UA"/>
        </w:rPr>
        <w:t>. Дане рішення набирає чинності з 01.04.2025.</w:t>
      </w:r>
    </w:p>
    <w:p w:rsidR="00881378" w:rsidRPr="001D2DB1" w:rsidRDefault="005F1B4E" w:rsidP="00A51FD3">
      <w:pPr>
        <w:ind w:firstLine="567"/>
        <w:jc w:val="both"/>
        <w:rPr>
          <w:color w:val="000000" w:themeColor="text1"/>
          <w:sz w:val="26"/>
          <w:szCs w:val="26"/>
          <w:lang w:val="uk-UA"/>
        </w:rPr>
      </w:pPr>
      <w:r w:rsidRPr="001D2DB1">
        <w:rPr>
          <w:color w:val="000000" w:themeColor="text1"/>
          <w:sz w:val="26"/>
          <w:szCs w:val="26"/>
        </w:rPr>
        <w:t>4</w:t>
      </w:r>
      <w:r w:rsidR="00881378" w:rsidRPr="001D2DB1">
        <w:rPr>
          <w:color w:val="000000" w:themeColor="text1"/>
          <w:sz w:val="26"/>
          <w:szCs w:val="26"/>
          <w:lang w:val="uk-UA"/>
        </w:rPr>
        <w:t xml:space="preserve">. </w:t>
      </w:r>
      <w:r w:rsidR="0082486D" w:rsidRPr="001D2DB1">
        <w:rPr>
          <w:color w:val="000000" w:themeColor="text1"/>
          <w:sz w:val="26"/>
          <w:szCs w:val="26"/>
          <w:lang w:val="uk-UA"/>
        </w:rPr>
        <w:t xml:space="preserve">Додаток </w:t>
      </w:r>
      <w:r w:rsidR="006B628B" w:rsidRPr="001D2DB1">
        <w:rPr>
          <w:color w:val="000000" w:themeColor="text1"/>
          <w:sz w:val="26"/>
          <w:szCs w:val="26"/>
          <w:lang w:val="uk-UA"/>
        </w:rPr>
        <w:t>до рішення</w:t>
      </w:r>
      <w:r w:rsidR="00C17EA7" w:rsidRPr="001D2DB1">
        <w:rPr>
          <w:color w:val="000000" w:themeColor="text1"/>
          <w:sz w:val="26"/>
          <w:szCs w:val="26"/>
          <w:lang w:val="uk-UA"/>
        </w:rPr>
        <w:t xml:space="preserve"> </w:t>
      </w:r>
      <w:r w:rsidR="00C17EA7" w:rsidRPr="001D2DB1">
        <w:rPr>
          <w:color w:val="000000" w:themeColor="text1"/>
          <w:sz w:val="26"/>
          <w:szCs w:val="26"/>
          <w:lang w:val="en-US"/>
        </w:rPr>
        <w:t>VIII</w:t>
      </w:r>
      <w:r w:rsidR="006B628B" w:rsidRPr="001D2DB1">
        <w:rPr>
          <w:color w:val="000000" w:themeColor="text1"/>
          <w:sz w:val="26"/>
          <w:szCs w:val="26"/>
          <w:lang w:val="uk-UA"/>
        </w:rPr>
        <w:t xml:space="preserve"> </w:t>
      </w:r>
      <w:r w:rsidR="00881378" w:rsidRPr="001D2DB1">
        <w:rPr>
          <w:color w:val="000000" w:themeColor="text1"/>
          <w:sz w:val="26"/>
          <w:szCs w:val="26"/>
          <w:lang w:val="uk-UA"/>
        </w:rPr>
        <w:t>сесії Но</w:t>
      </w:r>
      <w:r w:rsidR="00C17EA7" w:rsidRPr="001D2DB1">
        <w:rPr>
          <w:color w:val="000000" w:themeColor="text1"/>
          <w:sz w:val="26"/>
          <w:szCs w:val="26"/>
          <w:lang w:val="uk-UA"/>
        </w:rPr>
        <w:t>вороздільської міської ради №625</w:t>
      </w:r>
      <w:r w:rsidR="00881378" w:rsidRPr="001D2DB1">
        <w:rPr>
          <w:color w:val="000000" w:themeColor="text1"/>
          <w:sz w:val="26"/>
          <w:szCs w:val="26"/>
          <w:lang w:val="uk-UA"/>
        </w:rPr>
        <w:t xml:space="preserve"> від </w:t>
      </w:r>
      <w:r w:rsidR="00C17EA7" w:rsidRPr="001D2DB1">
        <w:rPr>
          <w:color w:val="000000" w:themeColor="text1"/>
          <w:sz w:val="26"/>
          <w:szCs w:val="26"/>
          <w:lang w:val="uk-UA"/>
        </w:rPr>
        <w:t>08.07.2024</w:t>
      </w:r>
      <w:r w:rsidR="00881378" w:rsidRPr="001D2DB1">
        <w:rPr>
          <w:color w:val="000000" w:themeColor="text1"/>
          <w:sz w:val="26"/>
          <w:szCs w:val="26"/>
          <w:lang w:val="uk-UA"/>
        </w:rPr>
        <w:t xml:space="preserve"> «Про </w:t>
      </w:r>
      <w:r w:rsidR="00C17EA7" w:rsidRPr="001D2DB1">
        <w:rPr>
          <w:color w:val="000000" w:themeColor="text1"/>
          <w:sz w:val="26"/>
          <w:szCs w:val="26"/>
          <w:lang w:val="uk-UA"/>
        </w:rPr>
        <w:t>встановлення ставок орендної плати за землю на території Новороздільської громади</w:t>
      </w:r>
      <w:r w:rsidR="0082486D" w:rsidRPr="001D2DB1">
        <w:rPr>
          <w:color w:val="000000" w:themeColor="text1"/>
          <w:sz w:val="26"/>
          <w:szCs w:val="26"/>
          <w:lang w:val="uk-UA"/>
        </w:rPr>
        <w:t>»</w:t>
      </w:r>
      <w:r w:rsidR="00881378" w:rsidRPr="001D2DB1">
        <w:rPr>
          <w:color w:val="000000" w:themeColor="text1"/>
          <w:sz w:val="26"/>
          <w:szCs w:val="26"/>
          <w:lang w:val="uk-UA"/>
        </w:rPr>
        <w:t xml:space="preserve"> визнати таким,</w:t>
      </w:r>
      <w:r w:rsidR="00A568ED" w:rsidRPr="001D2DB1">
        <w:rPr>
          <w:color w:val="000000" w:themeColor="text1"/>
          <w:sz w:val="26"/>
          <w:szCs w:val="26"/>
          <w:lang w:val="uk-UA"/>
        </w:rPr>
        <w:t xml:space="preserve"> </w:t>
      </w:r>
      <w:r w:rsidR="00881378" w:rsidRPr="001D2DB1">
        <w:rPr>
          <w:color w:val="000000" w:themeColor="text1"/>
          <w:sz w:val="26"/>
          <w:szCs w:val="26"/>
          <w:lang w:val="uk-UA"/>
        </w:rPr>
        <w:t>що втрати</w:t>
      </w:r>
      <w:r w:rsidR="006B628B" w:rsidRPr="001D2DB1">
        <w:rPr>
          <w:color w:val="000000" w:themeColor="text1"/>
          <w:sz w:val="26"/>
          <w:szCs w:val="26"/>
          <w:lang w:val="uk-UA"/>
        </w:rPr>
        <w:t>в</w:t>
      </w:r>
      <w:r w:rsidR="00881378" w:rsidRPr="001D2DB1">
        <w:rPr>
          <w:color w:val="000000" w:themeColor="text1"/>
          <w:sz w:val="26"/>
          <w:szCs w:val="26"/>
          <w:lang w:val="uk-UA"/>
        </w:rPr>
        <w:t xml:space="preserve"> чинність. </w:t>
      </w:r>
    </w:p>
    <w:p w:rsidR="005F1B4E" w:rsidRPr="001D2DB1" w:rsidRDefault="005F1B4E" w:rsidP="00A51FD3">
      <w:pPr>
        <w:ind w:firstLine="567"/>
        <w:jc w:val="both"/>
        <w:rPr>
          <w:color w:val="000000" w:themeColor="text1"/>
          <w:sz w:val="26"/>
          <w:szCs w:val="26"/>
          <w:lang w:val="en-US"/>
        </w:rPr>
      </w:pPr>
      <w:r w:rsidRPr="001D2DB1">
        <w:rPr>
          <w:color w:val="000000" w:themeColor="text1"/>
          <w:sz w:val="26"/>
          <w:szCs w:val="26"/>
          <w:lang w:val="en-US"/>
        </w:rPr>
        <w:t>5</w:t>
      </w:r>
      <w:r w:rsidR="00A158E1" w:rsidRPr="001D2DB1">
        <w:rPr>
          <w:color w:val="000000" w:themeColor="text1"/>
          <w:sz w:val="26"/>
          <w:szCs w:val="26"/>
          <w:lang w:val="uk-UA"/>
        </w:rPr>
        <w:t>.   Рішення оприлюднити на сайті Новороздільської міської ради.</w:t>
      </w:r>
    </w:p>
    <w:p w:rsidR="003607C5" w:rsidRPr="001D2DB1" w:rsidRDefault="005F1B4E" w:rsidP="00A51FD3">
      <w:pPr>
        <w:ind w:firstLine="567"/>
        <w:contextualSpacing/>
        <w:jc w:val="both"/>
        <w:rPr>
          <w:color w:val="000000" w:themeColor="text1"/>
          <w:sz w:val="26"/>
          <w:szCs w:val="26"/>
          <w:lang w:val="uk-UA" w:eastAsia="uk-UA"/>
        </w:rPr>
      </w:pPr>
      <w:r w:rsidRPr="001D2DB1">
        <w:rPr>
          <w:color w:val="000000" w:themeColor="text1"/>
          <w:sz w:val="26"/>
          <w:szCs w:val="26"/>
          <w:lang w:val="uk-UA" w:eastAsia="uk-UA"/>
        </w:rPr>
        <w:t>6</w:t>
      </w:r>
      <w:r w:rsidR="00881378" w:rsidRPr="001D2DB1">
        <w:rPr>
          <w:color w:val="000000" w:themeColor="text1"/>
          <w:sz w:val="26"/>
          <w:szCs w:val="26"/>
          <w:lang w:val="uk-UA" w:eastAsia="uk-UA"/>
        </w:rPr>
        <w:t>.</w:t>
      </w:r>
      <w:r w:rsidR="00B6385E" w:rsidRPr="001D2DB1">
        <w:rPr>
          <w:color w:val="000000" w:themeColor="text1"/>
          <w:sz w:val="26"/>
          <w:szCs w:val="26"/>
          <w:lang w:val="uk-UA" w:eastAsia="uk-UA"/>
        </w:rPr>
        <w:t xml:space="preserve"> К</w:t>
      </w:r>
      <w:r w:rsidR="00B6385E" w:rsidRPr="001D2DB1">
        <w:rPr>
          <w:color w:val="000000" w:themeColor="text1"/>
          <w:sz w:val="26"/>
          <w:szCs w:val="26"/>
          <w:lang w:eastAsia="uk-UA"/>
        </w:rPr>
        <w:t xml:space="preserve">онтроль за </w:t>
      </w:r>
      <w:r w:rsidR="00B6385E" w:rsidRPr="001D2DB1">
        <w:rPr>
          <w:color w:val="000000" w:themeColor="text1"/>
          <w:sz w:val="26"/>
          <w:szCs w:val="26"/>
          <w:lang w:val="uk-UA" w:eastAsia="uk-UA"/>
        </w:rPr>
        <w:t>виконанням</w:t>
      </w:r>
      <w:r w:rsidR="00B6385E" w:rsidRPr="001D2DB1">
        <w:rPr>
          <w:color w:val="000000" w:themeColor="text1"/>
          <w:sz w:val="26"/>
          <w:szCs w:val="26"/>
          <w:lang w:eastAsia="uk-UA"/>
        </w:rPr>
        <w:t xml:space="preserve"> </w:t>
      </w:r>
      <w:r w:rsidR="00B6385E" w:rsidRPr="001D2DB1">
        <w:rPr>
          <w:color w:val="000000" w:themeColor="text1"/>
          <w:sz w:val="26"/>
          <w:szCs w:val="26"/>
          <w:lang w:val="uk-UA" w:eastAsia="uk-UA"/>
        </w:rPr>
        <w:t>даного</w:t>
      </w:r>
      <w:r w:rsidR="00B6385E" w:rsidRPr="001D2DB1">
        <w:rPr>
          <w:color w:val="000000" w:themeColor="text1"/>
          <w:sz w:val="26"/>
          <w:szCs w:val="26"/>
          <w:lang w:eastAsia="uk-UA"/>
        </w:rPr>
        <w:t xml:space="preserve"> </w:t>
      </w:r>
      <w:r w:rsidR="00B6385E" w:rsidRPr="001D2DB1">
        <w:rPr>
          <w:color w:val="000000" w:themeColor="text1"/>
          <w:sz w:val="26"/>
          <w:szCs w:val="26"/>
          <w:lang w:val="uk-UA" w:eastAsia="uk-UA"/>
        </w:rPr>
        <w:t>рішення</w:t>
      </w:r>
      <w:r w:rsidR="00B6385E" w:rsidRPr="001D2DB1">
        <w:rPr>
          <w:color w:val="000000" w:themeColor="text1"/>
          <w:sz w:val="26"/>
          <w:szCs w:val="26"/>
          <w:lang w:eastAsia="uk-UA"/>
        </w:rPr>
        <w:t xml:space="preserve"> </w:t>
      </w:r>
      <w:r w:rsidR="00B6385E" w:rsidRPr="001D2DB1">
        <w:rPr>
          <w:color w:val="000000" w:themeColor="text1"/>
          <w:sz w:val="26"/>
          <w:szCs w:val="26"/>
          <w:lang w:val="uk-UA" w:eastAsia="uk-UA"/>
        </w:rPr>
        <w:t>покласти</w:t>
      </w:r>
      <w:r w:rsidR="00B6385E" w:rsidRPr="001D2DB1">
        <w:rPr>
          <w:color w:val="000000" w:themeColor="text1"/>
          <w:sz w:val="26"/>
          <w:szCs w:val="26"/>
          <w:lang w:eastAsia="uk-UA"/>
        </w:rPr>
        <w:t xml:space="preserve"> на </w:t>
      </w:r>
      <w:r w:rsidR="00B6385E" w:rsidRPr="001D2DB1">
        <w:rPr>
          <w:color w:val="000000" w:themeColor="text1"/>
          <w:sz w:val="26"/>
          <w:szCs w:val="26"/>
          <w:lang w:val="uk-UA" w:eastAsia="uk-UA"/>
        </w:rPr>
        <w:t>постійну</w:t>
      </w:r>
      <w:r w:rsidR="00B6385E" w:rsidRPr="001D2DB1">
        <w:rPr>
          <w:color w:val="000000" w:themeColor="text1"/>
          <w:sz w:val="26"/>
          <w:szCs w:val="26"/>
          <w:lang w:eastAsia="uk-UA"/>
        </w:rPr>
        <w:t xml:space="preserve"> </w:t>
      </w:r>
      <w:r w:rsidR="00B6385E" w:rsidRPr="001D2DB1">
        <w:rPr>
          <w:color w:val="000000" w:themeColor="text1"/>
          <w:sz w:val="26"/>
          <w:szCs w:val="26"/>
          <w:lang w:val="uk-UA" w:eastAsia="uk-UA"/>
        </w:rPr>
        <w:t xml:space="preserve">комісію Новороздільської міської ради з питань землекористування (голова </w:t>
      </w:r>
      <w:r w:rsidR="00C17EA7" w:rsidRPr="001D2DB1">
        <w:rPr>
          <w:color w:val="000000" w:themeColor="text1"/>
          <w:sz w:val="26"/>
          <w:szCs w:val="26"/>
          <w:lang w:val="uk-UA" w:eastAsia="uk-UA"/>
        </w:rPr>
        <w:t>І.Л. Складановський</w:t>
      </w:r>
      <w:r w:rsidR="00B6385E" w:rsidRPr="001D2DB1">
        <w:rPr>
          <w:color w:val="000000" w:themeColor="text1"/>
          <w:sz w:val="26"/>
          <w:szCs w:val="26"/>
          <w:lang w:val="uk-UA" w:eastAsia="uk-UA"/>
        </w:rPr>
        <w:t>)</w:t>
      </w:r>
      <w:r w:rsidR="00A158E1" w:rsidRPr="001D2DB1">
        <w:rPr>
          <w:color w:val="000000" w:themeColor="text1"/>
          <w:sz w:val="26"/>
          <w:szCs w:val="26"/>
          <w:lang w:val="uk-UA" w:eastAsia="uk-UA"/>
        </w:rPr>
        <w:t xml:space="preserve"> та на постійну комісію з питань бюджету та регуляторної політики (голова Волчанський В.М.)</w:t>
      </w:r>
    </w:p>
    <w:p w:rsidR="003607C5" w:rsidRPr="001D2DB1" w:rsidRDefault="003607C5" w:rsidP="00A51FD3">
      <w:pPr>
        <w:rPr>
          <w:color w:val="000000" w:themeColor="text1"/>
          <w:sz w:val="26"/>
          <w:szCs w:val="26"/>
          <w:lang w:val="uk-UA"/>
        </w:rPr>
      </w:pPr>
    </w:p>
    <w:p w:rsidR="003607C5" w:rsidRPr="001D2DB1" w:rsidRDefault="003607C5" w:rsidP="00A51FD3">
      <w:pPr>
        <w:shd w:val="clear" w:color="auto" w:fill="FFFFFF"/>
        <w:spacing w:line="269" w:lineRule="exact"/>
        <w:rPr>
          <w:color w:val="000000" w:themeColor="text1"/>
          <w:sz w:val="26"/>
          <w:szCs w:val="26"/>
          <w:lang w:val="uk-UA"/>
        </w:rPr>
      </w:pPr>
      <w:r w:rsidRPr="001D2DB1">
        <w:rPr>
          <w:color w:val="000000" w:themeColor="text1"/>
          <w:sz w:val="26"/>
          <w:szCs w:val="26"/>
          <w:lang w:val="uk-UA"/>
        </w:rPr>
        <w:t>МІСЬКИЙ ГОЛОВА</w:t>
      </w:r>
      <w:r w:rsidRPr="001D2DB1">
        <w:rPr>
          <w:color w:val="000000" w:themeColor="text1"/>
          <w:sz w:val="26"/>
          <w:szCs w:val="26"/>
          <w:lang w:val="uk-UA"/>
        </w:rPr>
        <w:tab/>
      </w:r>
      <w:r w:rsidRPr="001D2DB1">
        <w:rPr>
          <w:color w:val="000000" w:themeColor="text1"/>
          <w:sz w:val="26"/>
          <w:szCs w:val="26"/>
          <w:lang w:val="uk-UA"/>
        </w:rPr>
        <w:tab/>
      </w:r>
      <w:r w:rsidRPr="001D2DB1">
        <w:rPr>
          <w:color w:val="000000" w:themeColor="text1"/>
          <w:sz w:val="26"/>
          <w:szCs w:val="26"/>
          <w:lang w:val="uk-UA"/>
        </w:rPr>
        <w:tab/>
      </w:r>
      <w:r w:rsidRPr="001D2DB1">
        <w:rPr>
          <w:color w:val="000000" w:themeColor="text1"/>
          <w:sz w:val="26"/>
          <w:szCs w:val="26"/>
          <w:lang w:val="uk-UA"/>
        </w:rPr>
        <w:tab/>
        <w:t xml:space="preserve">           Ярина ЯЦЕНКО</w:t>
      </w:r>
    </w:p>
    <w:p w:rsidR="00A51FD3" w:rsidRDefault="00A51FD3" w:rsidP="00A51FD3">
      <w:pPr>
        <w:ind w:firstLine="567"/>
        <w:jc w:val="both"/>
        <w:rPr>
          <w:color w:val="000000" w:themeColor="text1"/>
          <w:lang w:val="uk-UA" w:eastAsia="uk-UA"/>
        </w:rPr>
      </w:pPr>
    </w:p>
    <w:p w:rsidR="003607C5" w:rsidRPr="001A474B" w:rsidRDefault="003607C5" w:rsidP="00A51FD3">
      <w:pPr>
        <w:ind w:firstLine="567"/>
        <w:jc w:val="both"/>
        <w:rPr>
          <w:color w:val="000000" w:themeColor="text1"/>
          <w:sz w:val="26"/>
          <w:szCs w:val="26"/>
          <w:lang w:eastAsia="uk-UA"/>
        </w:rPr>
      </w:pPr>
      <w:r w:rsidRPr="001A474B">
        <w:rPr>
          <w:color w:val="000000" w:themeColor="text1"/>
          <w:sz w:val="26"/>
          <w:szCs w:val="26"/>
          <w:lang w:val="uk-UA" w:eastAsia="uk-UA"/>
        </w:rPr>
        <w:t xml:space="preserve">Голова </w:t>
      </w:r>
      <w:r w:rsidRPr="001A474B">
        <w:rPr>
          <w:color w:val="000000" w:themeColor="text1"/>
          <w:sz w:val="26"/>
          <w:szCs w:val="26"/>
          <w:lang w:eastAsia="uk-UA"/>
        </w:rPr>
        <w:t>постійн</w:t>
      </w:r>
      <w:r w:rsidRPr="001A474B">
        <w:rPr>
          <w:color w:val="000000" w:themeColor="text1"/>
          <w:sz w:val="26"/>
          <w:szCs w:val="26"/>
          <w:lang w:val="uk-UA" w:eastAsia="uk-UA"/>
        </w:rPr>
        <w:t>ої</w:t>
      </w:r>
      <w:r w:rsidRPr="001A474B">
        <w:rPr>
          <w:color w:val="000000" w:themeColor="text1"/>
          <w:sz w:val="26"/>
          <w:szCs w:val="26"/>
          <w:lang w:eastAsia="uk-UA"/>
        </w:rPr>
        <w:t xml:space="preserve"> комісі</w:t>
      </w:r>
      <w:r w:rsidRPr="001A474B">
        <w:rPr>
          <w:color w:val="000000" w:themeColor="text1"/>
          <w:sz w:val="26"/>
          <w:szCs w:val="26"/>
          <w:lang w:val="uk-UA" w:eastAsia="uk-UA"/>
        </w:rPr>
        <w:t>ї</w:t>
      </w:r>
      <w:r w:rsidRPr="001A474B">
        <w:rPr>
          <w:color w:val="000000" w:themeColor="text1"/>
          <w:sz w:val="26"/>
          <w:szCs w:val="26"/>
          <w:lang w:eastAsia="uk-UA"/>
        </w:rPr>
        <w:t xml:space="preserve"> з питань </w:t>
      </w:r>
    </w:p>
    <w:p w:rsidR="003607C5" w:rsidRPr="001A474B" w:rsidRDefault="003607C5" w:rsidP="00A51FD3">
      <w:pPr>
        <w:ind w:firstLine="567"/>
        <w:jc w:val="both"/>
        <w:rPr>
          <w:color w:val="000000" w:themeColor="text1"/>
          <w:sz w:val="26"/>
          <w:szCs w:val="26"/>
          <w:lang w:eastAsia="uk-UA"/>
        </w:rPr>
      </w:pPr>
      <w:r w:rsidRPr="001A474B">
        <w:rPr>
          <w:color w:val="000000" w:themeColor="text1"/>
          <w:sz w:val="26"/>
          <w:szCs w:val="26"/>
          <w:lang w:eastAsia="uk-UA"/>
        </w:rPr>
        <w:t>землекористування</w:t>
      </w:r>
    </w:p>
    <w:p w:rsidR="00A51FD3" w:rsidRPr="001A474B" w:rsidRDefault="003607C5" w:rsidP="00A51FD3">
      <w:pPr>
        <w:shd w:val="clear" w:color="auto" w:fill="FFFFFF"/>
        <w:spacing w:line="269" w:lineRule="exact"/>
        <w:ind w:firstLine="567"/>
        <w:rPr>
          <w:color w:val="000000" w:themeColor="text1"/>
          <w:sz w:val="26"/>
          <w:szCs w:val="26"/>
          <w:lang w:val="uk-UA" w:eastAsia="uk-UA"/>
        </w:rPr>
      </w:pPr>
      <w:r w:rsidRPr="001A474B">
        <w:rPr>
          <w:color w:val="000000" w:themeColor="text1"/>
          <w:sz w:val="26"/>
          <w:szCs w:val="26"/>
          <w:lang w:eastAsia="uk-UA"/>
        </w:rPr>
        <w:t>Новороздільської міської ради</w:t>
      </w:r>
      <w:r w:rsidRPr="001A474B">
        <w:rPr>
          <w:color w:val="000000" w:themeColor="text1"/>
          <w:sz w:val="26"/>
          <w:szCs w:val="26"/>
          <w:lang w:val="uk-UA" w:eastAsia="uk-UA"/>
        </w:rPr>
        <w:t xml:space="preserve">               </w:t>
      </w:r>
      <w:r w:rsidR="00A51FD3" w:rsidRPr="001A474B">
        <w:rPr>
          <w:color w:val="000000" w:themeColor="text1"/>
          <w:sz w:val="26"/>
          <w:szCs w:val="26"/>
          <w:lang w:val="uk-UA" w:eastAsia="uk-UA"/>
        </w:rPr>
        <w:t xml:space="preserve">              </w:t>
      </w:r>
      <w:r w:rsidRPr="001A474B">
        <w:rPr>
          <w:color w:val="000000" w:themeColor="text1"/>
          <w:sz w:val="26"/>
          <w:szCs w:val="26"/>
          <w:lang w:val="uk-UA" w:eastAsia="uk-UA"/>
        </w:rPr>
        <w:t xml:space="preserve">      </w:t>
      </w:r>
      <w:r w:rsidR="00C17EA7" w:rsidRPr="001A474B">
        <w:rPr>
          <w:color w:val="000000" w:themeColor="text1"/>
          <w:sz w:val="26"/>
          <w:szCs w:val="26"/>
          <w:lang w:val="uk-UA" w:eastAsia="uk-UA"/>
        </w:rPr>
        <w:t>І. Л. Складановський</w:t>
      </w:r>
    </w:p>
    <w:p w:rsidR="00A51FD3" w:rsidRPr="001A474B" w:rsidRDefault="00A51FD3" w:rsidP="00A51FD3">
      <w:pPr>
        <w:shd w:val="clear" w:color="auto" w:fill="FFFFFF"/>
        <w:spacing w:line="269" w:lineRule="exact"/>
        <w:ind w:firstLine="567"/>
        <w:rPr>
          <w:color w:val="000000" w:themeColor="text1"/>
          <w:sz w:val="26"/>
          <w:szCs w:val="26"/>
          <w:lang w:val="uk-UA" w:eastAsia="uk-UA"/>
        </w:rPr>
      </w:pPr>
    </w:p>
    <w:p w:rsidR="00A51FD3" w:rsidRPr="001A474B" w:rsidRDefault="00A51FD3" w:rsidP="00A51FD3">
      <w:pPr>
        <w:shd w:val="clear" w:color="auto" w:fill="FFFFFF"/>
        <w:spacing w:line="269" w:lineRule="exact"/>
        <w:ind w:firstLine="567"/>
        <w:rPr>
          <w:color w:val="000000" w:themeColor="text1"/>
          <w:sz w:val="26"/>
          <w:szCs w:val="26"/>
          <w:lang w:val="uk-UA" w:eastAsia="uk-UA"/>
        </w:rPr>
      </w:pPr>
    </w:p>
    <w:p w:rsidR="00A158E1" w:rsidRPr="001A474B" w:rsidRDefault="00A158E1" w:rsidP="00A51FD3">
      <w:pPr>
        <w:shd w:val="clear" w:color="auto" w:fill="FFFFFF"/>
        <w:spacing w:line="269" w:lineRule="exact"/>
        <w:rPr>
          <w:color w:val="000000" w:themeColor="text1"/>
          <w:sz w:val="26"/>
          <w:szCs w:val="26"/>
          <w:lang w:val="uk-UA" w:eastAsia="uk-UA"/>
        </w:rPr>
      </w:pPr>
      <w:r w:rsidRPr="001A474B">
        <w:rPr>
          <w:color w:val="000000" w:themeColor="text1"/>
          <w:sz w:val="26"/>
          <w:szCs w:val="26"/>
          <w:lang w:val="uk-UA" w:eastAsia="uk-UA"/>
        </w:rPr>
        <w:lastRenderedPageBreak/>
        <w:t xml:space="preserve">Голова </w:t>
      </w:r>
      <w:r w:rsidRPr="001A474B">
        <w:rPr>
          <w:color w:val="000000" w:themeColor="text1"/>
          <w:sz w:val="26"/>
          <w:szCs w:val="26"/>
          <w:lang w:eastAsia="uk-UA"/>
        </w:rPr>
        <w:t>постійн</w:t>
      </w:r>
      <w:r w:rsidRPr="001A474B">
        <w:rPr>
          <w:color w:val="000000" w:themeColor="text1"/>
          <w:sz w:val="26"/>
          <w:szCs w:val="26"/>
          <w:lang w:val="uk-UA" w:eastAsia="uk-UA"/>
        </w:rPr>
        <w:t>ої</w:t>
      </w:r>
      <w:r w:rsidRPr="001A474B">
        <w:rPr>
          <w:color w:val="000000" w:themeColor="text1"/>
          <w:sz w:val="26"/>
          <w:szCs w:val="26"/>
          <w:lang w:eastAsia="uk-UA"/>
        </w:rPr>
        <w:t xml:space="preserve"> комісі</w:t>
      </w:r>
      <w:r w:rsidRPr="001A474B">
        <w:rPr>
          <w:color w:val="000000" w:themeColor="text1"/>
          <w:sz w:val="26"/>
          <w:szCs w:val="26"/>
          <w:lang w:val="uk-UA" w:eastAsia="uk-UA"/>
        </w:rPr>
        <w:t>ї</w:t>
      </w:r>
      <w:r w:rsidRPr="001A474B">
        <w:rPr>
          <w:color w:val="000000" w:themeColor="text1"/>
          <w:sz w:val="26"/>
          <w:szCs w:val="26"/>
          <w:lang w:eastAsia="uk-UA"/>
        </w:rPr>
        <w:t xml:space="preserve"> з питань </w:t>
      </w:r>
    </w:p>
    <w:p w:rsidR="00A158E1" w:rsidRPr="001A474B" w:rsidRDefault="00A158E1" w:rsidP="00A51FD3">
      <w:pPr>
        <w:jc w:val="both"/>
        <w:rPr>
          <w:color w:val="000000" w:themeColor="text1"/>
          <w:sz w:val="26"/>
          <w:szCs w:val="26"/>
          <w:lang w:eastAsia="uk-UA"/>
        </w:rPr>
      </w:pPr>
      <w:r w:rsidRPr="001A474B">
        <w:rPr>
          <w:color w:val="000000" w:themeColor="text1"/>
          <w:sz w:val="26"/>
          <w:szCs w:val="26"/>
          <w:lang w:val="uk-UA" w:eastAsia="uk-UA"/>
        </w:rPr>
        <w:t xml:space="preserve">Бюджету та регуляторної політики </w:t>
      </w:r>
    </w:p>
    <w:p w:rsidR="00A158E1" w:rsidRDefault="00A158E1" w:rsidP="00A51FD3">
      <w:pPr>
        <w:shd w:val="clear" w:color="auto" w:fill="FFFFFF"/>
        <w:spacing w:line="269" w:lineRule="exact"/>
        <w:rPr>
          <w:color w:val="000000" w:themeColor="text1"/>
          <w:sz w:val="26"/>
          <w:szCs w:val="26"/>
          <w:lang w:val="uk-UA" w:eastAsia="uk-UA"/>
        </w:rPr>
      </w:pPr>
      <w:r w:rsidRPr="001A474B">
        <w:rPr>
          <w:color w:val="000000" w:themeColor="text1"/>
          <w:sz w:val="26"/>
          <w:szCs w:val="26"/>
          <w:lang w:eastAsia="uk-UA"/>
        </w:rPr>
        <w:t>Новороздільської міської ради</w:t>
      </w:r>
      <w:r w:rsidRPr="001A474B">
        <w:rPr>
          <w:color w:val="000000" w:themeColor="text1"/>
          <w:sz w:val="26"/>
          <w:szCs w:val="26"/>
          <w:lang w:val="uk-UA" w:eastAsia="uk-UA"/>
        </w:rPr>
        <w:t xml:space="preserve">                 </w:t>
      </w:r>
      <w:r w:rsidR="00A51FD3" w:rsidRPr="001A474B">
        <w:rPr>
          <w:color w:val="000000" w:themeColor="text1"/>
          <w:sz w:val="26"/>
          <w:szCs w:val="26"/>
          <w:lang w:val="uk-UA" w:eastAsia="uk-UA"/>
        </w:rPr>
        <w:t xml:space="preserve">                                   </w:t>
      </w:r>
      <w:r w:rsidRPr="001A474B">
        <w:rPr>
          <w:color w:val="000000" w:themeColor="text1"/>
          <w:sz w:val="26"/>
          <w:szCs w:val="26"/>
          <w:lang w:val="uk-UA" w:eastAsia="uk-UA"/>
        </w:rPr>
        <w:t xml:space="preserve">   </w:t>
      </w:r>
      <w:r w:rsidR="00C17EA7" w:rsidRPr="001A474B">
        <w:rPr>
          <w:color w:val="000000" w:themeColor="text1"/>
          <w:sz w:val="26"/>
          <w:szCs w:val="26"/>
          <w:lang w:val="uk-UA" w:eastAsia="uk-UA"/>
        </w:rPr>
        <w:t xml:space="preserve">В.М. </w:t>
      </w:r>
      <w:r w:rsidRPr="001A474B">
        <w:rPr>
          <w:color w:val="000000" w:themeColor="text1"/>
          <w:sz w:val="26"/>
          <w:szCs w:val="26"/>
          <w:lang w:val="uk-UA" w:eastAsia="uk-UA"/>
        </w:rPr>
        <w:t xml:space="preserve"> Волчанський </w:t>
      </w:r>
    </w:p>
    <w:p w:rsidR="001A474B" w:rsidRDefault="001A474B" w:rsidP="00A51FD3">
      <w:pPr>
        <w:shd w:val="clear" w:color="auto" w:fill="FFFFFF"/>
        <w:spacing w:line="269" w:lineRule="exact"/>
        <w:rPr>
          <w:color w:val="000000" w:themeColor="text1"/>
          <w:sz w:val="26"/>
          <w:szCs w:val="26"/>
          <w:lang w:val="uk-UA" w:eastAsia="uk-UA"/>
        </w:rPr>
      </w:pPr>
    </w:p>
    <w:p w:rsidR="001A474B" w:rsidRPr="001A474B" w:rsidRDefault="001A474B" w:rsidP="00A51FD3">
      <w:pPr>
        <w:shd w:val="clear" w:color="auto" w:fill="FFFFFF"/>
        <w:spacing w:line="269" w:lineRule="exact"/>
        <w:rPr>
          <w:color w:val="000000" w:themeColor="text1"/>
          <w:sz w:val="26"/>
          <w:szCs w:val="26"/>
          <w:lang w:val="uk-UA" w:eastAsia="uk-UA"/>
        </w:rPr>
      </w:pPr>
      <w:bookmarkStart w:id="0" w:name="_GoBack"/>
      <w:bookmarkEnd w:id="0"/>
    </w:p>
    <w:p w:rsidR="00A158E1" w:rsidRPr="00DF216A" w:rsidRDefault="00A158E1" w:rsidP="00A51FD3">
      <w:pPr>
        <w:shd w:val="clear" w:color="auto" w:fill="FFFFFF"/>
        <w:spacing w:line="269" w:lineRule="exact"/>
        <w:rPr>
          <w:color w:val="000000" w:themeColor="text1"/>
          <w:lang w:val="uk-UA" w:eastAsia="uk-UA"/>
        </w:rPr>
      </w:pPr>
    </w:p>
    <w:p w:rsidR="003A68B9" w:rsidRPr="00A93DA1" w:rsidRDefault="003A68B9" w:rsidP="009F0F64">
      <w:pPr>
        <w:shd w:val="clear" w:color="auto" w:fill="FFFFFF"/>
        <w:spacing w:line="269" w:lineRule="exact"/>
        <w:ind w:left="-284" w:firstLine="5954"/>
        <w:jc w:val="right"/>
        <w:rPr>
          <w:color w:val="000000" w:themeColor="text1"/>
          <w:lang w:val="uk-UA"/>
        </w:rPr>
      </w:pPr>
      <w:r w:rsidRPr="00A93DA1">
        <w:rPr>
          <w:color w:val="000000" w:themeColor="text1"/>
          <w:lang w:val="uk-UA"/>
        </w:rPr>
        <w:t>Додаток</w:t>
      </w:r>
    </w:p>
    <w:p w:rsidR="003A68B9" w:rsidRPr="00A93DA1" w:rsidRDefault="003A68B9" w:rsidP="00A51FD3">
      <w:pPr>
        <w:shd w:val="clear" w:color="auto" w:fill="FFFFFF"/>
        <w:spacing w:line="269" w:lineRule="exact"/>
        <w:ind w:left="-284" w:firstLine="5954"/>
        <w:jc w:val="right"/>
        <w:rPr>
          <w:color w:val="000000" w:themeColor="text1"/>
          <w:lang w:val="uk-UA"/>
        </w:rPr>
      </w:pPr>
      <w:r w:rsidRPr="00A93DA1">
        <w:rPr>
          <w:color w:val="000000" w:themeColor="text1"/>
          <w:lang w:val="uk-UA"/>
        </w:rPr>
        <w:t xml:space="preserve">до рішення сесії </w:t>
      </w:r>
      <w:r w:rsidR="00A32A80" w:rsidRPr="00A93DA1">
        <w:rPr>
          <w:color w:val="000000" w:themeColor="text1"/>
          <w:lang w:val="uk-UA"/>
        </w:rPr>
        <w:t>Новороздільської міської ради</w:t>
      </w:r>
      <w:r w:rsidR="00A51FD3">
        <w:rPr>
          <w:color w:val="000000" w:themeColor="text1"/>
          <w:lang w:val="uk-UA"/>
        </w:rPr>
        <w:t xml:space="preserve"> від 27.03.</w:t>
      </w:r>
      <w:r w:rsidRPr="00A93DA1">
        <w:rPr>
          <w:color w:val="000000" w:themeColor="text1"/>
          <w:lang w:val="uk-UA"/>
        </w:rPr>
        <w:t xml:space="preserve"> 20</w:t>
      </w:r>
      <w:r w:rsidR="005F1B4E">
        <w:rPr>
          <w:color w:val="000000" w:themeColor="text1"/>
          <w:lang w:val="uk-UA"/>
        </w:rPr>
        <w:t>2</w:t>
      </w:r>
      <w:r w:rsidR="005F1B4E">
        <w:rPr>
          <w:color w:val="000000" w:themeColor="text1"/>
          <w:lang w:val="en-US"/>
        </w:rPr>
        <w:t>5</w:t>
      </w:r>
      <w:r w:rsidRPr="00A93DA1">
        <w:rPr>
          <w:color w:val="000000" w:themeColor="text1"/>
          <w:lang w:val="uk-UA"/>
        </w:rPr>
        <w:t>р.</w:t>
      </w:r>
      <w:r w:rsidR="00A51FD3">
        <w:rPr>
          <w:color w:val="000000" w:themeColor="text1"/>
          <w:lang w:val="uk-UA"/>
        </w:rPr>
        <w:t xml:space="preserve"> №----</w:t>
      </w:r>
    </w:p>
    <w:p w:rsidR="009F0F64" w:rsidRPr="00A93DA1" w:rsidRDefault="009F0F64" w:rsidP="006B628B">
      <w:pPr>
        <w:shd w:val="clear" w:color="auto" w:fill="FFFFFF"/>
        <w:spacing w:line="269" w:lineRule="exact"/>
        <w:ind w:left="-284" w:firstLine="5954"/>
        <w:jc w:val="center"/>
        <w:rPr>
          <w:color w:val="000000" w:themeColor="text1"/>
          <w:lang w:val="uk-UA"/>
        </w:rPr>
      </w:pPr>
    </w:p>
    <w:p w:rsidR="009F0F64" w:rsidRPr="00A93DA1" w:rsidRDefault="009F0F64" w:rsidP="006B628B">
      <w:pPr>
        <w:shd w:val="clear" w:color="auto" w:fill="FFFFFF"/>
        <w:spacing w:line="269" w:lineRule="exact"/>
        <w:ind w:left="-284" w:firstLine="5954"/>
        <w:jc w:val="center"/>
        <w:rPr>
          <w:color w:val="000000" w:themeColor="text1"/>
          <w:lang w:val="uk-UA"/>
        </w:rPr>
      </w:pPr>
    </w:p>
    <w:p w:rsidR="009F0F64" w:rsidRPr="00A93DA1" w:rsidRDefault="003A68B9" w:rsidP="006B628B">
      <w:pPr>
        <w:shd w:val="clear" w:color="auto" w:fill="FFFFFF"/>
        <w:spacing w:line="269" w:lineRule="exact"/>
        <w:ind w:left="-425" w:hanging="992"/>
        <w:jc w:val="center"/>
        <w:rPr>
          <w:color w:val="000000" w:themeColor="text1"/>
          <w:lang w:val="uk-UA"/>
        </w:rPr>
      </w:pPr>
      <w:r w:rsidRPr="00A93DA1">
        <w:rPr>
          <w:color w:val="000000" w:themeColor="text1"/>
          <w:lang w:val="uk-UA"/>
        </w:rPr>
        <w:t>П</w:t>
      </w:r>
      <w:r w:rsidR="003C632D" w:rsidRPr="00A93DA1">
        <w:rPr>
          <w:color w:val="000000" w:themeColor="text1"/>
          <w:lang w:val="uk-UA"/>
        </w:rPr>
        <w:t>ОРЯДОК</w:t>
      </w:r>
    </w:p>
    <w:p w:rsidR="004D18D1" w:rsidRPr="00A93DA1" w:rsidRDefault="004D18D1" w:rsidP="006B628B">
      <w:pPr>
        <w:ind w:left="-425" w:hanging="992"/>
        <w:jc w:val="center"/>
        <w:rPr>
          <w:color w:val="000000" w:themeColor="text1"/>
          <w:lang w:val="uk-UA"/>
        </w:rPr>
      </w:pPr>
      <w:r w:rsidRPr="00A93DA1">
        <w:rPr>
          <w:color w:val="000000" w:themeColor="text1"/>
          <w:lang w:val="uk-UA"/>
        </w:rPr>
        <w:t>встановлення  ставок  орендної плати</w:t>
      </w:r>
    </w:p>
    <w:p w:rsidR="004D18D1" w:rsidRPr="00A93DA1" w:rsidRDefault="004D18D1" w:rsidP="006B628B">
      <w:pPr>
        <w:ind w:left="-425" w:hanging="992"/>
        <w:jc w:val="center"/>
        <w:rPr>
          <w:color w:val="000000" w:themeColor="text1"/>
          <w:lang w:val="uk-UA"/>
        </w:rPr>
      </w:pPr>
      <w:r w:rsidRPr="00A93DA1">
        <w:rPr>
          <w:color w:val="000000" w:themeColor="text1"/>
          <w:lang w:val="uk-UA"/>
        </w:rPr>
        <w:t>за землю на території Новороздільської громади</w:t>
      </w:r>
    </w:p>
    <w:p w:rsidR="009F0F64" w:rsidRPr="00A93DA1" w:rsidRDefault="009F0F64" w:rsidP="009F0F64">
      <w:pPr>
        <w:shd w:val="clear" w:color="auto" w:fill="FFFFFF"/>
        <w:spacing w:line="269" w:lineRule="exact"/>
        <w:ind w:left="-284"/>
        <w:jc w:val="center"/>
        <w:rPr>
          <w:color w:val="000000" w:themeColor="text1"/>
          <w:lang w:val="uk-UA"/>
        </w:rPr>
      </w:pPr>
    </w:p>
    <w:p w:rsidR="003A68B9" w:rsidRPr="00A93DA1" w:rsidRDefault="003A68B9" w:rsidP="003A68B9">
      <w:pPr>
        <w:shd w:val="clear" w:color="auto" w:fill="FFFFFF"/>
        <w:spacing w:line="269" w:lineRule="exact"/>
        <w:ind w:left="-284"/>
        <w:rPr>
          <w:b/>
          <w:color w:val="000000" w:themeColor="text1"/>
          <w:lang w:val="uk-UA"/>
        </w:rPr>
      </w:pPr>
      <w:r w:rsidRPr="00A93DA1">
        <w:rPr>
          <w:b/>
          <w:color w:val="000000" w:themeColor="text1"/>
          <w:lang w:val="uk-UA"/>
        </w:rPr>
        <w:t>1.ЗАГАЛЬНІ ПОЛОЖЕННЯ</w:t>
      </w:r>
    </w:p>
    <w:p w:rsidR="009F0F64" w:rsidRPr="00A93DA1" w:rsidRDefault="009F0F64" w:rsidP="003A68B9">
      <w:pPr>
        <w:shd w:val="clear" w:color="auto" w:fill="FFFFFF"/>
        <w:spacing w:line="269" w:lineRule="exact"/>
        <w:ind w:left="-284"/>
        <w:rPr>
          <w:color w:val="000000" w:themeColor="text1"/>
          <w:lang w:val="uk-UA"/>
        </w:rPr>
      </w:pPr>
    </w:p>
    <w:p w:rsidR="003A68B9" w:rsidRPr="00A93DA1" w:rsidRDefault="003A68B9" w:rsidP="009F0F64">
      <w:pPr>
        <w:shd w:val="clear" w:color="auto" w:fill="FFFFFF"/>
        <w:spacing w:line="269" w:lineRule="exact"/>
        <w:ind w:left="-284" w:firstLine="992"/>
        <w:rPr>
          <w:color w:val="000000" w:themeColor="text1"/>
          <w:lang w:val="uk-UA"/>
        </w:rPr>
      </w:pPr>
      <w:r w:rsidRPr="00A93DA1">
        <w:rPr>
          <w:color w:val="000000" w:themeColor="text1"/>
          <w:lang w:val="uk-UA"/>
        </w:rPr>
        <w:t>1.1. Порядок встановлення розмірів орендної плати за земельні ділянки,</w:t>
      </w:r>
    </w:p>
    <w:p w:rsidR="003A68B9" w:rsidRPr="00A93DA1" w:rsidRDefault="003A68B9" w:rsidP="003A68B9">
      <w:pPr>
        <w:shd w:val="clear" w:color="auto" w:fill="FFFFFF"/>
        <w:spacing w:line="269" w:lineRule="exact"/>
        <w:ind w:left="-284"/>
        <w:rPr>
          <w:color w:val="000000" w:themeColor="text1"/>
          <w:lang w:val="uk-UA"/>
        </w:rPr>
      </w:pPr>
      <w:r w:rsidRPr="00A93DA1">
        <w:rPr>
          <w:color w:val="000000" w:themeColor="text1"/>
          <w:lang w:val="uk-UA"/>
        </w:rPr>
        <w:t>які перебувають у комунальній власності (надалі – «Порядок»), розроблений</w:t>
      </w:r>
    </w:p>
    <w:p w:rsidR="003A68B9" w:rsidRPr="00A93DA1" w:rsidRDefault="003A68B9" w:rsidP="003A68B9">
      <w:pPr>
        <w:shd w:val="clear" w:color="auto" w:fill="FFFFFF"/>
        <w:spacing w:line="269" w:lineRule="exact"/>
        <w:ind w:left="-284"/>
        <w:rPr>
          <w:color w:val="000000" w:themeColor="text1"/>
          <w:lang w:val="uk-UA"/>
        </w:rPr>
      </w:pPr>
      <w:r w:rsidRPr="00A93DA1">
        <w:rPr>
          <w:color w:val="000000" w:themeColor="text1"/>
          <w:lang w:val="uk-UA"/>
        </w:rPr>
        <w:t>з метою створення єдиних організаційно-правових та економічних засад</w:t>
      </w:r>
    </w:p>
    <w:p w:rsidR="003A68B9" w:rsidRPr="00A93DA1" w:rsidRDefault="003A68B9" w:rsidP="003A68B9">
      <w:pPr>
        <w:shd w:val="clear" w:color="auto" w:fill="FFFFFF"/>
        <w:spacing w:line="269" w:lineRule="exact"/>
        <w:ind w:left="-284"/>
        <w:rPr>
          <w:color w:val="000000" w:themeColor="text1"/>
          <w:lang w:val="uk-UA"/>
        </w:rPr>
      </w:pPr>
      <w:r w:rsidRPr="00A93DA1">
        <w:rPr>
          <w:color w:val="000000" w:themeColor="text1"/>
          <w:lang w:val="uk-UA"/>
        </w:rPr>
        <w:t>визначення та справляння орендної плати за земельні ділянки</w:t>
      </w:r>
      <w:r w:rsidR="001970E6" w:rsidRPr="00A93DA1">
        <w:rPr>
          <w:color w:val="000000" w:themeColor="text1"/>
          <w:lang w:val="uk-UA"/>
        </w:rPr>
        <w:t xml:space="preserve"> на території Новороздільської міської ради</w:t>
      </w:r>
      <w:r w:rsidRPr="00A93DA1">
        <w:rPr>
          <w:color w:val="000000" w:themeColor="text1"/>
          <w:lang w:val="uk-UA"/>
        </w:rPr>
        <w:t>.</w:t>
      </w:r>
    </w:p>
    <w:p w:rsidR="00FA6E52" w:rsidRPr="00A93DA1" w:rsidRDefault="00FA6E52" w:rsidP="003A68B9">
      <w:pPr>
        <w:shd w:val="clear" w:color="auto" w:fill="FFFFFF"/>
        <w:spacing w:line="269" w:lineRule="exact"/>
        <w:ind w:left="-284"/>
        <w:rPr>
          <w:color w:val="000000" w:themeColor="text1"/>
          <w:lang w:val="uk-UA"/>
        </w:rPr>
      </w:pPr>
    </w:p>
    <w:p w:rsidR="003A68B9" w:rsidRPr="00A93DA1" w:rsidRDefault="003A68B9" w:rsidP="009F0F64">
      <w:pPr>
        <w:shd w:val="clear" w:color="auto" w:fill="FFFFFF"/>
        <w:spacing w:line="269" w:lineRule="exact"/>
        <w:ind w:left="-284" w:firstLine="992"/>
        <w:rPr>
          <w:color w:val="000000" w:themeColor="text1"/>
          <w:lang w:val="uk-UA"/>
        </w:rPr>
      </w:pPr>
      <w:r w:rsidRPr="00A93DA1">
        <w:rPr>
          <w:color w:val="000000" w:themeColor="text1"/>
          <w:lang w:val="uk-UA"/>
        </w:rPr>
        <w:t>1.2. Порядок розроблений відповідно до вимог:</w:t>
      </w:r>
    </w:p>
    <w:p w:rsidR="003A68B9" w:rsidRPr="00A93DA1" w:rsidRDefault="003A68B9" w:rsidP="00FA6E52">
      <w:pPr>
        <w:shd w:val="clear" w:color="auto" w:fill="FFFFFF"/>
        <w:spacing w:line="269" w:lineRule="exact"/>
        <w:ind w:left="1843"/>
        <w:rPr>
          <w:color w:val="000000" w:themeColor="text1"/>
          <w:lang w:val="uk-UA"/>
        </w:rPr>
      </w:pPr>
      <w:r w:rsidRPr="00A93DA1">
        <w:rPr>
          <w:color w:val="000000" w:themeColor="text1"/>
          <w:lang w:val="uk-UA"/>
        </w:rPr>
        <w:t>- Земельного кодексу України;</w:t>
      </w:r>
    </w:p>
    <w:p w:rsidR="003A68B9" w:rsidRPr="00A93DA1" w:rsidRDefault="003A68B9" w:rsidP="00FA6E52">
      <w:pPr>
        <w:shd w:val="clear" w:color="auto" w:fill="FFFFFF"/>
        <w:spacing w:line="269" w:lineRule="exact"/>
        <w:ind w:left="1843"/>
        <w:rPr>
          <w:color w:val="000000" w:themeColor="text1"/>
          <w:lang w:val="uk-UA"/>
        </w:rPr>
      </w:pPr>
      <w:r w:rsidRPr="00A93DA1">
        <w:rPr>
          <w:color w:val="000000" w:themeColor="text1"/>
          <w:lang w:val="uk-UA"/>
        </w:rPr>
        <w:t>- Податкового кодексу України;</w:t>
      </w:r>
    </w:p>
    <w:p w:rsidR="003A68B9" w:rsidRPr="00A93DA1" w:rsidRDefault="003A68B9" w:rsidP="00FA6E52">
      <w:pPr>
        <w:shd w:val="clear" w:color="auto" w:fill="FFFFFF"/>
        <w:spacing w:line="269" w:lineRule="exact"/>
        <w:ind w:left="1843"/>
        <w:rPr>
          <w:color w:val="000000" w:themeColor="text1"/>
          <w:lang w:val="uk-UA"/>
        </w:rPr>
      </w:pPr>
      <w:r w:rsidRPr="00A93DA1">
        <w:rPr>
          <w:color w:val="000000" w:themeColor="text1"/>
          <w:lang w:val="uk-UA"/>
        </w:rPr>
        <w:t>- Закону України «Про місцеве самоврядування в Україні»;</w:t>
      </w:r>
    </w:p>
    <w:p w:rsidR="003A68B9" w:rsidRPr="00A93DA1" w:rsidRDefault="003A68B9" w:rsidP="00FA6E52">
      <w:pPr>
        <w:shd w:val="clear" w:color="auto" w:fill="FFFFFF"/>
        <w:spacing w:line="269" w:lineRule="exact"/>
        <w:ind w:left="1843"/>
        <w:rPr>
          <w:color w:val="000000" w:themeColor="text1"/>
          <w:lang w:val="uk-UA"/>
        </w:rPr>
      </w:pPr>
      <w:r w:rsidRPr="00A93DA1">
        <w:rPr>
          <w:color w:val="000000" w:themeColor="text1"/>
          <w:lang w:val="uk-UA"/>
        </w:rPr>
        <w:t>- Закону України «Про оренду землі»;</w:t>
      </w:r>
    </w:p>
    <w:p w:rsidR="003A68B9" w:rsidRPr="00A93DA1" w:rsidRDefault="003A68B9" w:rsidP="00FA6E52">
      <w:pPr>
        <w:shd w:val="clear" w:color="auto" w:fill="FFFFFF"/>
        <w:spacing w:line="269" w:lineRule="exact"/>
        <w:ind w:left="1843"/>
        <w:rPr>
          <w:color w:val="000000" w:themeColor="text1"/>
          <w:lang w:val="uk-UA"/>
        </w:rPr>
      </w:pPr>
      <w:r w:rsidRPr="00A93DA1">
        <w:rPr>
          <w:color w:val="000000" w:themeColor="text1"/>
          <w:lang w:val="uk-UA"/>
        </w:rPr>
        <w:t>- Інших нормативних актів.</w:t>
      </w:r>
    </w:p>
    <w:p w:rsidR="003A68B9" w:rsidRPr="00A93DA1" w:rsidRDefault="003A68B9"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1.3. Порядок регламентує відносини, пов’язані з орендою землі.</w:t>
      </w:r>
    </w:p>
    <w:p w:rsidR="00560105" w:rsidRPr="00A93DA1" w:rsidRDefault="00560105" w:rsidP="006B628B">
      <w:pPr>
        <w:shd w:val="clear" w:color="auto" w:fill="FFFFFF"/>
        <w:spacing w:line="269" w:lineRule="exact"/>
        <w:ind w:left="-284" w:firstLine="992"/>
        <w:jc w:val="both"/>
        <w:rPr>
          <w:color w:val="000000" w:themeColor="text1"/>
          <w:lang w:val="uk-UA"/>
        </w:rPr>
      </w:pPr>
    </w:p>
    <w:p w:rsidR="003A68B9" w:rsidRPr="00A93DA1" w:rsidRDefault="003A68B9"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1.4. Оренда землі – це засноване на договорі строкове платне володіння</w:t>
      </w:r>
    </w:p>
    <w:p w:rsidR="003A68B9" w:rsidRPr="00A93DA1" w:rsidRDefault="003A68B9" w:rsidP="006B628B">
      <w:pPr>
        <w:shd w:val="clear" w:color="auto" w:fill="FFFFFF"/>
        <w:spacing w:line="269" w:lineRule="exact"/>
        <w:ind w:left="-284"/>
        <w:jc w:val="both"/>
        <w:rPr>
          <w:color w:val="000000" w:themeColor="text1"/>
          <w:lang w:val="uk-UA"/>
        </w:rPr>
      </w:pPr>
      <w:r w:rsidRPr="00A93DA1">
        <w:rPr>
          <w:color w:val="000000" w:themeColor="text1"/>
          <w:lang w:val="uk-UA"/>
        </w:rPr>
        <w:t>і користування земельною ділянкою, необхідною орендареві для проведення</w:t>
      </w:r>
    </w:p>
    <w:p w:rsidR="00560105" w:rsidRPr="00A93DA1" w:rsidRDefault="003A68B9" w:rsidP="006B628B">
      <w:pPr>
        <w:shd w:val="clear" w:color="auto" w:fill="FFFFFF"/>
        <w:spacing w:line="269" w:lineRule="exact"/>
        <w:ind w:left="-284"/>
        <w:jc w:val="both"/>
        <w:rPr>
          <w:color w:val="000000" w:themeColor="text1"/>
          <w:lang w:val="uk-UA"/>
        </w:rPr>
      </w:pPr>
      <w:r w:rsidRPr="00A93DA1">
        <w:rPr>
          <w:color w:val="000000" w:themeColor="text1"/>
          <w:lang w:val="uk-UA"/>
        </w:rPr>
        <w:t>підприємницької та інших видів діяльності.</w:t>
      </w:r>
    </w:p>
    <w:p w:rsidR="00560105" w:rsidRPr="00A93DA1" w:rsidRDefault="003A68B9"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1.5. Об'єктами оренди є земельні ділянки, що перебувають у</w:t>
      </w:r>
      <w:r w:rsidR="00BB314F" w:rsidRPr="00A93DA1">
        <w:rPr>
          <w:color w:val="000000" w:themeColor="text1"/>
          <w:lang w:val="uk-UA"/>
        </w:rPr>
        <w:t xml:space="preserve"> </w:t>
      </w:r>
      <w:r w:rsidRPr="00A93DA1">
        <w:rPr>
          <w:color w:val="000000" w:themeColor="text1"/>
          <w:lang w:val="uk-UA"/>
        </w:rPr>
        <w:t>комунальній власності.</w:t>
      </w:r>
    </w:p>
    <w:p w:rsidR="00560105" w:rsidRPr="00A93DA1" w:rsidRDefault="003A68B9"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1.6. Орендодавцем земельних ділянок, що перебувають у комунальній</w:t>
      </w:r>
      <w:r w:rsidR="00BB314F" w:rsidRPr="00A93DA1">
        <w:rPr>
          <w:color w:val="000000" w:themeColor="text1"/>
          <w:lang w:val="uk-UA"/>
        </w:rPr>
        <w:t xml:space="preserve"> </w:t>
      </w:r>
      <w:r w:rsidRPr="00A93DA1">
        <w:rPr>
          <w:color w:val="000000" w:themeColor="text1"/>
          <w:lang w:val="uk-UA"/>
        </w:rPr>
        <w:t xml:space="preserve">власності є </w:t>
      </w:r>
      <w:r w:rsidR="00560105" w:rsidRPr="00A93DA1">
        <w:rPr>
          <w:color w:val="000000" w:themeColor="text1"/>
          <w:lang w:val="uk-UA"/>
        </w:rPr>
        <w:t>Новороздільська міська рада</w:t>
      </w:r>
      <w:r w:rsidRPr="00A93DA1">
        <w:rPr>
          <w:color w:val="000000" w:themeColor="text1"/>
          <w:lang w:val="uk-UA"/>
        </w:rPr>
        <w:t>.</w:t>
      </w:r>
    </w:p>
    <w:p w:rsidR="003A68B9" w:rsidRPr="00A93DA1" w:rsidRDefault="003A68B9"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1.7. Орендарями земельних ділянок є юридичні або фізичні особи, яким</w:t>
      </w:r>
      <w:r w:rsidR="00BB314F" w:rsidRPr="00A93DA1">
        <w:rPr>
          <w:color w:val="000000" w:themeColor="text1"/>
          <w:lang w:val="uk-UA"/>
        </w:rPr>
        <w:t xml:space="preserve"> </w:t>
      </w:r>
      <w:r w:rsidRPr="00A93DA1">
        <w:rPr>
          <w:color w:val="000000" w:themeColor="text1"/>
          <w:lang w:val="uk-UA"/>
        </w:rPr>
        <w:t xml:space="preserve">на підставі договору оренди належить право </w:t>
      </w:r>
      <w:r w:rsidR="006B628B" w:rsidRPr="00A93DA1">
        <w:rPr>
          <w:color w:val="000000" w:themeColor="text1"/>
          <w:lang w:val="uk-UA"/>
        </w:rPr>
        <w:t xml:space="preserve">володіння і </w:t>
      </w:r>
      <w:r w:rsidRPr="00A93DA1">
        <w:rPr>
          <w:color w:val="000000" w:themeColor="text1"/>
          <w:lang w:val="uk-UA"/>
        </w:rPr>
        <w:t>користування земельною</w:t>
      </w:r>
    </w:p>
    <w:p w:rsidR="00560105" w:rsidRPr="00A93DA1" w:rsidRDefault="003A68B9" w:rsidP="006B628B">
      <w:pPr>
        <w:shd w:val="clear" w:color="auto" w:fill="FFFFFF"/>
        <w:spacing w:line="269" w:lineRule="exact"/>
        <w:ind w:left="-284"/>
        <w:jc w:val="both"/>
        <w:rPr>
          <w:color w:val="000000" w:themeColor="text1"/>
          <w:lang w:val="uk-UA"/>
        </w:rPr>
      </w:pPr>
      <w:r w:rsidRPr="00A93DA1">
        <w:rPr>
          <w:color w:val="000000" w:themeColor="text1"/>
          <w:lang w:val="uk-UA"/>
        </w:rPr>
        <w:t>ділянкою.</w:t>
      </w:r>
    </w:p>
    <w:p w:rsidR="001970E6" w:rsidRPr="00A93DA1" w:rsidRDefault="001970E6" w:rsidP="006B628B">
      <w:pPr>
        <w:shd w:val="clear" w:color="auto" w:fill="FFFFFF"/>
        <w:spacing w:line="269" w:lineRule="exact"/>
        <w:ind w:left="-284"/>
        <w:jc w:val="both"/>
        <w:rPr>
          <w:color w:val="000000" w:themeColor="text1"/>
          <w:lang w:val="uk-UA"/>
        </w:rPr>
      </w:pPr>
      <w:r w:rsidRPr="00A93DA1">
        <w:rPr>
          <w:color w:val="000000" w:themeColor="text1"/>
          <w:lang w:val="uk-UA"/>
        </w:rPr>
        <w:t xml:space="preserve">              1.8. Орендарі набувають право оренди земельної ділянки  на підставах і в порядку, передбачених  Земельним кодексом України, Цивільним кодексом України, Законом України  «Про оренду землі» та іншими законами Україниі договором оренди землі.</w:t>
      </w:r>
    </w:p>
    <w:p w:rsidR="001970E6" w:rsidRPr="00A93DA1" w:rsidRDefault="001970E6" w:rsidP="006B628B">
      <w:pPr>
        <w:shd w:val="clear" w:color="auto" w:fill="FFFFFF"/>
        <w:spacing w:line="269" w:lineRule="exact"/>
        <w:ind w:left="-284"/>
        <w:jc w:val="both"/>
        <w:rPr>
          <w:color w:val="000000" w:themeColor="text1"/>
          <w:lang w:val="uk-UA"/>
        </w:rPr>
      </w:pPr>
      <w:r w:rsidRPr="00A93DA1">
        <w:rPr>
          <w:color w:val="000000" w:themeColor="text1"/>
          <w:lang w:val="uk-UA"/>
        </w:rPr>
        <w:t xml:space="preserve">               У разі набуття права оренди земельної ділянки на конкурентних засадах підставою укладення договору оренди є результати земельних торгів.</w:t>
      </w:r>
    </w:p>
    <w:p w:rsidR="004F5E9C" w:rsidRPr="00A93DA1" w:rsidRDefault="001970E6" w:rsidP="006B628B">
      <w:pPr>
        <w:shd w:val="clear" w:color="auto" w:fill="FFFFFF"/>
        <w:spacing w:line="269" w:lineRule="exact"/>
        <w:ind w:left="-284"/>
        <w:jc w:val="both"/>
        <w:rPr>
          <w:color w:val="000000" w:themeColor="text1"/>
          <w:lang w:val="uk-UA"/>
        </w:rPr>
      </w:pPr>
      <w:r w:rsidRPr="00A93DA1">
        <w:rPr>
          <w:color w:val="000000" w:themeColor="text1"/>
          <w:lang w:val="uk-UA"/>
        </w:rPr>
        <w:t>У</w:t>
      </w:r>
      <w:r w:rsidR="004F5E9C" w:rsidRPr="00A93DA1">
        <w:rPr>
          <w:color w:val="000000" w:themeColor="text1"/>
          <w:lang w:val="uk-UA"/>
        </w:rPr>
        <w:t xml:space="preserve"> </w:t>
      </w:r>
      <w:r w:rsidRPr="00A93DA1">
        <w:rPr>
          <w:color w:val="000000" w:themeColor="text1"/>
          <w:lang w:val="uk-UA"/>
        </w:rPr>
        <w:t xml:space="preserve">разі дострокового </w:t>
      </w:r>
      <w:r w:rsidR="004F5E9C" w:rsidRPr="00A93DA1">
        <w:rPr>
          <w:color w:val="000000" w:themeColor="text1"/>
          <w:lang w:val="uk-UA"/>
        </w:rPr>
        <w:t>припинення договору оренди землі за ініціативою орендодавця земельної ділянки (крім дострокового припинення договору оренди у зв’язку зневиконанням орендарем своїх обов’язків), право оренди якої набуто за результатами земельних торгів, орендодавець відшкодовує орендарю витрати на його набуття у строки, визначені умовами договору та законом, і збитки, які понесе орендар внаслідок дострокового припинення договору оренди якщо інше не передбачено договором оренди.</w:t>
      </w:r>
    </w:p>
    <w:p w:rsidR="001970E6" w:rsidRPr="00A93DA1" w:rsidRDefault="004F5E9C" w:rsidP="006B628B">
      <w:pPr>
        <w:shd w:val="clear" w:color="auto" w:fill="FFFFFF"/>
        <w:spacing w:line="269" w:lineRule="exact"/>
        <w:ind w:left="-284"/>
        <w:jc w:val="both"/>
        <w:rPr>
          <w:color w:val="000000" w:themeColor="text1"/>
          <w:lang w:val="uk-UA"/>
        </w:rPr>
      </w:pPr>
      <w:r w:rsidRPr="00A93DA1">
        <w:rPr>
          <w:color w:val="000000" w:themeColor="text1"/>
          <w:lang w:val="uk-UA"/>
        </w:rPr>
        <w:t xml:space="preserve">               Земельна ділянка, обтяжена заставою, може бути передана в оренду в разі згоди заставодержателя.</w:t>
      </w:r>
    </w:p>
    <w:p w:rsidR="004F5E9C" w:rsidRPr="00A93DA1" w:rsidRDefault="004F5E9C" w:rsidP="006B628B">
      <w:pPr>
        <w:shd w:val="clear" w:color="auto" w:fill="FFFFFF"/>
        <w:spacing w:line="269" w:lineRule="exact"/>
        <w:ind w:left="-284"/>
        <w:jc w:val="both"/>
        <w:rPr>
          <w:color w:val="000000" w:themeColor="text1"/>
          <w:lang w:val="uk-UA"/>
        </w:rPr>
      </w:pPr>
      <w:r w:rsidRPr="00A93DA1">
        <w:rPr>
          <w:color w:val="000000" w:themeColor="text1"/>
          <w:lang w:val="uk-UA"/>
        </w:rPr>
        <w:t xml:space="preserve">               Право оренди земельної ділянки підлягає державній реєстрації відповідно до закону.</w:t>
      </w:r>
    </w:p>
    <w:p w:rsidR="00560105" w:rsidRPr="00A93DA1" w:rsidRDefault="004971A6"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1.9</w:t>
      </w:r>
      <w:r w:rsidR="003A68B9" w:rsidRPr="00A93DA1">
        <w:rPr>
          <w:color w:val="000000" w:themeColor="text1"/>
          <w:lang w:val="uk-UA"/>
        </w:rPr>
        <w:t>. Договір оренди землі - це договір, за яким орендодавець</w:t>
      </w:r>
      <w:r w:rsidR="00BB314F" w:rsidRPr="00A93DA1">
        <w:rPr>
          <w:color w:val="000000" w:themeColor="text1"/>
          <w:lang w:val="uk-UA"/>
        </w:rPr>
        <w:t xml:space="preserve"> </w:t>
      </w:r>
      <w:r w:rsidR="003A68B9" w:rsidRPr="00A93DA1">
        <w:rPr>
          <w:color w:val="000000" w:themeColor="text1"/>
          <w:lang w:val="uk-UA"/>
        </w:rPr>
        <w:t>зобов'язаний за плату передати орендареві земельну ділянку</w:t>
      </w:r>
      <w:r w:rsidR="006B628B" w:rsidRPr="00A93DA1">
        <w:rPr>
          <w:color w:val="000000" w:themeColor="text1"/>
          <w:lang w:val="uk-UA"/>
        </w:rPr>
        <w:t xml:space="preserve"> у володіння</w:t>
      </w:r>
      <w:r w:rsidR="003A68B9" w:rsidRPr="00A93DA1">
        <w:rPr>
          <w:color w:val="000000" w:themeColor="text1"/>
          <w:lang w:val="uk-UA"/>
        </w:rPr>
        <w:t xml:space="preserve"> </w:t>
      </w:r>
      <w:r w:rsidR="006B628B" w:rsidRPr="00A93DA1">
        <w:rPr>
          <w:color w:val="000000" w:themeColor="text1"/>
          <w:lang w:val="uk-UA"/>
        </w:rPr>
        <w:t>і</w:t>
      </w:r>
      <w:r w:rsidR="003A68B9" w:rsidRPr="00A93DA1">
        <w:rPr>
          <w:color w:val="000000" w:themeColor="text1"/>
          <w:lang w:val="uk-UA"/>
        </w:rPr>
        <w:t xml:space="preserve"> користування</w:t>
      </w:r>
      <w:r w:rsidR="00BB314F" w:rsidRPr="00A93DA1">
        <w:rPr>
          <w:color w:val="000000" w:themeColor="text1"/>
          <w:lang w:val="uk-UA"/>
        </w:rPr>
        <w:t xml:space="preserve"> </w:t>
      </w:r>
      <w:r w:rsidR="003A68B9" w:rsidRPr="00A93DA1">
        <w:rPr>
          <w:color w:val="000000" w:themeColor="text1"/>
          <w:lang w:val="uk-UA"/>
        </w:rPr>
        <w:t xml:space="preserve">на певний строк, а орендар </w:t>
      </w:r>
      <w:r w:rsidR="003A68B9" w:rsidRPr="00A93DA1">
        <w:rPr>
          <w:color w:val="000000" w:themeColor="text1"/>
          <w:lang w:val="uk-UA"/>
        </w:rPr>
        <w:lastRenderedPageBreak/>
        <w:t>зобов'язаний використовувати земельну ділянку</w:t>
      </w:r>
      <w:r w:rsidR="00BB314F" w:rsidRPr="00A93DA1">
        <w:rPr>
          <w:color w:val="000000" w:themeColor="text1"/>
          <w:lang w:val="uk-UA"/>
        </w:rPr>
        <w:t xml:space="preserve"> </w:t>
      </w:r>
      <w:r w:rsidR="003A68B9" w:rsidRPr="00A93DA1">
        <w:rPr>
          <w:color w:val="000000" w:themeColor="text1"/>
          <w:lang w:val="uk-UA"/>
        </w:rPr>
        <w:t>відповідно до умов договору та вимог земельного законодавства.</w:t>
      </w:r>
    </w:p>
    <w:p w:rsidR="00BA5390" w:rsidRPr="00A93DA1" w:rsidRDefault="009D5E1B" w:rsidP="006B628B">
      <w:pPr>
        <w:shd w:val="clear" w:color="auto" w:fill="FFFFFF"/>
        <w:spacing w:line="269" w:lineRule="exact"/>
        <w:ind w:left="-284" w:firstLine="992"/>
        <w:jc w:val="both"/>
        <w:rPr>
          <w:color w:val="000000" w:themeColor="text1"/>
          <w:lang w:val="uk-UA"/>
        </w:rPr>
      </w:pPr>
      <w:r w:rsidRPr="00A93DA1">
        <w:rPr>
          <w:color w:val="000000" w:themeColor="text1"/>
          <w:lang w:val="uk-UA"/>
        </w:rPr>
        <w:t xml:space="preserve"> 1.10</w:t>
      </w:r>
      <w:r w:rsidR="00BA5390" w:rsidRPr="00A93DA1">
        <w:rPr>
          <w:color w:val="000000" w:themeColor="text1"/>
          <w:lang w:val="uk-UA"/>
        </w:rPr>
        <w:t>. Орендна плата за землю - це платіж, який орендар вносить</w:t>
      </w:r>
      <w:r w:rsidR="00BB314F" w:rsidRPr="00A93DA1">
        <w:rPr>
          <w:color w:val="000000" w:themeColor="text1"/>
          <w:lang w:val="uk-UA"/>
        </w:rPr>
        <w:t xml:space="preserve"> </w:t>
      </w:r>
      <w:r w:rsidR="00BA5390" w:rsidRPr="00A93DA1">
        <w:rPr>
          <w:color w:val="000000" w:themeColor="text1"/>
          <w:lang w:val="uk-UA"/>
        </w:rPr>
        <w:t>орендодавцеві за користування земельною ділянкою</w:t>
      </w:r>
      <w:r w:rsidR="007401ED" w:rsidRPr="00A93DA1">
        <w:rPr>
          <w:color w:val="000000" w:themeColor="text1"/>
          <w:lang w:val="uk-UA"/>
        </w:rPr>
        <w:t xml:space="preserve"> згідно з договором оренди землі</w:t>
      </w:r>
      <w:r w:rsidR="00BA5390" w:rsidRPr="00A93DA1">
        <w:rPr>
          <w:color w:val="000000" w:themeColor="text1"/>
          <w:lang w:val="uk-UA"/>
        </w:rPr>
        <w:t>. Орендна плата</w:t>
      </w:r>
      <w:r w:rsidR="00BB314F" w:rsidRPr="00A93DA1">
        <w:rPr>
          <w:color w:val="000000" w:themeColor="text1"/>
          <w:lang w:val="uk-UA"/>
        </w:rPr>
        <w:t xml:space="preserve"> </w:t>
      </w:r>
      <w:r w:rsidR="00BA5390" w:rsidRPr="00A93DA1">
        <w:rPr>
          <w:color w:val="000000" w:themeColor="text1"/>
          <w:lang w:val="uk-UA"/>
        </w:rPr>
        <w:t>справляється виключно у грошовій формі.</w:t>
      </w:r>
    </w:p>
    <w:p w:rsidR="00BA5390" w:rsidRPr="00A93DA1" w:rsidRDefault="00BA5390" w:rsidP="00BA5390">
      <w:pPr>
        <w:shd w:val="clear" w:color="auto" w:fill="FFFFFF"/>
        <w:spacing w:line="269" w:lineRule="exact"/>
        <w:ind w:left="-284"/>
        <w:rPr>
          <w:color w:val="000000" w:themeColor="text1"/>
          <w:lang w:val="uk-UA"/>
        </w:rPr>
      </w:pPr>
    </w:p>
    <w:p w:rsidR="00BA5390" w:rsidRPr="00A93DA1" w:rsidRDefault="00BA5390" w:rsidP="00BA5390">
      <w:pPr>
        <w:shd w:val="clear" w:color="auto" w:fill="FFFFFF"/>
        <w:spacing w:line="269" w:lineRule="exact"/>
        <w:ind w:left="-284" w:firstLine="992"/>
        <w:rPr>
          <w:b/>
          <w:color w:val="000000" w:themeColor="text1"/>
          <w:lang w:val="uk-UA"/>
        </w:rPr>
      </w:pPr>
      <w:r w:rsidRPr="00A93DA1">
        <w:rPr>
          <w:b/>
          <w:color w:val="000000" w:themeColor="text1"/>
          <w:lang w:val="uk-UA"/>
        </w:rPr>
        <w:t>2. ПОРЯДОК РОЗРАХУНКУ РОЗМІРІВ ОРЕНДНОЇ ПЛАТИ</w:t>
      </w:r>
    </w:p>
    <w:p w:rsidR="00BA5390" w:rsidRPr="00A93DA1" w:rsidRDefault="00BA5390" w:rsidP="00BA5390">
      <w:pPr>
        <w:shd w:val="clear" w:color="auto" w:fill="FFFFFF"/>
        <w:spacing w:line="269" w:lineRule="exact"/>
        <w:ind w:left="-284" w:firstLine="992"/>
        <w:rPr>
          <w:color w:val="000000" w:themeColor="text1"/>
          <w:lang w:val="uk-UA"/>
        </w:rPr>
      </w:pPr>
    </w:p>
    <w:p w:rsidR="00560105" w:rsidRPr="00A93DA1" w:rsidRDefault="00BA5390" w:rsidP="00BB314F">
      <w:pPr>
        <w:shd w:val="clear" w:color="auto" w:fill="FFFFFF"/>
        <w:spacing w:line="269" w:lineRule="exact"/>
        <w:ind w:left="-284" w:firstLine="992"/>
        <w:jc w:val="both"/>
        <w:rPr>
          <w:color w:val="000000" w:themeColor="text1"/>
          <w:lang w:val="uk-UA"/>
        </w:rPr>
      </w:pPr>
      <w:r w:rsidRPr="00A93DA1">
        <w:rPr>
          <w:color w:val="000000" w:themeColor="text1"/>
          <w:lang w:val="uk-UA"/>
        </w:rPr>
        <w:t>2.1. Розмір і умови внесення орендної плати встановлюються у</w:t>
      </w:r>
      <w:r w:rsidR="00BB314F" w:rsidRPr="00A93DA1">
        <w:rPr>
          <w:color w:val="000000" w:themeColor="text1"/>
          <w:lang w:val="uk-UA"/>
        </w:rPr>
        <w:t xml:space="preserve"> </w:t>
      </w:r>
      <w:r w:rsidRPr="00A93DA1">
        <w:rPr>
          <w:color w:val="000000" w:themeColor="text1"/>
          <w:lang w:val="uk-UA"/>
        </w:rPr>
        <w:t>договорі оренди між орендодавцем і орендарем.</w:t>
      </w:r>
      <w:r w:rsidR="00BB314F" w:rsidRPr="00A93DA1">
        <w:rPr>
          <w:color w:val="000000" w:themeColor="text1"/>
          <w:lang w:val="uk-UA"/>
        </w:rPr>
        <w:t xml:space="preserve"> </w:t>
      </w:r>
      <w:r w:rsidRPr="00A93DA1">
        <w:rPr>
          <w:color w:val="000000" w:themeColor="text1"/>
          <w:lang w:val="uk-UA"/>
        </w:rPr>
        <w:t>Підставою для нарахування орендної плати за земельну ділянку є</w:t>
      </w:r>
      <w:r w:rsidR="00BB314F" w:rsidRPr="00A93DA1">
        <w:rPr>
          <w:color w:val="000000" w:themeColor="text1"/>
          <w:lang w:val="uk-UA"/>
        </w:rPr>
        <w:t xml:space="preserve"> </w:t>
      </w:r>
      <w:r w:rsidRPr="00A93DA1">
        <w:rPr>
          <w:color w:val="000000" w:themeColor="text1"/>
          <w:lang w:val="uk-UA"/>
        </w:rPr>
        <w:t>договір оренди такої земельної ділянки.</w:t>
      </w:r>
      <w:r w:rsidR="00BB314F" w:rsidRPr="00A93DA1">
        <w:rPr>
          <w:color w:val="000000" w:themeColor="text1"/>
          <w:lang w:val="uk-UA"/>
        </w:rPr>
        <w:t xml:space="preserve"> </w:t>
      </w:r>
      <w:r w:rsidRPr="00A93DA1">
        <w:rPr>
          <w:color w:val="000000" w:themeColor="text1"/>
          <w:lang w:val="uk-UA"/>
        </w:rPr>
        <w:t>Обчислення розміру орендної плати за землю здійснюється з урахуванням</w:t>
      </w:r>
      <w:r w:rsidR="00BB314F" w:rsidRPr="00A93DA1">
        <w:rPr>
          <w:color w:val="000000" w:themeColor="text1"/>
          <w:lang w:val="uk-UA"/>
        </w:rPr>
        <w:t xml:space="preserve"> </w:t>
      </w:r>
      <w:r w:rsidRPr="00A93DA1">
        <w:rPr>
          <w:color w:val="000000" w:themeColor="text1"/>
          <w:lang w:val="uk-UA"/>
        </w:rPr>
        <w:t>індексів інфляції, якщо інше не передбачено договором оренди.</w:t>
      </w:r>
      <w:r w:rsidR="00BB314F" w:rsidRPr="00A93DA1">
        <w:rPr>
          <w:color w:val="000000" w:themeColor="text1"/>
          <w:lang w:val="uk-UA"/>
        </w:rPr>
        <w:t xml:space="preserve"> </w:t>
      </w:r>
    </w:p>
    <w:p w:rsidR="00154684" w:rsidRPr="00A93DA1" w:rsidRDefault="00154684" w:rsidP="005F1B4E">
      <w:pPr>
        <w:pStyle w:val="rvps2"/>
        <w:shd w:val="clear" w:color="auto" w:fill="FFFFFF"/>
        <w:spacing w:before="0" w:beforeAutospacing="0" w:after="120" w:afterAutospacing="0"/>
        <w:ind w:firstLine="360"/>
        <w:jc w:val="both"/>
        <w:rPr>
          <w:color w:val="000000" w:themeColor="text1"/>
        </w:rPr>
      </w:pPr>
      <w:r w:rsidRPr="00A93DA1">
        <w:rPr>
          <w:color w:val="000000" w:themeColor="text1"/>
        </w:rPr>
        <w:t>2.2.</w:t>
      </w:r>
      <w:r w:rsidR="008F099D" w:rsidRPr="00A93DA1">
        <w:rPr>
          <w:color w:val="000000" w:themeColor="text1"/>
        </w:rPr>
        <w:t> Розмір орендної плати встановлюється у договорі оренди</w:t>
      </w:r>
      <w:r w:rsidR="005F1B4E">
        <w:rPr>
          <w:color w:val="000000" w:themeColor="text1"/>
        </w:rPr>
        <w:t xml:space="preserve"> відповідно до чинного законодавства.</w:t>
      </w:r>
    </w:p>
    <w:p w:rsidR="00BA5390" w:rsidRPr="00A93DA1" w:rsidRDefault="00BA5390" w:rsidP="00BA5390">
      <w:pPr>
        <w:shd w:val="clear" w:color="auto" w:fill="FFFFFF"/>
        <w:spacing w:line="269" w:lineRule="exact"/>
        <w:ind w:left="-284" w:firstLine="992"/>
        <w:rPr>
          <w:color w:val="000000" w:themeColor="text1"/>
          <w:lang w:val="uk-UA"/>
        </w:rPr>
      </w:pPr>
      <w:r w:rsidRPr="00A93DA1">
        <w:rPr>
          <w:color w:val="000000" w:themeColor="text1"/>
          <w:lang w:val="uk-UA"/>
        </w:rPr>
        <w:t>2.</w:t>
      </w:r>
      <w:r w:rsidR="00154684" w:rsidRPr="00A93DA1">
        <w:rPr>
          <w:color w:val="000000" w:themeColor="text1"/>
          <w:lang w:val="uk-UA"/>
        </w:rPr>
        <w:t>3</w:t>
      </w:r>
      <w:r w:rsidRPr="00A93DA1">
        <w:rPr>
          <w:color w:val="000000" w:themeColor="text1"/>
          <w:lang w:val="uk-UA"/>
        </w:rPr>
        <w:t>. Орендна плата за земельні ділянки, які перебувають у комунальній</w:t>
      </w:r>
    </w:p>
    <w:p w:rsidR="00BA5390" w:rsidRPr="00A93DA1" w:rsidRDefault="00BA5390" w:rsidP="009E5551">
      <w:pPr>
        <w:shd w:val="clear" w:color="auto" w:fill="FFFFFF"/>
        <w:spacing w:line="269" w:lineRule="exact"/>
        <w:ind w:left="-284"/>
        <w:rPr>
          <w:color w:val="000000" w:themeColor="text1"/>
          <w:lang w:val="uk-UA"/>
        </w:rPr>
      </w:pPr>
      <w:r w:rsidRPr="00A93DA1">
        <w:rPr>
          <w:color w:val="000000" w:themeColor="text1"/>
          <w:lang w:val="uk-UA"/>
        </w:rPr>
        <w:t>власності, справляється у грошовій формі і не може бути нижчою</w:t>
      </w:r>
      <w:r w:rsidR="009E5551" w:rsidRPr="00A93DA1">
        <w:rPr>
          <w:color w:val="000000" w:themeColor="text1"/>
          <w:lang w:val="uk-UA"/>
        </w:rPr>
        <w:t xml:space="preserve"> 3%</w:t>
      </w:r>
      <w:r w:rsidRPr="00A93DA1">
        <w:rPr>
          <w:color w:val="000000" w:themeColor="text1"/>
          <w:lang w:val="uk-UA"/>
        </w:rPr>
        <w:t xml:space="preserve"> від нормативної</w:t>
      </w:r>
      <w:r w:rsidR="00BB314F" w:rsidRPr="00A93DA1">
        <w:rPr>
          <w:color w:val="000000" w:themeColor="text1"/>
          <w:lang w:val="uk-UA"/>
        </w:rPr>
        <w:t xml:space="preserve"> </w:t>
      </w:r>
      <w:r w:rsidRPr="00A93DA1">
        <w:rPr>
          <w:color w:val="000000" w:themeColor="text1"/>
          <w:lang w:val="uk-UA"/>
        </w:rPr>
        <w:t>грошової оцінки земель</w:t>
      </w:r>
      <w:r w:rsidR="009E5551" w:rsidRPr="00A93DA1">
        <w:rPr>
          <w:color w:val="000000" w:themeColor="text1"/>
          <w:lang w:val="uk-UA"/>
        </w:rPr>
        <w:t>ної ділянки</w:t>
      </w:r>
      <w:r w:rsidR="007401ED" w:rsidRPr="00A93DA1">
        <w:rPr>
          <w:color w:val="000000" w:themeColor="text1"/>
          <w:lang w:val="uk-UA"/>
        </w:rPr>
        <w:t>.</w:t>
      </w:r>
    </w:p>
    <w:p w:rsidR="00560105" w:rsidRPr="00A93DA1" w:rsidRDefault="00560105" w:rsidP="00BA5390">
      <w:pPr>
        <w:shd w:val="clear" w:color="auto" w:fill="FFFFFF"/>
        <w:spacing w:line="269" w:lineRule="exact"/>
        <w:ind w:left="-284"/>
        <w:rPr>
          <w:color w:val="000000" w:themeColor="text1"/>
          <w:lang w:val="uk-UA"/>
        </w:rPr>
      </w:pPr>
    </w:p>
    <w:p w:rsidR="00BA5390" w:rsidRPr="00A93DA1" w:rsidRDefault="00154684" w:rsidP="00BB314F">
      <w:pPr>
        <w:shd w:val="clear" w:color="auto" w:fill="FFFFFF"/>
        <w:spacing w:line="269" w:lineRule="exact"/>
        <w:ind w:left="-284" w:firstLine="992"/>
        <w:rPr>
          <w:color w:val="000000" w:themeColor="text1"/>
          <w:lang w:val="uk-UA"/>
        </w:rPr>
      </w:pPr>
      <w:r w:rsidRPr="00A93DA1">
        <w:rPr>
          <w:color w:val="000000" w:themeColor="text1"/>
          <w:lang w:val="uk-UA"/>
        </w:rPr>
        <w:t>2.4</w:t>
      </w:r>
      <w:r w:rsidR="00BA5390" w:rsidRPr="00A93DA1">
        <w:rPr>
          <w:color w:val="000000" w:themeColor="text1"/>
          <w:lang w:val="uk-UA"/>
        </w:rPr>
        <w:t>. Орендна плата за земельні ділянки, які перебувають у комунальній</w:t>
      </w:r>
      <w:r w:rsidR="00BB314F" w:rsidRPr="00A93DA1">
        <w:rPr>
          <w:color w:val="000000" w:themeColor="text1"/>
          <w:lang w:val="uk-UA"/>
        </w:rPr>
        <w:t xml:space="preserve"> </w:t>
      </w:r>
      <w:r w:rsidR="00BA5390" w:rsidRPr="00A93DA1">
        <w:rPr>
          <w:color w:val="000000" w:themeColor="text1"/>
          <w:lang w:val="uk-UA"/>
        </w:rPr>
        <w:t>власності може бути більшою 12 відсотків нормативної грошової оцінки, у</w:t>
      </w:r>
      <w:r w:rsidR="00BB314F" w:rsidRPr="00A93DA1">
        <w:rPr>
          <w:color w:val="000000" w:themeColor="text1"/>
          <w:lang w:val="uk-UA"/>
        </w:rPr>
        <w:t xml:space="preserve"> </w:t>
      </w:r>
      <w:r w:rsidR="00BA5390" w:rsidRPr="00A93DA1">
        <w:rPr>
          <w:color w:val="000000" w:themeColor="text1"/>
          <w:lang w:val="uk-UA"/>
        </w:rPr>
        <w:t>разі визначення орендаря на конкурентних засадах.</w:t>
      </w:r>
    </w:p>
    <w:p w:rsidR="00560105" w:rsidRPr="00A93DA1" w:rsidRDefault="00560105" w:rsidP="00BA5390">
      <w:pPr>
        <w:shd w:val="clear" w:color="auto" w:fill="FFFFFF"/>
        <w:spacing w:line="269" w:lineRule="exact"/>
        <w:ind w:left="-284"/>
        <w:rPr>
          <w:color w:val="000000" w:themeColor="text1"/>
          <w:lang w:val="uk-UA"/>
        </w:rPr>
      </w:pPr>
    </w:p>
    <w:p w:rsidR="00BA5390" w:rsidRPr="00A93DA1" w:rsidRDefault="009D5E1B" w:rsidP="005F1B4E">
      <w:pPr>
        <w:shd w:val="clear" w:color="auto" w:fill="FFFFFF"/>
        <w:spacing w:line="269" w:lineRule="exact"/>
        <w:ind w:left="-284" w:firstLine="992"/>
        <w:jc w:val="both"/>
        <w:rPr>
          <w:color w:val="000000" w:themeColor="text1"/>
          <w:lang w:val="uk-UA"/>
        </w:rPr>
      </w:pPr>
      <w:r w:rsidRPr="00A93DA1">
        <w:rPr>
          <w:color w:val="000000" w:themeColor="text1"/>
          <w:lang w:val="uk-UA"/>
        </w:rPr>
        <w:t>2.5</w:t>
      </w:r>
      <w:r w:rsidR="00BA5390" w:rsidRPr="00A93DA1">
        <w:rPr>
          <w:color w:val="000000" w:themeColor="text1"/>
          <w:lang w:val="uk-UA"/>
        </w:rPr>
        <w:t>. Базою для обчислення орендної плати є нормативна грошова</w:t>
      </w:r>
      <w:r w:rsidR="00BB314F" w:rsidRPr="00A93DA1">
        <w:rPr>
          <w:color w:val="000000" w:themeColor="text1"/>
          <w:lang w:val="uk-UA"/>
        </w:rPr>
        <w:t xml:space="preserve"> </w:t>
      </w:r>
      <w:r w:rsidR="00BA5390" w:rsidRPr="00A93DA1">
        <w:rPr>
          <w:color w:val="000000" w:themeColor="text1"/>
          <w:lang w:val="uk-UA"/>
        </w:rPr>
        <w:t>оцінка земельної ділянки, яка надається в оренду. Розмір орендної плати за</w:t>
      </w:r>
      <w:r w:rsidR="00BB314F" w:rsidRPr="00A93DA1">
        <w:rPr>
          <w:color w:val="000000" w:themeColor="text1"/>
          <w:lang w:val="uk-UA"/>
        </w:rPr>
        <w:t xml:space="preserve"> </w:t>
      </w:r>
      <w:r w:rsidR="00BA5390" w:rsidRPr="00A93DA1">
        <w:rPr>
          <w:color w:val="000000" w:themeColor="text1"/>
          <w:lang w:val="uk-UA"/>
        </w:rPr>
        <w:t>земельні ділянки встановлюється відповідно до їх функціонального</w:t>
      </w:r>
      <w:r w:rsidR="00BB314F" w:rsidRPr="00A93DA1">
        <w:rPr>
          <w:color w:val="000000" w:themeColor="text1"/>
          <w:lang w:val="uk-UA"/>
        </w:rPr>
        <w:t xml:space="preserve"> </w:t>
      </w:r>
      <w:r w:rsidR="00BA5390" w:rsidRPr="00A93DA1">
        <w:rPr>
          <w:color w:val="000000" w:themeColor="text1"/>
          <w:lang w:val="uk-UA"/>
        </w:rPr>
        <w:t>призначення у розрізі економіко-планувальних зон згідно з грошовою</w:t>
      </w:r>
      <w:r w:rsidR="00BB314F" w:rsidRPr="00A93DA1">
        <w:rPr>
          <w:color w:val="000000" w:themeColor="text1"/>
          <w:lang w:val="uk-UA"/>
        </w:rPr>
        <w:t xml:space="preserve"> </w:t>
      </w:r>
      <w:r w:rsidR="00BA5390" w:rsidRPr="00A93DA1">
        <w:rPr>
          <w:color w:val="000000" w:themeColor="text1"/>
          <w:lang w:val="uk-UA"/>
        </w:rPr>
        <w:t>оцінкою землі. Показники оцінки підлягають щорічного, станом на 1 січня,</w:t>
      </w:r>
      <w:r w:rsidR="00BB314F" w:rsidRPr="00A93DA1">
        <w:rPr>
          <w:color w:val="000000" w:themeColor="text1"/>
          <w:lang w:val="uk-UA"/>
        </w:rPr>
        <w:t xml:space="preserve"> </w:t>
      </w:r>
      <w:r w:rsidR="00BA5390" w:rsidRPr="00A93DA1">
        <w:rPr>
          <w:color w:val="000000" w:themeColor="text1"/>
          <w:lang w:val="uk-UA"/>
        </w:rPr>
        <w:t>уточнення на коефіцієнт індексації відповідно до порядку, встановленого</w:t>
      </w:r>
      <w:r w:rsidR="00BB314F" w:rsidRPr="00A93DA1">
        <w:rPr>
          <w:color w:val="000000" w:themeColor="text1"/>
          <w:lang w:val="uk-UA"/>
        </w:rPr>
        <w:t xml:space="preserve"> </w:t>
      </w:r>
      <w:r w:rsidR="00BA5390" w:rsidRPr="00A93DA1">
        <w:rPr>
          <w:color w:val="000000" w:themeColor="text1"/>
          <w:lang w:val="uk-UA"/>
        </w:rPr>
        <w:t>чинним законодавством України.</w:t>
      </w:r>
    </w:p>
    <w:p w:rsidR="00FF6C05" w:rsidRPr="00A93DA1" w:rsidRDefault="00FF6C05" w:rsidP="00BB314F">
      <w:pPr>
        <w:shd w:val="clear" w:color="auto" w:fill="FFFFFF"/>
        <w:spacing w:line="269" w:lineRule="exact"/>
        <w:ind w:left="-284" w:firstLine="992"/>
        <w:rPr>
          <w:color w:val="000000" w:themeColor="text1"/>
          <w:lang w:val="uk-UA"/>
        </w:rPr>
      </w:pPr>
    </w:p>
    <w:p w:rsidR="002734D7" w:rsidRPr="00A93DA1" w:rsidRDefault="009D5E1B" w:rsidP="00560105">
      <w:pPr>
        <w:shd w:val="clear" w:color="auto" w:fill="FFFFFF"/>
        <w:spacing w:line="269" w:lineRule="exact"/>
        <w:ind w:left="-284" w:firstLine="992"/>
        <w:rPr>
          <w:color w:val="000000" w:themeColor="text1"/>
          <w:lang w:val="uk-UA"/>
        </w:rPr>
      </w:pPr>
      <w:r w:rsidRPr="00A93DA1">
        <w:rPr>
          <w:color w:val="000000" w:themeColor="text1"/>
          <w:lang w:val="uk-UA"/>
        </w:rPr>
        <w:t>2.6</w:t>
      </w:r>
      <w:r w:rsidR="00BA5390" w:rsidRPr="00A93DA1">
        <w:rPr>
          <w:color w:val="000000" w:themeColor="text1"/>
          <w:lang w:val="uk-UA"/>
        </w:rPr>
        <w:t>. Розмір річної орендної плати встановлюється на рівні:</w:t>
      </w:r>
    </w:p>
    <w:p w:rsidR="002734D7" w:rsidRPr="00A93DA1" w:rsidRDefault="002734D7" w:rsidP="00560105">
      <w:pPr>
        <w:shd w:val="clear" w:color="auto" w:fill="FFFFFF"/>
        <w:spacing w:line="269" w:lineRule="exact"/>
        <w:ind w:left="-284" w:firstLine="992"/>
        <w:rPr>
          <w:color w:val="000000" w:themeColor="text1"/>
          <w:lang w:val="uk-UA"/>
        </w:rPr>
      </w:pPr>
    </w:p>
    <w:tbl>
      <w:tblPr>
        <w:tblW w:w="10208" w:type="dxa"/>
        <w:tblLayout w:type="fixed"/>
        <w:tblCellMar>
          <w:left w:w="0" w:type="dxa"/>
          <w:right w:w="0" w:type="dxa"/>
        </w:tblCellMar>
        <w:tblLook w:val="04A0" w:firstRow="1" w:lastRow="0" w:firstColumn="1" w:lastColumn="0" w:noHBand="0" w:noVBand="1"/>
      </w:tblPr>
      <w:tblGrid>
        <w:gridCol w:w="1801"/>
        <w:gridCol w:w="2713"/>
        <w:gridCol w:w="654"/>
        <w:gridCol w:w="2671"/>
        <w:gridCol w:w="20"/>
        <w:gridCol w:w="2329"/>
        <w:gridCol w:w="20"/>
      </w:tblGrid>
      <w:tr w:rsidR="006C7896" w:rsidRPr="00A93DA1" w:rsidTr="00A51FD3">
        <w:trPr>
          <w:gridAfter w:val="1"/>
          <w:wAfter w:w="20" w:type="dxa"/>
          <w:trHeight w:val="1357"/>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Код виду цільового призначення</w:t>
            </w:r>
          </w:p>
        </w:tc>
        <w:tc>
          <w:tcPr>
            <w:tcW w:w="2713" w:type="dxa"/>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Назва виду цільового призначення</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tc>
        <w:tc>
          <w:tcPr>
            <w:tcW w:w="3325" w:type="dxa"/>
            <w:gridSpan w:val="2"/>
            <w:vMerge w:val="restart"/>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Ставки орендної плати встановлені у відсотках від нормативної грошової оцінки за земельні ділянки в межах населених пунктів</w:t>
            </w:r>
          </w:p>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для юридичних та фізичних осіб</w:t>
            </w:r>
          </w:p>
        </w:tc>
        <w:tc>
          <w:tcPr>
            <w:tcW w:w="2349" w:type="dxa"/>
            <w:gridSpan w:val="2"/>
            <w:vMerge w:val="restart"/>
            <w:tcBorders>
              <w:top w:val="single" w:sz="4" w:space="0" w:color="000000"/>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Ставки орендної плати встановлені у відсотках від нормативної грошової оцінки за земельні ділянки за межами населених пунктів</w:t>
            </w:r>
          </w:p>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для юридичних та фізичних осіб</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b/>
                <w:bCs/>
                <w:i/>
                <w:iCs/>
                <w:color w:val="000000" w:themeColor="text1"/>
                <w:bdr w:val="none" w:sz="0" w:space="0" w:color="auto" w:frame="1"/>
                <w:lang w:eastAsia="uk-UA"/>
              </w:rPr>
              <w:t>розділ/підрозділ</w:t>
            </w:r>
          </w:p>
        </w:tc>
        <w:tc>
          <w:tcPr>
            <w:tcW w:w="2713"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i/>
                <w:iCs/>
                <w:color w:val="000000" w:themeColor="text1"/>
                <w:bdr w:val="none" w:sz="0" w:space="0" w:color="auto" w:frame="1"/>
                <w:lang w:eastAsia="uk-UA"/>
              </w:rPr>
              <w:t>найменування</w:t>
            </w:r>
          </w:p>
        </w:tc>
        <w:tc>
          <w:tcPr>
            <w:tcW w:w="3325" w:type="dxa"/>
            <w:gridSpan w:val="2"/>
            <w:vMerge/>
            <w:tcBorders>
              <w:top w:val="nil"/>
              <w:left w:val="nil"/>
              <w:bottom w:val="single" w:sz="4" w:space="0" w:color="000000"/>
              <w:right w:val="single" w:sz="4" w:space="0" w:color="000000"/>
            </w:tcBorders>
            <w:shd w:val="clear" w:color="auto" w:fill="auto"/>
            <w:vAlign w:val="center"/>
            <w:hideMark/>
          </w:tcPr>
          <w:p w:rsidR="006C7896" w:rsidRPr="00A93DA1" w:rsidRDefault="006C7896" w:rsidP="009A3353">
            <w:pPr>
              <w:rPr>
                <w:color w:val="000000" w:themeColor="text1"/>
                <w:lang w:eastAsia="uk-UA"/>
              </w:rPr>
            </w:pPr>
          </w:p>
        </w:tc>
        <w:tc>
          <w:tcPr>
            <w:tcW w:w="2349" w:type="dxa"/>
            <w:gridSpan w:val="2"/>
            <w:vMerge/>
            <w:tcBorders>
              <w:top w:val="nil"/>
              <w:left w:val="nil"/>
              <w:bottom w:val="single" w:sz="4" w:space="0" w:color="000000"/>
              <w:right w:val="single" w:sz="4" w:space="0" w:color="000000"/>
            </w:tcBorders>
            <w:shd w:val="clear" w:color="auto" w:fill="auto"/>
            <w:vAlign w:val="center"/>
            <w:hideMark/>
          </w:tcPr>
          <w:p w:rsidR="006C7896" w:rsidRPr="00A93DA1" w:rsidRDefault="006C7896" w:rsidP="009A3353">
            <w:pPr>
              <w:rPr>
                <w:color w:val="000000" w:themeColor="text1"/>
                <w:lang w:eastAsia="uk-UA"/>
              </w:rPr>
            </w:pPr>
          </w:p>
        </w:tc>
      </w:tr>
      <w:tr w:rsidR="006C7896" w:rsidRPr="00A93DA1" w:rsidTr="00A51FD3">
        <w:trPr>
          <w:gridAfter w:val="1"/>
          <w:wAfter w:w="20" w:type="dxa"/>
          <w:trHeight w:val="222"/>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line="222" w:lineRule="atLeast"/>
              <w:jc w:val="center"/>
              <w:rPr>
                <w:color w:val="000000" w:themeColor="text1"/>
                <w:lang w:eastAsia="uk-UA"/>
              </w:rPr>
            </w:pPr>
            <w:r w:rsidRPr="00A93DA1">
              <w:rPr>
                <w:b/>
                <w:bCs/>
                <w:color w:val="000000" w:themeColor="text1"/>
                <w:bdr w:val="none" w:sz="0" w:space="0" w:color="auto" w:frame="1"/>
                <w:lang w:eastAsia="uk-UA"/>
              </w:rPr>
              <w:t>Категорія: землі сільськогосподарського призначення</w:t>
            </w:r>
          </w:p>
        </w:tc>
      </w:tr>
      <w:tr w:rsidR="006C7896" w:rsidRPr="00A93DA1" w:rsidTr="00A51FD3">
        <w:trPr>
          <w:gridAfter w:val="1"/>
          <w:wAfter w:w="20" w:type="dxa"/>
          <w:trHeight w:val="222"/>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line="222" w:lineRule="atLeast"/>
              <w:rPr>
                <w:color w:val="000000" w:themeColor="text1"/>
                <w:lang w:eastAsia="uk-UA"/>
              </w:rPr>
            </w:pPr>
            <w:r w:rsidRPr="00A93DA1">
              <w:rPr>
                <w:b/>
                <w:bCs/>
                <w:color w:val="000000" w:themeColor="text1"/>
                <w:bdr w:val="none" w:sz="0" w:space="0" w:color="auto" w:frame="1"/>
                <w:lang w:eastAsia="uk-UA"/>
              </w:rPr>
              <w:t>01</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сільськогосподарського призначення</w:t>
            </w:r>
          </w:p>
          <w:p w:rsidR="006C7896" w:rsidRPr="00A93DA1" w:rsidRDefault="006C7896" w:rsidP="009A3353">
            <w:pPr>
              <w:spacing w:beforeAutospacing="1" w:afterAutospacing="1" w:line="222" w:lineRule="atLeast"/>
              <w:jc w:val="center"/>
              <w:rPr>
                <w:color w:val="000000" w:themeColor="text1"/>
                <w:lang w:eastAsia="uk-UA"/>
              </w:rPr>
            </w:pPr>
            <w:r w:rsidRPr="00A93DA1">
              <w:rPr>
                <w:color w:val="000000" w:themeColor="text1"/>
                <w:bdr w:val="none" w:sz="0" w:space="0" w:color="auto" w:frame="1"/>
                <w:lang w:eastAsia="uk-UA"/>
              </w:rPr>
              <w:t>(земельні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lastRenderedPageBreak/>
              <w:t>01.01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ведення товарного сільськогосподарського виробництва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ведення фермерського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ведення особистого селянського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ведення підсобного сільського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індивідуального садівництва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колективного садівництва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городництва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сінокосіння і випасання худоби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дослідних і навчальних цілей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пропаганди передового досвіду ведення сільського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надання послуг у сільському господарстві</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інфраструктури оптових ринків сільськогосподарської продукції</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іншого сільськогосподарського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01.01-01.13, 01.15-</w:t>
            </w:r>
            <w:proofErr w:type="gramStart"/>
            <w:r w:rsidRPr="00A93DA1">
              <w:rPr>
                <w:color w:val="000000" w:themeColor="text1"/>
                <w:bdr w:val="none" w:sz="0" w:space="0" w:color="auto" w:frame="1"/>
                <w:lang w:eastAsia="uk-UA"/>
              </w:rPr>
              <w:t>01.19  та</w:t>
            </w:r>
            <w:proofErr w:type="gramEnd"/>
            <w:r w:rsidRPr="00A93DA1">
              <w:rPr>
                <w:color w:val="000000" w:themeColor="text1"/>
                <w:bdr w:val="none" w:sz="0" w:space="0" w:color="auto" w:frame="1"/>
                <w:lang w:eastAsia="uk-UA"/>
              </w:rPr>
              <w:t xml:space="preserve">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під сільськогосподарськими будівлями і дворами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8</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Земельні ділянки під полезахисними лісовими смугами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Земельні ділянки запасу (земельні ділянки, які не надані у власність або користування громадянами чи юридичними особами)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польові дороги, прогони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DF216A"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01.19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Земельні ділянки під громадськими сіножатями та громадськими пасовищами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Height w:val="175"/>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line="175" w:lineRule="atLeast"/>
              <w:jc w:val="center"/>
              <w:rPr>
                <w:color w:val="000000" w:themeColor="text1"/>
                <w:lang w:eastAsia="uk-UA"/>
              </w:rPr>
            </w:pPr>
            <w:r w:rsidRPr="00A93DA1">
              <w:rPr>
                <w:b/>
                <w:bCs/>
                <w:color w:val="000000" w:themeColor="text1"/>
                <w:bdr w:val="none" w:sz="0" w:space="0" w:color="auto" w:frame="1"/>
                <w:lang w:eastAsia="uk-UA"/>
              </w:rPr>
              <w:t>Категорія: землі житлової та громадської забудови</w:t>
            </w:r>
          </w:p>
        </w:tc>
      </w:tr>
      <w:tr w:rsidR="006C7896" w:rsidRPr="00A93DA1" w:rsidTr="00A51FD3">
        <w:trPr>
          <w:gridAfter w:val="1"/>
          <w:wAfter w:w="20" w:type="dxa"/>
          <w:trHeight w:val="175"/>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lastRenderedPageBreak/>
              <w:t> </w:t>
            </w:r>
          </w:p>
          <w:p w:rsidR="006C7896" w:rsidRPr="00A93DA1" w:rsidRDefault="006C7896" w:rsidP="009A3353">
            <w:pPr>
              <w:spacing w:beforeAutospacing="1" w:afterAutospacing="1" w:line="175" w:lineRule="atLeast"/>
              <w:rPr>
                <w:color w:val="000000" w:themeColor="text1"/>
                <w:lang w:eastAsia="uk-UA"/>
              </w:rPr>
            </w:pPr>
            <w:r w:rsidRPr="00A93DA1">
              <w:rPr>
                <w:b/>
                <w:bCs/>
                <w:color w:val="000000" w:themeColor="text1"/>
                <w:bdr w:val="none" w:sz="0" w:space="0" w:color="auto" w:frame="1"/>
                <w:lang w:eastAsia="uk-UA"/>
              </w:rPr>
              <w:t>02</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житлової забудови</w:t>
            </w:r>
          </w:p>
          <w:p w:rsidR="006C7896" w:rsidRPr="00A93DA1" w:rsidRDefault="006C7896" w:rsidP="009A3353">
            <w:pPr>
              <w:spacing w:beforeAutospacing="1" w:afterAutospacing="1" w:line="175" w:lineRule="atLeast"/>
              <w:jc w:val="center"/>
              <w:rPr>
                <w:color w:val="000000" w:themeColor="text1"/>
                <w:lang w:eastAsia="uk-UA"/>
              </w:rPr>
            </w:pPr>
            <w:r w:rsidRPr="00A93DA1">
              <w:rPr>
                <w:color w:val="000000" w:themeColor="text1"/>
                <w:bdr w:val="none" w:sz="0" w:space="0" w:color="auto" w:frame="1"/>
                <w:lang w:eastAsia="uk-UA"/>
              </w:rPr>
              <w:t>(земельні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житлового будинку, господарських будівель і споруд (присадибна ділянка)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колективного житлового будівництва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багатоквартирного житлового будинку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будівель тимчасового проживання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індивідуальних гаражів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колективного гаражного будівництва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іншої житлової забудови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2413AC"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02.01-02.07, 02.09-02.12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паркінгів та автостоянок на землях житлової та громадської забудови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02.12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w:t>
            </w:r>
            <w:proofErr w:type="gramStart"/>
            <w:r w:rsidRPr="00A93DA1">
              <w:rPr>
                <w:color w:val="000000" w:themeColor="text1"/>
                <w:bdr w:val="none" w:sz="0" w:space="0" w:color="auto" w:frame="1"/>
                <w:lang w:eastAsia="uk-UA"/>
              </w:rPr>
              <w:t>внутрішньоквартальні  проїзди</w:t>
            </w:r>
            <w:proofErr w:type="gramEnd"/>
            <w:r w:rsidRPr="00A93DA1">
              <w:rPr>
                <w:color w:val="000000" w:themeColor="text1"/>
                <w:bdr w:val="none" w:sz="0" w:space="0" w:color="auto" w:frame="1"/>
                <w:lang w:eastAsia="uk-UA"/>
              </w:rPr>
              <w:t>, пішохідні зони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lastRenderedPageBreak/>
              <w:t>03</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lastRenderedPageBreak/>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lastRenderedPageBreak/>
              <w:t>Земельні ділянки громадської забудови</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 xml:space="preserve">(земельні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w:t>
            </w:r>
            <w:proofErr w:type="gramStart"/>
            <w:r w:rsidRPr="00A93DA1">
              <w:rPr>
                <w:color w:val="000000" w:themeColor="text1"/>
                <w:bdr w:val="none" w:sz="0" w:space="0" w:color="auto" w:frame="1"/>
                <w:lang w:eastAsia="uk-UA"/>
              </w:rPr>
              <w:t>об’єктів  загального</w:t>
            </w:r>
            <w:proofErr w:type="gramEnd"/>
            <w:r w:rsidRPr="00A93DA1">
              <w:rPr>
                <w:color w:val="000000" w:themeColor="text1"/>
                <w:bdr w:val="none" w:sz="0" w:space="0" w:color="auto" w:frame="1"/>
                <w:lang w:eastAsia="uk-UA"/>
              </w:rPr>
              <w:t xml:space="preserve"> користування)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lastRenderedPageBreak/>
              <w:t>03.01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органів державної влади та органів місцевого самоврядування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освіти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охорони здоров’я та соціальної допомоги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громадських та релігійних організацій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культурно-просвітницького обслуговування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екстериторіальних організацій та органів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915624"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915624" w:rsidRPr="00A93DA1" w:rsidRDefault="00915624"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915624" w:rsidRPr="00A93DA1" w:rsidRDefault="00915624"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торгівлі</w:t>
            </w:r>
          </w:p>
        </w:tc>
        <w:tc>
          <w:tcPr>
            <w:tcW w:w="5020" w:type="dxa"/>
            <w:gridSpan w:val="3"/>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915624" w:rsidRPr="00915624" w:rsidRDefault="00915624" w:rsidP="00915624">
            <w:pPr>
              <w:spacing w:beforeAutospacing="1" w:afterAutospacing="1"/>
              <w:jc w:val="both"/>
              <w:rPr>
                <w:color w:val="000000" w:themeColor="text1"/>
                <w:sz w:val="20"/>
                <w:szCs w:val="20"/>
                <w:lang w:val="uk-UA" w:eastAsia="uk-UA"/>
              </w:rPr>
            </w:pPr>
            <w:r w:rsidRPr="00915624">
              <w:rPr>
                <w:color w:val="000000" w:themeColor="text1"/>
                <w:sz w:val="20"/>
                <w:szCs w:val="20"/>
                <w:bdr w:val="none" w:sz="0" w:space="0" w:color="auto" w:frame="1"/>
                <w:lang w:val="uk-UA" w:eastAsia="uk-UA"/>
              </w:rPr>
              <w:t>В залежності від площі ділянки. Юридичні особи: до 100 м.кв. – 12%; до 500 м.кв. – 10%, до 1000 м.кв. – 9%; фізичні особи: до 50 м.кв. – 12%; до 100 м.кв. – 10%, до 200 м.кв. – 9%, до 300 м.кв. – 8%, до 500 м.кв. – 7%, від 501 до 1500 – 6%, більше 1501 – 5%)</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туристичної інфраструктури та закладів громадського харчування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915624" w:rsidRDefault="00915624" w:rsidP="009A3353">
            <w:pPr>
              <w:spacing w:beforeAutospacing="1" w:afterAutospacing="1"/>
              <w:jc w:val="center"/>
              <w:rPr>
                <w:color w:val="000000" w:themeColor="text1"/>
                <w:lang w:val="uk-UA" w:eastAsia="uk-UA"/>
              </w:rPr>
            </w:pPr>
            <w:r>
              <w:rPr>
                <w:color w:val="000000" w:themeColor="text1"/>
                <w:bdr w:val="none" w:sz="0" w:space="0" w:color="auto" w:frame="1"/>
                <w:lang w:val="uk-UA" w:eastAsia="uk-UA"/>
              </w:rPr>
              <w:t>12,0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915624" w:rsidRDefault="00915624" w:rsidP="009A3353">
            <w:pPr>
              <w:spacing w:beforeAutospacing="1" w:afterAutospacing="1"/>
              <w:jc w:val="center"/>
              <w:rPr>
                <w:color w:val="000000" w:themeColor="text1"/>
                <w:lang w:val="uk-UA" w:eastAsia="uk-UA"/>
              </w:rPr>
            </w:pPr>
            <w:r>
              <w:rPr>
                <w:color w:val="000000" w:themeColor="text1"/>
                <w:lang w:val="uk-UA"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кредитно-фінансових установ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будівництва та обслуговування адміністративних будинків, офісних </w:t>
            </w:r>
            <w:proofErr w:type="gramStart"/>
            <w:r w:rsidRPr="00A93DA1">
              <w:rPr>
                <w:color w:val="000000" w:themeColor="text1"/>
                <w:bdr w:val="none" w:sz="0" w:space="0" w:color="auto" w:frame="1"/>
                <w:lang w:eastAsia="uk-UA"/>
              </w:rPr>
              <w:t>будівель  компаній</w:t>
            </w:r>
            <w:proofErr w:type="gramEnd"/>
            <w:r w:rsidRPr="00A93DA1">
              <w:rPr>
                <w:color w:val="000000" w:themeColor="text1"/>
                <w:bdr w:val="none" w:sz="0" w:space="0" w:color="auto" w:frame="1"/>
                <w:lang w:eastAsia="uk-UA"/>
              </w:rPr>
              <w:t>, які займаються підприємницькою діяльністю, пов’язаною з отриманням прибутку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і споруд закладів науки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lastRenderedPageBreak/>
              <w:t>03.12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комунального обслуговування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будівель закладів побутового обслуговування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органів ДСНС</w:t>
            </w:r>
            <w:r w:rsidRPr="00A93DA1">
              <w:rPr>
                <w:color w:val="000000" w:themeColor="text1"/>
                <w:bdr w:val="none" w:sz="0" w:space="0" w:color="auto" w:frame="1"/>
                <w:vertAlign w:val="superscript"/>
                <w:lang w:eastAsia="uk-UA"/>
              </w:rPr>
              <w:t>2</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інших будівель громадської забудови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03.01-03.15, 03.17-03.20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закладів з обслуговування відвідувачів об'єктів рекреаційного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установ/місць виконання покарань</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03.19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03.20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внутрішньоквартальні проїзди, пішохідні зони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природно-заповідного фонду та іншого природоохоронного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04</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природно-заповідного фонду</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біосферних заповідників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збереження та використання природних </w:t>
            </w:r>
            <w:r w:rsidRPr="00A93DA1">
              <w:rPr>
                <w:color w:val="000000" w:themeColor="text1"/>
                <w:bdr w:val="none" w:sz="0" w:space="0" w:color="auto" w:frame="1"/>
                <w:lang w:eastAsia="uk-UA"/>
              </w:rPr>
              <w:lastRenderedPageBreak/>
              <w:t>заповідників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національних природних парків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ботанічних садів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зоологічних парків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дендрологічних парків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парків - пам’яток садово-паркового мистецтва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заказників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заповідних урочищ</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пам’яток природи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04.11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та використання регіональних ландшафтних парків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05</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іншого природоохоронного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05.01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05.02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оздоровчого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06</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оздоровчого призначення</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06.01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і обслуговування санаторно-</w:t>
            </w:r>
            <w:r w:rsidRPr="00A93DA1">
              <w:rPr>
                <w:color w:val="000000" w:themeColor="text1"/>
                <w:bdr w:val="none" w:sz="0" w:space="0" w:color="auto" w:frame="1"/>
                <w:lang w:eastAsia="uk-UA"/>
              </w:rPr>
              <w:lastRenderedPageBreak/>
              <w:t>оздоровчих закладів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9A3353">
            <w:pPr>
              <w:spacing w:beforeAutospacing="1" w:afterAutospacing="1"/>
              <w:jc w:val="center"/>
              <w:rPr>
                <w:color w:val="000000" w:themeColor="text1"/>
                <w:lang w:eastAsia="uk-UA"/>
              </w:rPr>
            </w:pPr>
            <w:r>
              <w:rPr>
                <w:color w:val="000000" w:themeColor="text1"/>
                <w:bdr w:val="none" w:sz="0" w:space="0" w:color="auto" w:frame="1"/>
                <w:lang w:val="uk-UA" w:eastAsia="uk-UA"/>
              </w:rPr>
              <w:lastRenderedPageBreak/>
              <w:t>12</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15624"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06.02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розробки родовищ природних лікувальних ресурсів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06.03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інших оздоровчих цілей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06.04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06.01-06.03, 06.05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06.05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рекреаційного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07</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 xml:space="preserve">Земельні </w:t>
            </w:r>
            <w:proofErr w:type="gramStart"/>
            <w:r w:rsidRPr="00A93DA1">
              <w:rPr>
                <w:b/>
                <w:bCs/>
                <w:color w:val="000000" w:themeColor="text1"/>
                <w:bdr w:val="none" w:sz="0" w:space="0" w:color="auto" w:frame="1"/>
                <w:lang w:eastAsia="uk-UA"/>
              </w:rPr>
              <w:t>ділянки  рекреаційного</w:t>
            </w:r>
            <w:proofErr w:type="gramEnd"/>
            <w:r w:rsidRPr="00A93DA1">
              <w:rPr>
                <w:b/>
                <w:bCs/>
                <w:color w:val="000000" w:themeColor="text1"/>
                <w:bdr w:val="none" w:sz="0" w:space="0" w:color="auto" w:frame="1"/>
                <w:lang w:eastAsia="uk-UA"/>
              </w:rPr>
              <w:t xml:space="preserve"> призначення</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об’ктів, а також земельні ділянки, надані для дачного будівництва і спорудження інших об’єктів стаціонарної рекреації)</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рекреаційного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обслуговування об’єктів фізичної культури і 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індивідуального дачного будівництва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колективного дачного будівництва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07.01-07.04, 07.06-</w:t>
            </w:r>
            <w:proofErr w:type="gramStart"/>
            <w:r w:rsidRPr="00A93DA1">
              <w:rPr>
                <w:color w:val="000000" w:themeColor="text1"/>
                <w:bdr w:val="none" w:sz="0" w:space="0" w:color="auto" w:frame="1"/>
                <w:lang w:eastAsia="uk-UA"/>
              </w:rPr>
              <w:t>07.09  та</w:t>
            </w:r>
            <w:proofErr w:type="gramEnd"/>
            <w:r w:rsidRPr="00A93DA1">
              <w:rPr>
                <w:color w:val="000000" w:themeColor="text1"/>
                <w:bdr w:val="none" w:sz="0" w:space="0" w:color="auto" w:frame="1"/>
                <w:lang w:eastAsia="uk-UA"/>
              </w:rPr>
              <w:t xml:space="preserve">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збереження, використання та відтворення зелених зон і зелених насаджень</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Земельні ділянки загального користування, які використовуються як зелені насадження загального </w:t>
            </w:r>
            <w:r w:rsidRPr="00A93DA1">
              <w:rPr>
                <w:color w:val="000000" w:themeColor="text1"/>
                <w:bdr w:val="none" w:sz="0" w:space="0" w:color="auto" w:frame="1"/>
                <w:lang w:eastAsia="uk-UA"/>
              </w:rPr>
              <w:lastRenderedPageBreak/>
              <w:t>користування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07.09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відведені під місця поховання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історико-культурного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08</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історико-культурного призначення</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08.01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забезпечення охорони об’єктів культурної спадщини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08.02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обслуговування музейних закладів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08.03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іншого історико-культурного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08.04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08.01-08.03, 08.05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08.05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лісогосподарського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09</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 xml:space="preserve">Земельні </w:t>
            </w:r>
            <w:proofErr w:type="gramStart"/>
            <w:r w:rsidRPr="00A93DA1">
              <w:rPr>
                <w:b/>
                <w:bCs/>
                <w:color w:val="000000" w:themeColor="text1"/>
                <w:bdr w:val="none" w:sz="0" w:space="0" w:color="auto" w:frame="1"/>
                <w:lang w:eastAsia="uk-UA"/>
              </w:rPr>
              <w:t>ділянки  лісогосподарського</w:t>
            </w:r>
            <w:proofErr w:type="gramEnd"/>
            <w:r w:rsidRPr="00A93DA1">
              <w:rPr>
                <w:b/>
                <w:bCs/>
                <w:color w:val="000000" w:themeColor="text1"/>
                <w:bdr w:val="none" w:sz="0" w:space="0" w:color="auto" w:frame="1"/>
                <w:lang w:eastAsia="uk-UA"/>
              </w:rPr>
              <w:t xml:space="preserve"> призначення</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 xml:space="preserve">(земельні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w:t>
            </w:r>
            <w:proofErr w:type="gramStart"/>
            <w:r w:rsidRPr="00A93DA1">
              <w:rPr>
                <w:color w:val="000000" w:themeColor="text1"/>
                <w:bdr w:val="none" w:sz="0" w:space="0" w:color="auto" w:frame="1"/>
                <w:lang w:eastAsia="uk-UA"/>
              </w:rPr>
              <w:t>у межах</w:t>
            </w:r>
            <w:proofErr w:type="gramEnd"/>
            <w:r w:rsidRPr="00A93DA1">
              <w:rPr>
                <w:color w:val="000000" w:themeColor="text1"/>
                <w:bdr w:val="none" w:sz="0" w:space="0" w:color="auto" w:frame="1"/>
                <w:lang w:eastAsia="uk-UA"/>
              </w:rPr>
              <w:t xml:space="preserve"> населених пунктів, які не віднесені до категорії лісів, а також земельних ділянок, зайнятих окремими деревами і групами дерев, чагарниками на сільськогоподарських угіддях, присадибних, дачних і садових ділянках)</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09.01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ведення лісового господарства і пов’язаних з ним послуг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09.02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іншого лісогосподарського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09.03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09.01-09.02, 09.04-09.05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09.04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розміщення господарських дворів лісогосподарських </w:t>
            </w:r>
            <w:r w:rsidRPr="00A93DA1">
              <w:rPr>
                <w:color w:val="000000" w:themeColor="text1"/>
                <w:bdr w:val="none" w:sz="0" w:space="0" w:color="auto" w:frame="1"/>
                <w:lang w:eastAsia="uk-UA"/>
              </w:rPr>
              <w:lastRenderedPageBreak/>
              <w:t>підприємств, установ, організацій та будівель лісомисливського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09.05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водного фонду</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10</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 xml:space="preserve">Земельні </w:t>
            </w:r>
            <w:proofErr w:type="gramStart"/>
            <w:r w:rsidRPr="00A93DA1">
              <w:rPr>
                <w:b/>
                <w:bCs/>
                <w:color w:val="000000" w:themeColor="text1"/>
                <w:bdr w:val="none" w:sz="0" w:space="0" w:color="auto" w:frame="1"/>
                <w:lang w:eastAsia="uk-UA"/>
              </w:rPr>
              <w:t>ділянки  водного</w:t>
            </w:r>
            <w:proofErr w:type="gramEnd"/>
            <w:r w:rsidRPr="00A93DA1">
              <w:rPr>
                <w:b/>
                <w:bCs/>
                <w:color w:val="000000" w:themeColor="text1"/>
                <w:bdr w:val="none" w:sz="0" w:space="0" w:color="auto" w:frame="1"/>
                <w:lang w:eastAsia="uk-UA"/>
              </w:rPr>
              <w:t xml:space="preserve"> фонду</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експлуатації та догляду за водними об’єктами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облаштування та догляду за прибережними захисними смугами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експлуатації та догляду за смугами відведення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експлуатації та догляду за гідротехнічними, іншими водогосподарськими спорудами і каналами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proofErr w:type="gramStart"/>
            <w:r w:rsidRPr="00A93DA1">
              <w:rPr>
                <w:color w:val="000000" w:themeColor="text1"/>
                <w:bdr w:val="none" w:sz="0" w:space="0" w:color="auto" w:frame="1"/>
                <w:lang w:eastAsia="uk-UA"/>
              </w:rPr>
              <w:t>Для догляду</w:t>
            </w:r>
            <w:proofErr w:type="gramEnd"/>
            <w:r w:rsidRPr="00A93DA1">
              <w:rPr>
                <w:color w:val="000000" w:themeColor="text1"/>
                <w:bdr w:val="none" w:sz="0" w:space="0" w:color="auto" w:frame="1"/>
                <w:lang w:eastAsia="uk-UA"/>
              </w:rPr>
              <w:t xml:space="preserve"> за береговими смугами водних шляхів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сінокосіння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рибогосподарських потреб</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466F93"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культурно-оздоровчих потреб, рекреаційних, спортивних і туристичних цілей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проведення науково-дослідних робіт</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будівництва та експлуатації гідротехнічних, гідрометричних та лінійних споруд</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будівництва та експлуатації санаторіїв та інших лікувально-оздоровчих закладів </w:t>
            </w:r>
            <w:proofErr w:type="gramStart"/>
            <w:r w:rsidRPr="00A93DA1">
              <w:rPr>
                <w:color w:val="000000" w:themeColor="text1"/>
                <w:bdr w:val="none" w:sz="0" w:space="0" w:color="auto" w:frame="1"/>
                <w:lang w:eastAsia="uk-UA"/>
              </w:rPr>
              <w:t>у межах</w:t>
            </w:r>
            <w:proofErr w:type="gramEnd"/>
            <w:r w:rsidRPr="00A93DA1">
              <w:rPr>
                <w:color w:val="000000" w:themeColor="text1"/>
                <w:bdr w:val="none" w:sz="0" w:space="0" w:color="auto" w:frame="1"/>
                <w:lang w:eastAsia="uk-UA"/>
              </w:rPr>
              <w:t xml:space="preserve"> прибережних захисних смуг морів, морських </w:t>
            </w:r>
            <w:r w:rsidRPr="00A93DA1">
              <w:rPr>
                <w:color w:val="000000" w:themeColor="text1"/>
                <w:bdr w:val="none" w:sz="0" w:space="0" w:color="auto" w:frame="1"/>
                <w:lang w:eastAsia="uk-UA"/>
              </w:rPr>
              <w:lastRenderedPageBreak/>
              <w:t>заток і лиманів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Х</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Х</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10.01-10.11, 10.13-10.16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Водні об'єкти загального користування</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під пляжами</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10.16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під громадськими сіножатями</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0188" w:type="dxa"/>
            <w:gridSpan w:val="6"/>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Категорія: землі промисловості, транспорту, електронних комунікацій, енергетики, оборони, та іншого призначення</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11</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промисловості</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150857"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9A47D2"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Default="006C7896" w:rsidP="009A3353">
            <w:pPr>
              <w:spacing w:beforeAutospacing="1" w:afterAutospacing="1"/>
              <w:rPr>
                <w:color w:val="000000" w:themeColor="text1"/>
                <w:bdr w:val="none" w:sz="0" w:space="0" w:color="auto" w:frame="1"/>
                <w:lang w:val="uk-UA" w:eastAsia="uk-UA"/>
              </w:rPr>
            </w:pPr>
            <w:r w:rsidRPr="00A93DA1">
              <w:rPr>
                <w:color w:val="000000" w:themeColor="text1"/>
                <w:bdr w:val="none" w:sz="0" w:space="0" w:color="auto" w:frame="1"/>
                <w:lang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D331B3" w:rsidRPr="00D331B3" w:rsidRDefault="00D331B3" w:rsidP="009A3353">
            <w:pPr>
              <w:spacing w:beforeAutospacing="1" w:afterAutospacing="1"/>
              <w:rPr>
                <w:color w:val="000000" w:themeColor="text1"/>
                <w:lang w:val="uk-UA" w:eastAsia="uk-UA"/>
              </w:rPr>
            </w:pPr>
            <w:r>
              <w:rPr>
                <w:color w:val="000000" w:themeColor="text1"/>
                <w:bdr w:val="none" w:sz="0" w:space="0" w:color="auto" w:frame="1"/>
                <w:lang w:val="uk-UA" w:eastAsia="uk-UA"/>
              </w:rPr>
              <w:t xml:space="preserve">(для ініціаторів створення індустріального парку, керуючій компанії індустріального парку та учасникам індустріальних парків за земельні ділянки, що </w:t>
            </w:r>
            <w:r>
              <w:rPr>
                <w:color w:val="000000" w:themeColor="text1"/>
                <w:bdr w:val="none" w:sz="0" w:space="0" w:color="auto" w:frame="1"/>
                <w:lang w:val="uk-UA" w:eastAsia="uk-UA"/>
              </w:rPr>
              <w:lastRenderedPageBreak/>
              <w:t>входять до території індустріального парку, включеного до Реєстру індустріальних парків, нормативну грошову оцінку яких проведено)*</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Default="008B0618" w:rsidP="009A3353">
            <w:pPr>
              <w:spacing w:beforeAutospacing="1" w:afterAutospacing="1"/>
              <w:jc w:val="center"/>
              <w:rPr>
                <w:color w:val="000000" w:themeColor="text1"/>
                <w:bdr w:val="none" w:sz="0" w:space="0" w:color="auto" w:frame="1"/>
                <w:lang w:val="uk-UA" w:eastAsia="uk-UA"/>
              </w:rPr>
            </w:pPr>
            <w:r>
              <w:rPr>
                <w:color w:val="000000" w:themeColor="text1"/>
                <w:bdr w:val="none" w:sz="0" w:space="0" w:color="auto" w:frame="1"/>
                <w:lang w:val="uk-UA" w:eastAsia="uk-UA"/>
              </w:rPr>
              <w:lastRenderedPageBreak/>
              <w:t>5</w:t>
            </w:r>
            <w:r w:rsidR="006C7896" w:rsidRPr="00A93DA1">
              <w:rPr>
                <w:color w:val="000000" w:themeColor="text1"/>
                <w:bdr w:val="none" w:sz="0" w:space="0" w:color="auto" w:frame="1"/>
                <w:lang w:eastAsia="uk-UA"/>
              </w:rPr>
              <w:t>,0</w:t>
            </w: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Pr="00D331B3" w:rsidRDefault="00D331B3" w:rsidP="009A3353">
            <w:pPr>
              <w:spacing w:beforeAutospacing="1" w:afterAutospacing="1"/>
              <w:jc w:val="center"/>
              <w:rPr>
                <w:color w:val="000000" w:themeColor="text1"/>
                <w:lang w:val="uk-UA" w:eastAsia="uk-UA"/>
              </w:rPr>
            </w:pPr>
            <w:r>
              <w:rPr>
                <w:color w:val="000000" w:themeColor="text1"/>
                <w:bdr w:val="none" w:sz="0" w:space="0" w:color="auto" w:frame="1"/>
                <w:lang w:val="uk-UA" w:eastAsia="uk-UA"/>
              </w:rPr>
              <w:t>1,0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Default="008B0618" w:rsidP="009A3353">
            <w:pPr>
              <w:spacing w:beforeAutospacing="1" w:afterAutospacing="1"/>
              <w:jc w:val="center"/>
              <w:rPr>
                <w:color w:val="000000" w:themeColor="text1"/>
                <w:bdr w:val="none" w:sz="0" w:space="0" w:color="auto" w:frame="1"/>
                <w:lang w:val="uk-UA"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Default="00D331B3" w:rsidP="009A3353">
            <w:pPr>
              <w:spacing w:beforeAutospacing="1" w:afterAutospacing="1"/>
              <w:jc w:val="center"/>
              <w:rPr>
                <w:color w:val="000000" w:themeColor="text1"/>
                <w:bdr w:val="none" w:sz="0" w:space="0" w:color="auto" w:frame="1"/>
                <w:lang w:val="uk-UA" w:eastAsia="uk-UA"/>
              </w:rPr>
            </w:pPr>
          </w:p>
          <w:p w:rsidR="00D331B3" w:rsidRPr="00D331B3" w:rsidRDefault="00D331B3" w:rsidP="009A3353">
            <w:pPr>
              <w:spacing w:beforeAutospacing="1" w:afterAutospacing="1"/>
              <w:jc w:val="center"/>
              <w:rPr>
                <w:color w:val="000000" w:themeColor="text1"/>
                <w:lang w:val="uk-UA" w:eastAsia="uk-UA"/>
              </w:rPr>
            </w:pPr>
            <w:r>
              <w:rPr>
                <w:color w:val="000000" w:themeColor="text1"/>
                <w:bdr w:val="none" w:sz="0" w:space="0" w:color="auto" w:frame="1"/>
                <w:lang w:val="uk-UA" w:eastAsia="uk-UA"/>
              </w:rPr>
              <w:t>1,0</w:t>
            </w:r>
          </w:p>
        </w:tc>
      </w:tr>
      <w:tr w:rsidR="00C4793E"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C4793E" w:rsidRPr="00A93DA1" w:rsidRDefault="00C4793E" w:rsidP="009A3353">
            <w:pPr>
              <w:spacing w:beforeAutospacing="1" w:afterAutospacing="1"/>
              <w:jc w:val="right"/>
              <w:rPr>
                <w:color w:val="000000" w:themeColor="text1"/>
                <w:bdr w:val="none" w:sz="0" w:space="0" w:color="auto" w:frame="1"/>
                <w:lang w:eastAsia="uk-UA"/>
              </w:rPr>
            </w:pP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C4793E" w:rsidRPr="00A93DA1" w:rsidRDefault="00C4793E" w:rsidP="009A3353">
            <w:pPr>
              <w:spacing w:beforeAutospacing="1" w:afterAutospacing="1"/>
              <w:rPr>
                <w:color w:val="000000" w:themeColor="text1"/>
                <w:bdr w:val="none" w:sz="0" w:space="0" w:color="auto" w:frame="1"/>
                <w:lang w:eastAsia="uk-UA"/>
              </w:rPr>
            </w:pP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C4793E" w:rsidRDefault="00C4793E" w:rsidP="009A3353">
            <w:pPr>
              <w:spacing w:beforeAutospacing="1" w:afterAutospacing="1"/>
              <w:jc w:val="center"/>
              <w:rPr>
                <w:color w:val="000000" w:themeColor="text1"/>
                <w:bdr w:val="none" w:sz="0" w:space="0" w:color="auto" w:frame="1"/>
                <w:lang w:val="uk-UA" w:eastAsia="uk-UA"/>
              </w:rPr>
            </w:pP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C4793E" w:rsidRDefault="00C4793E" w:rsidP="009A3353">
            <w:pPr>
              <w:spacing w:beforeAutospacing="1" w:afterAutospacing="1"/>
              <w:jc w:val="center"/>
              <w:rPr>
                <w:color w:val="000000" w:themeColor="text1"/>
                <w:bdr w:val="none" w:sz="0" w:space="0" w:color="auto" w:frame="1"/>
                <w:lang w:val="uk-UA" w:eastAsia="uk-UA"/>
              </w:rPr>
            </w:pP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основних, підсобних і допоміжних будівель та споруд будівельних організацій та підприємств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9A3353">
            <w:pPr>
              <w:spacing w:beforeAutospacing="1" w:afterAutospacing="1"/>
              <w:jc w:val="center"/>
              <w:rPr>
                <w:color w:val="000000" w:themeColor="text1"/>
                <w:lang w:eastAsia="uk-UA"/>
              </w:rPr>
            </w:pPr>
            <w:r>
              <w:rPr>
                <w:color w:val="000000" w:themeColor="text1"/>
                <w:bdr w:val="none" w:sz="0" w:space="0" w:color="auto" w:frame="1"/>
                <w:lang w:val="uk-UA" w:eastAsia="uk-UA"/>
              </w:rPr>
              <w:t>3</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CA4532" w:rsidP="009A3353">
            <w:pPr>
              <w:spacing w:beforeAutospacing="1" w:afterAutospacing="1"/>
              <w:jc w:val="center"/>
              <w:rPr>
                <w:color w:val="000000" w:themeColor="text1"/>
                <w:lang w:eastAsia="uk-UA"/>
              </w:rPr>
            </w:pPr>
            <w:r>
              <w:rPr>
                <w:color w:val="000000" w:themeColor="text1"/>
                <w:bdr w:val="none" w:sz="0" w:space="0" w:color="auto" w:frame="1"/>
                <w:lang w:val="uk-UA" w:eastAsia="uk-UA"/>
              </w:rPr>
              <w:t>5</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11.01-11.04, 11.06-11.08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51FD3">
        <w:trPr>
          <w:gridAfter w:val="1"/>
          <w:wAfter w:w="20" w:type="dxa"/>
          <w:trHeight w:val="720"/>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зелені насадження спеціального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11.08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призначення, відведені для цілей поводження з відходами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12</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транспорту</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поставлених на них завдань щодо експлуатації, ремонту і розвитку об'єктів транспорту)</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залізничного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10</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розміщення та </w:t>
            </w:r>
            <w:r w:rsidRPr="00A93DA1">
              <w:rPr>
                <w:color w:val="000000" w:themeColor="text1"/>
                <w:bdr w:val="none" w:sz="0" w:space="0" w:color="auto" w:frame="1"/>
                <w:lang w:eastAsia="uk-UA"/>
              </w:rPr>
              <w:lastRenderedPageBreak/>
              <w:t>експлуатації будівель і споруд морського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х</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CA4532" w:rsidRDefault="00CA4532" w:rsidP="009A3353">
            <w:pPr>
              <w:spacing w:beforeAutospacing="1" w:afterAutospacing="1"/>
              <w:jc w:val="center"/>
              <w:rPr>
                <w:color w:val="000000" w:themeColor="text1"/>
                <w:lang w:val="uk-UA" w:eastAsia="uk-UA"/>
              </w:rPr>
            </w:pPr>
            <w:r>
              <w:rPr>
                <w:color w:val="000000" w:themeColor="text1"/>
                <w:bdr w:val="none" w:sz="0" w:space="0" w:color="auto" w:frame="1"/>
                <w:lang w:val="uk-UA" w:eastAsia="uk-UA"/>
              </w:rPr>
              <w:t>Х</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річкового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6</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8B0618"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автомобільного транспорту та дорожнього господарства</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авіаційного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об’єктів трубопровідного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10,0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міського електротранспорту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додаткових транспортних послуг та допоміжних операцій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10,0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12,0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і споруд іншого наземного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10,0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12.01-12.09, 12.11-12.13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8B0618"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8B0618" w:rsidRPr="00A93DA1" w:rsidRDefault="008B0618"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8B0618" w:rsidRPr="00A93DA1" w:rsidRDefault="008B0618"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об'єктів дорожнього сервісу</w:t>
            </w:r>
          </w:p>
        </w:tc>
        <w:tc>
          <w:tcPr>
            <w:tcW w:w="5020" w:type="dxa"/>
            <w:gridSpan w:val="3"/>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8B0618" w:rsidRPr="008B0618" w:rsidRDefault="008B0618" w:rsidP="009A3353">
            <w:pPr>
              <w:spacing w:beforeAutospacing="1" w:afterAutospacing="1"/>
              <w:jc w:val="center"/>
              <w:rPr>
                <w:color w:val="000000" w:themeColor="text1"/>
                <w:lang w:val="uk-UA" w:eastAsia="uk-UA"/>
              </w:rPr>
            </w:pPr>
            <w:r>
              <w:rPr>
                <w:color w:val="000000" w:themeColor="text1"/>
                <w:lang w:val="uk-UA" w:eastAsia="uk-UA"/>
              </w:rPr>
              <w:t>В залежності від площі від площі . До 5000 м. кв. – 12%, від 5001 – 6%</w:t>
            </w:r>
          </w:p>
        </w:tc>
      </w:tr>
      <w:tr w:rsidR="006C7896" w:rsidRPr="00A93DA1" w:rsidTr="00A51FD3">
        <w:trPr>
          <w:gridAfter w:val="1"/>
          <w:wAfter w:w="20" w:type="dxa"/>
          <w:trHeight w:val="720"/>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12.12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Height w:val="720"/>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12.13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вулиці, майдани, проїзди, дороги, набережні</w:t>
            </w:r>
          </w:p>
          <w:p w:rsidR="006C7896" w:rsidRPr="00A93DA1" w:rsidRDefault="006C7896" w:rsidP="009A3353">
            <w:pPr>
              <w:spacing w:before="100" w:beforeAutospacing="1" w:after="100" w:afterAutospacing="1"/>
              <w:rPr>
                <w:color w:val="000000" w:themeColor="text1"/>
                <w:lang w:eastAsia="uk-UA"/>
              </w:rPr>
            </w:pPr>
            <w:r w:rsidRPr="00A93DA1">
              <w:rPr>
                <w:color w:val="000000" w:themeColor="text1"/>
                <w:lang w:eastAsia="uk-UA"/>
              </w:rPr>
              <w:t>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13</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електронних комунікацій</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 xml:space="preserve">(земельні ділянки, надані під повітряні і кабельні телефонно-телеграфічні лінії та супутникові засоби зв’язку, а також підприємствам, установам та </w:t>
            </w:r>
            <w:r w:rsidRPr="00A93DA1">
              <w:rPr>
                <w:color w:val="000000" w:themeColor="text1"/>
                <w:bdr w:val="none" w:sz="0" w:space="0" w:color="auto" w:frame="1"/>
                <w:lang w:eastAsia="uk-UA"/>
              </w:rPr>
              <w:lastRenderedPageBreak/>
              <w:t>організаціям для здійснення відповідної діяльності)</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lastRenderedPageBreak/>
              <w:t>13.01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об’єктів і споруд електронних комунікацій</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55E8D" w:rsidP="009A3353">
            <w:pPr>
              <w:spacing w:beforeAutospacing="1" w:afterAutospacing="1"/>
              <w:jc w:val="center"/>
              <w:rPr>
                <w:color w:val="000000" w:themeColor="text1"/>
                <w:lang w:eastAsia="uk-UA"/>
              </w:rPr>
            </w:pPr>
            <w:r>
              <w:rPr>
                <w:color w:val="000000" w:themeColor="text1"/>
                <w:bdr w:val="none" w:sz="0" w:space="0" w:color="auto" w:frame="1"/>
                <w:lang w:val="uk-UA" w:eastAsia="uk-UA"/>
              </w:rPr>
              <w:t>9</w:t>
            </w:r>
            <w:r w:rsidR="006C7896" w:rsidRPr="00A93DA1">
              <w:rPr>
                <w:color w:val="000000" w:themeColor="text1"/>
                <w:bdr w:val="none" w:sz="0" w:space="0" w:color="auto" w:frame="1"/>
                <w:lang w:eastAsia="uk-UA"/>
              </w:rPr>
              <w:t>,0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55E8D" w:rsidP="009A3353">
            <w:pPr>
              <w:spacing w:beforeAutospacing="1" w:afterAutospacing="1"/>
              <w:jc w:val="center"/>
              <w:rPr>
                <w:color w:val="000000" w:themeColor="text1"/>
                <w:lang w:eastAsia="uk-UA"/>
              </w:rPr>
            </w:pPr>
            <w:r>
              <w:rPr>
                <w:color w:val="000000" w:themeColor="text1"/>
                <w:bdr w:val="none" w:sz="0" w:space="0" w:color="auto" w:frame="1"/>
                <w:lang w:val="uk-UA" w:eastAsia="uk-UA"/>
              </w:rPr>
              <w:t>12</w:t>
            </w:r>
            <w:r w:rsidR="006C7896" w:rsidRPr="00A93DA1">
              <w:rPr>
                <w:color w:val="000000" w:themeColor="text1"/>
                <w:bdr w:val="none" w:sz="0" w:space="0" w:color="auto" w:frame="1"/>
                <w:lang w:eastAsia="uk-UA"/>
              </w:rPr>
              <w:t>,0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13.02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будівель та споруд об’єктів поштового зв’язку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13.03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експлуатації інших технічних засобів</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13.04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цілей підрозділів 13.01-13.03, 13.05-13.06 та для </w:t>
            </w:r>
            <w:proofErr w:type="gramStart"/>
            <w:r w:rsidRPr="00A93DA1">
              <w:rPr>
                <w:color w:val="000000" w:themeColor="text1"/>
                <w:bdr w:val="none" w:sz="0" w:space="0" w:color="auto" w:frame="1"/>
                <w:lang w:eastAsia="uk-UA"/>
              </w:rPr>
              <w:t>збереження  і</w:t>
            </w:r>
            <w:proofErr w:type="gramEnd"/>
            <w:r w:rsidRPr="00A93DA1">
              <w:rPr>
                <w:color w:val="000000" w:themeColor="text1"/>
                <w:bdr w:val="none" w:sz="0" w:space="0" w:color="auto" w:frame="1"/>
                <w:lang w:eastAsia="uk-UA"/>
              </w:rPr>
              <w:t xml:space="preserve">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13.05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Державної служби спеціального зв'язку та захисту інформації України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13.06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запасу (земельні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14</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енергетики</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розміщення, будівництва, експлуатації та обслуговування будівель і споруд об’єктів передачі </w:t>
            </w:r>
            <w:proofErr w:type="gramStart"/>
            <w:r w:rsidRPr="00A93DA1">
              <w:rPr>
                <w:color w:val="000000" w:themeColor="text1"/>
                <w:bdr w:val="none" w:sz="0" w:space="0" w:color="auto" w:frame="1"/>
                <w:lang w:eastAsia="uk-UA"/>
              </w:rPr>
              <w:t>електричної  енергії</w:t>
            </w:r>
            <w:proofErr w:type="gramEnd"/>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5,0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6,0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14.01-14.02, 14.04-14.06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Земельні ділянки запасу </w:t>
            </w:r>
            <w:r w:rsidRPr="00A93DA1">
              <w:rPr>
                <w:color w:val="000000" w:themeColor="text1"/>
                <w:bdr w:val="none" w:sz="0" w:space="0" w:color="auto" w:frame="1"/>
                <w:lang w:eastAsia="uk-UA"/>
              </w:rPr>
              <w:lastRenderedPageBreak/>
              <w:t>(земельні ділянки, які не надані у власність або користування громадянам чи юридичним особам)</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які використовуються як зелені насадження спеціального призначення</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14.06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Земельні ділянки загального користування, відведені для цілей поводження з відходами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right"/>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rPr>
                <w:color w:val="000000" w:themeColor="text1"/>
                <w:lang w:eastAsia="uk-UA"/>
              </w:rPr>
            </w:pPr>
            <w:r w:rsidRPr="00A93DA1">
              <w:rPr>
                <w:b/>
                <w:bCs/>
                <w:color w:val="000000" w:themeColor="text1"/>
                <w:bdr w:val="none" w:sz="0" w:space="0" w:color="auto" w:frame="1"/>
                <w:lang w:eastAsia="uk-UA"/>
              </w:rPr>
              <w:t>15</w:t>
            </w:r>
          </w:p>
        </w:tc>
        <w:tc>
          <w:tcPr>
            <w:tcW w:w="8387" w:type="dxa"/>
            <w:gridSpan w:val="5"/>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100" w:beforeAutospacing="1" w:after="100" w:afterAutospacing="1"/>
              <w:jc w:val="center"/>
              <w:rPr>
                <w:color w:val="000000" w:themeColor="text1"/>
                <w:lang w:eastAsia="uk-UA"/>
              </w:rPr>
            </w:pPr>
            <w:r w:rsidRPr="00A93DA1">
              <w:rPr>
                <w:color w:val="000000" w:themeColor="text1"/>
                <w:lang w:eastAsia="uk-UA"/>
              </w:rPr>
              <w:t> </w:t>
            </w:r>
          </w:p>
          <w:p w:rsidR="006C7896" w:rsidRPr="00A93DA1" w:rsidRDefault="006C7896" w:rsidP="009A3353">
            <w:pPr>
              <w:spacing w:beforeAutospacing="1" w:afterAutospacing="1"/>
              <w:jc w:val="center"/>
              <w:rPr>
                <w:color w:val="000000" w:themeColor="text1"/>
                <w:lang w:eastAsia="uk-UA"/>
              </w:rPr>
            </w:pPr>
            <w:r w:rsidRPr="00A93DA1">
              <w:rPr>
                <w:b/>
                <w:bCs/>
                <w:color w:val="000000" w:themeColor="text1"/>
                <w:bdr w:val="none" w:sz="0" w:space="0" w:color="auto" w:frame="1"/>
                <w:lang w:eastAsia="uk-UA"/>
              </w:rPr>
              <w:t>Земельні ділянки оборони</w:t>
            </w:r>
          </w:p>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Збройних Сил</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15.02</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Національної гвардії</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15.03</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Державної прикордонної служби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15.04</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Служби безпеки</w:t>
            </w:r>
            <w:r w:rsidRPr="00A93DA1">
              <w:rPr>
                <w:color w:val="000000" w:themeColor="text1"/>
                <w:bdr w:val="none" w:sz="0" w:space="0" w:color="auto" w:frame="1"/>
                <w:vertAlign w:val="superscript"/>
                <w:lang w:eastAsia="uk-UA"/>
              </w:rPr>
              <w:t>2</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15.05</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Державної спеціальної служби транспорту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15.06</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Служби зовнішньої розвідки України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15.07</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та постійної діяльності інших, створених відповідно до законів, військових формувань</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15.08</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цілей підрозділів 15.01-15.07, 15.09-15.11 та для збереження та використання земель природно-заповідного фонду</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15.09</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15.10</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 xml:space="preserve">Для розміщення та постійної діяльності Національної поліції, її територіальних </w:t>
            </w:r>
            <w:r w:rsidRPr="00A93DA1">
              <w:rPr>
                <w:color w:val="000000" w:themeColor="text1"/>
                <w:bdr w:val="none" w:sz="0" w:space="0" w:color="auto" w:frame="1"/>
                <w:lang w:eastAsia="uk-UA"/>
              </w:rPr>
              <w:lastRenderedPageBreak/>
              <w:t>органів, підприємств, установ та організацій, що належать до сфери управління Національної поліції</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lastRenderedPageBreak/>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rPr>
          <w:gridAfter w:val="1"/>
          <w:wAfter w:w="20" w:type="dxa"/>
        </w:trPr>
        <w:tc>
          <w:tcPr>
            <w:tcW w:w="1801" w:type="dxa"/>
            <w:tcBorders>
              <w:top w:val="nil"/>
              <w:left w:val="single" w:sz="4" w:space="0" w:color="000000"/>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right"/>
              <w:rPr>
                <w:color w:val="000000" w:themeColor="text1"/>
                <w:lang w:eastAsia="uk-UA"/>
              </w:rPr>
            </w:pPr>
            <w:r w:rsidRPr="00A93DA1">
              <w:rPr>
                <w:color w:val="000000" w:themeColor="text1"/>
                <w:bdr w:val="none" w:sz="0" w:space="0" w:color="auto" w:frame="1"/>
                <w:lang w:eastAsia="uk-UA"/>
              </w:rPr>
              <w:t>15.11</w:t>
            </w:r>
          </w:p>
        </w:tc>
        <w:tc>
          <w:tcPr>
            <w:tcW w:w="3367"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rPr>
                <w:color w:val="000000" w:themeColor="text1"/>
                <w:lang w:eastAsia="uk-UA"/>
              </w:rPr>
            </w:pPr>
            <w:r w:rsidRPr="00A93DA1">
              <w:rPr>
                <w:color w:val="000000" w:themeColor="text1"/>
                <w:bdr w:val="none" w:sz="0" w:space="0" w:color="auto" w:frame="1"/>
                <w:lang w:eastAsia="uk-UA"/>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2671" w:type="dxa"/>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3,0</w:t>
            </w:r>
          </w:p>
        </w:tc>
        <w:tc>
          <w:tcPr>
            <w:tcW w:w="2349" w:type="dxa"/>
            <w:gridSpan w:val="2"/>
            <w:tcBorders>
              <w:top w:val="nil"/>
              <w:left w:val="nil"/>
              <w:bottom w:val="single" w:sz="4" w:space="0" w:color="000000"/>
              <w:right w:val="single" w:sz="4" w:space="0" w:color="000000"/>
            </w:tcBorders>
            <w:shd w:val="clear" w:color="auto" w:fill="auto"/>
            <w:tcMar>
              <w:top w:w="0" w:type="dxa"/>
              <w:left w:w="65" w:type="dxa"/>
              <w:bottom w:w="0" w:type="dxa"/>
              <w:right w:w="65" w:type="dxa"/>
            </w:tcMar>
            <w:hideMark/>
          </w:tcPr>
          <w:p w:rsidR="006C7896" w:rsidRPr="00A93DA1" w:rsidRDefault="006C7896" w:rsidP="009A3353">
            <w:pPr>
              <w:spacing w:beforeAutospacing="1" w:afterAutospacing="1"/>
              <w:jc w:val="center"/>
              <w:rPr>
                <w:color w:val="000000" w:themeColor="text1"/>
                <w:lang w:eastAsia="uk-UA"/>
              </w:rPr>
            </w:pPr>
            <w:r w:rsidRPr="00A93DA1">
              <w:rPr>
                <w:color w:val="000000" w:themeColor="text1"/>
                <w:bdr w:val="none" w:sz="0" w:space="0" w:color="auto" w:frame="1"/>
                <w:lang w:eastAsia="uk-UA"/>
              </w:rPr>
              <w:t>4,0</w:t>
            </w:r>
          </w:p>
        </w:tc>
      </w:tr>
      <w:tr w:rsidR="006C7896" w:rsidRPr="00A93DA1" w:rsidTr="00A51FD3">
        <w:tc>
          <w:tcPr>
            <w:tcW w:w="1801" w:type="dxa"/>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c>
          <w:tcPr>
            <w:tcW w:w="2713" w:type="dxa"/>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c>
          <w:tcPr>
            <w:tcW w:w="654" w:type="dxa"/>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c>
          <w:tcPr>
            <w:tcW w:w="2671" w:type="dxa"/>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c>
          <w:tcPr>
            <w:tcW w:w="20" w:type="dxa"/>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c>
          <w:tcPr>
            <w:tcW w:w="2349" w:type="dxa"/>
            <w:gridSpan w:val="2"/>
            <w:tcBorders>
              <w:top w:val="nil"/>
              <w:left w:val="nil"/>
              <w:bottom w:val="nil"/>
              <w:right w:val="nil"/>
            </w:tcBorders>
            <w:shd w:val="clear" w:color="auto" w:fill="auto"/>
            <w:hideMark/>
          </w:tcPr>
          <w:p w:rsidR="006C7896" w:rsidRPr="00A93DA1" w:rsidRDefault="006C7896" w:rsidP="009A3353">
            <w:pPr>
              <w:rPr>
                <w:color w:val="000000" w:themeColor="text1"/>
                <w:lang w:eastAsia="uk-UA"/>
              </w:rPr>
            </w:pPr>
            <w:r w:rsidRPr="00A93DA1">
              <w:rPr>
                <w:color w:val="000000" w:themeColor="text1"/>
                <w:lang w:eastAsia="uk-UA"/>
              </w:rPr>
              <w:t> </w:t>
            </w:r>
          </w:p>
        </w:tc>
      </w:tr>
    </w:tbl>
    <w:p w:rsidR="00154684" w:rsidRPr="00D331B3" w:rsidRDefault="00D331B3" w:rsidP="00560105">
      <w:pPr>
        <w:shd w:val="clear" w:color="auto" w:fill="FFFFFF"/>
        <w:spacing w:line="269" w:lineRule="exact"/>
        <w:ind w:left="-284" w:firstLine="992"/>
        <w:rPr>
          <w:i/>
          <w:color w:val="000000" w:themeColor="text1"/>
          <w:sz w:val="20"/>
          <w:szCs w:val="20"/>
          <w:lang w:val="uk-UA"/>
        </w:rPr>
      </w:pPr>
      <w:r>
        <w:rPr>
          <w:color w:val="000000" w:themeColor="text1"/>
          <w:lang w:val="uk-UA"/>
        </w:rPr>
        <w:t>*</w:t>
      </w:r>
      <w:r>
        <w:rPr>
          <w:i/>
          <w:color w:val="000000" w:themeColor="text1"/>
          <w:sz w:val="20"/>
          <w:szCs w:val="20"/>
          <w:lang w:val="uk-UA"/>
        </w:rPr>
        <w:t>ставка орендної плати, передбачена п.11.02 Порядку застосовується на період до завершення будівництва та визначається умовами договору</w:t>
      </w:r>
    </w:p>
    <w:p w:rsidR="00D331B3" w:rsidRDefault="00D331B3" w:rsidP="00AB52AA">
      <w:pPr>
        <w:shd w:val="clear" w:color="auto" w:fill="FFFFFF"/>
        <w:spacing w:line="269" w:lineRule="exact"/>
        <w:ind w:left="-284" w:firstLine="992"/>
        <w:jc w:val="both"/>
        <w:rPr>
          <w:color w:val="000000" w:themeColor="text1"/>
          <w:lang w:val="uk-UA"/>
        </w:rPr>
      </w:pPr>
    </w:p>
    <w:p w:rsidR="00950FE2" w:rsidRPr="00A93DA1" w:rsidRDefault="00A602C2" w:rsidP="00AB52AA">
      <w:pPr>
        <w:shd w:val="clear" w:color="auto" w:fill="FFFFFF"/>
        <w:spacing w:line="269" w:lineRule="exact"/>
        <w:ind w:left="-284" w:firstLine="992"/>
        <w:jc w:val="both"/>
        <w:rPr>
          <w:color w:val="000000" w:themeColor="text1"/>
          <w:lang w:val="uk-UA"/>
        </w:rPr>
      </w:pPr>
      <w:r w:rsidRPr="00A93DA1">
        <w:rPr>
          <w:color w:val="000000" w:themeColor="text1"/>
          <w:lang w:val="uk-UA"/>
        </w:rPr>
        <w:t>У випадку коли земельна ділянка надається юридичні</w:t>
      </w:r>
      <w:r w:rsidR="00AB52AA" w:rsidRPr="00A93DA1">
        <w:rPr>
          <w:color w:val="000000" w:themeColor="text1"/>
          <w:lang w:val="uk-UA"/>
        </w:rPr>
        <w:t>й</w:t>
      </w:r>
      <w:r w:rsidRPr="00A93DA1">
        <w:rPr>
          <w:color w:val="000000" w:themeColor="text1"/>
          <w:lang w:val="uk-UA"/>
        </w:rPr>
        <w:t xml:space="preserve"> особі,</w:t>
      </w:r>
      <w:r w:rsidR="006E4519" w:rsidRPr="00A93DA1">
        <w:rPr>
          <w:color w:val="000000" w:themeColor="text1"/>
          <w:lang w:val="uk-UA"/>
        </w:rPr>
        <w:t xml:space="preserve"> </w:t>
      </w:r>
      <w:r w:rsidRPr="00A93DA1">
        <w:rPr>
          <w:color w:val="000000" w:themeColor="text1"/>
          <w:lang w:val="uk-UA"/>
        </w:rPr>
        <w:t>дочірньому підприємству,</w:t>
      </w:r>
      <w:r w:rsidR="006E4519" w:rsidRPr="00A93DA1">
        <w:rPr>
          <w:color w:val="000000" w:themeColor="text1"/>
          <w:lang w:val="uk-UA"/>
        </w:rPr>
        <w:t xml:space="preserve"> </w:t>
      </w:r>
      <w:r w:rsidRPr="00A93DA1">
        <w:rPr>
          <w:color w:val="000000" w:themeColor="text1"/>
          <w:lang w:val="uk-UA"/>
        </w:rPr>
        <w:t xml:space="preserve">філії, підприємцю, які не зареєстровані </w:t>
      </w:r>
      <w:r w:rsidR="00AB52AA" w:rsidRPr="00A93DA1">
        <w:rPr>
          <w:color w:val="000000" w:themeColor="text1"/>
          <w:lang w:val="uk-UA"/>
        </w:rPr>
        <w:t>на території</w:t>
      </w:r>
      <w:r w:rsidRPr="00A93DA1">
        <w:rPr>
          <w:color w:val="000000" w:themeColor="text1"/>
          <w:lang w:val="uk-UA"/>
        </w:rPr>
        <w:t xml:space="preserve"> Новороздільськ</w:t>
      </w:r>
      <w:r w:rsidR="0067744E" w:rsidRPr="00A93DA1">
        <w:rPr>
          <w:color w:val="000000" w:themeColor="text1"/>
          <w:lang w:val="uk-UA"/>
        </w:rPr>
        <w:t xml:space="preserve">ої </w:t>
      </w:r>
      <w:r w:rsidRPr="00A93DA1">
        <w:rPr>
          <w:color w:val="000000" w:themeColor="text1"/>
          <w:lang w:val="uk-UA"/>
        </w:rPr>
        <w:t>міськ</w:t>
      </w:r>
      <w:r w:rsidR="0067744E" w:rsidRPr="00A93DA1">
        <w:rPr>
          <w:color w:val="000000" w:themeColor="text1"/>
          <w:lang w:val="uk-UA"/>
        </w:rPr>
        <w:t>ої</w:t>
      </w:r>
      <w:r w:rsidRPr="00A93DA1">
        <w:rPr>
          <w:color w:val="000000" w:themeColor="text1"/>
          <w:lang w:val="uk-UA"/>
        </w:rPr>
        <w:t xml:space="preserve"> рад</w:t>
      </w:r>
      <w:r w:rsidR="0067744E" w:rsidRPr="00A93DA1">
        <w:rPr>
          <w:color w:val="000000" w:themeColor="text1"/>
          <w:lang w:val="uk-UA"/>
        </w:rPr>
        <w:t>и</w:t>
      </w:r>
      <w:r w:rsidRPr="00A93DA1">
        <w:rPr>
          <w:color w:val="000000" w:themeColor="text1"/>
          <w:lang w:val="uk-UA"/>
        </w:rPr>
        <w:t xml:space="preserve"> як платники податків,  </w:t>
      </w:r>
      <w:r w:rsidR="00E15D30" w:rsidRPr="00A93DA1">
        <w:rPr>
          <w:color w:val="000000" w:themeColor="text1"/>
          <w:lang w:val="uk-UA"/>
        </w:rPr>
        <w:t xml:space="preserve">річний розмір </w:t>
      </w:r>
      <w:r w:rsidR="00566FBC" w:rsidRPr="00A93DA1">
        <w:rPr>
          <w:color w:val="000000" w:themeColor="text1"/>
          <w:lang w:val="uk-UA"/>
        </w:rPr>
        <w:t xml:space="preserve">орендної плати збільшується на </w:t>
      </w:r>
      <w:r w:rsidR="00AB52AA" w:rsidRPr="00A93DA1">
        <w:rPr>
          <w:color w:val="000000" w:themeColor="text1"/>
          <w:lang w:val="uk-UA"/>
        </w:rPr>
        <w:t>3</w:t>
      </w:r>
      <w:r w:rsidR="00566FBC" w:rsidRPr="00A93DA1">
        <w:rPr>
          <w:color w:val="000000" w:themeColor="text1"/>
          <w:lang w:val="uk-UA"/>
        </w:rPr>
        <w:t>%</w:t>
      </w:r>
      <w:r w:rsidR="00814014" w:rsidRPr="00A93DA1">
        <w:rPr>
          <w:color w:val="000000" w:themeColor="text1"/>
          <w:lang w:val="uk-UA"/>
        </w:rPr>
        <w:t xml:space="preserve">, але не </w:t>
      </w:r>
      <w:r w:rsidR="00950FE2" w:rsidRPr="00A93DA1">
        <w:rPr>
          <w:color w:val="000000" w:themeColor="text1"/>
          <w:lang w:val="uk-UA"/>
        </w:rPr>
        <w:t>може перевищувати 12 %.</w:t>
      </w:r>
    </w:p>
    <w:p w:rsidR="001D5BE5" w:rsidRPr="00A93DA1" w:rsidRDefault="00566FBC" w:rsidP="00560105">
      <w:pPr>
        <w:shd w:val="clear" w:color="auto" w:fill="FFFFFF"/>
        <w:spacing w:line="269" w:lineRule="exact"/>
        <w:ind w:left="-284" w:firstLine="992"/>
        <w:rPr>
          <w:color w:val="000000" w:themeColor="text1"/>
          <w:lang w:val="uk-UA"/>
        </w:rPr>
      </w:pPr>
      <w:r w:rsidRPr="00A93DA1">
        <w:rPr>
          <w:color w:val="000000" w:themeColor="text1"/>
          <w:lang w:val="uk-UA"/>
        </w:rPr>
        <w:t xml:space="preserve"> </w:t>
      </w:r>
    </w:p>
    <w:p w:rsidR="001D5BE5"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Розмір річної орендної плати для платників, які не ввійшли до даного переліку, встановлюється у кожному окремому випадку рішенням сесії </w:t>
      </w:r>
      <w:r w:rsidR="00E24F6E" w:rsidRPr="00A93DA1">
        <w:rPr>
          <w:color w:val="000000" w:themeColor="text1"/>
          <w:lang w:val="uk-UA"/>
        </w:rPr>
        <w:t>Новороздільської міської ради.</w:t>
      </w:r>
      <w:r w:rsidRPr="00A93DA1">
        <w:rPr>
          <w:color w:val="000000" w:themeColor="text1"/>
        </w:rPr>
        <w:t xml:space="preserve"> </w:t>
      </w:r>
    </w:p>
    <w:p w:rsidR="00EF6A59" w:rsidRPr="00A93DA1" w:rsidRDefault="00EF6A59" w:rsidP="00883487">
      <w:pPr>
        <w:shd w:val="clear" w:color="auto" w:fill="FFFFFF"/>
        <w:spacing w:line="269" w:lineRule="exact"/>
        <w:ind w:left="-284" w:firstLine="992"/>
        <w:jc w:val="both"/>
        <w:rPr>
          <w:color w:val="000000" w:themeColor="text1"/>
        </w:rPr>
      </w:pPr>
    </w:p>
    <w:p w:rsidR="004971A6" w:rsidRPr="00A93DA1" w:rsidRDefault="00883487" w:rsidP="00D90779">
      <w:pPr>
        <w:shd w:val="clear" w:color="auto" w:fill="FFFFFF"/>
        <w:spacing w:line="269" w:lineRule="exact"/>
        <w:ind w:left="-284" w:firstLine="992"/>
        <w:jc w:val="both"/>
        <w:rPr>
          <w:color w:val="000000" w:themeColor="text1"/>
          <w:lang w:val="uk-UA"/>
        </w:rPr>
      </w:pPr>
      <w:r w:rsidRPr="00A93DA1">
        <w:rPr>
          <w:color w:val="000000" w:themeColor="text1"/>
        </w:rPr>
        <w:t xml:space="preserve">На період виконання будівництва об’єкта нерухомого майна, капітального ремонту або реконструкції і за наявності дозволу на виконання зазначених робіт, виданого у встановленому законом порядку, орендна плата за земельні ділянки </w:t>
      </w:r>
      <w:r w:rsidR="00AB52AA" w:rsidRPr="00A93DA1">
        <w:rPr>
          <w:color w:val="000000" w:themeColor="text1"/>
          <w:lang w:val="uk-UA"/>
        </w:rPr>
        <w:t xml:space="preserve">може </w:t>
      </w:r>
      <w:r w:rsidRPr="00A93DA1">
        <w:rPr>
          <w:color w:val="000000" w:themeColor="text1"/>
        </w:rPr>
        <w:t>встановлю</w:t>
      </w:r>
      <w:r w:rsidR="00AB52AA" w:rsidRPr="00A93DA1">
        <w:rPr>
          <w:color w:val="000000" w:themeColor="text1"/>
          <w:lang w:val="uk-UA"/>
        </w:rPr>
        <w:t>ватись</w:t>
      </w:r>
      <w:r w:rsidRPr="00A93DA1">
        <w:rPr>
          <w:color w:val="000000" w:themeColor="text1"/>
        </w:rPr>
        <w:t xml:space="preserve"> в розмірі 3 % від нормативної грошової оцінки земельної ділянки </w:t>
      </w:r>
      <w:proofErr w:type="gramStart"/>
      <w:r w:rsidRPr="00A93DA1">
        <w:rPr>
          <w:color w:val="000000" w:themeColor="text1"/>
        </w:rPr>
        <w:t>на строк</w:t>
      </w:r>
      <w:proofErr w:type="gramEnd"/>
      <w:r w:rsidRPr="00A93DA1">
        <w:rPr>
          <w:color w:val="000000" w:themeColor="text1"/>
        </w:rPr>
        <w:t xml:space="preserve"> не більше одного року. Даний розмір орендної плати встановлюється за </w:t>
      </w:r>
      <w:proofErr w:type="gramStart"/>
      <w:r w:rsidRPr="00A93DA1">
        <w:rPr>
          <w:color w:val="000000" w:themeColor="text1"/>
        </w:rPr>
        <w:t>звернення</w:t>
      </w:r>
      <w:r w:rsidR="00FF6C05" w:rsidRPr="00A93DA1">
        <w:rPr>
          <w:color w:val="000000" w:themeColor="text1"/>
          <w:lang w:val="uk-UA"/>
        </w:rPr>
        <w:t xml:space="preserve">м </w:t>
      </w:r>
      <w:r w:rsidRPr="00A93DA1">
        <w:rPr>
          <w:color w:val="000000" w:themeColor="text1"/>
        </w:rPr>
        <w:t xml:space="preserve"> землекористувача</w:t>
      </w:r>
      <w:proofErr w:type="gramEnd"/>
      <w:r w:rsidRPr="00A93DA1">
        <w:rPr>
          <w:color w:val="000000" w:themeColor="text1"/>
        </w:rPr>
        <w:t xml:space="preserve"> та за рішенням сесії </w:t>
      </w:r>
      <w:r w:rsidR="00E24F6E" w:rsidRPr="00A93DA1">
        <w:rPr>
          <w:color w:val="000000" w:themeColor="text1"/>
          <w:lang w:val="uk-UA"/>
        </w:rPr>
        <w:t>Новороздільської міської ради</w:t>
      </w:r>
      <w:r w:rsidRPr="00A93DA1">
        <w:rPr>
          <w:color w:val="000000" w:themeColor="text1"/>
        </w:rPr>
        <w:t xml:space="preserve"> на строк не більше одного року. </w:t>
      </w:r>
    </w:p>
    <w:p w:rsidR="00757D03" w:rsidRPr="00A93DA1" w:rsidRDefault="004971A6" w:rsidP="00D90779">
      <w:pPr>
        <w:shd w:val="clear" w:color="auto" w:fill="FFFFFF"/>
        <w:spacing w:line="269" w:lineRule="exact"/>
        <w:ind w:left="-284" w:firstLine="992"/>
        <w:jc w:val="both"/>
        <w:rPr>
          <w:color w:val="000000" w:themeColor="text1"/>
          <w:lang w:val="uk-UA"/>
        </w:rPr>
      </w:pPr>
      <w:r w:rsidRPr="00A93DA1">
        <w:rPr>
          <w:color w:val="000000" w:themeColor="text1"/>
          <w:shd w:val="clear" w:color="auto" w:fill="FFFFFF"/>
          <w:lang w:val="uk-UA"/>
        </w:rPr>
        <w:t xml:space="preserve">У частині орендної плати за землю за земельні ділянки, що входять до складу території індустріальних парків, включених до Реєстру індустріальних парків, нормативну грошову оцінку яких проведено, що використовуються ініціаторами створення індустріального парку, керуючою компанією індустріального парку та учасниками індустріальних парків, може бути </w:t>
      </w:r>
      <w:r w:rsidRPr="00A93DA1">
        <w:rPr>
          <w:color w:val="000000" w:themeColor="text1"/>
          <w:shd w:val="clear" w:color="auto" w:fill="FFFFFF"/>
        </w:rPr>
        <w:t>встановл</w:t>
      </w:r>
      <w:r w:rsidRPr="00A93DA1">
        <w:rPr>
          <w:color w:val="000000" w:themeColor="text1"/>
          <w:shd w:val="clear" w:color="auto" w:fill="FFFFFF"/>
          <w:lang w:val="uk-UA"/>
        </w:rPr>
        <w:t>ена</w:t>
      </w:r>
      <w:r w:rsidRPr="00A93DA1">
        <w:rPr>
          <w:color w:val="000000" w:themeColor="text1"/>
          <w:shd w:val="clear" w:color="auto" w:fill="FFFFFF"/>
        </w:rPr>
        <w:t xml:space="preserve"> ставк</w:t>
      </w:r>
      <w:r w:rsidRPr="00A93DA1">
        <w:rPr>
          <w:color w:val="000000" w:themeColor="text1"/>
          <w:shd w:val="clear" w:color="auto" w:fill="FFFFFF"/>
          <w:lang w:val="uk-UA"/>
        </w:rPr>
        <w:t>а</w:t>
      </w:r>
      <w:r w:rsidRPr="00A93DA1">
        <w:rPr>
          <w:color w:val="000000" w:themeColor="text1"/>
          <w:shd w:val="clear" w:color="auto" w:fill="FFFFFF"/>
        </w:rPr>
        <w:t xml:space="preserve"> орендн</w:t>
      </w:r>
      <w:r w:rsidRPr="00A93DA1">
        <w:rPr>
          <w:color w:val="000000" w:themeColor="text1"/>
          <w:shd w:val="clear" w:color="auto" w:fill="FFFFFF"/>
          <w:lang w:val="uk-UA"/>
        </w:rPr>
        <w:t>ої</w:t>
      </w:r>
      <w:r w:rsidRPr="00A93DA1">
        <w:rPr>
          <w:color w:val="000000" w:themeColor="text1"/>
          <w:shd w:val="clear" w:color="auto" w:fill="FFFFFF"/>
        </w:rPr>
        <w:t xml:space="preserve"> плат</w:t>
      </w:r>
      <w:r w:rsidRPr="00A93DA1">
        <w:rPr>
          <w:color w:val="000000" w:themeColor="text1"/>
          <w:shd w:val="clear" w:color="auto" w:fill="FFFFFF"/>
          <w:lang w:val="uk-UA"/>
        </w:rPr>
        <w:t>и</w:t>
      </w:r>
      <w:r w:rsidRPr="00A93DA1">
        <w:rPr>
          <w:color w:val="000000" w:themeColor="text1"/>
          <w:shd w:val="clear" w:color="auto" w:fill="FFFFFF"/>
        </w:rPr>
        <w:t xml:space="preserve"> в розмірі, меншому за розмір земельного податку, встановлений рішенням</w:t>
      </w:r>
      <w:r w:rsidRPr="00A93DA1">
        <w:rPr>
          <w:color w:val="000000" w:themeColor="text1"/>
          <w:shd w:val="clear" w:color="auto" w:fill="FFFFFF"/>
          <w:lang w:val="uk-UA"/>
        </w:rPr>
        <w:t xml:space="preserve"> Новороздільської міської ради.</w:t>
      </w:r>
    </w:p>
    <w:p w:rsidR="00A93DA1" w:rsidRPr="00A93DA1" w:rsidRDefault="00ED77DB" w:rsidP="00A93DA1">
      <w:pPr>
        <w:tabs>
          <w:tab w:val="left" w:pos="855"/>
        </w:tabs>
        <w:ind w:firstLine="709"/>
        <w:jc w:val="both"/>
        <w:rPr>
          <w:color w:val="000000" w:themeColor="text1"/>
          <w:lang w:val="uk-UA"/>
        </w:rPr>
      </w:pPr>
      <w:r w:rsidRPr="00A93DA1">
        <w:rPr>
          <w:color w:val="000000" w:themeColor="text1"/>
        </w:rPr>
        <w:t>Ставки орендної плати застосовуються до новоукладених договорів оренди або при продовженні землекористувачами терміну дії договорів оренди.</w:t>
      </w:r>
    </w:p>
    <w:p w:rsidR="00E24F6E" w:rsidRPr="00A93DA1" w:rsidRDefault="00E24F6E" w:rsidP="00883487">
      <w:pPr>
        <w:shd w:val="clear" w:color="auto" w:fill="FFFFFF"/>
        <w:spacing w:line="269" w:lineRule="exact"/>
        <w:ind w:left="-284" w:firstLine="992"/>
        <w:jc w:val="both"/>
        <w:rPr>
          <w:color w:val="000000" w:themeColor="text1"/>
        </w:rPr>
      </w:pPr>
    </w:p>
    <w:p w:rsidR="00E24F6E" w:rsidRPr="00A93DA1" w:rsidRDefault="00883487" w:rsidP="00883487">
      <w:pPr>
        <w:shd w:val="clear" w:color="auto" w:fill="FFFFFF"/>
        <w:spacing w:line="269" w:lineRule="exact"/>
        <w:ind w:left="-284" w:firstLine="992"/>
        <w:jc w:val="both"/>
        <w:rPr>
          <w:b/>
          <w:color w:val="000000" w:themeColor="text1"/>
          <w:lang w:val="uk-UA"/>
        </w:rPr>
      </w:pPr>
      <w:r w:rsidRPr="00A93DA1">
        <w:rPr>
          <w:color w:val="000000" w:themeColor="text1"/>
        </w:rPr>
        <w:t xml:space="preserve"> </w:t>
      </w:r>
      <w:r w:rsidRPr="00A93DA1">
        <w:rPr>
          <w:b/>
          <w:color w:val="000000" w:themeColor="text1"/>
        </w:rPr>
        <w:t>3. РОЗМІР, ФОРМА І ПОРЯДОК ВНЕСЕННЯ ОРЕНДНОЇ ПЛАТИ</w:t>
      </w:r>
      <w:r w:rsidR="00873DC4" w:rsidRPr="00A93DA1">
        <w:rPr>
          <w:b/>
          <w:color w:val="000000" w:themeColor="text1"/>
          <w:lang w:val="uk-UA"/>
        </w:rPr>
        <w:t xml:space="preserve">. </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 </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3.1. Розмір і форма внесення орендної плати за землю встановлюється на підставі вимог чинного законодавства, цього Положення та зазначається у договорі оренди земельної ділянки. </w:t>
      </w:r>
    </w:p>
    <w:p w:rsidR="00EF6A59" w:rsidRPr="00A93DA1" w:rsidRDefault="00EF6A59" w:rsidP="00883487">
      <w:pPr>
        <w:shd w:val="clear" w:color="auto" w:fill="FFFFFF"/>
        <w:spacing w:line="269" w:lineRule="exact"/>
        <w:ind w:left="-284" w:firstLine="992"/>
        <w:jc w:val="both"/>
        <w:rPr>
          <w:color w:val="000000" w:themeColor="text1"/>
        </w:rPr>
      </w:pP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3.2. Орендна плата обчислюється та сплачується відповідно до умов договору</w:t>
      </w:r>
      <w:r w:rsidR="00AB52AA" w:rsidRPr="00A93DA1">
        <w:rPr>
          <w:color w:val="000000" w:themeColor="text1"/>
          <w:lang w:val="uk-UA"/>
        </w:rPr>
        <w:t>.</w:t>
      </w:r>
      <w:r w:rsidRPr="00A93DA1">
        <w:rPr>
          <w:color w:val="000000" w:themeColor="text1"/>
        </w:rPr>
        <w:t xml:space="preserve">У разі припинення права користування земельною ділянкою плата за землю сплачується за фактичний період перебування землі у користуванні у поточному році. </w:t>
      </w:r>
    </w:p>
    <w:p w:rsidR="00EF6A59" w:rsidRPr="00A93DA1" w:rsidRDefault="00EF6A59" w:rsidP="00883487">
      <w:pPr>
        <w:shd w:val="clear" w:color="auto" w:fill="FFFFFF"/>
        <w:spacing w:line="269" w:lineRule="exact"/>
        <w:ind w:left="-284" w:firstLine="992"/>
        <w:jc w:val="both"/>
        <w:rPr>
          <w:color w:val="000000" w:themeColor="text1"/>
        </w:rPr>
      </w:pP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3.3. Орендна плата за земельні ділянки справляється виключно у грошовій формі. Внесення орендної плати здійснюється у безготівковій формі шляхом перерахування коштів через фінансові установи відповідно до вимог чинного законодавства.</w:t>
      </w:r>
    </w:p>
    <w:p w:rsidR="00E24F6E" w:rsidRPr="00A93DA1" w:rsidRDefault="00E24F6E" w:rsidP="00883487">
      <w:pPr>
        <w:shd w:val="clear" w:color="auto" w:fill="FFFFFF"/>
        <w:spacing w:line="269" w:lineRule="exact"/>
        <w:ind w:left="-284" w:firstLine="992"/>
        <w:jc w:val="both"/>
        <w:rPr>
          <w:color w:val="000000" w:themeColor="text1"/>
        </w:rPr>
      </w:pPr>
    </w:p>
    <w:p w:rsidR="00E24F6E" w:rsidRPr="00A93DA1" w:rsidRDefault="00883487" w:rsidP="00883487">
      <w:pPr>
        <w:shd w:val="clear" w:color="auto" w:fill="FFFFFF"/>
        <w:spacing w:line="269" w:lineRule="exact"/>
        <w:ind w:left="-284" w:firstLine="992"/>
        <w:jc w:val="both"/>
        <w:rPr>
          <w:b/>
          <w:color w:val="000000" w:themeColor="text1"/>
        </w:rPr>
      </w:pPr>
      <w:r w:rsidRPr="00A93DA1">
        <w:rPr>
          <w:color w:val="000000" w:themeColor="text1"/>
        </w:rPr>
        <w:t xml:space="preserve"> </w:t>
      </w:r>
      <w:r w:rsidRPr="00A93DA1">
        <w:rPr>
          <w:b/>
          <w:color w:val="000000" w:themeColor="text1"/>
        </w:rPr>
        <w:t xml:space="preserve">4. ЗМІНА РОЗМІРУ ОРЕНДНОЇ ПЛАТИ </w:t>
      </w:r>
    </w:p>
    <w:p w:rsidR="00E24F6E" w:rsidRPr="00A93DA1" w:rsidRDefault="00E24F6E" w:rsidP="00883487">
      <w:pPr>
        <w:shd w:val="clear" w:color="auto" w:fill="FFFFFF"/>
        <w:spacing w:line="269" w:lineRule="exact"/>
        <w:ind w:left="-284" w:firstLine="992"/>
        <w:jc w:val="both"/>
        <w:rPr>
          <w:color w:val="000000" w:themeColor="text1"/>
        </w:rPr>
      </w:pPr>
    </w:p>
    <w:p w:rsidR="00EF6A59"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4.1. Встановлений згідно з розділом 2 цього </w:t>
      </w:r>
      <w:r w:rsidR="00E24F6E" w:rsidRPr="00A93DA1">
        <w:rPr>
          <w:color w:val="000000" w:themeColor="text1"/>
          <w:lang w:val="uk-UA"/>
        </w:rPr>
        <w:t>Порядку</w:t>
      </w:r>
      <w:r w:rsidRPr="00A93DA1">
        <w:rPr>
          <w:color w:val="000000" w:themeColor="text1"/>
        </w:rPr>
        <w:t xml:space="preserve"> розмір орендної плати підлягає обов'язковому перегляду у разі:</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lastRenderedPageBreak/>
        <w:t xml:space="preserve"> </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а/ зміни цільового та функціонального використання земельної ділянки, передбаченого договором; </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б/ змін в діючому законодавстві; </w:t>
      </w:r>
    </w:p>
    <w:p w:rsidR="00E24F6E"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 xml:space="preserve">в/ змін нормативної грошової оцінки внаслідок корегування; </w:t>
      </w:r>
    </w:p>
    <w:p w:rsidR="00883487" w:rsidRPr="00A93DA1" w:rsidRDefault="00883487" w:rsidP="00883487">
      <w:pPr>
        <w:shd w:val="clear" w:color="auto" w:fill="FFFFFF"/>
        <w:spacing w:line="269" w:lineRule="exact"/>
        <w:ind w:left="-284" w:firstLine="992"/>
        <w:jc w:val="both"/>
        <w:rPr>
          <w:color w:val="000000" w:themeColor="text1"/>
        </w:rPr>
      </w:pPr>
      <w:r w:rsidRPr="00A93DA1">
        <w:rPr>
          <w:color w:val="000000" w:themeColor="text1"/>
        </w:rPr>
        <w:t>д/ в інших випадках передбачених законом.</w:t>
      </w:r>
    </w:p>
    <w:p w:rsidR="00EF6A59" w:rsidRPr="00A93DA1" w:rsidRDefault="00EF6A59" w:rsidP="00883487">
      <w:pPr>
        <w:shd w:val="clear" w:color="auto" w:fill="FFFFFF"/>
        <w:spacing w:line="269" w:lineRule="exact"/>
        <w:ind w:left="-284" w:firstLine="992"/>
        <w:jc w:val="both"/>
        <w:rPr>
          <w:color w:val="000000" w:themeColor="text1"/>
        </w:rPr>
      </w:pPr>
    </w:p>
    <w:p w:rsidR="00E24F6E" w:rsidRPr="00A93DA1" w:rsidRDefault="00E24F6E" w:rsidP="00883487">
      <w:pPr>
        <w:shd w:val="clear" w:color="auto" w:fill="FFFFFF"/>
        <w:spacing w:line="269" w:lineRule="exact"/>
        <w:ind w:left="-284" w:firstLine="992"/>
        <w:jc w:val="both"/>
        <w:rPr>
          <w:color w:val="000000" w:themeColor="text1"/>
        </w:rPr>
      </w:pPr>
      <w:r w:rsidRPr="00A93DA1">
        <w:rPr>
          <w:color w:val="000000" w:themeColor="text1"/>
        </w:rPr>
        <w:t xml:space="preserve">4.2. Розмір орендної плати не є сталим та змінюється у зв'язку з проведенням щорічної індексації грошової оцінки землі. </w:t>
      </w:r>
    </w:p>
    <w:p w:rsidR="00EF6A59" w:rsidRPr="00A93DA1" w:rsidRDefault="00EF6A59" w:rsidP="00883487">
      <w:pPr>
        <w:shd w:val="clear" w:color="auto" w:fill="FFFFFF"/>
        <w:spacing w:line="269" w:lineRule="exact"/>
        <w:ind w:left="-284" w:firstLine="992"/>
        <w:jc w:val="both"/>
        <w:rPr>
          <w:color w:val="000000" w:themeColor="text1"/>
        </w:rPr>
      </w:pPr>
    </w:p>
    <w:p w:rsidR="00EF6A59" w:rsidRPr="00A93DA1" w:rsidRDefault="00E24F6E" w:rsidP="00883487">
      <w:pPr>
        <w:shd w:val="clear" w:color="auto" w:fill="FFFFFF"/>
        <w:spacing w:line="269" w:lineRule="exact"/>
        <w:ind w:left="-284" w:firstLine="992"/>
        <w:jc w:val="both"/>
        <w:rPr>
          <w:color w:val="000000" w:themeColor="text1"/>
        </w:rPr>
      </w:pPr>
      <w:r w:rsidRPr="00A93DA1">
        <w:rPr>
          <w:color w:val="000000" w:themeColor="text1"/>
        </w:rPr>
        <w:t>4.</w:t>
      </w:r>
      <w:r w:rsidR="00985C34" w:rsidRPr="00A93DA1">
        <w:rPr>
          <w:color w:val="000000" w:themeColor="text1"/>
          <w:lang w:val="uk-UA"/>
        </w:rPr>
        <w:t>3</w:t>
      </w:r>
      <w:r w:rsidRPr="00A93DA1">
        <w:rPr>
          <w:color w:val="000000" w:themeColor="text1"/>
        </w:rPr>
        <w:t>. У інших випадках перегляд розміру орендної плати може здійснюватися лише за письмовою згодою сторін та у порядку, визначеному договором оренди земельної ділянки.</w:t>
      </w:r>
    </w:p>
    <w:p w:rsidR="00E24F6E" w:rsidRPr="00A93DA1" w:rsidRDefault="00E24F6E" w:rsidP="00883487">
      <w:pPr>
        <w:shd w:val="clear" w:color="auto" w:fill="FFFFFF"/>
        <w:spacing w:line="269" w:lineRule="exact"/>
        <w:ind w:left="-284" w:firstLine="992"/>
        <w:jc w:val="both"/>
        <w:rPr>
          <w:color w:val="000000" w:themeColor="text1"/>
        </w:rPr>
      </w:pPr>
      <w:r w:rsidRPr="00A93DA1">
        <w:rPr>
          <w:color w:val="000000" w:themeColor="text1"/>
        </w:rPr>
        <w:t xml:space="preserve"> </w:t>
      </w:r>
    </w:p>
    <w:p w:rsidR="00E24F6E" w:rsidRPr="00A93DA1" w:rsidRDefault="00E24F6E" w:rsidP="00883487">
      <w:pPr>
        <w:shd w:val="clear" w:color="auto" w:fill="FFFFFF"/>
        <w:spacing w:line="269" w:lineRule="exact"/>
        <w:ind w:left="-284" w:firstLine="992"/>
        <w:jc w:val="both"/>
        <w:rPr>
          <w:b/>
          <w:color w:val="000000" w:themeColor="text1"/>
        </w:rPr>
      </w:pPr>
      <w:r w:rsidRPr="00A93DA1">
        <w:rPr>
          <w:b/>
          <w:color w:val="000000" w:themeColor="text1"/>
        </w:rPr>
        <w:t xml:space="preserve">5. ПОРЯДОК ВНЕСЕННЯ ОРЕНДНОЇ ПЛАТИ ЗА ЗЕМЛЮ </w:t>
      </w:r>
    </w:p>
    <w:p w:rsidR="00E24F6E" w:rsidRPr="00A93DA1" w:rsidRDefault="00E24F6E" w:rsidP="00883487">
      <w:pPr>
        <w:shd w:val="clear" w:color="auto" w:fill="FFFFFF"/>
        <w:spacing w:line="269" w:lineRule="exact"/>
        <w:ind w:left="-284" w:firstLine="992"/>
        <w:jc w:val="both"/>
        <w:rPr>
          <w:color w:val="000000" w:themeColor="text1"/>
        </w:rPr>
      </w:pPr>
    </w:p>
    <w:p w:rsidR="00E24F6E" w:rsidRPr="00A93DA1" w:rsidRDefault="00E24F6E" w:rsidP="00883487">
      <w:pPr>
        <w:shd w:val="clear" w:color="auto" w:fill="FFFFFF"/>
        <w:spacing w:line="269" w:lineRule="exact"/>
        <w:ind w:left="-284" w:firstLine="992"/>
        <w:jc w:val="both"/>
        <w:rPr>
          <w:color w:val="000000" w:themeColor="text1"/>
        </w:rPr>
      </w:pPr>
      <w:r w:rsidRPr="00A93DA1">
        <w:rPr>
          <w:color w:val="000000" w:themeColor="text1"/>
        </w:rPr>
        <w:t xml:space="preserve">5.1 За несвоєчасне внесення орендної плати нараховується пеня на суму податкового боргу відповідно до Податкового кодексу України. </w:t>
      </w:r>
    </w:p>
    <w:p w:rsidR="00EF6A59" w:rsidRPr="00A93DA1" w:rsidRDefault="00EF6A59" w:rsidP="00883487">
      <w:pPr>
        <w:shd w:val="clear" w:color="auto" w:fill="FFFFFF"/>
        <w:spacing w:line="269" w:lineRule="exact"/>
        <w:ind w:left="-284" w:firstLine="992"/>
        <w:jc w:val="both"/>
        <w:rPr>
          <w:color w:val="000000" w:themeColor="text1"/>
        </w:rPr>
      </w:pPr>
    </w:p>
    <w:p w:rsidR="00E24F6E" w:rsidRPr="00A93DA1" w:rsidRDefault="00E24F6E" w:rsidP="00883487">
      <w:pPr>
        <w:shd w:val="clear" w:color="auto" w:fill="FFFFFF"/>
        <w:spacing w:line="269" w:lineRule="exact"/>
        <w:ind w:left="-284" w:firstLine="992"/>
        <w:jc w:val="both"/>
        <w:rPr>
          <w:color w:val="000000" w:themeColor="text1"/>
        </w:rPr>
      </w:pPr>
      <w:r w:rsidRPr="00A93DA1">
        <w:rPr>
          <w:color w:val="000000" w:themeColor="text1"/>
        </w:rPr>
        <w:t xml:space="preserve">5.2. Внесення орендної плати на майбутній період оренди допускається на термін не більше одного року. </w:t>
      </w:r>
    </w:p>
    <w:p w:rsidR="00EF6A59" w:rsidRPr="00A93DA1" w:rsidRDefault="00EF6A59" w:rsidP="00883487">
      <w:pPr>
        <w:shd w:val="clear" w:color="auto" w:fill="FFFFFF"/>
        <w:spacing w:line="269" w:lineRule="exact"/>
        <w:ind w:left="-284" w:firstLine="992"/>
        <w:jc w:val="both"/>
        <w:rPr>
          <w:color w:val="000000" w:themeColor="text1"/>
        </w:rPr>
      </w:pPr>
    </w:p>
    <w:p w:rsidR="00593C92" w:rsidRPr="00A93DA1" w:rsidRDefault="00E24F6E" w:rsidP="00883487">
      <w:pPr>
        <w:shd w:val="clear" w:color="auto" w:fill="FFFFFF"/>
        <w:spacing w:line="269" w:lineRule="exact"/>
        <w:ind w:left="-284" w:firstLine="992"/>
        <w:jc w:val="both"/>
        <w:rPr>
          <w:color w:val="000000" w:themeColor="text1"/>
          <w:lang w:val="uk-UA"/>
        </w:rPr>
      </w:pPr>
      <w:r w:rsidRPr="00A93DA1">
        <w:rPr>
          <w:color w:val="000000" w:themeColor="text1"/>
        </w:rPr>
        <w:t xml:space="preserve">5.3. Плата за оренду землі зараховується </w:t>
      </w:r>
      <w:proofErr w:type="gramStart"/>
      <w:r w:rsidRPr="00A93DA1">
        <w:rPr>
          <w:color w:val="000000" w:themeColor="text1"/>
        </w:rPr>
        <w:t>до бюджету</w:t>
      </w:r>
      <w:proofErr w:type="gramEnd"/>
      <w:r w:rsidR="00985C34" w:rsidRPr="00A93DA1">
        <w:rPr>
          <w:color w:val="000000" w:themeColor="text1"/>
          <w:lang w:val="uk-UA"/>
        </w:rPr>
        <w:t xml:space="preserve"> Новороздільської міської ради </w:t>
      </w:r>
      <w:r w:rsidRPr="00A93DA1">
        <w:rPr>
          <w:color w:val="000000" w:themeColor="text1"/>
        </w:rPr>
        <w:t xml:space="preserve">у порядку, визначеному Бюджетним кодексом України. </w:t>
      </w:r>
    </w:p>
    <w:p w:rsidR="00873DC4" w:rsidRPr="00A93DA1" w:rsidRDefault="00873DC4" w:rsidP="00883487">
      <w:pPr>
        <w:shd w:val="clear" w:color="auto" w:fill="FFFFFF"/>
        <w:spacing w:line="269" w:lineRule="exact"/>
        <w:ind w:left="-284" w:firstLine="992"/>
        <w:jc w:val="both"/>
        <w:rPr>
          <w:color w:val="000000" w:themeColor="text1"/>
          <w:lang w:val="uk-UA"/>
        </w:rPr>
      </w:pPr>
    </w:p>
    <w:p w:rsidR="00A93DA1" w:rsidRPr="00A93DA1" w:rsidRDefault="00A93DA1" w:rsidP="00A51FD3">
      <w:pPr>
        <w:pStyle w:val="a3"/>
        <w:spacing w:before="0" w:beforeAutospacing="0" w:after="0" w:afterAutospacing="0"/>
        <w:jc w:val="center"/>
        <w:rPr>
          <w:color w:val="000000" w:themeColor="text1"/>
        </w:rPr>
      </w:pPr>
      <w:r w:rsidRPr="00A93DA1">
        <w:rPr>
          <w:b/>
          <w:bCs/>
          <w:color w:val="000000" w:themeColor="text1"/>
          <w:bdr w:val="none" w:sz="0" w:space="0" w:color="auto" w:frame="1"/>
          <w:shd w:val="clear" w:color="auto" w:fill="FFFFFF"/>
        </w:rPr>
        <w:t>6. Припинення та розірвання договорів оренди землі</w:t>
      </w:r>
    </w:p>
    <w:p w:rsidR="00A93DA1" w:rsidRPr="00A93DA1" w:rsidRDefault="00F66834" w:rsidP="00A51FD3">
      <w:pPr>
        <w:pStyle w:val="a3"/>
        <w:spacing w:before="0" w:beforeAutospacing="0" w:after="0" w:afterAutospacing="0"/>
        <w:jc w:val="both"/>
        <w:rPr>
          <w:color w:val="000000" w:themeColor="text1"/>
        </w:rPr>
      </w:pPr>
      <w:r>
        <w:rPr>
          <w:b/>
          <w:bCs/>
          <w:color w:val="000000" w:themeColor="text1"/>
          <w:bdr w:val="none" w:sz="0" w:space="0" w:color="auto" w:frame="1"/>
          <w:shd w:val="clear" w:color="auto" w:fill="FFFFFF"/>
        </w:rPr>
        <w:t xml:space="preserve">           </w:t>
      </w:r>
      <w:r w:rsidR="00A93DA1" w:rsidRPr="00A93DA1">
        <w:rPr>
          <w:b/>
          <w:bCs/>
          <w:color w:val="000000" w:themeColor="text1"/>
          <w:bdr w:val="none" w:sz="0" w:space="0" w:color="auto" w:frame="1"/>
          <w:shd w:val="clear" w:color="auto" w:fill="FFFFFF"/>
        </w:rPr>
        <w:t>6.1.</w:t>
      </w:r>
      <w:r w:rsidR="00A93DA1" w:rsidRPr="00A93DA1">
        <w:rPr>
          <w:color w:val="000000" w:themeColor="text1"/>
          <w:bdr w:val="none" w:sz="0" w:space="0" w:color="auto" w:frame="1"/>
          <w:shd w:val="clear" w:color="auto" w:fill="FFFFFF"/>
        </w:rPr>
        <w:t xml:space="preserve"> Договір оренди землі припиняється </w:t>
      </w:r>
      <w:r w:rsidR="005F1B4E">
        <w:rPr>
          <w:color w:val="000000" w:themeColor="text1"/>
          <w:bdr w:val="none" w:sz="0" w:space="0" w:color="auto" w:frame="1"/>
          <w:shd w:val="clear" w:color="auto" w:fill="FFFFFF"/>
        </w:rPr>
        <w:t>у випадках, передбачених самим договором та чинним законодавством</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          6.2.</w:t>
      </w:r>
      <w:r w:rsidRPr="00A93DA1">
        <w:rPr>
          <w:color w:val="000000" w:themeColor="text1"/>
          <w:bdr w:val="none" w:sz="0" w:space="0" w:color="auto" w:frame="1"/>
          <w:shd w:val="clear" w:color="auto" w:fill="FFFFFF"/>
        </w:rPr>
        <w:t> Договір оренди землі припиняється також в інших випадках, передбачених законом та у випадках зазначених у договорі оренди землі.</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          6.3.</w:t>
      </w:r>
      <w:r w:rsidRPr="00A93DA1">
        <w:rPr>
          <w:color w:val="000000" w:themeColor="text1"/>
          <w:bdr w:val="none" w:sz="0" w:space="0" w:color="auto" w:frame="1"/>
          <w:shd w:val="clear" w:color="auto" w:fill="FFFFFF"/>
        </w:rPr>
        <w:t> 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 Розірвання договору оренди землі в односторонньому порядку не допускається, якщо інше не передбачено законом або цим договором.</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rPr>
        <w:t>          6.4.</w:t>
      </w:r>
      <w:r w:rsidRPr="00A93DA1">
        <w:rPr>
          <w:color w:val="000000" w:themeColor="text1"/>
          <w:bdr w:val="none" w:sz="0" w:space="0" w:color="auto" w:frame="1"/>
          <w:shd w:val="clear" w:color="auto" w:fill="FFFFFF"/>
        </w:rPr>
        <w:t>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rPr>
        <w:t>         У разі розірвання договору оренди землі за погодженням сторін кожна сторона має право вимагати в іншої сторони відшкодування понесених збитків відповідно до закону. Перехід права власності на орендовану земельну ділянку до іншої особи, а також реорганізація юридичної особи - орендаря не є підставою для зміни умов або розірвання договору, якщо інше не передбачено договором оренди землі.</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rPr>
        <w:t>           6.5.</w:t>
      </w:r>
      <w:r w:rsidRPr="00A93DA1">
        <w:rPr>
          <w:color w:val="000000" w:themeColor="text1"/>
          <w:bdr w:val="none" w:sz="0" w:space="0" w:color="auto" w:frame="1"/>
          <w:shd w:val="clear" w:color="auto" w:fill="FFFFFF"/>
        </w:rPr>
        <w:t> Договір оренди землі може бути припинений орендодавцем в односторонньому порядку у випадках, передбачених у договорі оренди землі.</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           6.6.</w:t>
      </w:r>
      <w:r w:rsidRPr="00A93DA1">
        <w:rPr>
          <w:color w:val="000000" w:themeColor="text1"/>
          <w:bdr w:val="none" w:sz="0" w:space="0" w:color="auto" w:frame="1"/>
          <w:shd w:val="clear" w:color="auto" w:fill="FFFFFF"/>
        </w:rPr>
        <w:t> Несплата орендної плати терміном більше 3-х місяців або самовільна зміна функції використання ділянки (її частини) є підставою для дострокового розірвання договору з ініціативи орендодавця з вимогою відшкодування втрат від недоотримання коштів сплатою орендарем штрафних санкцій, передбачених договором оренди.</w:t>
      </w:r>
    </w:p>
    <w:p w:rsidR="00A93DA1" w:rsidRPr="00A93DA1" w:rsidRDefault="00A93DA1" w:rsidP="00A51FD3">
      <w:pPr>
        <w:pStyle w:val="a3"/>
        <w:spacing w:before="0" w:beforeAutospacing="0" w:after="200" w:afterAutospacing="0"/>
        <w:jc w:val="center"/>
        <w:rPr>
          <w:color w:val="000000" w:themeColor="text1"/>
        </w:rPr>
      </w:pPr>
      <w:r w:rsidRPr="00A93DA1">
        <w:rPr>
          <w:color w:val="000000" w:themeColor="text1"/>
        </w:rPr>
        <w:t> </w:t>
      </w:r>
    </w:p>
    <w:p w:rsidR="00A93DA1" w:rsidRPr="00A93DA1" w:rsidRDefault="00A93DA1" w:rsidP="00A51FD3">
      <w:pPr>
        <w:pStyle w:val="a3"/>
        <w:spacing w:before="0" w:beforeAutospacing="0" w:after="0" w:afterAutospacing="0"/>
        <w:jc w:val="center"/>
        <w:rPr>
          <w:color w:val="000000" w:themeColor="text1"/>
        </w:rPr>
      </w:pPr>
      <w:r w:rsidRPr="00A93DA1">
        <w:rPr>
          <w:b/>
          <w:bCs/>
          <w:color w:val="000000" w:themeColor="text1"/>
          <w:bdr w:val="none" w:sz="0" w:space="0" w:color="auto" w:frame="1"/>
          <w:shd w:val="clear" w:color="auto" w:fill="FFFFFF"/>
        </w:rPr>
        <w:t>7. Розірвання договору оренди земельної ділянки державної чи комунальної власності у разі необхідності надання її для суспільних потреб</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lastRenderedPageBreak/>
        <w:t>7.1.</w:t>
      </w:r>
      <w:r w:rsidRPr="00A93DA1">
        <w:rPr>
          <w:color w:val="000000" w:themeColor="text1"/>
          <w:bdr w:val="none" w:sz="0" w:space="0" w:color="auto" w:frame="1"/>
          <w:shd w:val="clear" w:color="auto" w:fill="FFFFFF"/>
        </w:rPr>
        <w:t> Договір оренди земельної ділянки державної чи комунальної власності може бути розірваний у разі прийняття рішення про використання земельної ділянки для розміщення об'єктів, визначених частиною першою статті 7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shd w:val="clear" w:color="auto" w:fill="FFFFFF"/>
        </w:rPr>
        <w:t>            У разі прийняття рішення про використання для суспільних потреб лише частини земельної ділянки може бути заявлена вимога про виділення такої частини в окрему земельну ділянку та розірвання договору оренди.</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7.2.</w:t>
      </w:r>
      <w:r w:rsidRPr="00A93DA1">
        <w:rPr>
          <w:color w:val="000000" w:themeColor="text1"/>
          <w:bdr w:val="none" w:sz="0" w:space="0" w:color="auto" w:frame="1"/>
          <w:shd w:val="clear" w:color="auto" w:fill="FFFFFF"/>
        </w:rPr>
        <w:t> Вимога про розірвання договору оренди, зазначена у частині другій вищевказаної статті, може бути пред'явлена органами виконавчої влади, органами місцевого самоврядування, уповноваженими надавати земельні ділянки для суспільних потреб відповідно до статті 122 Земельного кодексу України, а також однією із сторін цього договору.</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7.3.</w:t>
      </w:r>
      <w:r w:rsidRPr="00A93DA1">
        <w:rPr>
          <w:color w:val="000000" w:themeColor="text1"/>
          <w:bdr w:val="none" w:sz="0" w:space="0" w:color="auto" w:frame="1"/>
          <w:shd w:val="clear" w:color="auto" w:fill="FFFFFF"/>
        </w:rPr>
        <w:t> Розірвання договору оренди земельної ділянки допускається у разі, якщо об'єкти, які передбачається розмістити на земельній ділянці, неможливо розмістити на іншій земельній ділянці або якщо розміщення таких об'єктів на інших земельних ділянках завдасть значних матеріальних збитків або спричинить негативні екологічні наслідки для відповідної територіальної громади, суспільства чи держави в цілому.</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7.4.</w:t>
      </w:r>
      <w:r w:rsidRPr="00A93DA1">
        <w:rPr>
          <w:color w:val="000000" w:themeColor="text1"/>
          <w:bdr w:val="none" w:sz="0" w:space="0" w:color="auto" w:frame="1"/>
          <w:shd w:val="clear" w:color="auto" w:fill="FFFFFF"/>
        </w:rPr>
        <w:t> Розірвання договору оренди земельної ділянки, у разі прийняття рішення про надання її для суспільних потреб, здійснюється за умови повного відшкодування орендарю і третім особам збитків, спричинених цим, зокрема витрат, пов'язаних з виділенням частини земельної ділянки в окрему земельну ділянку та укладенням нового договору оренди.</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7.5.</w:t>
      </w:r>
      <w:r w:rsidRPr="00A93DA1">
        <w:rPr>
          <w:color w:val="000000" w:themeColor="text1"/>
          <w:bdr w:val="none" w:sz="0" w:space="0" w:color="auto" w:frame="1"/>
          <w:shd w:val="clear" w:color="auto" w:fill="FFFFFF"/>
        </w:rPr>
        <w:t> У разі недосягнення сторонами договору згоди щодо розірвання договору оренди землі спір вирішується в судовому порядку.</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7.6.</w:t>
      </w:r>
      <w:r w:rsidRPr="00A93DA1">
        <w:rPr>
          <w:color w:val="000000" w:themeColor="text1"/>
          <w:bdr w:val="none" w:sz="0" w:space="0" w:color="auto" w:frame="1"/>
          <w:shd w:val="clear" w:color="auto" w:fill="FFFFFF"/>
        </w:rPr>
        <w:t> У рішенні про використання земельної ділянки державної чи комунальної власності, яка перебуває в оренді, для суспільних потреб зазначаються:</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shd w:val="clear" w:color="auto" w:fill="FFFFFF"/>
        </w:rPr>
        <w:t>- площа, місцезнаходження земельної ділянки або її частини, кадастровий номер земельної ділянки (за наявності);</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shd w:val="clear" w:color="auto" w:fill="FFFFFF"/>
        </w:rPr>
        <w:t>- договори оренди землі, що підлягають розірванню;</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shd w:val="clear" w:color="auto" w:fill="FFFFFF"/>
        </w:rPr>
        <w:t>- суспільні потреби, для задоволення яких здійснюється розірвання договорів оренди землі;</w:t>
      </w:r>
    </w:p>
    <w:p w:rsidR="00A93DA1" w:rsidRPr="00A93DA1" w:rsidRDefault="00A93DA1" w:rsidP="00A51FD3">
      <w:pPr>
        <w:pStyle w:val="a3"/>
        <w:spacing w:before="0" w:beforeAutospacing="0" w:after="0" w:afterAutospacing="0"/>
        <w:jc w:val="both"/>
        <w:rPr>
          <w:color w:val="000000" w:themeColor="text1"/>
        </w:rPr>
      </w:pPr>
      <w:r w:rsidRPr="00A93DA1">
        <w:rPr>
          <w:color w:val="000000" w:themeColor="text1"/>
          <w:bdr w:val="none" w:sz="0" w:space="0" w:color="auto" w:frame="1"/>
          <w:shd w:val="clear" w:color="auto" w:fill="FFFFFF"/>
        </w:rPr>
        <w:t>- особа, якій після розірвання договору оренди передається земельна ділянка для задоволення суспільних потреб, з визначенням умов такої передачі.</w:t>
      </w:r>
    </w:p>
    <w:p w:rsidR="00A93DA1" w:rsidRPr="00A93DA1" w:rsidRDefault="00A93DA1" w:rsidP="00A51FD3">
      <w:pPr>
        <w:pStyle w:val="a3"/>
        <w:spacing w:before="0" w:beforeAutospacing="0" w:after="200" w:afterAutospacing="0"/>
        <w:jc w:val="both"/>
        <w:rPr>
          <w:color w:val="000000" w:themeColor="text1"/>
        </w:rPr>
      </w:pPr>
      <w:r w:rsidRPr="00A93DA1">
        <w:rPr>
          <w:color w:val="000000" w:themeColor="text1"/>
        </w:rPr>
        <w:t> </w:t>
      </w:r>
    </w:p>
    <w:p w:rsidR="00A93DA1" w:rsidRPr="00A93DA1" w:rsidRDefault="00A93DA1" w:rsidP="00A51FD3">
      <w:pPr>
        <w:pStyle w:val="a3"/>
        <w:spacing w:before="0" w:beforeAutospacing="0" w:after="0" w:afterAutospacing="0"/>
        <w:jc w:val="center"/>
        <w:rPr>
          <w:color w:val="000000" w:themeColor="text1"/>
        </w:rPr>
      </w:pPr>
      <w:r w:rsidRPr="00A93DA1">
        <w:rPr>
          <w:b/>
          <w:bCs/>
          <w:color w:val="000000" w:themeColor="text1"/>
          <w:bdr w:val="none" w:sz="0" w:space="0" w:color="auto" w:frame="1"/>
          <w:shd w:val="clear" w:color="auto" w:fill="FFFFFF"/>
        </w:rPr>
        <w:t>8. Повернення земельної ділянки</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8.1.</w:t>
      </w:r>
      <w:r w:rsidRPr="00A93DA1">
        <w:rPr>
          <w:color w:val="000000" w:themeColor="text1"/>
          <w:bdr w:val="none" w:sz="0" w:space="0" w:color="auto" w:frame="1"/>
          <w:shd w:val="clear" w:color="auto" w:fill="FFFFFF"/>
        </w:rPr>
        <w:t> Після припинення дії договору оренди землі орендар протягом 30 (тридцяти) календарних днів повертає орендодавцеві земельну ділянку у стані, не гіршому порівняно з тим, у якому він одержав її в оренду, про що укладається відповідний акт прийому - передачі. </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rPr>
        <w:t>8.2</w:t>
      </w:r>
      <w:r w:rsidRPr="00A93DA1">
        <w:rPr>
          <w:b/>
          <w:bCs/>
          <w:color w:val="000000" w:themeColor="text1"/>
          <w:bdr w:val="none" w:sz="0" w:space="0" w:color="auto" w:frame="1"/>
          <w:shd w:val="clear" w:color="auto" w:fill="FFFFFF"/>
        </w:rPr>
        <w:t>.</w:t>
      </w:r>
      <w:r w:rsidRPr="00A93DA1">
        <w:rPr>
          <w:color w:val="000000" w:themeColor="text1"/>
          <w:bdr w:val="none" w:sz="0" w:space="0" w:color="auto" w:frame="1"/>
          <w:shd w:val="clear" w:color="auto" w:fill="FFFFFF"/>
        </w:rPr>
        <w:t> Обов’язок по складанню акта прийому - передачі земельної ділянки покладається на сторону, яка передає земельну ділянку. У разі відсутності орендаря чи його небажання скласти відповідний акт, останній складається комісією, створеною орендодавцем.</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rPr>
        <w:t>8.3. </w:t>
      </w:r>
      <w:r w:rsidRPr="00A93DA1">
        <w:rPr>
          <w:color w:val="000000" w:themeColor="text1"/>
          <w:bdr w:val="none" w:sz="0" w:space="0" w:color="auto" w:frame="1"/>
          <w:shd w:val="clear" w:color="auto" w:fill="FFFFFF"/>
        </w:rPr>
        <w:t>Інші умови повернення земельної ділянки визначаються договором оренди землі.</w:t>
      </w:r>
    </w:p>
    <w:p w:rsidR="00A93DA1" w:rsidRPr="00A93DA1" w:rsidRDefault="00A93DA1" w:rsidP="00A51FD3">
      <w:pPr>
        <w:pStyle w:val="a3"/>
        <w:spacing w:before="0" w:beforeAutospacing="0" w:after="0" w:afterAutospacing="0"/>
        <w:jc w:val="center"/>
        <w:rPr>
          <w:color w:val="000000" w:themeColor="text1"/>
        </w:rPr>
      </w:pPr>
      <w:r w:rsidRPr="00A93DA1">
        <w:rPr>
          <w:b/>
          <w:bCs/>
          <w:color w:val="000000" w:themeColor="text1"/>
          <w:bdr w:val="none" w:sz="0" w:space="0" w:color="auto" w:frame="1"/>
          <w:shd w:val="clear" w:color="auto" w:fill="FFFFFF"/>
        </w:rPr>
        <w:t>9. Наслідки припинення або розірвання договору оренди землі</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9.1.</w:t>
      </w:r>
      <w:r w:rsidRPr="00A93DA1">
        <w:rPr>
          <w:color w:val="000000" w:themeColor="text1"/>
          <w:bdr w:val="none" w:sz="0" w:space="0" w:color="auto" w:frame="1"/>
          <w:shd w:val="clear" w:color="auto" w:fill="FFFFFF"/>
        </w:rPr>
        <w:t>У разі припинення або розірвання договору оренди землі орендар зобов'язаний повернути орендодавцеві земельну ділянку на умовах, визначених договором. Орендар не має права утримувати земельну ділянку для задоволення своїх вимог до орендодавця.</w:t>
      </w:r>
    </w:p>
    <w:p w:rsidR="00A93DA1" w:rsidRPr="00A93DA1" w:rsidRDefault="00A93DA1" w:rsidP="00A51FD3">
      <w:pPr>
        <w:pStyle w:val="a3"/>
        <w:spacing w:before="0" w:beforeAutospacing="0" w:after="0" w:afterAutospacing="0"/>
        <w:jc w:val="both"/>
        <w:rPr>
          <w:color w:val="000000" w:themeColor="text1"/>
        </w:rPr>
      </w:pPr>
      <w:r w:rsidRPr="00A93DA1">
        <w:rPr>
          <w:b/>
          <w:bCs/>
          <w:color w:val="000000" w:themeColor="text1"/>
          <w:bdr w:val="none" w:sz="0" w:space="0" w:color="auto" w:frame="1"/>
          <w:shd w:val="clear" w:color="auto" w:fill="FFFFFF"/>
        </w:rPr>
        <w:t>9.2.</w:t>
      </w:r>
      <w:r w:rsidRPr="00A93DA1">
        <w:rPr>
          <w:color w:val="000000" w:themeColor="text1"/>
          <w:bdr w:val="none" w:sz="0" w:space="0" w:color="auto" w:frame="1"/>
          <w:shd w:val="clear" w:color="auto" w:fill="FFFFFF"/>
        </w:rPr>
        <w:t> У разі невиконання орендарем обов'язку щодо умов повернення орендодавцеві земельної ділянки орендар зобов'язаний відшкодувати орендодавцю завдані збитки.</w:t>
      </w:r>
    </w:p>
    <w:p w:rsidR="00A93DA1" w:rsidRPr="00A93DA1" w:rsidRDefault="00A93DA1" w:rsidP="00A51FD3">
      <w:pPr>
        <w:pStyle w:val="a3"/>
        <w:spacing w:before="0" w:beforeAutospacing="0" w:after="200" w:afterAutospacing="0"/>
        <w:jc w:val="center"/>
        <w:rPr>
          <w:color w:val="000000" w:themeColor="text1"/>
        </w:rPr>
      </w:pPr>
      <w:r w:rsidRPr="00A93DA1">
        <w:rPr>
          <w:color w:val="000000" w:themeColor="text1"/>
        </w:rPr>
        <w:t> </w:t>
      </w:r>
    </w:p>
    <w:p w:rsidR="00A93DA1" w:rsidRPr="00A93DA1" w:rsidRDefault="00A93DA1" w:rsidP="00883487">
      <w:pPr>
        <w:shd w:val="clear" w:color="auto" w:fill="FFFFFF"/>
        <w:spacing w:line="269" w:lineRule="exact"/>
        <w:ind w:left="-284" w:firstLine="992"/>
        <w:jc w:val="both"/>
        <w:rPr>
          <w:b/>
          <w:color w:val="000000" w:themeColor="text1"/>
          <w:lang w:val="uk-UA"/>
        </w:rPr>
      </w:pPr>
    </w:p>
    <w:p w:rsidR="00F776DD" w:rsidRPr="00A93DA1" w:rsidRDefault="00A51FD3" w:rsidP="00A51FD3">
      <w:pPr>
        <w:shd w:val="clear" w:color="auto" w:fill="FFFFFF"/>
        <w:spacing w:line="269" w:lineRule="exact"/>
        <w:jc w:val="both"/>
        <w:rPr>
          <w:color w:val="000000" w:themeColor="text1"/>
          <w:lang w:val="uk-UA"/>
        </w:rPr>
      </w:pPr>
      <w:r>
        <w:rPr>
          <w:color w:val="000000" w:themeColor="text1"/>
          <w:lang w:val="uk-UA"/>
        </w:rPr>
        <w:t>МІСЬКИЙ</w:t>
      </w:r>
      <w:r>
        <w:rPr>
          <w:color w:val="000000" w:themeColor="text1"/>
          <w:lang w:val="uk-UA"/>
        </w:rPr>
        <w:tab/>
        <w:t xml:space="preserve"> ГОЛОВА</w:t>
      </w:r>
      <w:r w:rsidR="00F776DD" w:rsidRPr="00A93DA1">
        <w:rPr>
          <w:color w:val="000000" w:themeColor="text1"/>
          <w:lang w:val="uk-UA"/>
        </w:rPr>
        <w:t xml:space="preserve">                           </w:t>
      </w:r>
      <w:r>
        <w:rPr>
          <w:color w:val="000000" w:themeColor="text1"/>
          <w:lang w:val="uk-UA"/>
        </w:rPr>
        <w:t xml:space="preserve">                      Ярина ЯЦЕНКО</w:t>
      </w:r>
      <w:r>
        <w:rPr>
          <w:color w:val="000000" w:themeColor="text1"/>
          <w:lang w:val="uk-UA"/>
        </w:rPr>
        <w:tab/>
      </w:r>
    </w:p>
    <w:sectPr w:rsidR="00F776DD" w:rsidRPr="00A93DA1" w:rsidSect="00D96F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CFE"/>
    <w:multiLevelType w:val="multilevel"/>
    <w:tmpl w:val="ED30CEA4"/>
    <w:lvl w:ilvl="0">
      <w:start w:val="1"/>
      <w:numFmt w:val="decimal"/>
      <w:lvlText w:val="%1."/>
      <w:lvlJc w:val="left"/>
      <w:pPr>
        <w:ind w:left="360" w:hanging="360"/>
      </w:pPr>
    </w:lvl>
    <w:lvl w:ilvl="1">
      <w:start w:val="1"/>
      <w:numFmt w:val="decimal"/>
      <w:isLgl/>
      <w:lvlText w:val="%1.%2."/>
      <w:lvlJc w:val="left"/>
      <w:pPr>
        <w:ind w:left="640" w:hanging="7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1" w15:restartNumberingAfterBreak="0">
    <w:nsid w:val="37772227"/>
    <w:multiLevelType w:val="hybridMultilevel"/>
    <w:tmpl w:val="C30C14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48B0479A"/>
    <w:multiLevelType w:val="multilevel"/>
    <w:tmpl w:val="20C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0539C"/>
    <w:multiLevelType w:val="multilevel"/>
    <w:tmpl w:val="F840465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2E5438"/>
    <w:multiLevelType w:val="hybridMultilevel"/>
    <w:tmpl w:val="64548654"/>
    <w:lvl w:ilvl="0" w:tplc="8864C7BE">
      <w:start w:val="5"/>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CA2CB0"/>
    <w:rsid w:val="0000236B"/>
    <w:rsid w:val="00016439"/>
    <w:rsid w:val="000324D8"/>
    <w:rsid w:val="00042733"/>
    <w:rsid w:val="00050348"/>
    <w:rsid w:val="000A1F4C"/>
    <w:rsid w:val="000A26A7"/>
    <w:rsid w:val="000A64B2"/>
    <w:rsid w:val="000B1E13"/>
    <w:rsid w:val="000D0060"/>
    <w:rsid w:val="000E35FF"/>
    <w:rsid w:val="00116C20"/>
    <w:rsid w:val="00122615"/>
    <w:rsid w:val="001308DA"/>
    <w:rsid w:val="001328CB"/>
    <w:rsid w:val="00142C51"/>
    <w:rsid w:val="001467DD"/>
    <w:rsid w:val="00150857"/>
    <w:rsid w:val="00154684"/>
    <w:rsid w:val="00157832"/>
    <w:rsid w:val="00170DE4"/>
    <w:rsid w:val="0017700A"/>
    <w:rsid w:val="00185106"/>
    <w:rsid w:val="00194FD6"/>
    <w:rsid w:val="001970E6"/>
    <w:rsid w:val="001A474B"/>
    <w:rsid w:val="001A7700"/>
    <w:rsid w:val="001B1A8D"/>
    <w:rsid w:val="001B1CF7"/>
    <w:rsid w:val="001B234B"/>
    <w:rsid w:val="001B7343"/>
    <w:rsid w:val="001C074A"/>
    <w:rsid w:val="001C1E37"/>
    <w:rsid w:val="001C58D0"/>
    <w:rsid w:val="001C5D8A"/>
    <w:rsid w:val="001D2DB1"/>
    <w:rsid w:val="001D5BE5"/>
    <w:rsid w:val="001F76F2"/>
    <w:rsid w:val="00207542"/>
    <w:rsid w:val="00226882"/>
    <w:rsid w:val="00226A4B"/>
    <w:rsid w:val="002413AC"/>
    <w:rsid w:val="00270258"/>
    <w:rsid w:val="002734D7"/>
    <w:rsid w:val="00273AB1"/>
    <w:rsid w:val="00276053"/>
    <w:rsid w:val="00277D13"/>
    <w:rsid w:val="00286C16"/>
    <w:rsid w:val="002B0138"/>
    <w:rsid w:val="002B4191"/>
    <w:rsid w:val="002D28D6"/>
    <w:rsid w:val="002E773D"/>
    <w:rsid w:val="002F3ECA"/>
    <w:rsid w:val="003244BC"/>
    <w:rsid w:val="00325F6A"/>
    <w:rsid w:val="003439CE"/>
    <w:rsid w:val="003445A0"/>
    <w:rsid w:val="00350BC8"/>
    <w:rsid w:val="0035111B"/>
    <w:rsid w:val="003607C5"/>
    <w:rsid w:val="00364D3A"/>
    <w:rsid w:val="00366F02"/>
    <w:rsid w:val="003823F3"/>
    <w:rsid w:val="0039737A"/>
    <w:rsid w:val="003A3C6E"/>
    <w:rsid w:val="003A68B9"/>
    <w:rsid w:val="003C07E3"/>
    <w:rsid w:val="003C0A18"/>
    <w:rsid w:val="003C632D"/>
    <w:rsid w:val="003C687A"/>
    <w:rsid w:val="003D1DE4"/>
    <w:rsid w:val="003D5095"/>
    <w:rsid w:val="00402283"/>
    <w:rsid w:val="00414EF2"/>
    <w:rsid w:val="004230EF"/>
    <w:rsid w:val="00441789"/>
    <w:rsid w:val="00453977"/>
    <w:rsid w:val="00454B2C"/>
    <w:rsid w:val="00455109"/>
    <w:rsid w:val="00455AE4"/>
    <w:rsid w:val="0046054C"/>
    <w:rsid w:val="00466F93"/>
    <w:rsid w:val="00473388"/>
    <w:rsid w:val="00481F6A"/>
    <w:rsid w:val="00482152"/>
    <w:rsid w:val="00496DEB"/>
    <w:rsid w:val="004971A6"/>
    <w:rsid w:val="004A4445"/>
    <w:rsid w:val="004A79D2"/>
    <w:rsid w:val="004B7AF4"/>
    <w:rsid w:val="004C2264"/>
    <w:rsid w:val="004D18D1"/>
    <w:rsid w:val="004D467E"/>
    <w:rsid w:val="004E6C1A"/>
    <w:rsid w:val="004F5E9C"/>
    <w:rsid w:val="004F60DF"/>
    <w:rsid w:val="00512F97"/>
    <w:rsid w:val="00531C31"/>
    <w:rsid w:val="00543E82"/>
    <w:rsid w:val="005524BC"/>
    <w:rsid w:val="00552D1D"/>
    <w:rsid w:val="005554E2"/>
    <w:rsid w:val="00560105"/>
    <w:rsid w:val="00565784"/>
    <w:rsid w:val="00566FBC"/>
    <w:rsid w:val="00582AEB"/>
    <w:rsid w:val="00592F23"/>
    <w:rsid w:val="00593C92"/>
    <w:rsid w:val="005A008E"/>
    <w:rsid w:val="005B0494"/>
    <w:rsid w:val="005B753A"/>
    <w:rsid w:val="005F1B4E"/>
    <w:rsid w:val="005F58A1"/>
    <w:rsid w:val="006057F9"/>
    <w:rsid w:val="00606983"/>
    <w:rsid w:val="0060795E"/>
    <w:rsid w:val="00610AC4"/>
    <w:rsid w:val="006167E9"/>
    <w:rsid w:val="0063573D"/>
    <w:rsid w:val="00647B22"/>
    <w:rsid w:val="00651DE6"/>
    <w:rsid w:val="00655E8D"/>
    <w:rsid w:val="00661725"/>
    <w:rsid w:val="00666F7E"/>
    <w:rsid w:val="0067744E"/>
    <w:rsid w:val="00677589"/>
    <w:rsid w:val="006931AF"/>
    <w:rsid w:val="006B628B"/>
    <w:rsid w:val="006B6900"/>
    <w:rsid w:val="006C53E1"/>
    <w:rsid w:val="006C7896"/>
    <w:rsid w:val="006D118A"/>
    <w:rsid w:val="006D79B9"/>
    <w:rsid w:val="006E3CA5"/>
    <w:rsid w:val="006E3E3A"/>
    <w:rsid w:val="006E4519"/>
    <w:rsid w:val="00723343"/>
    <w:rsid w:val="00731A06"/>
    <w:rsid w:val="007401ED"/>
    <w:rsid w:val="0074357E"/>
    <w:rsid w:val="00754758"/>
    <w:rsid w:val="00757D03"/>
    <w:rsid w:val="00780914"/>
    <w:rsid w:val="00781863"/>
    <w:rsid w:val="007947AD"/>
    <w:rsid w:val="007A0AD8"/>
    <w:rsid w:val="007C15DE"/>
    <w:rsid w:val="007D328D"/>
    <w:rsid w:val="007D5012"/>
    <w:rsid w:val="007E7D04"/>
    <w:rsid w:val="007F5183"/>
    <w:rsid w:val="00814014"/>
    <w:rsid w:val="0082486D"/>
    <w:rsid w:val="00840348"/>
    <w:rsid w:val="008444FD"/>
    <w:rsid w:val="00860E41"/>
    <w:rsid w:val="008671E8"/>
    <w:rsid w:val="00872D35"/>
    <w:rsid w:val="00872D36"/>
    <w:rsid w:val="00873DC4"/>
    <w:rsid w:val="00876035"/>
    <w:rsid w:val="00881378"/>
    <w:rsid w:val="008829E5"/>
    <w:rsid w:val="00883487"/>
    <w:rsid w:val="0088727C"/>
    <w:rsid w:val="008A1846"/>
    <w:rsid w:val="008B0618"/>
    <w:rsid w:val="008B0C30"/>
    <w:rsid w:val="008C1AF8"/>
    <w:rsid w:val="008D3D7C"/>
    <w:rsid w:val="008E1708"/>
    <w:rsid w:val="008E1CA8"/>
    <w:rsid w:val="008F099D"/>
    <w:rsid w:val="008F0DC6"/>
    <w:rsid w:val="008F2EFE"/>
    <w:rsid w:val="00906C22"/>
    <w:rsid w:val="00915624"/>
    <w:rsid w:val="0091624D"/>
    <w:rsid w:val="00924EE1"/>
    <w:rsid w:val="00934902"/>
    <w:rsid w:val="00943F2B"/>
    <w:rsid w:val="00950204"/>
    <w:rsid w:val="009509F9"/>
    <w:rsid w:val="00950FE2"/>
    <w:rsid w:val="00953936"/>
    <w:rsid w:val="0096646E"/>
    <w:rsid w:val="0098090D"/>
    <w:rsid w:val="00985C34"/>
    <w:rsid w:val="00992D99"/>
    <w:rsid w:val="0099739B"/>
    <w:rsid w:val="009A3353"/>
    <w:rsid w:val="009A47D2"/>
    <w:rsid w:val="009B3091"/>
    <w:rsid w:val="009D5E1B"/>
    <w:rsid w:val="009E5551"/>
    <w:rsid w:val="009F0F64"/>
    <w:rsid w:val="009F2D76"/>
    <w:rsid w:val="00A0265B"/>
    <w:rsid w:val="00A03633"/>
    <w:rsid w:val="00A048BD"/>
    <w:rsid w:val="00A1114F"/>
    <w:rsid w:val="00A12FC0"/>
    <w:rsid w:val="00A158E1"/>
    <w:rsid w:val="00A32A80"/>
    <w:rsid w:val="00A358A6"/>
    <w:rsid w:val="00A4153B"/>
    <w:rsid w:val="00A45AD6"/>
    <w:rsid w:val="00A51FD3"/>
    <w:rsid w:val="00A5508E"/>
    <w:rsid w:val="00A567DE"/>
    <w:rsid w:val="00A568ED"/>
    <w:rsid w:val="00A57C1C"/>
    <w:rsid w:val="00A602C2"/>
    <w:rsid w:val="00A93DA1"/>
    <w:rsid w:val="00AA2664"/>
    <w:rsid w:val="00AA2EB9"/>
    <w:rsid w:val="00AB52AA"/>
    <w:rsid w:val="00AB695D"/>
    <w:rsid w:val="00AC01A5"/>
    <w:rsid w:val="00AC3259"/>
    <w:rsid w:val="00AD2290"/>
    <w:rsid w:val="00AD27F6"/>
    <w:rsid w:val="00AD33D3"/>
    <w:rsid w:val="00AE2FA3"/>
    <w:rsid w:val="00AF38C7"/>
    <w:rsid w:val="00B01158"/>
    <w:rsid w:val="00B1413B"/>
    <w:rsid w:val="00B16142"/>
    <w:rsid w:val="00B616D7"/>
    <w:rsid w:val="00B6385E"/>
    <w:rsid w:val="00B67ACF"/>
    <w:rsid w:val="00B76C1A"/>
    <w:rsid w:val="00B952A0"/>
    <w:rsid w:val="00BA5390"/>
    <w:rsid w:val="00BA6858"/>
    <w:rsid w:val="00BB314F"/>
    <w:rsid w:val="00BC667C"/>
    <w:rsid w:val="00BF1E4B"/>
    <w:rsid w:val="00C01F28"/>
    <w:rsid w:val="00C1359E"/>
    <w:rsid w:val="00C166A5"/>
    <w:rsid w:val="00C17EA7"/>
    <w:rsid w:val="00C22E8C"/>
    <w:rsid w:val="00C23CC0"/>
    <w:rsid w:val="00C36B0A"/>
    <w:rsid w:val="00C37C0F"/>
    <w:rsid w:val="00C41C66"/>
    <w:rsid w:val="00C4793E"/>
    <w:rsid w:val="00C545FC"/>
    <w:rsid w:val="00C61921"/>
    <w:rsid w:val="00C6568C"/>
    <w:rsid w:val="00C65791"/>
    <w:rsid w:val="00CA2CB0"/>
    <w:rsid w:val="00CA4532"/>
    <w:rsid w:val="00CB0B4A"/>
    <w:rsid w:val="00CC557C"/>
    <w:rsid w:val="00CD7E8D"/>
    <w:rsid w:val="00CE50C4"/>
    <w:rsid w:val="00CF176C"/>
    <w:rsid w:val="00D066F9"/>
    <w:rsid w:val="00D2098E"/>
    <w:rsid w:val="00D223C6"/>
    <w:rsid w:val="00D2675B"/>
    <w:rsid w:val="00D331B3"/>
    <w:rsid w:val="00D76B89"/>
    <w:rsid w:val="00D8535A"/>
    <w:rsid w:val="00D90779"/>
    <w:rsid w:val="00D96D9C"/>
    <w:rsid w:val="00D96F24"/>
    <w:rsid w:val="00DA2EE4"/>
    <w:rsid w:val="00DB02C7"/>
    <w:rsid w:val="00DC2CD5"/>
    <w:rsid w:val="00DC5FE6"/>
    <w:rsid w:val="00DD0405"/>
    <w:rsid w:val="00DE448F"/>
    <w:rsid w:val="00DF053A"/>
    <w:rsid w:val="00DF216A"/>
    <w:rsid w:val="00DF33B7"/>
    <w:rsid w:val="00E05BF0"/>
    <w:rsid w:val="00E070E2"/>
    <w:rsid w:val="00E10EDF"/>
    <w:rsid w:val="00E15D30"/>
    <w:rsid w:val="00E24EEA"/>
    <w:rsid w:val="00E24F6E"/>
    <w:rsid w:val="00E64D80"/>
    <w:rsid w:val="00E6607C"/>
    <w:rsid w:val="00E851B4"/>
    <w:rsid w:val="00EA0696"/>
    <w:rsid w:val="00EA1FD4"/>
    <w:rsid w:val="00EB3009"/>
    <w:rsid w:val="00ED0D28"/>
    <w:rsid w:val="00ED77DB"/>
    <w:rsid w:val="00EE3A55"/>
    <w:rsid w:val="00EF6A59"/>
    <w:rsid w:val="00EF7747"/>
    <w:rsid w:val="00F03A9E"/>
    <w:rsid w:val="00F125FC"/>
    <w:rsid w:val="00F12FBE"/>
    <w:rsid w:val="00F5171B"/>
    <w:rsid w:val="00F5621A"/>
    <w:rsid w:val="00F66834"/>
    <w:rsid w:val="00F671AD"/>
    <w:rsid w:val="00F6760A"/>
    <w:rsid w:val="00F776DD"/>
    <w:rsid w:val="00F92008"/>
    <w:rsid w:val="00F927F2"/>
    <w:rsid w:val="00F96CDF"/>
    <w:rsid w:val="00F97624"/>
    <w:rsid w:val="00FA0FD1"/>
    <w:rsid w:val="00FA6E52"/>
    <w:rsid w:val="00FB029D"/>
    <w:rsid w:val="00FB77C6"/>
    <w:rsid w:val="00FB7895"/>
    <w:rsid w:val="00FD28DF"/>
    <w:rsid w:val="00FD441F"/>
    <w:rsid w:val="00FD7BEA"/>
    <w:rsid w:val="00FE16D5"/>
    <w:rsid w:val="00FE2026"/>
    <w:rsid w:val="00FF36EF"/>
    <w:rsid w:val="00FF3E6C"/>
    <w:rsid w:val="00FF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39047-A499-4055-BC9A-131A59AF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F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6F9"/>
    <w:pPr>
      <w:spacing w:before="100" w:beforeAutospacing="1" w:after="100" w:afterAutospacing="1"/>
    </w:pPr>
    <w:rPr>
      <w:lang w:val="uk-UA" w:eastAsia="uk-UA"/>
    </w:rPr>
  </w:style>
  <w:style w:type="paragraph" w:styleId="a4">
    <w:name w:val="List Paragraph"/>
    <w:basedOn w:val="a"/>
    <w:uiPriority w:val="34"/>
    <w:qFormat/>
    <w:rsid w:val="007947AD"/>
    <w:pPr>
      <w:ind w:left="720"/>
      <w:contextualSpacing/>
    </w:pPr>
  </w:style>
  <w:style w:type="character" w:styleId="a5">
    <w:name w:val="Strong"/>
    <w:basedOn w:val="a0"/>
    <w:uiPriority w:val="22"/>
    <w:qFormat/>
    <w:rsid w:val="003439CE"/>
    <w:rPr>
      <w:b/>
      <w:bC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7C15DE"/>
    <w:rPr>
      <w:rFonts w:ascii="Verdana" w:hAnsi="Verdana" w:cs="Verdana"/>
      <w:sz w:val="20"/>
      <w:szCs w:val="20"/>
      <w:lang w:val="en-US" w:eastAsia="en-US"/>
    </w:rPr>
  </w:style>
  <w:style w:type="table" w:styleId="a6">
    <w:name w:val="Table Grid"/>
    <w:basedOn w:val="a1"/>
    <w:uiPriority w:val="39"/>
    <w:rsid w:val="0027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60E41"/>
    <w:rPr>
      <w:rFonts w:ascii="Segoe UI" w:hAnsi="Segoe UI" w:cs="Segoe UI"/>
      <w:sz w:val="18"/>
      <w:szCs w:val="18"/>
    </w:rPr>
  </w:style>
  <w:style w:type="character" w:customStyle="1" w:styleId="a8">
    <w:name w:val="Текст у виносці Знак"/>
    <w:basedOn w:val="a0"/>
    <w:link w:val="a7"/>
    <w:uiPriority w:val="99"/>
    <w:semiHidden/>
    <w:rsid w:val="00860E41"/>
    <w:rPr>
      <w:rFonts w:ascii="Segoe UI" w:eastAsia="Times New Roman" w:hAnsi="Segoe UI" w:cs="Segoe UI"/>
      <w:sz w:val="18"/>
      <w:szCs w:val="18"/>
      <w:lang w:val="ru-RU" w:eastAsia="ru-RU"/>
    </w:rPr>
  </w:style>
  <w:style w:type="paragraph" w:customStyle="1" w:styleId="rvps2">
    <w:name w:val="rvps2"/>
    <w:basedOn w:val="a"/>
    <w:rsid w:val="008F099D"/>
    <w:pPr>
      <w:spacing w:before="100" w:beforeAutospacing="1" w:after="100" w:afterAutospacing="1"/>
    </w:pPr>
    <w:rPr>
      <w:lang w:val="uk-UA" w:eastAsia="uk-UA"/>
    </w:rPr>
  </w:style>
  <w:style w:type="character" w:customStyle="1" w:styleId="rvts46">
    <w:name w:val="rvts46"/>
    <w:basedOn w:val="a0"/>
    <w:rsid w:val="008F099D"/>
  </w:style>
  <w:style w:type="character" w:styleId="a9">
    <w:name w:val="Hyperlink"/>
    <w:basedOn w:val="a0"/>
    <w:uiPriority w:val="99"/>
    <w:semiHidden/>
    <w:unhideWhenUsed/>
    <w:rsid w:val="008F099D"/>
    <w:rPr>
      <w:color w:val="0000FF"/>
      <w:u w:val="single"/>
    </w:rPr>
  </w:style>
  <w:style w:type="paragraph" w:styleId="aa">
    <w:name w:val="No Spacing"/>
    <w:basedOn w:val="a"/>
    <w:uiPriority w:val="1"/>
    <w:qFormat/>
    <w:rsid w:val="006C789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0444">
      <w:bodyDiv w:val="1"/>
      <w:marLeft w:val="0"/>
      <w:marRight w:val="0"/>
      <w:marTop w:val="0"/>
      <w:marBottom w:val="0"/>
      <w:divBdr>
        <w:top w:val="none" w:sz="0" w:space="0" w:color="auto"/>
        <w:left w:val="none" w:sz="0" w:space="0" w:color="auto"/>
        <w:bottom w:val="none" w:sz="0" w:space="0" w:color="auto"/>
        <w:right w:val="none" w:sz="0" w:space="0" w:color="auto"/>
      </w:divBdr>
    </w:div>
    <w:div w:id="952516234">
      <w:bodyDiv w:val="1"/>
      <w:marLeft w:val="0"/>
      <w:marRight w:val="0"/>
      <w:marTop w:val="0"/>
      <w:marBottom w:val="0"/>
      <w:divBdr>
        <w:top w:val="none" w:sz="0" w:space="0" w:color="auto"/>
        <w:left w:val="none" w:sz="0" w:space="0" w:color="auto"/>
        <w:bottom w:val="none" w:sz="0" w:space="0" w:color="auto"/>
        <w:right w:val="none" w:sz="0" w:space="0" w:color="auto"/>
      </w:divBdr>
    </w:div>
    <w:div w:id="1059355753">
      <w:bodyDiv w:val="1"/>
      <w:marLeft w:val="0"/>
      <w:marRight w:val="0"/>
      <w:marTop w:val="0"/>
      <w:marBottom w:val="0"/>
      <w:divBdr>
        <w:top w:val="none" w:sz="0" w:space="0" w:color="auto"/>
        <w:left w:val="none" w:sz="0" w:space="0" w:color="auto"/>
        <w:bottom w:val="none" w:sz="0" w:space="0" w:color="auto"/>
        <w:right w:val="none" w:sz="0" w:space="0" w:color="auto"/>
      </w:divBdr>
    </w:div>
    <w:div w:id="193181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2892-72A9-422A-BBAC-D0D37221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14828</TotalTime>
  <Pages>19</Pages>
  <Words>24103</Words>
  <Characters>13739</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12</cp:revision>
  <cp:lastPrinted>2025-03-20T07:17:00Z</cp:lastPrinted>
  <dcterms:created xsi:type="dcterms:W3CDTF">2021-03-23T21:10:00Z</dcterms:created>
  <dcterms:modified xsi:type="dcterms:W3CDTF">2025-03-25T08:20:00Z</dcterms:modified>
</cp:coreProperties>
</file>