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46" w:rsidRDefault="008109E8">
      <w:pPr>
        <w:pStyle w:val="afe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Звіт про роботу</w:t>
      </w:r>
    </w:p>
    <w:p w:rsidR="00FB5446" w:rsidRDefault="008109E8">
      <w:pPr>
        <w:pStyle w:val="afe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u w:val="single"/>
          <w:lang w:val="uk-UA"/>
        </w:rPr>
        <w:t xml:space="preserve">КНП « </w:t>
      </w:r>
      <w:proofErr w:type="spellStart"/>
      <w:r>
        <w:rPr>
          <w:rFonts w:ascii="Times New Roman" w:hAnsi="Times New Roman"/>
          <w:b/>
          <w:sz w:val="24"/>
          <w:u w:val="single"/>
          <w:lang w:val="uk-UA"/>
        </w:rPr>
        <w:t>Новороздільська</w:t>
      </w:r>
      <w:proofErr w:type="spellEnd"/>
      <w:r>
        <w:rPr>
          <w:rFonts w:ascii="Times New Roman" w:hAnsi="Times New Roman"/>
          <w:b/>
          <w:sz w:val="24"/>
          <w:u w:val="single"/>
          <w:lang w:val="uk-UA"/>
        </w:rPr>
        <w:t xml:space="preserve"> міська лікарня» </w:t>
      </w:r>
      <w:r>
        <w:rPr>
          <w:rFonts w:ascii="Times New Roman" w:hAnsi="Times New Roman"/>
          <w:b/>
          <w:sz w:val="24"/>
          <w:lang w:val="uk-UA"/>
        </w:rPr>
        <w:t xml:space="preserve"> </w:t>
      </w:r>
    </w:p>
    <w:p w:rsidR="00FB5446" w:rsidRDefault="008109E8">
      <w:pPr>
        <w:pStyle w:val="afe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За 2019-2021 рік.</w:t>
      </w:r>
    </w:p>
    <w:p w:rsidR="00FB5446" w:rsidRDefault="00FB5446">
      <w:pPr>
        <w:pStyle w:val="afe"/>
        <w:rPr>
          <w:rFonts w:ascii="Times New Roman" w:hAnsi="Times New Roman"/>
          <w:lang w:val="uk-UA"/>
        </w:rPr>
      </w:pPr>
    </w:p>
    <w:p w:rsidR="00FB5446" w:rsidRDefault="00FB5446">
      <w:pPr>
        <w:ind w:firstLine="567"/>
        <w:jc w:val="both"/>
        <w:rPr>
          <w:lang w:val="uk-UA"/>
        </w:rPr>
      </w:pPr>
    </w:p>
    <w:p w:rsidR="00FB5446" w:rsidRDefault="008109E8">
      <w:pPr>
        <w:ind w:firstLine="567"/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Медичні послуги мешканцям міста Новий Розділ, а з 2021 року </w:t>
      </w:r>
      <w:proofErr w:type="spellStart"/>
      <w:r>
        <w:rPr>
          <w:sz w:val="24"/>
          <w:szCs w:val="24"/>
          <w:lang w:val="uk-UA"/>
        </w:rPr>
        <w:t>Новороздільської</w:t>
      </w:r>
      <w:proofErr w:type="spellEnd"/>
      <w:r>
        <w:rPr>
          <w:sz w:val="24"/>
          <w:szCs w:val="24"/>
          <w:lang w:val="uk-UA"/>
        </w:rPr>
        <w:t xml:space="preserve"> ОТГ надає один медичний заклад – КНП </w:t>
      </w:r>
      <w:proofErr w:type="spellStart"/>
      <w:r>
        <w:rPr>
          <w:sz w:val="24"/>
          <w:szCs w:val="24"/>
          <w:lang w:val="uk-UA"/>
        </w:rPr>
        <w:t>“Новороздільська</w:t>
      </w:r>
      <w:proofErr w:type="spellEnd"/>
      <w:r>
        <w:rPr>
          <w:sz w:val="24"/>
          <w:szCs w:val="24"/>
          <w:lang w:val="uk-UA"/>
        </w:rPr>
        <w:t xml:space="preserve"> міська </w:t>
      </w:r>
      <w:proofErr w:type="spellStart"/>
      <w:r>
        <w:rPr>
          <w:sz w:val="24"/>
          <w:szCs w:val="24"/>
          <w:lang w:val="uk-UA"/>
        </w:rPr>
        <w:t>лікарня”</w:t>
      </w:r>
      <w:proofErr w:type="spellEnd"/>
      <w:r>
        <w:rPr>
          <w:sz w:val="24"/>
          <w:szCs w:val="24"/>
          <w:lang w:val="uk-UA"/>
        </w:rPr>
        <w:t xml:space="preserve">, до якого, з утворенням громади увійшли дві амбулаторії ЗПСМ (смт. Розділ, с. </w:t>
      </w:r>
      <w:proofErr w:type="spellStart"/>
      <w:r>
        <w:rPr>
          <w:sz w:val="24"/>
          <w:szCs w:val="24"/>
          <w:lang w:val="uk-UA"/>
        </w:rPr>
        <w:t>Берездівці</w:t>
      </w:r>
      <w:proofErr w:type="spellEnd"/>
      <w:r>
        <w:rPr>
          <w:sz w:val="24"/>
          <w:szCs w:val="24"/>
          <w:lang w:val="uk-UA"/>
        </w:rPr>
        <w:t xml:space="preserve">) та два </w:t>
      </w:r>
      <w:proofErr w:type="spellStart"/>
      <w:r>
        <w:rPr>
          <w:sz w:val="24"/>
          <w:szCs w:val="24"/>
          <w:lang w:val="uk-UA"/>
        </w:rPr>
        <w:t>ФАПи</w:t>
      </w:r>
      <w:proofErr w:type="spellEnd"/>
      <w:r>
        <w:rPr>
          <w:sz w:val="24"/>
          <w:szCs w:val="24"/>
          <w:lang w:val="uk-UA"/>
        </w:rPr>
        <w:t xml:space="preserve"> (с. Горішнє, с. Станківці). Медичний заклад надає первину і вторинну медичну допомогу.</w:t>
      </w:r>
    </w:p>
    <w:p w:rsidR="00FB5446" w:rsidRDefault="008109E8">
      <w:pPr>
        <w:ind w:firstLine="567"/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У КНП </w:t>
      </w:r>
      <w:proofErr w:type="spellStart"/>
      <w:r>
        <w:rPr>
          <w:sz w:val="24"/>
          <w:szCs w:val="24"/>
          <w:lang w:val="uk-UA"/>
        </w:rPr>
        <w:t>“Новороздільська</w:t>
      </w:r>
      <w:proofErr w:type="spellEnd"/>
      <w:r>
        <w:rPr>
          <w:sz w:val="24"/>
          <w:szCs w:val="24"/>
          <w:lang w:val="uk-UA"/>
        </w:rPr>
        <w:t xml:space="preserve"> міська </w:t>
      </w:r>
      <w:proofErr w:type="spellStart"/>
      <w:r>
        <w:rPr>
          <w:sz w:val="24"/>
          <w:szCs w:val="24"/>
          <w:lang w:val="uk-UA"/>
        </w:rPr>
        <w:t>лікарня”</w:t>
      </w:r>
      <w:proofErr w:type="spellEnd"/>
      <w:r>
        <w:rPr>
          <w:sz w:val="24"/>
          <w:szCs w:val="24"/>
          <w:lang w:val="uk-UA"/>
        </w:rPr>
        <w:t xml:space="preserve"> наявні:</w:t>
      </w:r>
    </w:p>
    <w:p w:rsidR="00FB5446" w:rsidRDefault="008109E8">
      <w:pPr>
        <w:pStyle w:val="a3"/>
        <w:numPr>
          <w:ilvl w:val="0"/>
          <w:numId w:val="6"/>
        </w:numPr>
        <w:jc w:val="both"/>
        <w:rPr>
          <w:lang w:val="uk-UA"/>
        </w:rPr>
      </w:pPr>
      <w:r>
        <w:rPr>
          <w:sz w:val="24"/>
          <w:szCs w:val="24"/>
          <w:lang w:val="uk-UA"/>
        </w:rPr>
        <w:t>ліцензія на право здійснення медичної практики</w:t>
      </w:r>
    </w:p>
    <w:p w:rsidR="00FB5446" w:rsidRDefault="008109E8">
      <w:pPr>
        <w:pStyle w:val="a3"/>
        <w:numPr>
          <w:ilvl w:val="0"/>
          <w:numId w:val="6"/>
        </w:numPr>
        <w:jc w:val="both"/>
        <w:rPr>
          <w:lang w:val="uk-UA"/>
        </w:rPr>
      </w:pPr>
      <w:r>
        <w:rPr>
          <w:sz w:val="24"/>
          <w:szCs w:val="24"/>
          <w:lang w:val="uk-UA"/>
        </w:rPr>
        <w:t>ліцензія на придбання, використання та знищення наркотичних засобів, психотропних речовин та прекурсорів.</w:t>
      </w:r>
    </w:p>
    <w:p w:rsidR="00FB5446" w:rsidRDefault="008109E8">
      <w:pPr>
        <w:pStyle w:val="a3"/>
        <w:numPr>
          <w:ilvl w:val="0"/>
          <w:numId w:val="6"/>
        </w:num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акредитаційна категорія – </w:t>
      </w:r>
      <w:r>
        <w:rPr>
          <w:b/>
          <w:sz w:val="24"/>
          <w:szCs w:val="24"/>
          <w:lang w:val="uk-UA"/>
        </w:rPr>
        <w:t>перша</w:t>
      </w:r>
      <w:r>
        <w:rPr>
          <w:sz w:val="24"/>
          <w:szCs w:val="24"/>
          <w:lang w:val="uk-UA"/>
        </w:rPr>
        <w:t>.</w:t>
      </w:r>
    </w:p>
    <w:p w:rsidR="00FB5446" w:rsidRDefault="008109E8">
      <w:pPr>
        <w:jc w:val="both"/>
        <w:rPr>
          <w:lang w:val="uk-UA"/>
        </w:rPr>
      </w:pPr>
      <w:r>
        <w:rPr>
          <w:sz w:val="24"/>
          <w:szCs w:val="24"/>
          <w:lang w:val="uk-UA"/>
        </w:rPr>
        <w:tab/>
        <w:t xml:space="preserve">Кількість укладених пакетів з Національною службою </w:t>
      </w:r>
      <w:proofErr w:type="spellStart"/>
      <w:r>
        <w:rPr>
          <w:sz w:val="24"/>
          <w:szCs w:val="24"/>
          <w:lang w:val="uk-UA"/>
        </w:rPr>
        <w:t>здоровʼя</w:t>
      </w:r>
      <w:proofErr w:type="spellEnd"/>
      <w:r>
        <w:rPr>
          <w:sz w:val="24"/>
          <w:szCs w:val="24"/>
          <w:lang w:val="uk-UA"/>
        </w:rPr>
        <w:t xml:space="preserve"> України (НСЗУ) на медичне обслуговування населення: </w:t>
      </w:r>
    </w:p>
    <w:p w:rsidR="00FB5446" w:rsidRDefault="008109E8">
      <w:pPr>
        <w:pStyle w:val="a3"/>
        <w:numPr>
          <w:ilvl w:val="0"/>
          <w:numId w:val="7"/>
        </w:numPr>
        <w:jc w:val="both"/>
        <w:rPr>
          <w:lang w:val="uk-UA"/>
        </w:rPr>
      </w:pPr>
      <w:r>
        <w:rPr>
          <w:sz w:val="24"/>
          <w:szCs w:val="24"/>
          <w:lang w:val="uk-UA"/>
        </w:rPr>
        <w:t>2019 рік - 1 (Первина медична допомога)</w:t>
      </w:r>
    </w:p>
    <w:p w:rsidR="00FB5446" w:rsidRDefault="008109E8">
      <w:pPr>
        <w:pStyle w:val="a3"/>
        <w:numPr>
          <w:ilvl w:val="0"/>
          <w:numId w:val="7"/>
        </w:numPr>
        <w:jc w:val="both"/>
        <w:rPr>
          <w:lang w:val="uk-UA"/>
        </w:rPr>
      </w:pPr>
      <w:r>
        <w:rPr>
          <w:sz w:val="24"/>
          <w:szCs w:val="24"/>
          <w:lang w:val="uk-UA"/>
        </w:rPr>
        <w:t>2020 рік -  9</w:t>
      </w:r>
    </w:p>
    <w:p w:rsidR="00FB5446" w:rsidRDefault="008109E8">
      <w:pPr>
        <w:pStyle w:val="a3"/>
        <w:numPr>
          <w:ilvl w:val="0"/>
          <w:numId w:val="7"/>
        </w:numPr>
        <w:jc w:val="both"/>
        <w:rPr>
          <w:lang w:val="uk-UA"/>
        </w:rPr>
      </w:pPr>
      <w:r>
        <w:rPr>
          <w:sz w:val="24"/>
          <w:szCs w:val="24"/>
          <w:lang w:val="uk-UA"/>
        </w:rPr>
        <w:t>2021 рік - 12</w:t>
      </w:r>
    </w:p>
    <w:p w:rsidR="00FB5446" w:rsidRDefault="008109E8">
      <w:pPr>
        <w:jc w:val="both"/>
        <w:rPr>
          <w:lang w:val="uk-UA"/>
        </w:rPr>
      </w:pPr>
      <w:r>
        <w:rPr>
          <w:sz w:val="24"/>
          <w:szCs w:val="24"/>
          <w:lang w:val="uk-UA"/>
        </w:rPr>
        <w:tab/>
        <w:t>Кількість укладених декларацій з лікарями ПМД:</w:t>
      </w:r>
    </w:p>
    <w:p w:rsidR="00FB5446" w:rsidRDefault="008109E8">
      <w:pPr>
        <w:pStyle w:val="a3"/>
        <w:numPr>
          <w:ilvl w:val="0"/>
          <w:numId w:val="8"/>
        </w:numPr>
        <w:jc w:val="both"/>
        <w:rPr>
          <w:lang w:val="uk-UA"/>
        </w:rPr>
      </w:pPr>
      <w:r>
        <w:rPr>
          <w:sz w:val="24"/>
          <w:szCs w:val="24"/>
          <w:lang w:val="uk-UA"/>
        </w:rPr>
        <w:t>2019 рік - 25 068</w:t>
      </w:r>
    </w:p>
    <w:p w:rsidR="00FB5446" w:rsidRDefault="008109E8">
      <w:pPr>
        <w:pStyle w:val="a3"/>
        <w:numPr>
          <w:ilvl w:val="0"/>
          <w:numId w:val="8"/>
        </w:numPr>
        <w:jc w:val="both"/>
        <w:rPr>
          <w:lang w:val="uk-UA"/>
        </w:rPr>
      </w:pPr>
      <w:r>
        <w:rPr>
          <w:sz w:val="24"/>
          <w:szCs w:val="24"/>
          <w:lang w:val="uk-UA"/>
        </w:rPr>
        <w:t>2020 рік - 26 125</w:t>
      </w:r>
    </w:p>
    <w:p w:rsidR="00FB5446" w:rsidRDefault="008109E8">
      <w:pPr>
        <w:pStyle w:val="a3"/>
        <w:numPr>
          <w:ilvl w:val="0"/>
          <w:numId w:val="8"/>
        </w:numPr>
        <w:jc w:val="both"/>
        <w:rPr>
          <w:lang w:val="uk-UA"/>
        </w:rPr>
      </w:pPr>
      <w:r>
        <w:rPr>
          <w:sz w:val="24"/>
          <w:szCs w:val="24"/>
          <w:lang w:val="uk-UA"/>
        </w:rPr>
        <w:t>2021 рік - 29 777</w:t>
      </w:r>
    </w:p>
    <w:p w:rsidR="00FB5446" w:rsidRDefault="00FB5446">
      <w:pPr>
        <w:jc w:val="both"/>
        <w:rPr>
          <w:lang w:val="uk-UA"/>
        </w:rPr>
      </w:pPr>
    </w:p>
    <w:p w:rsidR="00FB5446" w:rsidRDefault="008109E8">
      <w:pPr>
        <w:jc w:val="both"/>
        <w:rPr>
          <w:lang w:val="uk-UA"/>
        </w:rPr>
      </w:pPr>
      <w:r>
        <w:rPr>
          <w:sz w:val="24"/>
          <w:szCs w:val="24"/>
          <w:lang w:val="uk-UA"/>
        </w:rPr>
        <w:tab/>
      </w:r>
      <w:r>
        <w:rPr>
          <w:b/>
          <w:sz w:val="24"/>
          <w:lang w:val="uk-UA"/>
        </w:rPr>
        <w:t>ДЕМОГРАФIЧНI ПОКАЗНИКИ</w:t>
      </w:r>
    </w:p>
    <w:p w:rsidR="00FB5446" w:rsidRDefault="00FB5446">
      <w:pPr>
        <w:pStyle w:val="afe"/>
        <w:rPr>
          <w:rFonts w:ascii="Times New Roman" w:hAnsi="Times New Roman"/>
          <w:lang w:val="uk-UA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7"/>
        <w:gridCol w:w="992"/>
        <w:gridCol w:w="1134"/>
        <w:gridCol w:w="1134"/>
        <w:gridCol w:w="1276"/>
        <w:gridCol w:w="1417"/>
        <w:gridCol w:w="1417"/>
      </w:tblGrid>
      <w:tr w:rsidR="00FB5446">
        <w:trPr>
          <w:cantSplit/>
          <w:trHeight w:val="336"/>
        </w:trPr>
        <w:tc>
          <w:tcPr>
            <w:tcW w:w="2267" w:type="dxa"/>
            <w:vMerge w:val="restart"/>
            <w:tcBorders>
              <w:bottom w:val="single" w:sz="4" w:space="0" w:color="000000"/>
            </w:tcBorders>
          </w:tcPr>
          <w:p w:rsidR="00FB5446" w:rsidRDefault="00FB5446">
            <w:pPr>
              <w:pStyle w:val="afe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  <w:vAlign w:val="center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uk-UA"/>
              </w:rPr>
              <w:t>Абсол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/>
              </w:rPr>
              <w:t>. число</w:t>
            </w:r>
          </w:p>
        </w:tc>
        <w:tc>
          <w:tcPr>
            <w:tcW w:w="4110" w:type="dxa"/>
            <w:gridSpan w:val="3"/>
            <w:tcBorders>
              <w:bottom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Показник на 1000 нас.</w:t>
            </w:r>
          </w:p>
        </w:tc>
      </w:tr>
      <w:tr w:rsidR="00FB5446">
        <w:trPr>
          <w:cantSplit/>
          <w:trHeight w:val="192"/>
        </w:trPr>
        <w:tc>
          <w:tcPr>
            <w:tcW w:w="226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pStyle w:val="afe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20 </w:t>
            </w:r>
            <w:r>
              <w:rPr>
                <w:rFonts w:ascii="Times New Roman" w:hAnsi="Times New Roman"/>
                <w:b/>
                <w:sz w:val="24"/>
                <w:u w:val="single"/>
                <w:lang w:val="uk-UA"/>
              </w:rPr>
              <w:t>19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р.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20 </w:t>
            </w:r>
            <w:r>
              <w:rPr>
                <w:rFonts w:ascii="Times New Roman" w:hAnsi="Times New Roman"/>
                <w:b/>
                <w:sz w:val="24"/>
                <w:u w:val="single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20 </w:t>
            </w:r>
            <w:r>
              <w:rPr>
                <w:rFonts w:ascii="Times New Roman" w:hAnsi="Times New Roman"/>
                <w:b/>
                <w:sz w:val="24"/>
                <w:u w:val="single"/>
                <w:lang w:val="uk-UA"/>
              </w:rPr>
              <w:t>21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р.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20 </w:t>
            </w:r>
            <w:r>
              <w:rPr>
                <w:rFonts w:ascii="Times New Roman" w:hAnsi="Times New Roman"/>
                <w:b/>
                <w:sz w:val="24"/>
                <w:u w:val="single"/>
                <w:lang w:val="uk-UA"/>
              </w:rPr>
              <w:t>19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р.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20 </w:t>
            </w:r>
            <w:r>
              <w:rPr>
                <w:rFonts w:ascii="Times New Roman" w:hAnsi="Times New Roman"/>
                <w:b/>
                <w:sz w:val="24"/>
                <w:u w:val="single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р.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20 </w:t>
            </w:r>
            <w:r>
              <w:rPr>
                <w:rFonts w:ascii="Times New Roman" w:hAnsi="Times New Roman"/>
                <w:b/>
                <w:sz w:val="24"/>
                <w:u w:val="single"/>
                <w:lang w:val="uk-UA"/>
              </w:rPr>
              <w:t>21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р.</w:t>
            </w:r>
          </w:p>
        </w:tc>
      </w:tr>
      <w:tr w:rsidR="00FB5446">
        <w:trPr>
          <w:cantSplit/>
          <w:trHeight w:val="445"/>
        </w:trPr>
        <w:tc>
          <w:tcPr>
            <w:tcW w:w="2267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Народилося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153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186</w:t>
            </w:r>
          </w:p>
        </w:tc>
        <w:tc>
          <w:tcPr>
            <w:tcW w:w="1276" w:type="dxa"/>
            <w:tcBorders>
              <w:top w:val="none" w:sz="4" w:space="0" w:color="000000"/>
              <w:bottom w:val="singl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5,41</w:t>
            </w:r>
          </w:p>
        </w:tc>
        <w:tc>
          <w:tcPr>
            <w:tcW w:w="1417" w:type="dxa"/>
            <w:tcBorders>
              <w:top w:val="none" w:sz="4" w:space="0" w:color="000000"/>
              <w:bottom w:val="singl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5,35</w:t>
            </w:r>
          </w:p>
        </w:tc>
        <w:tc>
          <w:tcPr>
            <w:tcW w:w="1417" w:type="dxa"/>
            <w:tcBorders>
              <w:top w:val="none" w:sz="4" w:space="0" w:color="000000"/>
              <w:bottom w:val="singl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5,0</w:t>
            </w:r>
          </w:p>
        </w:tc>
      </w:tr>
      <w:tr w:rsidR="00FB5446">
        <w:trPr>
          <w:cantSplit/>
          <w:trHeight w:val="537"/>
        </w:trPr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Померло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287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319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511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9,3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9,41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13,3</w:t>
            </w:r>
          </w:p>
        </w:tc>
      </w:tr>
      <w:tr w:rsidR="00FB5446">
        <w:trPr>
          <w:cantSplit/>
          <w:trHeight w:val="545"/>
        </w:trPr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Природній приріст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-122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-166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-325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-3,89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-4,06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-8,3</w:t>
            </w:r>
          </w:p>
        </w:tc>
      </w:tr>
    </w:tbl>
    <w:p w:rsidR="00FB5446" w:rsidRDefault="00FB5446">
      <w:pPr>
        <w:pStyle w:val="afe"/>
        <w:rPr>
          <w:rFonts w:ascii="Times New Roman" w:hAnsi="Times New Roman"/>
          <w:lang w:val="uk-UA"/>
        </w:rPr>
      </w:pPr>
    </w:p>
    <w:p w:rsidR="00FB5446" w:rsidRDefault="00FB5446">
      <w:pPr>
        <w:pStyle w:val="afe"/>
        <w:rPr>
          <w:lang w:val="uk-UA"/>
        </w:rPr>
      </w:pPr>
    </w:p>
    <w:p w:rsidR="00FB5446" w:rsidRDefault="008109E8">
      <w:pPr>
        <w:pStyle w:val="afe"/>
        <w:ind w:left="36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             </w:t>
      </w:r>
    </w:p>
    <w:p w:rsidR="00FB5446" w:rsidRDefault="008109E8">
      <w:pPr>
        <w:pStyle w:val="afe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Забезпеченість населення медичними кадрами</w:t>
      </w:r>
    </w:p>
    <w:p w:rsidR="00FB5446" w:rsidRDefault="00FB5446">
      <w:pPr>
        <w:pStyle w:val="afe"/>
        <w:rPr>
          <w:rFonts w:ascii="Times New Roman" w:hAnsi="Times New Roman"/>
          <w:b/>
          <w:sz w:val="24"/>
          <w:lang w:val="uk-UA"/>
        </w:rPr>
      </w:pPr>
    </w:p>
    <w:tbl>
      <w:tblPr>
        <w:tblW w:w="7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3"/>
        <w:gridCol w:w="1276"/>
        <w:gridCol w:w="1559"/>
        <w:gridCol w:w="1161"/>
      </w:tblGrid>
      <w:tr w:rsidR="00FB5446">
        <w:trPr>
          <w:jc w:val="center"/>
        </w:trPr>
        <w:tc>
          <w:tcPr>
            <w:tcW w:w="3143" w:type="dxa"/>
          </w:tcPr>
          <w:p w:rsidR="00FB5446" w:rsidRDefault="00FB5446">
            <w:pPr>
              <w:pStyle w:val="afe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19р</w:t>
            </w:r>
          </w:p>
        </w:tc>
        <w:tc>
          <w:tcPr>
            <w:tcW w:w="1559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20р</w:t>
            </w:r>
          </w:p>
        </w:tc>
        <w:tc>
          <w:tcPr>
            <w:tcW w:w="1161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u w:val="single"/>
                <w:lang w:val="uk-UA"/>
              </w:rPr>
              <w:t>21р</w:t>
            </w:r>
          </w:p>
        </w:tc>
      </w:tr>
      <w:tr w:rsidR="00FB5446">
        <w:trPr>
          <w:jc w:val="center"/>
        </w:trPr>
        <w:tc>
          <w:tcPr>
            <w:tcW w:w="3143" w:type="dxa"/>
          </w:tcPr>
          <w:p w:rsidR="00FB5446" w:rsidRDefault="008109E8">
            <w:pPr>
              <w:pStyle w:val="afe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Лікарями (фіз. ос.)</w:t>
            </w:r>
          </w:p>
        </w:tc>
        <w:tc>
          <w:tcPr>
            <w:tcW w:w="1276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1559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161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82</w:t>
            </w:r>
          </w:p>
        </w:tc>
      </w:tr>
      <w:tr w:rsidR="00FB5446">
        <w:trPr>
          <w:jc w:val="center"/>
        </w:trPr>
        <w:tc>
          <w:tcPr>
            <w:tcW w:w="3143" w:type="dxa"/>
          </w:tcPr>
          <w:p w:rsidR="00FB5446" w:rsidRDefault="008109E8">
            <w:pPr>
              <w:pStyle w:val="afe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Лікарями (шт.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276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90,0</w:t>
            </w:r>
          </w:p>
        </w:tc>
        <w:tc>
          <w:tcPr>
            <w:tcW w:w="1559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87,0</w:t>
            </w:r>
          </w:p>
        </w:tc>
        <w:tc>
          <w:tcPr>
            <w:tcW w:w="1161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90,5</w:t>
            </w:r>
          </w:p>
        </w:tc>
      </w:tr>
      <w:tr w:rsidR="00FB5446">
        <w:trPr>
          <w:jc w:val="center"/>
        </w:trPr>
        <w:tc>
          <w:tcPr>
            <w:tcW w:w="3143" w:type="dxa"/>
          </w:tcPr>
          <w:p w:rsidR="00FB5446" w:rsidRDefault="008109E8">
            <w:pPr>
              <w:pStyle w:val="afe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Сер. медперсонал (фіз. ос.)</w:t>
            </w:r>
          </w:p>
        </w:tc>
        <w:tc>
          <w:tcPr>
            <w:tcW w:w="1276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225</w:t>
            </w:r>
          </w:p>
        </w:tc>
        <w:tc>
          <w:tcPr>
            <w:tcW w:w="1559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215</w:t>
            </w:r>
          </w:p>
        </w:tc>
        <w:tc>
          <w:tcPr>
            <w:tcW w:w="1161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220</w:t>
            </w:r>
          </w:p>
        </w:tc>
      </w:tr>
      <w:tr w:rsidR="00FB5446">
        <w:trPr>
          <w:jc w:val="center"/>
        </w:trPr>
        <w:tc>
          <w:tcPr>
            <w:tcW w:w="3143" w:type="dxa"/>
          </w:tcPr>
          <w:p w:rsidR="00FB5446" w:rsidRDefault="008109E8">
            <w:pPr>
              <w:pStyle w:val="afe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Сер. медперсонал (шт.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276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218,0</w:t>
            </w:r>
          </w:p>
        </w:tc>
        <w:tc>
          <w:tcPr>
            <w:tcW w:w="1559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205,75</w:t>
            </w:r>
          </w:p>
        </w:tc>
        <w:tc>
          <w:tcPr>
            <w:tcW w:w="1161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208,75</w:t>
            </w:r>
          </w:p>
        </w:tc>
      </w:tr>
      <w:tr w:rsidR="00FB5446">
        <w:trPr>
          <w:trHeight w:val="230"/>
          <w:jc w:val="center"/>
        </w:trPr>
        <w:tc>
          <w:tcPr>
            <w:tcW w:w="3143" w:type="dxa"/>
            <w:vMerge w:val="restart"/>
          </w:tcPr>
          <w:p w:rsidR="00FB5446" w:rsidRDefault="008109E8">
            <w:pPr>
              <w:pStyle w:val="afe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Скорочено шт.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vMerge w:val="restart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21,5</w:t>
            </w:r>
          </w:p>
        </w:tc>
        <w:tc>
          <w:tcPr>
            <w:tcW w:w="1559" w:type="dxa"/>
            <w:vMerge w:val="restart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7,5</w:t>
            </w:r>
          </w:p>
        </w:tc>
        <w:tc>
          <w:tcPr>
            <w:tcW w:w="1161" w:type="dxa"/>
            <w:vMerge w:val="restart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38,5</w:t>
            </w:r>
          </w:p>
        </w:tc>
      </w:tr>
    </w:tbl>
    <w:p w:rsidR="00FB5446" w:rsidRDefault="00FB5446">
      <w:pPr>
        <w:pStyle w:val="afe"/>
        <w:rPr>
          <w:rFonts w:ascii="Times New Roman" w:hAnsi="Times New Roman"/>
          <w:lang w:val="uk-UA"/>
        </w:rPr>
      </w:pPr>
    </w:p>
    <w:p w:rsidR="00FB5446" w:rsidRDefault="008109E8">
      <w:pPr>
        <w:pStyle w:val="afe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                                                                        </w:t>
      </w:r>
    </w:p>
    <w:p w:rsidR="00FB5446" w:rsidRDefault="00FB5446">
      <w:pPr>
        <w:pStyle w:val="afe"/>
        <w:rPr>
          <w:rFonts w:ascii="Times New Roman" w:hAnsi="Times New Roman"/>
          <w:lang w:val="uk-UA"/>
        </w:rPr>
      </w:pPr>
    </w:p>
    <w:p w:rsidR="00165A29" w:rsidRDefault="00165A29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165A29" w:rsidRDefault="00165A29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165A29" w:rsidRDefault="00165A29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165A29" w:rsidRDefault="00165A29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165A29" w:rsidRDefault="00165A29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165A29" w:rsidRDefault="00165A29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165A29" w:rsidRDefault="00165A29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165A29" w:rsidRDefault="00165A29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165A29" w:rsidRDefault="00165A29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FB5446" w:rsidRDefault="008109E8">
      <w:pPr>
        <w:pStyle w:val="afe"/>
        <w:jc w:val="center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sz w:val="24"/>
          <w:lang w:val="uk-UA"/>
        </w:rPr>
        <w:t>Амбулаторно-полiклiнiчна</w:t>
      </w:r>
      <w:proofErr w:type="spellEnd"/>
      <w:r>
        <w:rPr>
          <w:rFonts w:ascii="Times New Roman" w:hAnsi="Times New Roman"/>
          <w:b/>
          <w:sz w:val="24"/>
          <w:lang w:val="uk-UA"/>
        </w:rPr>
        <w:t xml:space="preserve"> допомога</w:t>
      </w:r>
    </w:p>
    <w:p w:rsidR="00FB5446" w:rsidRDefault="00FB5446">
      <w:pPr>
        <w:pStyle w:val="afe"/>
        <w:rPr>
          <w:rFonts w:ascii="Times New Roman" w:hAnsi="Times New Roman"/>
          <w:lang w:val="uk-UA"/>
        </w:rPr>
      </w:pPr>
    </w:p>
    <w:tbl>
      <w:tblPr>
        <w:tblW w:w="7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09"/>
        <w:gridCol w:w="1503"/>
        <w:gridCol w:w="1523"/>
        <w:gridCol w:w="1567"/>
      </w:tblGrid>
      <w:tr w:rsidR="00FB5446">
        <w:trPr>
          <w:trHeight w:val="230"/>
          <w:jc w:val="center"/>
        </w:trPr>
        <w:tc>
          <w:tcPr>
            <w:tcW w:w="2788" w:type="dxa"/>
            <w:vMerge w:val="restart"/>
            <w:tcBorders>
              <w:top w:val="single" w:sz="4" w:space="0" w:color="000000"/>
              <w:bottom w:val="none" w:sz="4" w:space="0" w:color="000000"/>
            </w:tcBorders>
          </w:tcPr>
          <w:p w:rsidR="00FB5446" w:rsidRDefault="00FB5446">
            <w:pPr>
              <w:pStyle w:val="afe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000000"/>
              <w:bottom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uk-UA"/>
              </w:rPr>
              <w:t>2019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uk-UA"/>
              </w:rPr>
              <w:t>2020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2021</w:t>
            </w:r>
          </w:p>
        </w:tc>
      </w:tr>
      <w:tr w:rsidR="00FB5446">
        <w:trPr>
          <w:cantSplit/>
          <w:jc w:val="center"/>
        </w:trPr>
        <w:tc>
          <w:tcPr>
            <w:tcW w:w="2788" w:type="dxa"/>
            <w:tcBorders>
              <w:top w:val="single" w:sz="4" w:space="0" w:color="000000"/>
              <w:bottom w:val="none" w:sz="4" w:space="0" w:color="000000"/>
            </w:tcBorders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Планова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потужнiсть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в зміну</w:t>
            </w:r>
          </w:p>
        </w:tc>
        <w:tc>
          <w:tcPr>
            <w:tcW w:w="1491" w:type="dxa"/>
            <w:tcBorders>
              <w:top w:val="single" w:sz="4" w:space="0" w:color="000000"/>
              <w:bottom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uk-UA"/>
              </w:rPr>
              <w:t>800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uk-UA"/>
              </w:rPr>
              <w:t>800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800</w:t>
            </w:r>
          </w:p>
        </w:tc>
      </w:tr>
      <w:tr w:rsidR="00FB5446">
        <w:trPr>
          <w:cantSplit/>
          <w:jc w:val="center"/>
        </w:trPr>
        <w:tc>
          <w:tcPr>
            <w:tcW w:w="2788" w:type="dxa"/>
            <w:tcBorders>
              <w:top w:val="single" w:sz="4" w:space="0" w:color="000000"/>
              <w:bottom w:val="none" w:sz="4" w:space="0" w:color="000000"/>
            </w:tcBorders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К-сть відвідувань у поліклініці</w:t>
            </w:r>
          </w:p>
          <w:p w:rsidR="00FB5446" w:rsidRDefault="00FB5446">
            <w:pPr>
              <w:pStyle w:val="afe"/>
              <w:rPr>
                <w:rFonts w:ascii="Times New Roman" w:hAnsi="Times New Roman"/>
                <w:lang w:val="uk-UA"/>
              </w:rPr>
            </w:pPr>
          </w:p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та вдома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uk-UA"/>
              </w:rPr>
              <w:t>210 951</w:t>
            </w:r>
          </w:p>
          <w:p w:rsidR="00FB5446" w:rsidRDefault="00FB5446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:rsidR="00FB5446" w:rsidRDefault="00FB5446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uk-UA"/>
              </w:rPr>
              <w:t>21 946</w:t>
            </w:r>
          </w:p>
        </w:tc>
        <w:tc>
          <w:tcPr>
            <w:tcW w:w="1511" w:type="dxa"/>
            <w:tcBorders>
              <w:top w:val="none" w:sz="4" w:space="0" w:color="000000"/>
              <w:bottom w:val="singl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uk-UA"/>
              </w:rPr>
              <w:t>156 680</w:t>
            </w:r>
          </w:p>
          <w:p w:rsidR="00FB5446" w:rsidRDefault="00FB5446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:rsidR="00FB5446" w:rsidRDefault="00FB5446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uk-UA"/>
              </w:rPr>
              <w:t>16 021</w:t>
            </w:r>
          </w:p>
        </w:tc>
        <w:tc>
          <w:tcPr>
            <w:tcW w:w="1555" w:type="dxa"/>
            <w:tcBorders>
              <w:top w:val="none" w:sz="4" w:space="0" w:color="000000"/>
              <w:bottom w:val="singl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154 447</w:t>
            </w:r>
          </w:p>
          <w:p w:rsidR="00FB5446" w:rsidRDefault="00FB5446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:rsidR="00FB5446" w:rsidRDefault="00FB5446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9 743</w:t>
            </w:r>
          </w:p>
        </w:tc>
      </w:tr>
      <w:tr w:rsidR="00FB5446">
        <w:trPr>
          <w:cantSplit/>
          <w:jc w:val="center"/>
        </w:trPr>
        <w:tc>
          <w:tcPr>
            <w:tcW w:w="2788" w:type="dxa"/>
            <w:tcBorders>
              <w:top w:val="single" w:sz="4" w:space="0" w:color="000000"/>
              <w:bottom w:val="single" w:sz="4" w:space="0" w:color="000000"/>
            </w:tcBorders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К-сть відвід. до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сер.м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/персоналу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FB5446" w:rsidRDefault="00FB5446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uk-UA"/>
              </w:rPr>
              <w:t>7 087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</w:tcBorders>
          </w:tcPr>
          <w:p w:rsidR="00FB5446" w:rsidRDefault="00FB5446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uk-UA"/>
              </w:rPr>
              <w:t>6 018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 w:rsidR="00FB5446" w:rsidRDefault="00FB5446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9 880</w:t>
            </w:r>
          </w:p>
        </w:tc>
      </w:tr>
    </w:tbl>
    <w:p w:rsidR="00FB5446" w:rsidRDefault="00FB5446">
      <w:pPr>
        <w:pStyle w:val="afe"/>
        <w:rPr>
          <w:rFonts w:ascii="Times New Roman" w:hAnsi="Times New Roman"/>
          <w:lang w:val="uk-UA"/>
        </w:rPr>
      </w:pPr>
    </w:p>
    <w:p w:rsidR="00FB5446" w:rsidRDefault="008109E8">
      <w:pPr>
        <w:ind w:firstLine="720"/>
        <w:rPr>
          <w:lang w:val="uk-UA"/>
        </w:rPr>
      </w:pPr>
      <w:r>
        <w:rPr>
          <w:sz w:val="24"/>
          <w:szCs w:val="24"/>
          <w:lang w:val="uk-UA"/>
        </w:rPr>
        <w:t>Забезпечення населення первиною медичною допомогою здійснюється у відділені ПМД, що у поліклініці, двох амбулаторіях ЗПСМ та двох ФАПах.</w:t>
      </w:r>
    </w:p>
    <w:p w:rsidR="00FB5446" w:rsidRDefault="008109E8">
      <w:pPr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  <w:t xml:space="preserve">Первину медичну допомогу надають 22 лікарі та 27 середнього медперсоналу, з них у амбулаторіях ЗПСМ - </w:t>
      </w:r>
      <w:r w:rsidR="00165A29">
        <w:rPr>
          <w:sz w:val="24"/>
          <w:szCs w:val="24"/>
          <w:lang w:val="uk-UA"/>
        </w:rPr>
        <w:t>3</w:t>
      </w:r>
      <w:bookmarkStart w:id="0" w:name="_GoBack"/>
      <w:bookmarkEnd w:id="0"/>
      <w:r>
        <w:rPr>
          <w:sz w:val="24"/>
          <w:szCs w:val="24"/>
          <w:lang w:val="uk-UA"/>
        </w:rPr>
        <w:t xml:space="preserve"> лікарів та 6 сестер медичних, у  ФАПах - 3 середнього медперсоналу.</w:t>
      </w:r>
    </w:p>
    <w:p w:rsidR="00FB5446" w:rsidRDefault="00FB5446">
      <w:pPr>
        <w:pStyle w:val="24"/>
        <w:outlineLvl w:val="1"/>
      </w:pPr>
    </w:p>
    <w:p w:rsidR="00FB5446" w:rsidRDefault="00FB5446">
      <w:pPr>
        <w:pStyle w:val="24"/>
        <w:jc w:val="left"/>
        <w:outlineLvl w:val="1"/>
      </w:pPr>
    </w:p>
    <w:p w:rsidR="00FB5446" w:rsidRDefault="00FB5446">
      <w:pPr>
        <w:pStyle w:val="24"/>
        <w:outlineLvl w:val="1"/>
      </w:pPr>
    </w:p>
    <w:p w:rsidR="00FB5446" w:rsidRDefault="008109E8">
      <w:pPr>
        <w:pStyle w:val="24"/>
        <w:outlineLvl w:val="1"/>
      </w:pPr>
      <w:r>
        <w:t>Профілактичні огляди, проведені закладом</w:t>
      </w:r>
    </w:p>
    <w:p w:rsidR="00FB5446" w:rsidRDefault="00FB5446">
      <w:pPr>
        <w:rPr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FB5446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2019 рік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</w:tbl>
    <w:p w:rsidR="00FB5446" w:rsidRDefault="00FB5446">
      <w:pPr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48"/>
        <w:gridCol w:w="1400"/>
        <w:gridCol w:w="1260"/>
        <w:gridCol w:w="1345"/>
      </w:tblGrid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Підлягало оглядам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Оглянуто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Усього дітей віком 15-17 років включно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873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873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 тому числі:</w:t>
            </w:r>
            <w:r>
              <w:rPr>
                <w:sz w:val="22"/>
                <w:szCs w:val="22"/>
                <w:lang w:val="uk-UA"/>
              </w:rPr>
              <w:br/>
              <w:t>студентів вищих навчальних закладів різних рівнів</w:t>
            </w:r>
            <w:r>
              <w:rPr>
                <w:sz w:val="22"/>
                <w:szCs w:val="22"/>
                <w:lang w:val="uk-UA"/>
              </w:rPr>
              <w:br/>
              <w:t>акредитації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163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163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учнів системи профтехосвіти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196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196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учнів загальноосвітніх навчальних закладів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514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514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Із загальної кількості дітей віком 15-17 років включно </w:t>
            </w:r>
            <w:r>
              <w:rPr>
                <w:sz w:val="22"/>
                <w:szCs w:val="22"/>
                <w:lang w:val="uk-UA"/>
              </w:rPr>
              <w:br/>
              <w:t>(із рядка 1.0) - юнаки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442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442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Крім того, учні системи профтехосвіти, студенти вищих навчальних закладів різних рівнів акредитації </w:t>
            </w:r>
            <w:r>
              <w:rPr>
                <w:sz w:val="22"/>
                <w:szCs w:val="22"/>
                <w:lang w:val="uk-UA"/>
              </w:rPr>
              <w:br/>
              <w:t xml:space="preserve">(віком від 18 років і старші) 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311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311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Категорії населення, що їх оглянуто в порядку періодичних оглядів, усього 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2471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2471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 тому числі: </w:t>
            </w:r>
          </w:p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робітники промислових підприємств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408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408</w:t>
            </w:r>
          </w:p>
        </w:tc>
      </w:tr>
      <w:tr w:rsidR="00FB5446">
        <w:tc>
          <w:tcPr>
            <w:tcW w:w="5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працівники установ та організацій Міністерства аграрної політики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4.2</w:t>
            </w:r>
          </w:p>
        </w:tc>
        <w:tc>
          <w:tcPr>
            <w:tcW w:w="1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134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0</w:t>
            </w:r>
          </w:p>
        </w:tc>
      </w:tr>
      <w:tr w:rsidR="00FB5446">
        <w:tc>
          <w:tcPr>
            <w:tcW w:w="5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інші категорії населення, що підлягають періодичним оглядам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</w:t>
            </w:r>
          </w:p>
        </w:tc>
        <w:tc>
          <w:tcPr>
            <w:tcW w:w="1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2063</w:t>
            </w:r>
          </w:p>
        </w:tc>
        <w:tc>
          <w:tcPr>
            <w:tcW w:w="134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2063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Сільських жителів, усього (з рядків 1.0, 3.0, 4.0)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585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585</w:t>
            </w:r>
          </w:p>
        </w:tc>
      </w:tr>
    </w:tbl>
    <w:p w:rsidR="00FB5446" w:rsidRDefault="00FB5446">
      <w:pPr>
        <w:rPr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FB5446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2020 рік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</w:tbl>
    <w:p w:rsidR="00FB5446" w:rsidRDefault="00FB5446">
      <w:pPr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48"/>
        <w:gridCol w:w="1400"/>
        <w:gridCol w:w="1260"/>
        <w:gridCol w:w="1345"/>
      </w:tblGrid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Підлягало оглядам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Оглянуто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Усього дітей віком 15-17 років включно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 тому числі:</w:t>
            </w:r>
            <w:r>
              <w:rPr>
                <w:sz w:val="22"/>
                <w:szCs w:val="22"/>
                <w:lang w:val="uk-UA"/>
              </w:rPr>
              <w:br/>
              <w:t>студентів вищих навчальних закладів різних рівнів</w:t>
            </w:r>
            <w:r>
              <w:rPr>
                <w:sz w:val="22"/>
                <w:szCs w:val="22"/>
                <w:lang w:val="uk-UA"/>
              </w:rPr>
              <w:br/>
              <w:t>акредитації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учнів системи профтехосвіти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учнів загальноосвітніх навчальних закладів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Із загальної кількості дітей віком 15-17 років включно </w:t>
            </w:r>
            <w:r>
              <w:rPr>
                <w:sz w:val="22"/>
                <w:szCs w:val="22"/>
                <w:lang w:val="uk-UA"/>
              </w:rPr>
              <w:br/>
              <w:t>(із рядка 1.0) - юнаки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Крім того, учні системи профтехосвіти, студенти вищих навчальних закладів різних рівнів акредитації </w:t>
            </w:r>
            <w:r>
              <w:rPr>
                <w:sz w:val="22"/>
                <w:szCs w:val="22"/>
                <w:lang w:val="uk-UA"/>
              </w:rPr>
              <w:br/>
              <w:t xml:space="preserve">(віком від 18 років і старші) 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Категорії населення, що їх оглянуто в порядку періодичних оглядів, усього 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1294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1294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 тому числі: </w:t>
            </w:r>
          </w:p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робітники промислових підприємств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439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439</w:t>
            </w:r>
          </w:p>
        </w:tc>
      </w:tr>
      <w:tr w:rsidR="00FB5446">
        <w:tc>
          <w:tcPr>
            <w:tcW w:w="5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працівники установ та організацій Міністерства аграрної політики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4.2</w:t>
            </w:r>
          </w:p>
        </w:tc>
        <w:tc>
          <w:tcPr>
            <w:tcW w:w="1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34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FB5446">
        <w:tc>
          <w:tcPr>
            <w:tcW w:w="5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інші категорії населення, що підлягають періодичним оглядам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</w:t>
            </w:r>
          </w:p>
        </w:tc>
        <w:tc>
          <w:tcPr>
            <w:tcW w:w="1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855</w:t>
            </w:r>
          </w:p>
        </w:tc>
        <w:tc>
          <w:tcPr>
            <w:tcW w:w="134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855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Сільських жителів, усього (з рядків 1.0, 3.0, 4.0)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246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246</w:t>
            </w:r>
          </w:p>
        </w:tc>
      </w:tr>
    </w:tbl>
    <w:p w:rsidR="00FB5446" w:rsidRDefault="00FB5446">
      <w:pPr>
        <w:rPr>
          <w:lang w:val="uk-UA"/>
        </w:rPr>
      </w:pPr>
    </w:p>
    <w:p w:rsidR="00FB5446" w:rsidRDefault="00FB5446">
      <w:pPr>
        <w:rPr>
          <w:lang w:val="uk-UA"/>
        </w:rPr>
      </w:pPr>
    </w:p>
    <w:p w:rsidR="00FB5446" w:rsidRDefault="00FB5446">
      <w:pPr>
        <w:jc w:val="center"/>
        <w:rPr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FB5446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2021 рік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</w:tbl>
    <w:p w:rsidR="00FB5446" w:rsidRDefault="00FB5446">
      <w:pPr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48"/>
        <w:gridCol w:w="1400"/>
        <w:gridCol w:w="1260"/>
        <w:gridCol w:w="1345"/>
      </w:tblGrid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Підлягало оглядам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Оглянуто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Усього дітей віком 15-17 років включно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757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757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 тому числі:</w:t>
            </w:r>
            <w:r>
              <w:rPr>
                <w:sz w:val="22"/>
                <w:szCs w:val="22"/>
                <w:lang w:val="uk-UA"/>
              </w:rPr>
              <w:br/>
              <w:t>студентів вищих навчальних закладів різних рівнів</w:t>
            </w:r>
            <w:r>
              <w:rPr>
                <w:sz w:val="22"/>
                <w:szCs w:val="22"/>
                <w:lang w:val="uk-UA"/>
              </w:rPr>
              <w:br/>
              <w:t>акредитації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0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учнів системи профтехосвіти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320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учнів загальноосвітніх навчальних закладів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437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437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Із загальної кількості дітей віком 15-17 років включно </w:t>
            </w:r>
            <w:r>
              <w:rPr>
                <w:sz w:val="22"/>
                <w:szCs w:val="22"/>
                <w:lang w:val="uk-UA"/>
              </w:rPr>
              <w:br/>
              <w:t>(із рядка 1.0) - юнаки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402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Крім того, учні системи профтехосвіти, студенти вищих навчальних закладів різних рівнів акредитації </w:t>
            </w:r>
            <w:r>
              <w:rPr>
                <w:sz w:val="22"/>
                <w:szCs w:val="22"/>
                <w:lang w:val="uk-UA"/>
              </w:rPr>
              <w:br/>
              <w:t xml:space="preserve">(віком від 18 років і старші) 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130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Категорії населення, що їх оглянуто в порядку періодичних оглядів, усього 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1195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1195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 тому числі: </w:t>
            </w:r>
          </w:p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робітники промислових підприємств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354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354</w:t>
            </w:r>
          </w:p>
        </w:tc>
      </w:tr>
      <w:tr w:rsidR="00FB5446">
        <w:tc>
          <w:tcPr>
            <w:tcW w:w="5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працівники установ та організацій Міністерства аграрної політики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4.2</w:t>
            </w:r>
          </w:p>
        </w:tc>
        <w:tc>
          <w:tcPr>
            <w:tcW w:w="1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34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-</w:t>
            </w:r>
          </w:p>
        </w:tc>
      </w:tr>
      <w:tr w:rsidR="00FB5446">
        <w:tc>
          <w:tcPr>
            <w:tcW w:w="5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ind w:left="28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інші категорії населення, що підлягають періодичним оглядам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</w:t>
            </w:r>
          </w:p>
        </w:tc>
        <w:tc>
          <w:tcPr>
            <w:tcW w:w="1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841</w:t>
            </w:r>
          </w:p>
        </w:tc>
        <w:tc>
          <w:tcPr>
            <w:tcW w:w="134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841</w:t>
            </w:r>
          </w:p>
        </w:tc>
      </w:tr>
      <w:tr w:rsidR="00FB5446"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Сільських жителів, усього (з рядків 1.0, 3.0, 4.0)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251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251</w:t>
            </w:r>
          </w:p>
        </w:tc>
      </w:tr>
    </w:tbl>
    <w:p w:rsidR="00FB5446" w:rsidRDefault="00FB5446">
      <w:pPr>
        <w:jc w:val="center"/>
        <w:rPr>
          <w:lang w:val="uk-UA"/>
        </w:rPr>
      </w:pPr>
    </w:p>
    <w:p w:rsidR="00FB5446" w:rsidRDefault="00FB5446">
      <w:pPr>
        <w:jc w:val="center"/>
        <w:rPr>
          <w:lang w:val="uk-UA"/>
        </w:rPr>
      </w:pPr>
    </w:p>
    <w:p w:rsidR="00FB5446" w:rsidRDefault="00FB5446">
      <w:pPr>
        <w:jc w:val="center"/>
        <w:rPr>
          <w:b/>
          <w:sz w:val="24"/>
          <w:szCs w:val="24"/>
          <w:lang w:val="uk-UA"/>
        </w:rPr>
      </w:pPr>
    </w:p>
    <w:p w:rsidR="00FB5446" w:rsidRDefault="00FB5446">
      <w:pPr>
        <w:jc w:val="center"/>
        <w:rPr>
          <w:b/>
          <w:sz w:val="24"/>
          <w:szCs w:val="24"/>
          <w:lang w:val="uk-UA"/>
        </w:rPr>
      </w:pPr>
    </w:p>
    <w:p w:rsidR="00FB5446" w:rsidRDefault="00FB5446">
      <w:pPr>
        <w:jc w:val="center"/>
        <w:rPr>
          <w:b/>
          <w:sz w:val="24"/>
          <w:szCs w:val="24"/>
          <w:lang w:val="uk-UA"/>
        </w:rPr>
      </w:pPr>
    </w:p>
    <w:p w:rsidR="00FB5446" w:rsidRDefault="008109E8">
      <w:pPr>
        <w:jc w:val="center"/>
        <w:rPr>
          <w:b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Хірургічна робота амбулаторно-поліклінічна</w:t>
      </w:r>
    </w:p>
    <w:p w:rsidR="00FB5446" w:rsidRDefault="00FB5446">
      <w:pPr>
        <w:pStyle w:val="52"/>
        <w:jc w:val="left"/>
        <w:outlineLvl w:val="4"/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1"/>
        <w:gridCol w:w="2017"/>
        <w:gridCol w:w="1650"/>
        <w:gridCol w:w="1500"/>
      </w:tblGrid>
      <w:tr w:rsidR="00FB5446">
        <w:trPr>
          <w:cantSplit/>
          <w:trHeight w:val="1134"/>
        </w:trPr>
        <w:tc>
          <w:tcPr>
            <w:tcW w:w="5020" w:type="dxa"/>
            <w:vAlign w:val="center"/>
          </w:tcPr>
          <w:p w:rsidR="00FB5446" w:rsidRDefault="008109E8">
            <w:pPr>
              <w:pStyle w:val="52"/>
              <w:jc w:val="center"/>
              <w:outlineLvl w:val="4"/>
            </w:pPr>
            <w:r>
              <w:rPr>
                <w:sz w:val="22"/>
                <w:szCs w:val="22"/>
              </w:rPr>
              <w:t>Найменування операцій</w:t>
            </w:r>
          </w:p>
        </w:tc>
        <w:tc>
          <w:tcPr>
            <w:tcW w:w="2017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2019 рік</w:t>
            </w:r>
          </w:p>
        </w:tc>
        <w:tc>
          <w:tcPr>
            <w:tcW w:w="1650" w:type="dxa"/>
            <w:vAlign w:val="center"/>
          </w:tcPr>
          <w:p w:rsidR="00FB5446" w:rsidRDefault="008109E8">
            <w:pPr>
              <w:pStyle w:val="52"/>
              <w:jc w:val="center"/>
              <w:outlineLvl w:val="4"/>
            </w:pPr>
            <w:r>
              <w:rPr>
                <w:sz w:val="22"/>
              </w:rPr>
              <w:t>2020 рік</w:t>
            </w:r>
          </w:p>
        </w:tc>
        <w:tc>
          <w:tcPr>
            <w:tcW w:w="1500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2021 рік</w:t>
            </w:r>
          </w:p>
        </w:tc>
      </w:tr>
      <w:tr w:rsidR="00FB5446">
        <w:tc>
          <w:tcPr>
            <w:tcW w:w="5020" w:type="dxa"/>
            <w:vAlign w:val="center"/>
          </w:tcPr>
          <w:p w:rsidR="00FB5446" w:rsidRDefault="008109E8">
            <w:pPr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Усього операцій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18"/>
                <w:lang w:val="uk-UA"/>
              </w:rPr>
              <w:t>927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736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  <w:vAlign w:val="center"/>
          </w:tcPr>
          <w:p w:rsidR="00FB5446" w:rsidRDefault="008109E8">
            <w:pPr>
              <w:pStyle w:val="1c"/>
              <w:rPr>
                <w:sz w:val="22"/>
              </w:rPr>
            </w:pPr>
            <w:r>
              <w:rPr>
                <w:sz w:val="22"/>
              </w:rPr>
              <w:t>597</w:t>
            </w:r>
          </w:p>
        </w:tc>
      </w:tr>
      <w:tr w:rsidR="00FB5446">
        <w:tc>
          <w:tcPr>
            <w:tcW w:w="5020" w:type="dxa"/>
            <w:vAlign w:val="center"/>
          </w:tcPr>
          <w:p w:rsidR="00FB5446" w:rsidRPr="007238E7" w:rsidRDefault="008109E8">
            <w:pPr>
              <w:ind w:left="284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у тому числі:    </w:t>
            </w:r>
          </w:p>
          <w:p w:rsidR="00FB5446" w:rsidRPr="007238E7" w:rsidRDefault="008109E8">
            <w:pPr>
              <w:ind w:left="284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операції на органах зору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sz w:val="22"/>
              </w:rPr>
            </w:pPr>
            <w:r>
              <w:rPr>
                <w:bCs/>
                <w:sz w:val="22"/>
                <w:szCs w:val="18"/>
                <w:lang w:val="uk-UA"/>
              </w:rPr>
              <w:t>123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sz w:val="22"/>
              </w:rPr>
            </w:pPr>
            <w:r>
              <w:rPr>
                <w:bCs/>
                <w:sz w:val="22"/>
                <w:szCs w:val="18"/>
                <w:lang w:val="uk-UA"/>
              </w:rPr>
              <w:t>110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  <w:vAlign w:val="center"/>
          </w:tcPr>
          <w:p w:rsidR="00FB5446" w:rsidRDefault="008109E8">
            <w:pPr>
              <w:pStyle w:val="1c"/>
              <w:rPr>
                <w:b w:val="0"/>
                <w:sz w:val="22"/>
              </w:rPr>
            </w:pPr>
            <w:r>
              <w:rPr>
                <w:rStyle w:val="afd"/>
                <w:sz w:val="22"/>
              </w:rPr>
              <w:t>45</w:t>
            </w:r>
          </w:p>
        </w:tc>
      </w:tr>
      <w:tr w:rsidR="00FB5446">
        <w:tc>
          <w:tcPr>
            <w:tcW w:w="5020" w:type="dxa"/>
            <w:vAlign w:val="center"/>
          </w:tcPr>
          <w:p w:rsidR="00FB5446" w:rsidRDefault="008109E8">
            <w:pPr>
              <w:ind w:left="284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з них мікрохірургічні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  <w:vAlign w:val="center"/>
          </w:tcPr>
          <w:p w:rsidR="00FB5446" w:rsidRDefault="00FB5446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</w:p>
        </w:tc>
        <w:tc>
          <w:tcPr>
            <w:tcW w:w="1650" w:type="dxa"/>
            <w:tcBorders>
              <w:bottom w:val="single" w:sz="4" w:space="0" w:color="000000"/>
            </w:tcBorders>
            <w:vAlign w:val="center"/>
          </w:tcPr>
          <w:p w:rsidR="00FB5446" w:rsidRDefault="008109E8">
            <w:pPr>
              <w:pStyle w:val="52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   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  <w:vAlign w:val="center"/>
          </w:tcPr>
          <w:p w:rsidR="00FB5446" w:rsidRDefault="008109E8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45</w:t>
            </w:r>
          </w:p>
        </w:tc>
      </w:tr>
      <w:tr w:rsidR="00FB5446">
        <w:tc>
          <w:tcPr>
            <w:tcW w:w="5020" w:type="dxa"/>
            <w:vAlign w:val="center"/>
          </w:tcPr>
          <w:p w:rsidR="00FB5446" w:rsidRPr="007238E7" w:rsidRDefault="008109E8">
            <w:pPr>
              <w:ind w:left="284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із числа операцій  на органах зору    </w:t>
            </w:r>
          </w:p>
          <w:p w:rsidR="00FB5446" w:rsidRDefault="008109E8">
            <w:pPr>
              <w:ind w:left="284" w:hanging="284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 xml:space="preserve">з приводу: </w:t>
            </w:r>
          </w:p>
          <w:p w:rsidR="00FB5446" w:rsidRDefault="008109E8">
            <w:pPr>
              <w:ind w:left="284" w:hanging="284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 xml:space="preserve">глаукоми   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  <w:vAlign w:val="center"/>
          </w:tcPr>
          <w:p w:rsidR="00FB5446" w:rsidRDefault="00FB5446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</w:p>
        </w:tc>
        <w:tc>
          <w:tcPr>
            <w:tcW w:w="1650" w:type="dxa"/>
            <w:tcBorders>
              <w:bottom w:val="single" w:sz="4" w:space="0" w:color="000000"/>
            </w:tcBorders>
            <w:vAlign w:val="center"/>
          </w:tcPr>
          <w:p w:rsidR="00FB5446" w:rsidRDefault="008109E8">
            <w:pPr>
              <w:pStyle w:val="52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   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  <w:vAlign w:val="center"/>
          </w:tcPr>
          <w:p w:rsidR="00FB5446" w:rsidRDefault="00FB5446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</w:p>
        </w:tc>
      </w:tr>
      <w:tr w:rsidR="00FB5446">
        <w:tc>
          <w:tcPr>
            <w:tcW w:w="5020" w:type="dxa"/>
            <w:vAlign w:val="center"/>
          </w:tcPr>
          <w:p w:rsidR="00FB5446" w:rsidRDefault="008109E8">
            <w:pPr>
              <w:ind w:left="284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 xml:space="preserve"> катаракти</w:t>
            </w:r>
          </w:p>
        </w:tc>
        <w:tc>
          <w:tcPr>
            <w:tcW w:w="2017" w:type="dxa"/>
            <w:vAlign w:val="center"/>
          </w:tcPr>
          <w:p w:rsidR="00FB5446" w:rsidRDefault="00FB5446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FB5446" w:rsidRDefault="008109E8">
            <w:pPr>
              <w:pStyle w:val="52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   </w:t>
            </w:r>
          </w:p>
        </w:tc>
        <w:tc>
          <w:tcPr>
            <w:tcW w:w="1500" w:type="dxa"/>
            <w:vAlign w:val="center"/>
          </w:tcPr>
          <w:p w:rsidR="00FB5446" w:rsidRDefault="00FB5446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</w:p>
        </w:tc>
      </w:tr>
      <w:tr w:rsidR="00FB5446">
        <w:tc>
          <w:tcPr>
            <w:tcW w:w="5020" w:type="dxa"/>
            <w:vAlign w:val="center"/>
          </w:tcPr>
          <w:p w:rsidR="00FB5446" w:rsidRPr="007238E7" w:rsidRDefault="008109E8">
            <w:pPr>
              <w:ind w:left="284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операції на органах вуха, горла, носа </w:t>
            </w:r>
          </w:p>
        </w:tc>
        <w:tc>
          <w:tcPr>
            <w:tcW w:w="2017" w:type="dxa"/>
            <w:vAlign w:val="center"/>
          </w:tcPr>
          <w:p w:rsidR="00FB5446" w:rsidRDefault="008109E8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65</w:t>
            </w:r>
          </w:p>
        </w:tc>
        <w:tc>
          <w:tcPr>
            <w:tcW w:w="1650" w:type="dxa"/>
            <w:vAlign w:val="center"/>
          </w:tcPr>
          <w:p w:rsidR="00FB5446" w:rsidRDefault="008109E8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59</w:t>
            </w:r>
          </w:p>
        </w:tc>
        <w:tc>
          <w:tcPr>
            <w:tcW w:w="1500" w:type="dxa"/>
            <w:vAlign w:val="center"/>
          </w:tcPr>
          <w:p w:rsidR="00FB5446" w:rsidRDefault="008109E8">
            <w:pPr>
              <w:pStyle w:val="1c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46</w:t>
            </w:r>
          </w:p>
        </w:tc>
      </w:tr>
      <w:tr w:rsidR="00FB5446">
        <w:trPr>
          <w:trHeight w:val="73"/>
        </w:trPr>
        <w:tc>
          <w:tcPr>
            <w:tcW w:w="5020" w:type="dxa"/>
            <w:vAlign w:val="center"/>
          </w:tcPr>
          <w:p w:rsidR="00FB5446" w:rsidRDefault="008109E8">
            <w:pPr>
              <w:ind w:left="284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з них: на вусі</w:t>
            </w:r>
          </w:p>
        </w:tc>
        <w:tc>
          <w:tcPr>
            <w:tcW w:w="2017" w:type="dxa"/>
            <w:vAlign w:val="center"/>
          </w:tcPr>
          <w:p w:rsidR="00FB5446" w:rsidRDefault="008109E8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23</w:t>
            </w:r>
          </w:p>
        </w:tc>
        <w:tc>
          <w:tcPr>
            <w:tcW w:w="1650" w:type="dxa"/>
            <w:vAlign w:val="center"/>
          </w:tcPr>
          <w:p w:rsidR="00FB5446" w:rsidRDefault="008109E8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14</w:t>
            </w:r>
          </w:p>
        </w:tc>
        <w:tc>
          <w:tcPr>
            <w:tcW w:w="1500" w:type="dxa"/>
            <w:vAlign w:val="center"/>
          </w:tcPr>
          <w:p w:rsidR="00FB5446" w:rsidRDefault="008109E8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9</w:t>
            </w:r>
          </w:p>
        </w:tc>
      </w:tr>
      <w:tr w:rsidR="00FB5446">
        <w:tc>
          <w:tcPr>
            <w:tcW w:w="5020" w:type="dxa"/>
            <w:vAlign w:val="center"/>
          </w:tcPr>
          <w:p w:rsidR="00FB5446" w:rsidRDefault="008109E8">
            <w:pPr>
              <w:ind w:left="284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операції  на судинах</w:t>
            </w:r>
          </w:p>
        </w:tc>
        <w:tc>
          <w:tcPr>
            <w:tcW w:w="2017" w:type="dxa"/>
            <w:vAlign w:val="center"/>
          </w:tcPr>
          <w:p w:rsidR="00FB5446" w:rsidRDefault="00FB5446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FB5446" w:rsidRDefault="008109E8">
            <w:pPr>
              <w:pStyle w:val="52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   </w:t>
            </w:r>
          </w:p>
        </w:tc>
        <w:tc>
          <w:tcPr>
            <w:tcW w:w="1500" w:type="dxa"/>
            <w:vAlign w:val="center"/>
          </w:tcPr>
          <w:p w:rsidR="00FB5446" w:rsidRDefault="00FB5446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</w:p>
        </w:tc>
      </w:tr>
      <w:tr w:rsidR="00FB5446" w:rsidRPr="00165A29">
        <w:tc>
          <w:tcPr>
            <w:tcW w:w="5020" w:type="dxa"/>
            <w:vAlign w:val="center"/>
          </w:tcPr>
          <w:p w:rsidR="00FB5446" w:rsidRPr="007238E7" w:rsidRDefault="008109E8">
            <w:pPr>
              <w:ind w:left="284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операції  на органах черевної порожнини</w:t>
            </w:r>
          </w:p>
        </w:tc>
        <w:tc>
          <w:tcPr>
            <w:tcW w:w="2017" w:type="dxa"/>
            <w:vAlign w:val="center"/>
          </w:tcPr>
          <w:p w:rsidR="00FB5446" w:rsidRDefault="00FB5446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FB5446" w:rsidRDefault="008109E8">
            <w:pPr>
              <w:pStyle w:val="52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   </w:t>
            </w:r>
          </w:p>
        </w:tc>
        <w:tc>
          <w:tcPr>
            <w:tcW w:w="1500" w:type="dxa"/>
            <w:vAlign w:val="center"/>
          </w:tcPr>
          <w:p w:rsidR="00FB5446" w:rsidRDefault="00FB5446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</w:p>
        </w:tc>
      </w:tr>
      <w:tr w:rsidR="00FB5446" w:rsidRPr="00165A29">
        <w:tc>
          <w:tcPr>
            <w:tcW w:w="5020" w:type="dxa"/>
            <w:vAlign w:val="center"/>
          </w:tcPr>
          <w:p w:rsidR="00FB5446" w:rsidRPr="007238E7" w:rsidRDefault="008109E8">
            <w:pPr>
              <w:ind w:left="284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з них: з приводу незащемленої грижі</w:t>
            </w:r>
          </w:p>
        </w:tc>
        <w:tc>
          <w:tcPr>
            <w:tcW w:w="2017" w:type="dxa"/>
            <w:vAlign w:val="center"/>
          </w:tcPr>
          <w:p w:rsidR="00FB5446" w:rsidRDefault="00FB5446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FB5446" w:rsidRDefault="008109E8">
            <w:pPr>
              <w:pStyle w:val="52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   </w:t>
            </w:r>
          </w:p>
        </w:tc>
        <w:tc>
          <w:tcPr>
            <w:tcW w:w="1500" w:type="dxa"/>
            <w:vAlign w:val="center"/>
          </w:tcPr>
          <w:p w:rsidR="00FB5446" w:rsidRDefault="00FB5446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</w:p>
        </w:tc>
      </w:tr>
      <w:tr w:rsidR="00FB5446">
        <w:tc>
          <w:tcPr>
            <w:tcW w:w="5020" w:type="dxa"/>
            <w:vAlign w:val="center"/>
          </w:tcPr>
          <w:p w:rsidR="00FB5446" w:rsidRDefault="008109E8">
            <w:pPr>
              <w:ind w:left="284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операції на сечостатевій системі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  <w:vAlign w:val="center"/>
          </w:tcPr>
          <w:p w:rsidR="00FB5446" w:rsidRDefault="008109E8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140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vAlign w:val="center"/>
          </w:tcPr>
          <w:p w:rsidR="00FB5446" w:rsidRDefault="008109E8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103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  <w:vAlign w:val="center"/>
          </w:tcPr>
          <w:p w:rsidR="00FB5446" w:rsidRDefault="008109E8">
            <w:pPr>
              <w:pStyle w:val="1c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103</w:t>
            </w:r>
          </w:p>
        </w:tc>
      </w:tr>
      <w:tr w:rsidR="00FB5446">
        <w:tc>
          <w:tcPr>
            <w:tcW w:w="5020" w:type="dxa"/>
            <w:vAlign w:val="center"/>
          </w:tcPr>
          <w:p w:rsidR="00FB5446" w:rsidRPr="007238E7" w:rsidRDefault="008109E8">
            <w:pPr>
              <w:ind w:left="284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з них: операції на жіночих статевих                                   </w:t>
            </w:r>
          </w:p>
          <w:p w:rsidR="00FB5446" w:rsidRDefault="008109E8">
            <w:pPr>
              <w:ind w:left="284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органах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  <w:vAlign w:val="center"/>
          </w:tcPr>
          <w:p w:rsidR="00FB5446" w:rsidRDefault="008109E8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133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vAlign w:val="center"/>
          </w:tcPr>
          <w:p w:rsidR="00FB5446" w:rsidRDefault="008109E8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98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  <w:vAlign w:val="center"/>
          </w:tcPr>
          <w:p w:rsidR="00FB5446" w:rsidRDefault="008109E8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97</w:t>
            </w:r>
          </w:p>
        </w:tc>
      </w:tr>
      <w:tr w:rsidR="00FB5446">
        <w:tc>
          <w:tcPr>
            <w:tcW w:w="5020" w:type="dxa"/>
            <w:vAlign w:val="center"/>
          </w:tcPr>
          <w:p w:rsidR="00FB5446" w:rsidRPr="007238E7" w:rsidRDefault="008109E8">
            <w:pPr>
              <w:ind w:left="284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операції на кістково-м’язовій системі</w:t>
            </w:r>
          </w:p>
        </w:tc>
        <w:tc>
          <w:tcPr>
            <w:tcW w:w="2017" w:type="dxa"/>
            <w:vAlign w:val="center"/>
          </w:tcPr>
          <w:p w:rsidR="00FB5446" w:rsidRDefault="008109E8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110</w:t>
            </w:r>
          </w:p>
        </w:tc>
        <w:tc>
          <w:tcPr>
            <w:tcW w:w="1650" w:type="dxa"/>
            <w:vAlign w:val="center"/>
          </w:tcPr>
          <w:p w:rsidR="00FB5446" w:rsidRDefault="008109E8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12</w:t>
            </w:r>
          </w:p>
        </w:tc>
        <w:tc>
          <w:tcPr>
            <w:tcW w:w="1500" w:type="dxa"/>
            <w:vAlign w:val="center"/>
          </w:tcPr>
          <w:p w:rsidR="00FB5446" w:rsidRDefault="008109E8">
            <w:pPr>
              <w:pStyle w:val="1c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130</w:t>
            </w:r>
          </w:p>
        </w:tc>
      </w:tr>
      <w:tr w:rsidR="00FB5446">
        <w:tc>
          <w:tcPr>
            <w:tcW w:w="5020" w:type="dxa"/>
            <w:vAlign w:val="center"/>
          </w:tcPr>
          <w:p w:rsidR="00FB5446" w:rsidRDefault="008109E8">
            <w:pPr>
              <w:ind w:left="284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операції на молочній залозі</w:t>
            </w:r>
          </w:p>
        </w:tc>
        <w:tc>
          <w:tcPr>
            <w:tcW w:w="2017" w:type="dxa"/>
            <w:vAlign w:val="center"/>
          </w:tcPr>
          <w:p w:rsidR="00FB5446" w:rsidRDefault="008109E8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3</w:t>
            </w:r>
          </w:p>
        </w:tc>
        <w:tc>
          <w:tcPr>
            <w:tcW w:w="1650" w:type="dxa"/>
            <w:vAlign w:val="center"/>
          </w:tcPr>
          <w:p w:rsidR="00FB5446" w:rsidRDefault="008109E8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2</w:t>
            </w:r>
          </w:p>
        </w:tc>
        <w:tc>
          <w:tcPr>
            <w:tcW w:w="1500" w:type="dxa"/>
            <w:vAlign w:val="center"/>
          </w:tcPr>
          <w:p w:rsidR="00FB5446" w:rsidRDefault="008109E8">
            <w:pPr>
              <w:pStyle w:val="1c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</w:tr>
      <w:tr w:rsidR="00FB5446">
        <w:tc>
          <w:tcPr>
            <w:tcW w:w="5020" w:type="dxa"/>
            <w:vAlign w:val="center"/>
          </w:tcPr>
          <w:p w:rsidR="00FB5446" w:rsidRDefault="008109E8">
            <w:pPr>
              <w:ind w:left="284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операції на шкірі та підшкірній клітковині</w:t>
            </w:r>
          </w:p>
        </w:tc>
        <w:tc>
          <w:tcPr>
            <w:tcW w:w="2017" w:type="dxa"/>
            <w:vAlign w:val="center"/>
          </w:tcPr>
          <w:p w:rsidR="00FB5446" w:rsidRDefault="008109E8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342</w:t>
            </w:r>
          </w:p>
        </w:tc>
        <w:tc>
          <w:tcPr>
            <w:tcW w:w="1650" w:type="dxa"/>
            <w:vAlign w:val="center"/>
          </w:tcPr>
          <w:p w:rsidR="00FB5446" w:rsidRDefault="008109E8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276</w:t>
            </w:r>
          </w:p>
        </w:tc>
        <w:tc>
          <w:tcPr>
            <w:tcW w:w="1500" w:type="dxa"/>
            <w:vAlign w:val="center"/>
          </w:tcPr>
          <w:p w:rsidR="00FB5446" w:rsidRDefault="008109E8">
            <w:pPr>
              <w:pStyle w:val="1c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196</w:t>
            </w:r>
          </w:p>
        </w:tc>
      </w:tr>
      <w:tr w:rsidR="00FB5446">
        <w:trPr>
          <w:trHeight w:val="95"/>
        </w:trPr>
        <w:tc>
          <w:tcPr>
            <w:tcW w:w="5020" w:type="dxa"/>
            <w:vAlign w:val="center"/>
          </w:tcPr>
          <w:p w:rsidR="00FB5446" w:rsidRDefault="008109E8">
            <w:pPr>
              <w:ind w:left="284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інші</w:t>
            </w:r>
          </w:p>
        </w:tc>
        <w:tc>
          <w:tcPr>
            <w:tcW w:w="2017" w:type="dxa"/>
            <w:vAlign w:val="center"/>
          </w:tcPr>
          <w:p w:rsidR="00FB5446" w:rsidRDefault="008109E8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144</w:t>
            </w:r>
          </w:p>
        </w:tc>
        <w:tc>
          <w:tcPr>
            <w:tcW w:w="1650" w:type="dxa"/>
            <w:vAlign w:val="center"/>
          </w:tcPr>
          <w:p w:rsidR="00FB5446" w:rsidRDefault="008109E8">
            <w:pPr>
              <w:pStyle w:val="52"/>
              <w:jc w:val="center"/>
              <w:outlineLvl w:val="4"/>
              <w:rPr>
                <w:b w:val="0"/>
                <w:sz w:val="22"/>
              </w:rPr>
            </w:pPr>
            <w:r>
              <w:rPr>
                <w:b w:val="0"/>
                <w:sz w:val="22"/>
                <w:szCs w:val="18"/>
              </w:rPr>
              <w:t>174</w:t>
            </w:r>
          </w:p>
        </w:tc>
        <w:tc>
          <w:tcPr>
            <w:tcW w:w="1500" w:type="dxa"/>
            <w:vAlign w:val="center"/>
          </w:tcPr>
          <w:p w:rsidR="00FB5446" w:rsidRDefault="008109E8">
            <w:pPr>
              <w:pStyle w:val="1c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74</w:t>
            </w:r>
          </w:p>
        </w:tc>
      </w:tr>
    </w:tbl>
    <w:p w:rsidR="00FB5446" w:rsidRDefault="00FB5446">
      <w:pPr>
        <w:jc w:val="center"/>
        <w:rPr>
          <w:lang w:val="uk-UA"/>
        </w:rPr>
      </w:pPr>
    </w:p>
    <w:p w:rsidR="00FB5446" w:rsidRDefault="00FB5446">
      <w:pPr>
        <w:rPr>
          <w:lang w:val="uk-UA"/>
        </w:rPr>
      </w:pPr>
    </w:p>
    <w:p w:rsidR="00FB5446" w:rsidRDefault="00FB5446">
      <w:pPr>
        <w:rPr>
          <w:lang w:val="uk-UA"/>
        </w:rPr>
      </w:pPr>
    </w:p>
    <w:p w:rsidR="00FB5446" w:rsidRDefault="008109E8">
      <w:pPr>
        <w:pStyle w:val="afe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Поширеність і захворюваність населення</w:t>
      </w:r>
    </w:p>
    <w:p w:rsidR="00FB5446" w:rsidRDefault="00FB5446">
      <w:pPr>
        <w:pStyle w:val="afe"/>
        <w:jc w:val="center"/>
        <w:rPr>
          <w:rFonts w:ascii="Times New Roman" w:hAnsi="Times New Roman"/>
          <w:lang w:val="uk-UA"/>
        </w:rPr>
      </w:pPr>
    </w:p>
    <w:p w:rsidR="00FB5446" w:rsidRDefault="008109E8">
      <w:pPr>
        <w:pStyle w:val="afe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sz w:val="24"/>
          <w:lang w:val="uk-UA"/>
        </w:rPr>
        <w:t>Поширенiсть</w:t>
      </w:r>
      <w:proofErr w:type="spellEnd"/>
      <w:r>
        <w:rPr>
          <w:rFonts w:ascii="Times New Roman" w:hAnsi="Times New Roman"/>
          <w:b/>
          <w:sz w:val="24"/>
          <w:lang w:val="uk-UA"/>
        </w:rPr>
        <w:t xml:space="preserve"> захворювань</w:t>
      </w:r>
    </w:p>
    <w:p w:rsidR="00FB5446" w:rsidRDefault="00FB5446">
      <w:pPr>
        <w:pStyle w:val="afe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410"/>
        <w:gridCol w:w="1275"/>
        <w:gridCol w:w="1559"/>
        <w:gridCol w:w="1276"/>
        <w:gridCol w:w="1559"/>
        <w:gridCol w:w="1559"/>
      </w:tblGrid>
      <w:tr w:rsidR="00FB5446">
        <w:trPr>
          <w:cantSplit/>
        </w:trPr>
        <w:tc>
          <w:tcPr>
            <w:tcW w:w="3227" w:type="dxa"/>
            <w:gridSpan w:val="2"/>
            <w:vMerge w:val="restart"/>
          </w:tcPr>
          <w:p w:rsidR="00FB5446" w:rsidRDefault="00FB5446">
            <w:pPr>
              <w:pStyle w:val="afe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4" w:type="dxa"/>
            <w:gridSpan w:val="2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2019р</w:t>
            </w:r>
          </w:p>
        </w:tc>
        <w:tc>
          <w:tcPr>
            <w:tcW w:w="2835" w:type="dxa"/>
            <w:gridSpan w:val="2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2020р</w:t>
            </w:r>
          </w:p>
        </w:tc>
        <w:tc>
          <w:tcPr>
            <w:tcW w:w="1559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2021р</w:t>
            </w:r>
          </w:p>
        </w:tc>
      </w:tr>
      <w:tr w:rsidR="00FB5446">
        <w:trPr>
          <w:cantSplit/>
        </w:trPr>
        <w:tc>
          <w:tcPr>
            <w:tcW w:w="3227" w:type="dxa"/>
            <w:gridSpan w:val="2"/>
            <w:vMerge/>
            <w:tcBorders>
              <w:bottom w:val="none" w:sz="4" w:space="0" w:color="000000"/>
            </w:tcBorders>
          </w:tcPr>
          <w:p w:rsidR="00FB5446" w:rsidRDefault="00FB5446">
            <w:pPr>
              <w:pStyle w:val="afe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  <w:tcBorders>
              <w:bottom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абс.чис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1559" w:type="dxa"/>
            <w:tcBorders>
              <w:bottom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на 1000 нас.</w:t>
            </w:r>
          </w:p>
        </w:tc>
        <w:tc>
          <w:tcPr>
            <w:tcW w:w="1276" w:type="dxa"/>
            <w:tcBorders>
              <w:bottom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абс.чис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1559" w:type="dxa"/>
            <w:tcBorders>
              <w:bottom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на 1000 нас.</w:t>
            </w:r>
          </w:p>
        </w:tc>
        <w:tc>
          <w:tcPr>
            <w:tcW w:w="1559" w:type="dxa"/>
            <w:tcBorders>
              <w:bottom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абс.чис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  <w:tr w:rsidR="00FB5446">
        <w:trPr>
          <w:cantSplit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43879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1523,0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39525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1382,7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39719</w:t>
            </w:r>
          </w:p>
        </w:tc>
      </w:tr>
      <w:tr w:rsidR="00FB5446">
        <w:trPr>
          <w:cantSplit/>
        </w:trPr>
        <w:tc>
          <w:tcPr>
            <w:tcW w:w="817" w:type="dxa"/>
            <w:vMerge w:val="restart"/>
            <w:tcBorders>
              <w:top w:val="none" w:sz="4" w:space="0" w:color="000000"/>
            </w:tcBorders>
          </w:tcPr>
          <w:p w:rsidR="00FB5446" w:rsidRDefault="008109E8">
            <w:pPr>
              <w:pStyle w:val="afe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з них</w:t>
            </w:r>
          </w:p>
        </w:tc>
        <w:tc>
          <w:tcPr>
            <w:tcW w:w="2410" w:type="dxa"/>
            <w:tcBorders>
              <w:top w:val="none" w:sz="4" w:space="0" w:color="000000"/>
            </w:tcBorders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дiти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до 14 р. вкл.</w:t>
            </w:r>
          </w:p>
        </w:tc>
        <w:tc>
          <w:tcPr>
            <w:tcW w:w="1275" w:type="dxa"/>
            <w:tcBorders>
              <w:top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7495</w:t>
            </w: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1820,0</w:t>
            </w:r>
          </w:p>
        </w:tc>
        <w:tc>
          <w:tcPr>
            <w:tcW w:w="1276" w:type="dxa"/>
            <w:tcBorders>
              <w:top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5221</w:t>
            </w: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1312,1</w:t>
            </w: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4972</w:t>
            </w:r>
          </w:p>
        </w:tc>
      </w:tr>
      <w:tr w:rsidR="00FB5446">
        <w:trPr>
          <w:cantSplit/>
        </w:trPr>
        <w:tc>
          <w:tcPr>
            <w:tcW w:w="817" w:type="dxa"/>
            <w:vMerge/>
          </w:tcPr>
          <w:p w:rsidR="00FB5446" w:rsidRDefault="00FB5446">
            <w:pPr>
              <w:pStyle w:val="afe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діти-пiдлiтки</w:t>
            </w:r>
            <w:proofErr w:type="spellEnd"/>
          </w:p>
        </w:tc>
        <w:tc>
          <w:tcPr>
            <w:tcW w:w="1275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1801</w:t>
            </w:r>
          </w:p>
        </w:tc>
        <w:tc>
          <w:tcPr>
            <w:tcW w:w="1559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2111,4</w:t>
            </w:r>
          </w:p>
        </w:tc>
        <w:tc>
          <w:tcPr>
            <w:tcW w:w="1276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1357</w:t>
            </w:r>
          </w:p>
        </w:tc>
        <w:tc>
          <w:tcPr>
            <w:tcW w:w="1559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1640,9</w:t>
            </w:r>
          </w:p>
        </w:tc>
        <w:tc>
          <w:tcPr>
            <w:tcW w:w="1559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1468</w:t>
            </w:r>
          </w:p>
        </w:tc>
      </w:tr>
      <w:tr w:rsidR="00FB5446">
        <w:trPr>
          <w:cantSplit/>
        </w:trPr>
        <w:tc>
          <w:tcPr>
            <w:tcW w:w="817" w:type="dxa"/>
            <w:vMerge/>
          </w:tcPr>
          <w:p w:rsidR="00FB5446" w:rsidRDefault="00FB5446">
            <w:pPr>
              <w:pStyle w:val="afe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дорослi</w:t>
            </w:r>
            <w:proofErr w:type="spellEnd"/>
          </w:p>
        </w:tc>
        <w:tc>
          <w:tcPr>
            <w:tcW w:w="1275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34583</w:t>
            </w:r>
          </w:p>
        </w:tc>
        <w:tc>
          <w:tcPr>
            <w:tcW w:w="1559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1450,6</w:t>
            </w:r>
          </w:p>
        </w:tc>
        <w:tc>
          <w:tcPr>
            <w:tcW w:w="1276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32947</w:t>
            </w:r>
          </w:p>
        </w:tc>
        <w:tc>
          <w:tcPr>
            <w:tcW w:w="1559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1385,5</w:t>
            </w:r>
          </w:p>
        </w:tc>
        <w:tc>
          <w:tcPr>
            <w:tcW w:w="1559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33279</w:t>
            </w:r>
          </w:p>
        </w:tc>
      </w:tr>
    </w:tbl>
    <w:p w:rsidR="00FB5446" w:rsidRDefault="00FB5446">
      <w:pPr>
        <w:pStyle w:val="afe"/>
        <w:rPr>
          <w:rFonts w:ascii="Times New Roman" w:hAnsi="Times New Roman"/>
          <w:lang w:val="uk-UA"/>
        </w:rPr>
      </w:pPr>
    </w:p>
    <w:p w:rsidR="00FB5446" w:rsidRDefault="00FB5446">
      <w:pPr>
        <w:pStyle w:val="afe"/>
        <w:rPr>
          <w:rFonts w:ascii="Times New Roman" w:hAnsi="Times New Roman"/>
          <w:lang w:val="uk-UA"/>
        </w:rPr>
      </w:pPr>
    </w:p>
    <w:p w:rsidR="00FB5446" w:rsidRDefault="008109E8">
      <w:pPr>
        <w:pStyle w:val="afe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sz w:val="24"/>
          <w:lang w:val="uk-UA"/>
        </w:rPr>
        <w:t>Захворюванiсть</w:t>
      </w:r>
      <w:proofErr w:type="spellEnd"/>
      <w:r>
        <w:rPr>
          <w:rFonts w:ascii="Times New Roman" w:hAnsi="Times New Roman"/>
          <w:b/>
          <w:sz w:val="24"/>
          <w:lang w:val="uk-UA"/>
        </w:rPr>
        <w:t xml:space="preserve"> населення</w:t>
      </w:r>
    </w:p>
    <w:p w:rsidR="00FB5446" w:rsidRDefault="008109E8">
      <w:pPr>
        <w:pStyle w:val="afe"/>
        <w:rPr>
          <w:lang w:val="uk-UA"/>
        </w:rPr>
      </w:pPr>
      <w:r>
        <w:rPr>
          <w:lang w:val="uk-U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410"/>
        <w:gridCol w:w="1275"/>
        <w:gridCol w:w="1559"/>
        <w:gridCol w:w="1276"/>
        <w:gridCol w:w="1559"/>
        <w:gridCol w:w="1559"/>
      </w:tblGrid>
      <w:tr w:rsidR="00FB5446">
        <w:trPr>
          <w:cantSplit/>
        </w:trPr>
        <w:tc>
          <w:tcPr>
            <w:tcW w:w="3227" w:type="dxa"/>
            <w:gridSpan w:val="2"/>
            <w:vMerge w:val="restart"/>
          </w:tcPr>
          <w:p w:rsidR="00FB5446" w:rsidRDefault="00FB5446">
            <w:pPr>
              <w:pStyle w:val="afe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4" w:type="dxa"/>
            <w:gridSpan w:val="2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2019р</w:t>
            </w:r>
          </w:p>
        </w:tc>
        <w:tc>
          <w:tcPr>
            <w:tcW w:w="2835" w:type="dxa"/>
            <w:gridSpan w:val="2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2020р</w:t>
            </w:r>
          </w:p>
        </w:tc>
        <w:tc>
          <w:tcPr>
            <w:tcW w:w="1559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2021р</w:t>
            </w:r>
          </w:p>
        </w:tc>
      </w:tr>
      <w:tr w:rsidR="00FB5446">
        <w:trPr>
          <w:cantSplit/>
        </w:trPr>
        <w:tc>
          <w:tcPr>
            <w:tcW w:w="3227" w:type="dxa"/>
            <w:gridSpan w:val="2"/>
            <w:vMerge/>
            <w:tcBorders>
              <w:bottom w:val="none" w:sz="4" w:space="0" w:color="000000"/>
            </w:tcBorders>
          </w:tcPr>
          <w:p w:rsidR="00FB5446" w:rsidRDefault="00FB5446">
            <w:pPr>
              <w:pStyle w:val="afe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  <w:tcBorders>
              <w:bottom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абс.чис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1559" w:type="dxa"/>
            <w:tcBorders>
              <w:bottom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на 1000 нас.</w:t>
            </w:r>
          </w:p>
        </w:tc>
        <w:tc>
          <w:tcPr>
            <w:tcW w:w="1276" w:type="dxa"/>
            <w:tcBorders>
              <w:bottom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абс.чис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1559" w:type="dxa"/>
            <w:tcBorders>
              <w:bottom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на 1000 нас.</w:t>
            </w:r>
          </w:p>
        </w:tc>
        <w:tc>
          <w:tcPr>
            <w:tcW w:w="1559" w:type="dxa"/>
            <w:tcBorders>
              <w:bottom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абс.чис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  <w:tr w:rsidR="00FB5446">
        <w:trPr>
          <w:cantSplit/>
        </w:trPr>
        <w:tc>
          <w:tcPr>
            <w:tcW w:w="3227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20376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707,2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16109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563,5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15940</w:t>
            </w:r>
          </w:p>
        </w:tc>
      </w:tr>
      <w:tr w:rsidR="00FB5446">
        <w:trPr>
          <w:cantSplit/>
        </w:trPr>
        <w:tc>
          <w:tcPr>
            <w:tcW w:w="817" w:type="dxa"/>
            <w:vMerge w:val="restart"/>
            <w:tcBorders>
              <w:top w:val="none" w:sz="4" w:space="0" w:color="000000"/>
            </w:tcBorders>
          </w:tcPr>
          <w:p w:rsidR="00FB5446" w:rsidRDefault="008109E8">
            <w:pPr>
              <w:pStyle w:val="afe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з них</w:t>
            </w:r>
          </w:p>
        </w:tc>
        <w:tc>
          <w:tcPr>
            <w:tcW w:w="2410" w:type="dxa"/>
            <w:tcBorders>
              <w:top w:val="none" w:sz="4" w:space="0" w:color="000000"/>
            </w:tcBorders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дiти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до 14 р. вкл.</w:t>
            </w:r>
          </w:p>
        </w:tc>
        <w:tc>
          <w:tcPr>
            <w:tcW w:w="1275" w:type="dxa"/>
            <w:tcBorders>
              <w:top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6058</w:t>
            </w: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1471,1</w:t>
            </w:r>
          </w:p>
        </w:tc>
        <w:tc>
          <w:tcPr>
            <w:tcW w:w="1276" w:type="dxa"/>
            <w:tcBorders>
              <w:top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3883</w:t>
            </w: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975,9</w:t>
            </w: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3703</w:t>
            </w:r>
          </w:p>
        </w:tc>
      </w:tr>
      <w:tr w:rsidR="00FB5446">
        <w:trPr>
          <w:cantSplit/>
        </w:trPr>
        <w:tc>
          <w:tcPr>
            <w:tcW w:w="817" w:type="dxa"/>
            <w:vMerge/>
          </w:tcPr>
          <w:p w:rsidR="00FB5446" w:rsidRDefault="00FB5446">
            <w:pPr>
              <w:pStyle w:val="afe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діти-пiдлiтки</w:t>
            </w:r>
            <w:proofErr w:type="spellEnd"/>
          </w:p>
        </w:tc>
        <w:tc>
          <w:tcPr>
            <w:tcW w:w="1275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941</w:t>
            </w:r>
          </w:p>
        </w:tc>
        <w:tc>
          <w:tcPr>
            <w:tcW w:w="1559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1103,2</w:t>
            </w:r>
          </w:p>
        </w:tc>
        <w:tc>
          <w:tcPr>
            <w:tcW w:w="1276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527</w:t>
            </w:r>
          </w:p>
        </w:tc>
        <w:tc>
          <w:tcPr>
            <w:tcW w:w="1559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637,2</w:t>
            </w:r>
          </w:p>
        </w:tc>
        <w:tc>
          <w:tcPr>
            <w:tcW w:w="1559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679</w:t>
            </w:r>
          </w:p>
        </w:tc>
      </w:tr>
      <w:tr w:rsidR="00FB5446">
        <w:trPr>
          <w:cantSplit/>
        </w:trPr>
        <w:tc>
          <w:tcPr>
            <w:tcW w:w="817" w:type="dxa"/>
            <w:vMerge/>
          </w:tcPr>
          <w:p w:rsidR="00FB5446" w:rsidRDefault="00FB5446">
            <w:pPr>
              <w:pStyle w:val="afe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дорослi</w:t>
            </w:r>
            <w:proofErr w:type="spellEnd"/>
          </w:p>
        </w:tc>
        <w:tc>
          <w:tcPr>
            <w:tcW w:w="1275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13377</w:t>
            </w:r>
          </w:p>
        </w:tc>
        <w:tc>
          <w:tcPr>
            <w:tcW w:w="1559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561,1</w:t>
            </w:r>
          </w:p>
        </w:tc>
        <w:tc>
          <w:tcPr>
            <w:tcW w:w="1276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11699</w:t>
            </w:r>
          </w:p>
        </w:tc>
        <w:tc>
          <w:tcPr>
            <w:tcW w:w="1559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492,0</w:t>
            </w:r>
          </w:p>
        </w:tc>
        <w:tc>
          <w:tcPr>
            <w:tcW w:w="1559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11558</w:t>
            </w:r>
          </w:p>
        </w:tc>
      </w:tr>
    </w:tbl>
    <w:p w:rsidR="00FB5446" w:rsidRDefault="00FB5446">
      <w:pPr>
        <w:rPr>
          <w:sz w:val="24"/>
          <w:szCs w:val="24"/>
          <w:lang w:val="uk-UA"/>
        </w:rPr>
        <w:sectPr w:rsidR="00FB5446">
          <w:headerReference w:type="even" r:id="rId7"/>
          <w:footerReference w:type="even" r:id="rId8"/>
          <w:footerReference w:type="default" r:id="rId9"/>
          <w:headerReference w:type="first" r:id="rId10"/>
          <w:pgSz w:w="11906" w:h="16838"/>
          <w:pgMar w:top="720" w:right="284" w:bottom="357" w:left="567" w:header="709" w:footer="709" w:gutter="0"/>
          <w:cols w:space="708"/>
          <w:docGrid w:linePitch="360"/>
        </w:sectPr>
      </w:pPr>
    </w:p>
    <w:p w:rsidR="00FB5446" w:rsidRDefault="008109E8">
      <w:pPr>
        <w:pStyle w:val="1b"/>
      </w:pPr>
      <w:r>
        <w:lastRenderedPageBreak/>
        <w:t>Діяльність стаціонару</w:t>
      </w:r>
    </w:p>
    <w:p w:rsidR="00FB5446" w:rsidRDefault="00FB5446">
      <w:pPr>
        <w:pStyle w:val="1b"/>
        <w:jc w:val="left"/>
        <w:rPr>
          <w:sz w:val="16"/>
          <w:szCs w:val="16"/>
        </w:rPr>
      </w:pPr>
    </w:p>
    <w:p w:rsidR="00FB5446" w:rsidRDefault="008109E8">
      <w:pPr>
        <w:pStyle w:val="32"/>
        <w:outlineLvl w:val="2"/>
        <w:rPr>
          <w:sz w:val="24"/>
          <w:szCs w:val="24"/>
        </w:rPr>
      </w:pPr>
      <w:r>
        <w:rPr>
          <w:sz w:val="24"/>
          <w:szCs w:val="24"/>
        </w:rPr>
        <w:t>Ліжковий фонд та його використання</w:t>
      </w:r>
    </w:p>
    <w:tbl>
      <w:tblPr>
        <w:tblW w:w="0" w:type="auto"/>
        <w:jc w:val="right"/>
        <w:tblLook w:val="01E0"/>
      </w:tblPr>
      <w:tblGrid>
        <w:gridCol w:w="4595"/>
        <w:gridCol w:w="4596"/>
        <w:gridCol w:w="4596"/>
      </w:tblGrid>
      <w:tr w:rsidR="00FB5446">
        <w:trPr>
          <w:jc w:val="right"/>
        </w:trPr>
        <w:tc>
          <w:tcPr>
            <w:tcW w:w="4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8109E8">
            <w:pPr>
              <w:pStyle w:val="17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0"/>
              </w:rPr>
              <w:t>2019 рік</w:t>
            </w:r>
          </w:p>
        </w:tc>
        <w:tc>
          <w:tcPr>
            <w:tcW w:w="4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FB5446">
            <w:pPr>
              <w:pStyle w:val="17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FB5446">
            <w:pPr>
              <w:pStyle w:val="17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FB5446" w:rsidRDefault="00FB5446">
      <w:pPr>
        <w:rPr>
          <w:vanish/>
          <w:lang w:val="uk-UA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1"/>
        <w:gridCol w:w="719"/>
        <w:gridCol w:w="1768"/>
        <w:gridCol w:w="2073"/>
        <w:gridCol w:w="1322"/>
        <w:gridCol w:w="1316"/>
        <w:gridCol w:w="1245"/>
        <w:gridCol w:w="1144"/>
        <w:gridCol w:w="1472"/>
        <w:gridCol w:w="1455"/>
      </w:tblGrid>
      <w:tr w:rsidR="00FB5446">
        <w:trPr>
          <w:cantSplit/>
          <w:trHeight w:val="611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Профіль ліжок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5446" w:rsidRDefault="008109E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ліжок, фактично розгорнутих та згорнутих на ремонт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 звітному році (кількість)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Проведено хворими</w:t>
            </w:r>
          </w:p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ліжко-днів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</w:t>
            </w:r>
          </w:p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ліжко-днів</w:t>
            </w:r>
          </w:p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згортання у</w:t>
            </w:r>
          </w:p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зв’язку з</w:t>
            </w:r>
          </w:p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ремонтом</w:t>
            </w:r>
          </w:p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та іншими причинами</w:t>
            </w:r>
          </w:p>
        </w:tc>
      </w:tr>
      <w:tr w:rsidR="00FB5446">
        <w:trPr>
          <w:cantSplit/>
          <w:trHeight w:val="1583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на кінець </w:t>
            </w:r>
          </w:p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звітного </w:t>
            </w:r>
          </w:p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середньо-</w:t>
            </w:r>
          </w:p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річних</w:t>
            </w:r>
          </w:p>
        </w:tc>
        <w:tc>
          <w:tcPr>
            <w:tcW w:w="123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надійшло хворих,</w:t>
            </w:r>
          </w:p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усього</w:t>
            </w:r>
          </w:p>
        </w:tc>
        <w:tc>
          <w:tcPr>
            <w:tcW w:w="12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у тому числі дітей </w:t>
            </w:r>
          </w:p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віком </w:t>
            </w:r>
          </w:p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0-17 </w:t>
            </w:r>
          </w:p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років включно</w:t>
            </w:r>
          </w:p>
        </w:tc>
        <w:tc>
          <w:tcPr>
            <w:tcW w:w="116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виписано</w:t>
            </w:r>
          </w:p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хворих</w:t>
            </w:r>
          </w:p>
        </w:tc>
        <w:tc>
          <w:tcPr>
            <w:tcW w:w="106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померло</w:t>
            </w:r>
          </w:p>
        </w:tc>
        <w:tc>
          <w:tcPr>
            <w:tcW w:w="1373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57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</w:t>
            </w:r>
          </w:p>
        </w:tc>
      </w:tr>
      <w:tr w:rsidR="00FB5446">
        <w:trPr>
          <w:trHeight w:val="520"/>
        </w:trPr>
        <w:tc>
          <w:tcPr>
            <w:tcW w:w="2117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Усього</w:t>
            </w:r>
          </w:p>
          <w:p w:rsidR="00FB5446" w:rsidRDefault="008109E8">
            <w:pPr>
              <w:ind w:left="14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670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78</w:t>
            </w:r>
          </w:p>
        </w:tc>
        <w:tc>
          <w:tcPr>
            <w:tcW w:w="1649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180  </w:t>
            </w:r>
          </w:p>
        </w:tc>
        <w:tc>
          <w:tcPr>
            <w:tcW w:w="1933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182   </w:t>
            </w:r>
          </w:p>
        </w:tc>
        <w:tc>
          <w:tcPr>
            <w:tcW w:w="1233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5831   </w:t>
            </w:r>
          </w:p>
        </w:tc>
        <w:tc>
          <w:tcPr>
            <w:tcW w:w="1227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942   </w:t>
            </w:r>
          </w:p>
        </w:tc>
        <w:tc>
          <w:tcPr>
            <w:tcW w:w="1161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5823   </w:t>
            </w:r>
          </w:p>
        </w:tc>
        <w:tc>
          <w:tcPr>
            <w:tcW w:w="1067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46   </w:t>
            </w:r>
          </w:p>
        </w:tc>
        <w:tc>
          <w:tcPr>
            <w:tcW w:w="1373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61447   </w:t>
            </w:r>
          </w:p>
        </w:tc>
        <w:tc>
          <w:tcPr>
            <w:tcW w:w="1357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 xml:space="preserve">   у тому числі: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Терапія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1065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1068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12098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Кардіологія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416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5073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Інфекція дорослі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282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266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3247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Інфекція 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дор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 xml:space="preserve"> бокс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282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266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3247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Інфекція діти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2526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Інфекція діти бокс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2526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Хірургія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690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696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6045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Травматологія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227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231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2911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Отоларинголог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364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364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3161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Урологія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265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276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2957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Для ваг. і род.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Патологія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2304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Гінекологія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339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342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3923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Неврологія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899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922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10294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Педіатрія сом.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643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643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655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5660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В т.ч. 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грудн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 діти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147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Реанімація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345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FB544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Діяльн.зверх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 xml:space="preserve"> кошт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345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</w:tbl>
    <w:p w:rsidR="00FB5446" w:rsidRDefault="00FB5446">
      <w:pPr>
        <w:jc w:val="center"/>
        <w:rPr>
          <w:b/>
          <w:bCs/>
          <w:sz w:val="24"/>
          <w:szCs w:val="24"/>
          <w:lang w:val="uk-UA"/>
        </w:rPr>
      </w:pPr>
    </w:p>
    <w:tbl>
      <w:tblPr>
        <w:tblW w:w="0" w:type="auto"/>
        <w:jc w:val="right"/>
        <w:tblLook w:val="01E0"/>
      </w:tblPr>
      <w:tblGrid>
        <w:gridCol w:w="4595"/>
        <w:gridCol w:w="4596"/>
        <w:gridCol w:w="4596"/>
      </w:tblGrid>
      <w:tr w:rsidR="00FB5446">
        <w:trPr>
          <w:jc w:val="right"/>
        </w:trPr>
        <w:tc>
          <w:tcPr>
            <w:tcW w:w="4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8109E8">
            <w:pPr>
              <w:pStyle w:val="1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0"/>
              </w:rPr>
              <w:lastRenderedPageBreak/>
              <w:t>2020 рік</w:t>
            </w:r>
          </w:p>
        </w:tc>
        <w:tc>
          <w:tcPr>
            <w:tcW w:w="4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FB5446">
            <w:pPr>
              <w:pStyle w:val="17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FB5446">
            <w:pPr>
              <w:pStyle w:val="17"/>
              <w:jc w:val="right"/>
              <w:outlineLvl w:val="0"/>
              <w:rPr>
                <w:rFonts w:ascii="Times New Roman" w:hAnsi="Times New Roman"/>
              </w:rPr>
            </w:pPr>
          </w:p>
        </w:tc>
      </w:tr>
    </w:tbl>
    <w:p w:rsidR="00FB5446" w:rsidRDefault="00FB5446">
      <w:pPr>
        <w:rPr>
          <w:lang w:val="uk-UA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0"/>
        <w:gridCol w:w="719"/>
        <w:gridCol w:w="1768"/>
        <w:gridCol w:w="2073"/>
        <w:gridCol w:w="1322"/>
        <w:gridCol w:w="1316"/>
        <w:gridCol w:w="1245"/>
        <w:gridCol w:w="1144"/>
        <w:gridCol w:w="1473"/>
        <w:gridCol w:w="1455"/>
      </w:tblGrid>
      <w:tr w:rsidR="00FB5446">
        <w:trPr>
          <w:cantSplit/>
          <w:trHeight w:val="611"/>
        </w:trPr>
        <w:tc>
          <w:tcPr>
            <w:tcW w:w="7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Профіль ліжок</w:t>
            </w: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5446" w:rsidRDefault="008109E8">
            <w:pPr>
              <w:ind w:left="113" w:right="113"/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12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ліжок, фактично розгорнутих та згорнутих на ремонт</w:t>
            </w:r>
          </w:p>
        </w:tc>
        <w:tc>
          <w:tcPr>
            <w:tcW w:w="17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 звітному році (кількість)</w:t>
            </w:r>
          </w:p>
        </w:tc>
        <w:tc>
          <w:tcPr>
            <w:tcW w:w="4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center"/>
              <w:rPr>
                <w:lang w:val="uk-UA"/>
              </w:rPr>
            </w:pP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Проведено хворими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ліжко-днів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lang w:val="uk-UA"/>
              </w:rPr>
            </w:pP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ліжко-днів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згортання у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зв’язку з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ремонтом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та іншими причинами</w:t>
            </w:r>
          </w:p>
        </w:tc>
      </w:tr>
      <w:tr w:rsidR="00FB5446">
        <w:trPr>
          <w:cantSplit/>
          <w:trHeight w:val="1583"/>
        </w:trPr>
        <w:tc>
          <w:tcPr>
            <w:tcW w:w="768" w:type="pct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на кінець 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звітного 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середньо-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річних</w:t>
            </w:r>
          </w:p>
        </w:tc>
        <w:tc>
          <w:tcPr>
            <w:tcW w:w="447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надійшло хворих,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усього</w:t>
            </w:r>
          </w:p>
        </w:tc>
        <w:tc>
          <w:tcPr>
            <w:tcW w:w="445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у тому числі дітей 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віком 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0-17 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років включно</w:t>
            </w:r>
          </w:p>
        </w:tc>
        <w:tc>
          <w:tcPr>
            <w:tcW w:w="421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виписано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хворих</w:t>
            </w:r>
          </w:p>
        </w:tc>
        <w:tc>
          <w:tcPr>
            <w:tcW w:w="387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померло</w:t>
            </w:r>
          </w:p>
        </w:tc>
        <w:tc>
          <w:tcPr>
            <w:tcW w:w="498" w:type="pct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492" w:type="pct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</w:t>
            </w:r>
          </w:p>
        </w:tc>
      </w:tr>
      <w:tr w:rsidR="00FB5446">
        <w:trPr>
          <w:trHeight w:val="520"/>
        </w:trPr>
        <w:tc>
          <w:tcPr>
            <w:tcW w:w="768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Усього</w:t>
            </w:r>
          </w:p>
          <w:p w:rsidR="00FB5446" w:rsidRDefault="008109E8">
            <w:pPr>
              <w:ind w:left="142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243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78</w:t>
            </w:r>
          </w:p>
        </w:tc>
        <w:tc>
          <w:tcPr>
            <w:tcW w:w="598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180   </w:t>
            </w:r>
          </w:p>
        </w:tc>
        <w:tc>
          <w:tcPr>
            <w:tcW w:w="701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180   </w:t>
            </w:r>
          </w:p>
        </w:tc>
        <w:tc>
          <w:tcPr>
            <w:tcW w:w="447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3219   </w:t>
            </w:r>
          </w:p>
        </w:tc>
        <w:tc>
          <w:tcPr>
            <w:tcW w:w="445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350   </w:t>
            </w:r>
          </w:p>
        </w:tc>
        <w:tc>
          <w:tcPr>
            <w:tcW w:w="421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3231   </w:t>
            </w:r>
          </w:p>
        </w:tc>
        <w:tc>
          <w:tcPr>
            <w:tcW w:w="387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49   </w:t>
            </w:r>
          </w:p>
        </w:tc>
        <w:tc>
          <w:tcPr>
            <w:tcW w:w="498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31967   </w:t>
            </w:r>
          </w:p>
        </w:tc>
        <w:tc>
          <w:tcPr>
            <w:tcW w:w="492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sz w:val="19"/>
                <w:szCs w:val="19"/>
                <w:lang w:val="uk-UA"/>
              </w:rPr>
              <w:t xml:space="preserve">   у тому числі: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Терапія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406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438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3979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Кардіологія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198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212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2206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Інфекція дорослі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1217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Інфекція 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дор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(бокс)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1217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Інфекція діти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766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Інфекц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. діти(бокс)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766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Хірургія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23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563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563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4759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Травматологія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36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222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218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2829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Отоларинголог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66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1156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Урологія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478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Для ваг і род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169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210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896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Патологія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48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138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1946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Гінекологія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49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287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287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3623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Неврологія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506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531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6230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Педіатрія сом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219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229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1533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В т ч грудні діти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91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Реанімація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76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117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41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349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Діяльн.зверх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 xml:space="preserve"> кошт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117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41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349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</w:tbl>
    <w:p w:rsidR="00FB5446" w:rsidRDefault="00FB5446">
      <w:pPr>
        <w:jc w:val="both"/>
        <w:rPr>
          <w:sz w:val="22"/>
          <w:szCs w:val="22"/>
          <w:lang w:val="uk-UA"/>
        </w:rPr>
      </w:pPr>
    </w:p>
    <w:p w:rsidR="00FB5446" w:rsidRDefault="00FB5446">
      <w:pPr>
        <w:jc w:val="both"/>
        <w:rPr>
          <w:sz w:val="22"/>
          <w:szCs w:val="22"/>
          <w:lang w:val="uk-UA"/>
        </w:rPr>
      </w:pPr>
    </w:p>
    <w:p w:rsidR="00FB5446" w:rsidRDefault="00FB5446">
      <w:pPr>
        <w:jc w:val="both"/>
        <w:rPr>
          <w:sz w:val="22"/>
          <w:szCs w:val="22"/>
          <w:lang w:val="uk-UA"/>
        </w:rPr>
      </w:pPr>
    </w:p>
    <w:tbl>
      <w:tblPr>
        <w:tblW w:w="0" w:type="auto"/>
        <w:jc w:val="right"/>
        <w:tblLook w:val="01E0"/>
      </w:tblPr>
      <w:tblGrid>
        <w:gridCol w:w="4595"/>
        <w:gridCol w:w="4596"/>
        <w:gridCol w:w="4596"/>
      </w:tblGrid>
      <w:tr w:rsidR="00FB5446">
        <w:trPr>
          <w:jc w:val="right"/>
        </w:trPr>
        <w:tc>
          <w:tcPr>
            <w:tcW w:w="4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8109E8">
            <w:pPr>
              <w:pStyle w:val="1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0"/>
              </w:rPr>
              <w:lastRenderedPageBreak/>
              <w:t>2021 рік</w:t>
            </w:r>
          </w:p>
        </w:tc>
        <w:tc>
          <w:tcPr>
            <w:tcW w:w="4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FB5446">
            <w:pPr>
              <w:pStyle w:val="17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FB5446">
            <w:pPr>
              <w:pStyle w:val="17"/>
              <w:jc w:val="right"/>
              <w:outlineLvl w:val="0"/>
              <w:rPr>
                <w:rFonts w:ascii="Times New Roman" w:hAnsi="Times New Roman"/>
              </w:rPr>
            </w:pPr>
          </w:p>
        </w:tc>
      </w:tr>
    </w:tbl>
    <w:p w:rsidR="00FB5446" w:rsidRDefault="00FB5446">
      <w:pPr>
        <w:rPr>
          <w:lang w:val="uk-UA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0"/>
        <w:gridCol w:w="719"/>
        <w:gridCol w:w="1768"/>
        <w:gridCol w:w="2073"/>
        <w:gridCol w:w="1322"/>
        <w:gridCol w:w="1316"/>
        <w:gridCol w:w="1245"/>
        <w:gridCol w:w="1144"/>
        <w:gridCol w:w="1473"/>
        <w:gridCol w:w="1455"/>
      </w:tblGrid>
      <w:tr w:rsidR="00FB5446">
        <w:trPr>
          <w:cantSplit/>
          <w:trHeight w:val="611"/>
        </w:trPr>
        <w:tc>
          <w:tcPr>
            <w:tcW w:w="7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Профіль ліжок</w:t>
            </w: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5446" w:rsidRDefault="008109E8">
            <w:pPr>
              <w:ind w:left="113" w:right="113"/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Номер рядка</w:t>
            </w:r>
          </w:p>
        </w:tc>
        <w:tc>
          <w:tcPr>
            <w:tcW w:w="12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ліжок, фактично розгорнутих та згорнутих на ремонт</w:t>
            </w:r>
          </w:p>
        </w:tc>
        <w:tc>
          <w:tcPr>
            <w:tcW w:w="17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 звітному році (кількість)</w:t>
            </w:r>
          </w:p>
        </w:tc>
        <w:tc>
          <w:tcPr>
            <w:tcW w:w="4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center"/>
              <w:rPr>
                <w:lang w:val="uk-UA"/>
              </w:rPr>
            </w:pP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Проведено хворими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ліжко-днів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lang w:val="uk-UA"/>
              </w:rPr>
            </w:pP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ліжко-днів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згортання у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зв’язку з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ремонтом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та іншими причинами</w:t>
            </w:r>
          </w:p>
        </w:tc>
      </w:tr>
      <w:tr w:rsidR="00FB5446">
        <w:trPr>
          <w:cantSplit/>
          <w:trHeight w:val="1583"/>
        </w:trPr>
        <w:tc>
          <w:tcPr>
            <w:tcW w:w="768" w:type="pct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на кінець 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звітного 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середньо-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річних</w:t>
            </w:r>
          </w:p>
        </w:tc>
        <w:tc>
          <w:tcPr>
            <w:tcW w:w="447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надійшло хворих,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усього</w:t>
            </w:r>
          </w:p>
        </w:tc>
        <w:tc>
          <w:tcPr>
            <w:tcW w:w="445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у тому числі дітей 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віком 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0-17 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років включно</w:t>
            </w:r>
          </w:p>
        </w:tc>
        <w:tc>
          <w:tcPr>
            <w:tcW w:w="421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виписано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хворих</w:t>
            </w:r>
          </w:p>
        </w:tc>
        <w:tc>
          <w:tcPr>
            <w:tcW w:w="387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померло</w:t>
            </w:r>
          </w:p>
        </w:tc>
        <w:tc>
          <w:tcPr>
            <w:tcW w:w="498" w:type="pct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492" w:type="pct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Б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</w:t>
            </w:r>
          </w:p>
        </w:tc>
      </w:tr>
      <w:tr w:rsidR="00FB5446">
        <w:trPr>
          <w:trHeight w:val="520"/>
        </w:trPr>
        <w:tc>
          <w:tcPr>
            <w:tcW w:w="768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Усього</w:t>
            </w:r>
          </w:p>
          <w:p w:rsidR="00FB5446" w:rsidRDefault="008109E8">
            <w:pPr>
              <w:ind w:left="142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243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78</w:t>
            </w:r>
          </w:p>
        </w:tc>
        <w:tc>
          <w:tcPr>
            <w:tcW w:w="598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180   </w:t>
            </w:r>
          </w:p>
        </w:tc>
        <w:tc>
          <w:tcPr>
            <w:tcW w:w="701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180   </w:t>
            </w:r>
          </w:p>
        </w:tc>
        <w:tc>
          <w:tcPr>
            <w:tcW w:w="447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3254  </w:t>
            </w:r>
          </w:p>
        </w:tc>
        <w:tc>
          <w:tcPr>
            <w:tcW w:w="445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346 </w:t>
            </w:r>
          </w:p>
        </w:tc>
        <w:tc>
          <w:tcPr>
            <w:tcW w:w="421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3205  </w:t>
            </w:r>
          </w:p>
        </w:tc>
        <w:tc>
          <w:tcPr>
            <w:tcW w:w="387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45   </w:t>
            </w:r>
          </w:p>
        </w:tc>
        <w:tc>
          <w:tcPr>
            <w:tcW w:w="498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30556   </w:t>
            </w:r>
          </w:p>
        </w:tc>
        <w:tc>
          <w:tcPr>
            <w:tcW w:w="492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   </w:t>
            </w: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sz w:val="19"/>
                <w:szCs w:val="19"/>
                <w:lang w:val="uk-UA"/>
              </w:rPr>
              <w:t xml:space="preserve">   у тому числі: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Терапія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409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412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4130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Кардіологія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267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267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2464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Інфекція Дорослі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780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Інфекція 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дор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(бокс)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780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rPr>
          <w:trHeight w:val="70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Інфекція діти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749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Інфекція діти бокс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749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Хірургія 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23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541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551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5047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Травматологія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36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252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245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2510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Отоларинголог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66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245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Урологія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684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Для ваг і род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175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680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Патологія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48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136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1804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Гінекологія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49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303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308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3732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Неврологія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559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558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6267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Педіатрія сом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205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1236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В т ч грудні діти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26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jc w:val="center"/>
              <w:rPr>
                <w:lang w:val="uk-U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Реанімація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76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34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right"/>
              <w:rPr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227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  <w:tr w:rsidR="00FB5446"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Діяльн.зверх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 xml:space="preserve"> кошт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jc w:val="right"/>
              <w:rPr>
                <w:lang w:val="uk-UA"/>
              </w:rPr>
            </w:pPr>
          </w:p>
        </w:tc>
      </w:tr>
    </w:tbl>
    <w:p w:rsidR="00FB5446" w:rsidRDefault="00FB5446">
      <w:pPr>
        <w:jc w:val="both"/>
        <w:rPr>
          <w:sz w:val="22"/>
          <w:szCs w:val="22"/>
          <w:lang w:val="uk-UA"/>
        </w:rPr>
      </w:pPr>
    </w:p>
    <w:p w:rsidR="00FB5446" w:rsidRDefault="00FB5446">
      <w:pPr>
        <w:jc w:val="both"/>
        <w:rPr>
          <w:sz w:val="21"/>
          <w:szCs w:val="21"/>
          <w:lang w:val="uk-UA"/>
        </w:rPr>
        <w:sectPr w:rsidR="00FB5446">
          <w:headerReference w:type="even" r:id="rId11"/>
          <w:pgSz w:w="16838" w:h="11906" w:orient="landscape"/>
          <w:pgMar w:top="794" w:right="851" w:bottom="737" w:left="1418" w:header="709" w:footer="709" w:gutter="0"/>
          <w:cols w:space="708"/>
          <w:docGrid w:linePitch="360"/>
        </w:sectPr>
      </w:pPr>
    </w:p>
    <w:p w:rsidR="00FB5446" w:rsidRDefault="00FB5446">
      <w:pPr>
        <w:pStyle w:val="afe"/>
        <w:rPr>
          <w:rFonts w:ascii="Times New Roman" w:hAnsi="Times New Roman"/>
          <w:lang w:val="uk-UA"/>
        </w:rPr>
      </w:pPr>
    </w:p>
    <w:p w:rsidR="00FB5446" w:rsidRDefault="008109E8">
      <w:pPr>
        <w:pStyle w:val="afe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Діяльність хірургічних стаціонарів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6"/>
        <w:gridCol w:w="1848"/>
        <w:gridCol w:w="1380"/>
        <w:gridCol w:w="1380"/>
      </w:tblGrid>
      <w:tr w:rsidR="00FB5446">
        <w:trPr>
          <w:jc w:val="center"/>
        </w:trPr>
        <w:tc>
          <w:tcPr>
            <w:tcW w:w="6516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Показник</w:t>
            </w:r>
          </w:p>
        </w:tc>
        <w:tc>
          <w:tcPr>
            <w:tcW w:w="1848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u w:val="single"/>
                <w:lang w:val="uk-UA"/>
              </w:rPr>
              <w:t>19</w:t>
            </w:r>
          </w:p>
        </w:tc>
        <w:tc>
          <w:tcPr>
            <w:tcW w:w="1380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u w:val="single"/>
                <w:lang w:val="uk-UA"/>
              </w:rPr>
              <w:t>20</w:t>
            </w:r>
          </w:p>
        </w:tc>
        <w:tc>
          <w:tcPr>
            <w:tcW w:w="1380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u w:val="single"/>
                <w:lang w:val="uk-UA"/>
              </w:rPr>
              <w:t>21</w:t>
            </w:r>
          </w:p>
        </w:tc>
      </w:tr>
      <w:tr w:rsidR="00FB5446">
        <w:trPr>
          <w:jc w:val="center"/>
        </w:trPr>
        <w:tc>
          <w:tcPr>
            <w:tcW w:w="6516" w:type="dxa"/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Хірургічна активність, %</w:t>
            </w:r>
          </w:p>
        </w:tc>
        <w:tc>
          <w:tcPr>
            <w:tcW w:w="1848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57,0%</w:t>
            </w:r>
          </w:p>
        </w:tc>
        <w:tc>
          <w:tcPr>
            <w:tcW w:w="1380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59,5%</w:t>
            </w:r>
          </w:p>
        </w:tc>
        <w:tc>
          <w:tcPr>
            <w:tcW w:w="1380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58,6%</w:t>
            </w:r>
          </w:p>
        </w:tc>
      </w:tr>
      <w:tr w:rsidR="00FB5446">
        <w:trPr>
          <w:jc w:val="center"/>
        </w:trPr>
        <w:tc>
          <w:tcPr>
            <w:tcW w:w="6516" w:type="dxa"/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Післяопераційна летальність, %</w:t>
            </w:r>
          </w:p>
        </w:tc>
        <w:tc>
          <w:tcPr>
            <w:tcW w:w="1848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0,5%</w:t>
            </w:r>
          </w:p>
        </w:tc>
        <w:tc>
          <w:tcPr>
            <w:tcW w:w="1380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0,3%</w:t>
            </w:r>
          </w:p>
        </w:tc>
        <w:tc>
          <w:tcPr>
            <w:tcW w:w="1380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0,2%</w:t>
            </w:r>
          </w:p>
        </w:tc>
      </w:tr>
      <w:tr w:rsidR="00FB5446">
        <w:trPr>
          <w:jc w:val="center"/>
        </w:trPr>
        <w:tc>
          <w:tcPr>
            <w:tcW w:w="6516" w:type="dxa"/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Питома вага хворих, доставлених у стаціонар пізніше 24 год від початку захворювання при гострій хірургічній патології, %</w:t>
            </w:r>
          </w:p>
        </w:tc>
        <w:tc>
          <w:tcPr>
            <w:tcW w:w="1848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18,4%</w:t>
            </w:r>
          </w:p>
        </w:tc>
        <w:tc>
          <w:tcPr>
            <w:tcW w:w="1380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16,1%</w:t>
            </w:r>
          </w:p>
        </w:tc>
        <w:tc>
          <w:tcPr>
            <w:tcW w:w="1380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16,8%</w:t>
            </w:r>
          </w:p>
        </w:tc>
      </w:tr>
      <w:tr w:rsidR="00FB5446">
        <w:trPr>
          <w:jc w:val="center"/>
        </w:trPr>
        <w:tc>
          <w:tcPr>
            <w:tcW w:w="6516" w:type="dxa"/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Частота післяопераційних ускладнень, %</w:t>
            </w:r>
          </w:p>
        </w:tc>
        <w:tc>
          <w:tcPr>
            <w:tcW w:w="1848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0,8%</w:t>
            </w:r>
          </w:p>
        </w:tc>
        <w:tc>
          <w:tcPr>
            <w:tcW w:w="1380" w:type="dxa"/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      1,2%</w:t>
            </w:r>
          </w:p>
        </w:tc>
        <w:tc>
          <w:tcPr>
            <w:tcW w:w="1380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1,1%</w:t>
            </w:r>
          </w:p>
        </w:tc>
      </w:tr>
      <w:tr w:rsidR="00FB5446">
        <w:trPr>
          <w:jc w:val="center"/>
        </w:trPr>
        <w:tc>
          <w:tcPr>
            <w:tcW w:w="6516" w:type="dxa"/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Середній час перебування хворого на ліжку до операції (ліжко-днів)</w:t>
            </w:r>
          </w:p>
        </w:tc>
        <w:tc>
          <w:tcPr>
            <w:tcW w:w="1848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0,25</w:t>
            </w:r>
          </w:p>
        </w:tc>
        <w:tc>
          <w:tcPr>
            <w:tcW w:w="1380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0,29</w:t>
            </w:r>
          </w:p>
        </w:tc>
        <w:tc>
          <w:tcPr>
            <w:tcW w:w="1380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0,27%</w:t>
            </w:r>
          </w:p>
        </w:tc>
      </w:tr>
      <w:tr w:rsidR="00FB5446">
        <w:trPr>
          <w:jc w:val="center"/>
        </w:trPr>
        <w:tc>
          <w:tcPr>
            <w:tcW w:w="6516" w:type="dxa"/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Кількість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інтубаційних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наркозів</w:t>
            </w:r>
            <w:proofErr w:type="spellEnd"/>
          </w:p>
        </w:tc>
        <w:tc>
          <w:tcPr>
            <w:tcW w:w="1848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174</w:t>
            </w:r>
          </w:p>
        </w:tc>
        <w:tc>
          <w:tcPr>
            <w:tcW w:w="1380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104</w:t>
            </w:r>
          </w:p>
        </w:tc>
        <w:tc>
          <w:tcPr>
            <w:tcW w:w="1380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126</w:t>
            </w:r>
          </w:p>
        </w:tc>
      </w:tr>
      <w:tr w:rsidR="00FB5446">
        <w:trPr>
          <w:jc w:val="center"/>
        </w:trPr>
        <w:tc>
          <w:tcPr>
            <w:tcW w:w="6516" w:type="dxa"/>
          </w:tcPr>
          <w:p w:rsidR="00FB5446" w:rsidRDefault="008109E8">
            <w:pPr>
              <w:pStyle w:val="af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Кількість пологів</w:t>
            </w:r>
          </w:p>
        </w:tc>
        <w:tc>
          <w:tcPr>
            <w:tcW w:w="1848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201</w:t>
            </w:r>
          </w:p>
        </w:tc>
        <w:tc>
          <w:tcPr>
            <w:tcW w:w="1380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210</w:t>
            </w:r>
          </w:p>
        </w:tc>
        <w:tc>
          <w:tcPr>
            <w:tcW w:w="1380" w:type="dxa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171</w:t>
            </w:r>
          </w:p>
        </w:tc>
      </w:tr>
      <w:tr w:rsidR="00FB5446">
        <w:trPr>
          <w:trHeight w:val="276"/>
          <w:jc w:val="center"/>
        </w:trPr>
        <w:tc>
          <w:tcPr>
            <w:tcW w:w="6516" w:type="dxa"/>
            <w:vMerge w:val="restart"/>
          </w:tcPr>
          <w:p w:rsidR="00FB5446" w:rsidRDefault="008109E8">
            <w:pPr>
              <w:pStyle w:val="afe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Кількість оперативних втручань</w:t>
            </w:r>
          </w:p>
        </w:tc>
        <w:tc>
          <w:tcPr>
            <w:tcW w:w="1848" w:type="dxa"/>
            <w:vMerge w:val="restart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941</w:t>
            </w:r>
          </w:p>
        </w:tc>
        <w:tc>
          <w:tcPr>
            <w:tcW w:w="1380" w:type="dxa"/>
            <w:vMerge w:val="restart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813</w:t>
            </w:r>
          </w:p>
        </w:tc>
        <w:tc>
          <w:tcPr>
            <w:tcW w:w="1380" w:type="dxa"/>
            <w:vMerge w:val="restart"/>
          </w:tcPr>
          <w:p w:rsidR="00FB5446" w:rsidRDefault="008109E8">
            <w:pPr>
              <w:pStyle w:val="afe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807</w:t>
            </w:r>
          </w:p>
        </w:tc>
      </w:tr>
    </w:tbl>
    <w:p w:rsidR="00FB5446" w:rsidRDefault="00FB5446">
      <w:pPr>
        <w:pStyle w:val="afe"/>
        <w:rPr>
          <w:rFonts w:ascii="Times New Roman" w:hAnsi="Times New Roman"/>
          <w:b/>
          <w:sz w:val="24"/>
          <w:lang w:val="uk-UA"/>
        </w:rPr>
      </w:pPr>
    </w:p>
    <w:p w:rsidR="00FB5446" w:rsidRDefault="008109E8">
      <w:pPr>
        <w:pStyle w:val="afe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>Робота діагностичних відділень</w:t>
      </w:r>
    </w:p>
    <w:p w:rsidR="00FB5446" w:rsidRDefault="00FB5446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FB5446" w:rsidRDefault="008109E8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Лабораторні обстеження</w:t>
      </w:r>
    </w:p>
    <w:p w:rsidR="00FB5446" w:rsidRDefault="00FB5446">
      <w:pPr>
        <w:pStyle w:val="afe"/>
        <w:rPr>
          <w:rFonts w:ascii="Times New Roman" w:hAnsi="Times New Roman"/>
          <w:lang w:val="uk-UA"/>
        </w:rPr>
      </w:pPr>
    </w:p>
    <w:tbl>
      <w:tblPr>
        <w:tblW w:w="54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"/>
        <w:gridCol w:w="850"/>
        <w:gridCol w:w="993"/>
        <w:gridCol w:w="850"/>
        <w:gridCol w:w="850"/>
        <w:gridCol w:w="993"/>
        <w:gridCol w:w="850"/>
        <w:gridCol w:w="992"/>
        <w:gridCol w:w="993"/>
        <w:gridCol w:w="850"/>
        <w:gridCol w:w="992"/>
        <w:gridCol w:w="1134"/>
        <w:gridCol w:w="12"/>
      </w:tblGrid>
      <w:tr w:rsidR="00FB5446">
        <w:trPr>
          <w:cantSplit/>
          <w:trHeight w:val="550"/>
          <w:jc w:val="center"/>
        </w:trPr>
        <w:tc>
          <w:tcPr>
            <w:tcW w:w="273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t>Кількість проведених аналізів, усього</w:t>
            </w:r>
          </w:p>
          <w:p w:rsidR="00FB5446" w:rsidRDefault="00FB5446">
            <w:pPr>
              <w:pStyle w:val="15"/>
            </w:pPr>
          </w:p>
          <w:p w:rsidR="00FB5446" w:rsidRDefault="00FB5446">
            <w:pPr>
              <w:pStyle w:val="15"/>
            </w:pPr>
          </w:p>
        </w:tc>
        <w:tc>
          <w:tcPr>
            <w:tcW w:w="8516" w:type="dxa"/>
            <w:gridSpan w:val="10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 тому числі:</w:t>
            </w:r>
          </w:p>
        </w:tc>
      </w:tr>
      <w:tr w:rsidR="00FB5446">
        <w:trPr>
          <w:gridAfter w:val="1"/>
          <w:wAfter w:w="12" w:type="dxa"/>
          <w:cantSplit/>
          <w:jc w:val="center"/>
        </w:trPr>
        <w:tc>
          <w:tcPr>
            <w:tcW w:w="273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t>загально-клінічних (без гематологічних)</w:t>
            </w:r>
          </w:p>
          <w:p w:rsidR="00FB5446" w:rsidRDefault="00FB5446">
            <w:pPr>
              <w:pStyle w:val="15"/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t>гематологічних</w:t>
            </w:r>
          </w:p>
          <w:p w:rsidR="00FB5446" w:rsidRDefault="00FB5446">
            <w:pPr>
              <w:pStyle w:val="15"/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t>біохімічних</w:t>
            </w:r>
          </w:p>
          <w:p w:rsidR="00FB5446" w:rsidRDefault="00FB5446">
            <w:pPr>
              <w:pStyle w:val="15"/>
            </w:pPr>
          </w:p>
        </w:tc>
      </w:tr>
      <w:tr w:rsidR="00FB5446">
        <w:trPr>
          <w:gridAfter w:val="1"/>
          <w:wAfter w:w="12" w:type="dxa"/>
          <w:jc w:val="center"/>
        </w:trPr>
        <w:tc>
          <w:tcPr>
            <w:tcW w:w="8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</w:rPr>
              <w:t>20</w:t>
            </w:r>
            <w:r>
              <w:rPr>
                <w:b w:val="0"/>
                <w:u w:val="single"/>
              </w:rPr>
              <w:t>19</w:t>
            </w:r>
            <w:r>
              <w:rPr>
                <w:b w:val="0"/>
              </w:rPr>
              <w:t>_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</w:rPr>
              <w:t>20</w:t>
            </w:r>
            <w:r>
              <w:rPr>
                <w:b w:val="0"/>
                <w:u w:val="single"/>
              </w:rPr>
              <w:t>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</w:rPr>
              <w:t>20</w:t>
            </w:r>
            <w:r>
              <w:rPr>
                <w:b w:val="0"/>
                <w:u w:val="single"/>
              </w:rPr>
              <w:t>19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</w:rPr>
              <w:t>20</w:t>
            </w:r>
            <w:r>
              <w:rPr>
                <w:b w:val="0"/>
                <w:u w:val="single"/>
              </w:rPr>
              <w:t>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</w:rPr>
              <w:t>20</w:t>
            </w:r>
            <w:r>
              <w:rPr>
                <w:b w:val="0"/>
                <w:u w:val="single"/>
              </w:rPr>
              <w:t>19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</w:rPr>
              <w:t>20</w:t>
            </w:r>
            <w:r>
              <w:rPr>
                <w:b w:val="0"/>
                <w:u w:val="single"/>
              </w:rPr>
              <w:t>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</w:rPr>
              <w:t>20</w:t>
            </w:r>
            <w:r>
              <w:rPr>
                <w:b w:val="0"/>
                <w:u w:val="single"/>
              </w:rPr>
              <w:t>19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</w:rPr>
              <w:t>20</w:t>
            </w:r>
            <w:r>
              <w:rPr>
                <w:b w:val="0"/>
                <w:u w:val="single"/>
              </w:rPr>
              <w:t>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</w:tr>
      <w:tr w:rsidR="00FB5446">
        <w:trPr>
          <w:gridAfter w:val="1"/>
          <w:wAfter w:w="12" w:type="dxa"/>
          <w:jc w:val="center"/>
        </w:trPr>
        <w:tc>
          <w:tcPr>
            <w:tcW w:w="8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  <w:rPr>
                <w:sz w:val="20"/>
              </w:rPr>
            </w:pPr>
            <w:r>
              <w:rPr>
                <w:b w:val="0"/>
                <w:sz w:val="20"/>
                <w:szCs w:val="19"/>
              </w:rPr>
              <w:t>565903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20"/>
              </w:rPr>
            </w:pPr>
            <w:r>
              <w:rPr>
                <w:b w:val="0"/>
                <w:sz w:val="20"/>
                <w:szCs w:val="19"/>
              </w:rPr>
              <w:t>453642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  <w:rPr>
                <w:b w:val="0"/>
                <w:sz w:val="20"/>
                <w:szCs w:val="19"/>
              </w:rPr>
            </w:pPr>
            <w:r>
              <w:rPr>
                <w:b w:val="0"/>
                <w:sz w:val="20"/>
              </w:rPr>
              <w:t>600484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  <w:rPr>
                <w:sz w:val="20"/>
              </w:rPr>
            </w:pPr>
            <w:r>
              <w:rPr>
                <w:b w:val="0"/>
                <w:sz w:val="20"/>
                <w:szCs w:val="19"/>
              </w:rPr>
              <w:t>213579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20"/>
              </w:rPr>
            </w:pPr>
            <w:r>
              <w:rPr>
                <w:b w:val="0"/>
                <w:sz w:val="20"/>
                <w:szCs w:val="19"/>
              </w:rPr>
              <w:t>204938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  <w:rPr>
                <w:b w:val="0"/>
                <w:sz w:val="20"/>
                <w:szCs w:val="19"/>
              </w:rPr>
            </w:pPr>
            <w:r>
              <w:rPr>
                <w:b w:val="0"/>
                <w:sz w:val="20"/>
              </w:rPr>
              <w:t>181295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  <w:rPr>
                <w:sz w:val="20"/>
              </w:rPr>
            </w:pPr>
            <w:r>
              <w:rPr>
                <w:b w:val="0"/>
                <w:sz w:val="20"/>
                <w:szCs w:val="19"/>
              </w:rPr>
              <w:t>133731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20"/>
              </w:rPr>
            </w:pPr>
            <w:r>
              <w:rPr>
                <w:b w:val="0"/>
                <w:sz w:val="20"/>
                <w:szCs w:val="19"/>
              </w:rPr>
              <w:t>145138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  <w:rPr>
                <w:b w:val="0"/>
                <w:sz w:val="20"/>
                <w:szCs w:val="19"/>
              </w:rPr>
            </w:pPr>
            <w:r>
              <w:rPr>
                <w:b w:val="0"/>
                <w:sz w:val="20"/>
              </w:rPr>
              <w:t>233044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  <w:rPr>
                <w:sz w:val="20"/>
              </w:rPr>
            </w:pPr>
            <w:r>
              <w:rPr>
                <w:b w:val="0"/>
                <w:sz w:val="20"/>
                <w:szCs w:val="19"/>
              </w:rPr>
              <w:t>149212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20"/>
              </w:rPr>
            </w:pPr>
            <w:r>
              <w:rPr>
                <w:b w:val="0"/>
                <w:sz w:val="20"/>
                <w:szCs w:val="19"/>
              </w:rPr>
              <w:t>103566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b w:val="0"/>
                <w:sz w:val="20"/>
                <w:szCs w:val="19"/>
              </w:rPr>
            </w:pPr>
            <w:r>
              <w:rPr>
                <w:b w:val="0"/>
                <w:sz w:val="20"/>
              </w:rPr>
              <w:t>137780</w:t>
            </w:r>
          </w:p>
        </w:tc>
      </w:tr>
    </w:tbl>
    <w:p w:rsidR="00FB5446" w:rsidRDefault="00FB5446">
      <w:pPr>
        <w:pStyle w:val="afe"/>
        <w:rPr>
          <w:rFonts w:ascii="Times New Roman" w:hAnsi="Times New Roman"/>
          <w:highlight w:val="yellow"/>
          <w:lang w:val="uk-UA"/>
        </w:rPr>
      </w:pPr>
    </w:p>
    <w:p w:rsidR="00FB5446" w:rsidRDefault="008109E8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Рентгенологічні обстеження</w:t>
      </w:r>
    </w:p>
    <w:p w:rsidR="00FB5446" w:rsidRDefault="00FB5446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tbl>
      <w:tblPr>
        <w:tblW w:w="38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6"/>
        <w:gridCol w:w="1162"/>
        <w:gridCol w:w="1162"/>
        <w:gridCol w:w="1162"/>
      </w:tblGrid>
      <w:tr w:rsidR="00FB5446">
        <w:trPr>
          <w:trHeight w:val="468"/>
          <w:jc w:val="center"/>
        </w:trPr>
        <w:tc>
          <w:tcPr>
            <w:tcW w:w="4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rPr>
                <w:lang w:val="uk-UA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t>20</w:t>
            </w:r>
            <w:r>
              <w:rPr>
                <w:u w:val="single"/>
              </w:rPr>
              <w:t>19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t>20</w:t>
            </w:r>
            <w:r>
              <w:rPr>
                <w:u w:val="single"/>
              </w:rPr>
              <w:t>20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t>20</w:t>
            </w:r>
            <w:r>
              <w:rPr>
                <w:u w:val="single"/>
              </w:rPr>
              <w:t>21</w:t>
            </w:r>
          </w:p>
        </w:tc>
      </w:tr>
      <w:tr w:rsidR="00FB5446">
        <w:trPr>
          <w:trHeight w:val="546"/>
          <w:jc w:val="center"/>
        </w:trPr>
        <w:tc>
          <w:tcPr>
            <w:tcW w:w="4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</w:rPr>
              <w:t>Кількість рентгенологічних досліджень, усього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10697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15149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14532</w:t>
            </w:r>
          </w:p>
        </w:tc>
      </w:tr>
      <w:tr w:rsidR="00FB5446" w:rsidRPr="00165A29">
        <w:trPr>
          <w:trHeight w:val="531"/>
          <w:jc w:val="center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</w:rPr>
              <w:t>у тому числі зроблено:</w:t>
            </w:r>
          </w:p>
          <w:p w:rsidR="00FB5446" w:rsidRDefault="008109E8">
            <w:pPr>
              <w:pStyle w:val="15"/>
            </w:pPr>
            <w:r>
              <w:rPr>
                <w:b w:val="0"/>
                <w:bCs w:val="0"/>
              </w:rPr>
              <w:t>просвічувань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  <w:rPr>
                <w:sz w:val="19"/>
                <w:szCs w:val="19"/>
              </w:rPr>
            </w:pPr>
          </w:p>
        </w:tc>
      </w:tr>
      <w:tr w:rsidR="00FB5446">
        <w:trPr>
          <w:trHeight w:val="273"/>
          <w:jc w:val="center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</w:rPr>
              <w:t>рентгенограм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11226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15991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16007</w:t>
            </w:r>
          </w:p>
        </w:tc>
      </w:tr>
      <w:tr w:rsidR="00FB5446">
        <w:trPr>
          <w:trHeight w:val="273"/>
          <w:jc w:val="center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</w:rPr>
              <w:t>електрорентгенограм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  <w:rPr>
                <w:sz w:val="19"/>
                <w:szCs w:val="19"/>
              </w:rPr>
            </w:pPr>
          </w:p>
        </w:tc>
      </w:tr>
      <w:tr w:rsidR="00FB5446">
        <w:trPr>
          <w:trHeight w:val="273"/>
          <w:jc w:val="center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</w:rPr>
              <w:t xml:space="preserve">діагностичних </w:t>
            </w:r>
            <w:proofErr w:type="spellStart"/>
            <w:r>
              <w:rPr>
                <w:b w:val="0"/>
                <w:bCs w:val="0"/>
              </w:rPr>
              <w:t>флюорограм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1633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1595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1687</w:t>
            </w:r>
          </w:p>
        </w:tc>
      </w:tr>
      <w:tr w:rsidR="00FB5446">
        <w:trPr>
          <w:trHeight w:val="311"/>
          <w:jc w:val="center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</w:rPr>
              <w:t>спеціальних досліджень</w:t>
            </w:r>
          </w:p>
          <w:p w:rsidR="00FB5446" w:rsidRDefault="008109E8">
            <w:pPr>
              <w:pStyle w:val="15"/>
            </w:pPr>
            <w:r>
              <w:rPr>
                <w:b w:val="0"/>
                <w:bCs w:val="0"/>
              </w:rPr>
              <w:t>(методик)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125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82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117</w:t>
            </w:r>
          </w:p>
        </w:tc>
      </w:tr>
    </w:tbl>
    <w:p w:rsidR="00FB5446" w:rsidRDefault="00FB5446">
      <w:pPr>
        <w:pStyle w:val="afe"/>
        <w:rPr>
          <w:rFonts w:ascii="Times New Roman" w:hAnsi="Times New Roman"/>
          <w:highlight w:val="yellow"/>
          <w:lang w:val="uk-UA"/>
        </w:rPr>
      </w:pPr>
    </w:p>
    <w:p w:rsidR="00FB5446" w:rsidRDefault="00FB5446">
      <w:pPr>
        <w:pStyle w:val="afe"/>
        <w:rPr>
          <w:rFonts w:ascii="Times New Roman" w:hAnsi="Times New Roman"/>
          <w:highlight w:val="yellow"/>
          <w:lang w:val="uk-UA"/>
        </w:rPr>
      </w:pPr>
    </w:p>
    <w:p w:rsidR="00FB5446" w:rsidRDefault="008109E8">
      <w:pPr>
        <w:pStyle w:val="afe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Основні показники ультразвукової діагностики</w:t>
      </w:r>
      <w:r>
        <w:rPr>
          <w:rFonts w:ascii="Times New Roman" w:hAnsi="Times New Roman"/>
          <w:sz w:val="24"/>
          <w:lang w:val="uk-UA"/>
        </w:rPr>
        <w:t>:</w:t>
      </w:r>
    </w:p>
    <w:p w:rsidR="00FB5446" w:rsidRDefault="00FB5446">
      <w:pPr>
        <w:pStyle w:val="afe"/>
        <w:rPr>
          <w:rFonts w:ascii="Times New Roman" w:hAnsi="Times New Roman"/>
          <w:lang w:val="uk-UA"/>
        </w:rPr>
      </w:pPr>
    </w:p>
    <w:tbl>
      <w:tblPr>
        <w:tblW w:w="38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97"/>
        <w:gridCol w:w="1149"/>
        <w:gridCol w:w="1148"/>
        <w:gridCol w:w="1148"/>
      </w:tblGrid>
      <w:tr w:rsidR="00FB5446">
        <w:trPr>
          <w:trHeight w:val="468"/>
          <w:jc w:val="center"/>
        </w:trPr>
        <w:tc>
          <w:tcPr>
            <w:tcW w:w="5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rPr>
                <w:lang w:val="uk-UA"/>
              </w:rPr>
            </w:pP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t>20</w:t>
            </w:r>
            <w:r>
              <w:rPr>
                <w:u w:val="single"/>
              </w:rPr>
              <w:t>19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t>20</w:t>
            </w:r>
            <w:r>
              <w:rPr>
                <w:u w:val="single"/>
              </w:rPr>
              <w:t>20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t>20</w:t>
            </w:r>
            <w:r>
              <w:rPr>
                <w:u w:val="single"/>
              </w:rPr>
              <w:t>21</w:t>
            </w:r>
          </w:p>
        </w:tc>
      </w:tr>
      <w:tr w:rsidR="00FB5446">
        <w:trPr>
          <w:trHeight w:val="546"/>
          <w:jc w:val="center"/>
        </w:trPr>
        <w:tc>
          <w:tcPr>
            <w:tcW w:w="5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</w:rPr>
              <w:t>Кількість ультразвукових досліджень, усього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8177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4300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5485</w:t>
            </w:r>
          </w:p>
        </w:tc>
      </w:tr>
      <w:tr w:rsidR="00FB5446">
        <w:trPr>
          <w:trHeight w:val="531"/>
          <w:jc w:val="center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</w:rPr>
              <w:t xml:space="preserve">   у тому числі:</w:t>
            </w:r>
          </w:p>
          <w:p w:rsidR="00FB5446" w:rsidRDefault="008109E8">
            <w:pPr>
              <w:pStyle w:val="15"/>
            </w:pPr>
            <w:r>
              <w:rPr>
                <w:b w:val="0"/>
                <w:bCs w:val="0"/>
              </w:rPr>
              <w:t xml:space="preserve">   органів черевної порожнини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1587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767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1093</w:t>
            </w:r>
          </w:p>
        </w:tc>
      </w:tr>
      <w:tr w:rsidR="00FB5446">
        <w:trPr>
          <w:trHeight w:val="273"/>
          <w:jc w:val="center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</w:rPr>
              <w:t xml:space="preserve">   жіночих статевих органів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1005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608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425</w:t>
            </w:r>
          </w:p>
        </w:tc>
      </w:tr>
      <w:tr w:rsidR="00FB5446">
        <w:trPr>
          <w:trHeight w:val="273"/>
          <w:jc w:val="center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</w:rPr>
              <w:t xml:space="preserve">   з них під час вагітності до 22 тижнів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282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79</w:t>
            </w:r>
          </w:p>
        </w:tc>
      </w:tr>
      <w:tr w:rsidR="00FB5446">
        <w:trPr>
          <w:trHeight w:val="273"/>
          <w:jc w:val="center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</w:rPr>
              <w:t xml:space="preserve">   з них виявлено вроджених вад розвитку плода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-</w:t>
            </w:r>
          </w:p>
        </w:tc>
      </w:tr>
      <w:tr w:rsidR="00FB5446">
        <w:trPr>
          <w:trHeight w:val="311"/>
          <w:jc w:val="center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</w:rPr>
              <w:lastRenderedPageBreak/>
              <w:t xml:space="preserve">   щитоподібної залози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479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210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423</w:t>
            </w:r>
          </w:p>
        </w:tc>
      </w:tr>
      <w:tr w:rsidR="00FB5446">
        <w:trPr>
          <w:trHeight w:val="254"/>
          <w:jc w:val="center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</w:rPr>
              <w:t xml:space="preserve">   дослідження нирок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1736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784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1168</w:t>
            </w:r>
          </w:p>
        </w:tc>
      </w:tr>
      <w:tr w:rsidR="00FB5446">
        <w:trPr>
          <w:trHeight w:val="254"/>
          <w:jc w:val="center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</w:pPr>
            <w:proofErr w:type="spellStart"/>
            <w:r>
              <w:rPr>
                <w:b w:val="0"/>
                <w:bCs w:val="0"/>
              </w:rPr>
              <w:t>дослід.сечового</w:t>
            </w:r>
            <w:proofErr w:type="spellEnd"/>
            <w:r>
              <w:rPr>
                <w:b w:val="0"/>
                <w:bCs w:val="0"/>
              </w:rPr>
              <w:t xml:space="preserve"> міхура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1729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786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1180</w:t>
            </w:r>
          </w:p>
        </w:tc>
      </w:tr>
      <w:tr w:rsidR="00FB5446">
        <w:trPr>
          <w:trHeight w:val="254"/>
          <w:jc w:val="center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</w:pPr>
            <w:proofErr w:type="spellStart"/>
            <w:r>
              <w:rPr>
                <w:b w:val="0"/>
                <w:bCs w:val="0"/>
              </w:rPr>
              <w:t>дослід.передміх.залози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623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255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331</w:t>
            </w:r>
          </w:p>
        </w:tc>
      </w:tr>
      <w:tr w:rsidR="00FB5446">
        <w:trPr>
          <w:trHeight w:val="254"/>
          <w:jc w:val="center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дослідж.молочних</w:t>
            </w:r>
            <w:proofErr w:type="spellEnd"/>
            <w:r>
              <w:rPr>
                <w:b w:val="0"/>
                <w:bCs w:val="0"/>
              </w:rPr>
              <w:t xml:space="preserve"> залоз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115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57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54</w:t>
            </w:r>
          </w:p>
        </w:tc>
      </w:tr>
      <w:tr w:rsidR="00FB5446">
        <w:trPr>
          <w:trHeight w:val="254"/>
          <w:jc w:val="center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</w:pPr>
            <w:proofErr w:type="spellStart"/>
            <w:r>
              <w:rPr>
                <w:b w:val="0"/>
                <w:bCs w:val="0"/>
              </w:rPr>
              <w:t>нейросонографії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-</w:t>
            </w:r>
          </w:p>
        </w:tc>
      </w:tr>
      <w:tr w:rsidR="00FB5446">
        <w:trPr>
          <w:trHeight w:val="254"/>
          <w:jc w:val="center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</w:pPr>
            <w:proofErr w:type="spellStart"/>
            <w:r>
              <w:rPr>
                <w:b w:val="0"/>
                <w:bCs w:val="0"/>
              </w:rPr>
              <w:t>Ехокардіографії</w:t>
            </w:r>
            <w:proofErr w:type="spellEnd"/>
            <w:r>
              <w:rPr>
                <w:b w:val="0"/>
                <w:bCs w:val="0"/>
              </w:rPr>
              <w:t xml:space="preserve"> серця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770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742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667</w:t>
            </w:r>
          </w:p>
        </w:tc>
      </w:tr>
      <w:tr w:rsidR="00FB5446">
        <w:trPr>
          <w:trHeight w:val="254"/>
          <w:jc w:val="center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</w:rPr>
              <w:t>Інші(</w:t>
            </w:r>
            <w:proofErr w:type="spellStart"/>
            <w:r>
              <w:rPr>
                <w:b w:val="0"/>
                <w:bCs w:val="0"/>
              </w:rPr>
              <w:t>ехо</w:t>
            </w:r>
            <w:proofErr w:type="spellEnd"/>
            <w:r>
              <w:rPr>
                <w:b w:val="0"/>
                <w:bCs w:val="0"/>
              </w:rPr>
              <w:t xml:space="preserve"> мозку),л/в,вільна рідина ,м’які тканини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144</w:t>
            </w:r>
          </w:p>
        </w:tc>
      </w:tr>
    </w:tbl>
    <w:p w:rsidR="00FB5446" w:rsidRDefault="00FB5446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FB5446" w:rsidRDefault="00FB5446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FB5446" w:rsidRDefault="00FB5446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FB5446" w:rsidRDefault="00FB5446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FB5446" w:rsidRDefault="008109E8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lang w:val="uk-UA"/>
        </w:rPr>
        <w:t>Ендосокпічні</w:t>
      </w:r>
      <w:proofErr w:type="spellEnd"/>
      <w:r>
        <w:rPr>
          <w:rFonts w:ascii="Times New Roman" w:hAnsi="Times New Roman"/>
          <w:b/>
          <w:sz w:val="24"/>
          <w:lang w:val="uk-UA"/>
        </w:rPr>
        <w:t xml:space="preserve"> обстеження</w:t>
      </w:r>
    </w:p>
    <w:tbl>
      <w:tblPr>
        <w:tblW w:w="0" w:type="auto"/>
        <w:tblLook w:val="01E0"/>
      </w:tblPr>
      <w:tblGrid>
        <w:gridCol w:w="5139"/>
        <w:gridCol w:w="5112"/>
      </w:tblGrid>
      <w:tr w:rsidR="00FB5446">
        <w:tc>
          <w:tcPr>
            <w:tcW w:w="51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8109E8">
            <w:pPr>
              <w:pStyle w:val="15"/>
            </w:pPr>
            <w:r>
              <w:rPr>
                <w:bCs w:val="0"/>
                <w:sz w:val="28"/>
                <w:szCs w:val="20"/>
              </w:rPr>
              <w:t>2019 рік</w:t>
            </w:r>
          </w:p>
        </w:tc>
        <w:tc>
          <w:tcPr>
            <w:tcW w:w="5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FB5446">
            <w:pPr>
              <w:pStyle w:val="15"/>
              <w:jc w:val="right"/>
            </w:pPr>
          </w:p>
        </w:tc>
      </w:tr>
    </w:tbl>
    <w:p w:rsidR="00FB5446" w:rsidRDefault="00FB5446">
      <w:pPr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0"/>
        <w:gridCol w:w="868"/>
        <w:gridCol w:w="912"/>
        <w:gridCol w:w="1706"/>
        <w:gridCol w:w="1067"/>
        <w:gridCol w:w="997"/>
        <w:gridCol w:w="1020"/>
        <w:gridCol w:w="651"/>
      </w:tblGrid>
      <w:tr w:rsidR="00FB5446">
        <w:trPr>
          <w:cantSplit/>
        </w:trPr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Найменування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Номер рядка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Усього</w:t>
            </w:r>
          </w:p>
        </w:tc>
        <w:tc>
          <w:tcPr>
            <w:tcW w:w="5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у тому числі:</w:t>
            </w:r>
          </w:p>
        </w:tc>
      </w:tr>
      <w:tr w:rsidR="00FB5446">
        <w:trPr>
          <w:cantSplit/>
        </w:trPr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proofErr w:type="spellStart"/>
            <w:r>
              <w:rPr>
                <w:sz w:val="22"/>
                <w:szCs w:val="22"/>
              </w:rPr>
              <w:t>езофагогастро-</w:t>
            </w:r>
            <w:proofErr w:type="spellEnd"/>
          </w:p>
          <w:p w:rsidR="00FB5446" w:rsidRDefault="008109E8">
            <w:pPr>
              <w:pStyle w:val="15"/>
              <w:jc w:val="center"/>
            </w:pPr>
            <w:proofErr w:type="spellStart"/>
            <w:r>
              <w:rPr>
                <w:sz w:val="22"/>
                <w:szCs w:val="22"/>
              </w:rPr>
              <w:t>дуоденоскопії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proofErr w:type="spellStart"/>
            <w:r>
              <w:rPr>
                <w:sz w:val="22"/>
                <w:szCs w:val="22"/>
              </w:rPr>
              <w:t>дуодено-скопії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proofErr w:type="spellStart"/>
            <w:r>
              <w:rPr>
                <w:sz w:val="22"/>
                <w:szCs w:val="22"/>
              </w:rPr>
              <w:t>колоно-скопії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proofErr w:type="spellStart"/>
            <w:r>
              <w:rPr>
                <w:sz w:val="22"/>
                <w:szCs w:val="22"/>
              </w:rPr>
              <w:t>брон-</w:t>
            </w:r>
            <w:proofErr w:type="spellEnd"/>
          </w:p>
          <w:p w:rsidR="00FB5446" w:rsidRDefault="008109E8">
            <w:pPr>
              <w:pStyle w:val="15"/>
              <w:jc w:val="center"/>
            </w:pPr>
            <w:proofErr w:type="spellStart"/>
            <w:r>
              <w:rPr>
                <w:sz w:val="22"/>
                <w:szCs w:val="22"/>
              </w:rPr>
              <w:t>хоскопії</w:t>
            </w:r>
            <w:proofErr w:type="spellEnd"/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інші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7" w:type="dxa"/>
            <w:tcBorders>
              <w:left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>Кількість ендоскопічних досліджень, усього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 xml:space="preserve">    у тому числі </w:t>
            </w:r>
          </w:p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 xml:space="preserve">    діагностичні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 xml:space="preserve">    ендоскопічні маніпуляції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 xml:space="preserve">    з них з узяттям матеріалу 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    на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цитоморфологічне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br/>
              <w:t xml:space="preserve">    дослідження (з рядка 3)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 xml:space="preserve">    ендоскопічні операції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 xml:space="preserve">Кількість хворих з уперше виявленою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онкопатологією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</w:tbl>
    <w:p w:rsidR="00FB5446" w:rsidRDefault="00FB5446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tbl>
      <w:tblPr>
        <w:tblW w:w="0" w:type="auto"/>
        <w:tblLook w:val="01E0"/>
      </w:tblPr>
      <w:tblGrid>
        <w:gridCol w:w="5135"/>
        <w:gridCol w:w="5116"/>
      </w:tblGrid>
      <w:tr w:rsidR="00FB5446">
        <w:tc>
          <w:tcPr>
            <w:tcW w:w="5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8109E8">
            <w:pPr>
              <w:pStyle w:val="15"/>
            </w:pPr>
            <w:r>
              <w:rPr>
                <w:bCs w:val="0"/>
                <w:sz w:val="28"/>
                <w:szCs w:val="20"/>
              </w:rPr>
              <w:t>2020 рік</w:t>
            </w:r>
          </w:p>
        </w:tc>
        <w:tc>
          <w:tcPr>
            <w:tcW w:w="52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FB5446">
            <w:pPr>
              <w:pStyle w:val="15"/>
              <w:jc w:val="right"/>
            </w:pPr>
          </w:p>
        </w:tc>
      </w:tr>
    </w:tbl>
    <w:p w:rsidR="00FB5446" w:rsidRDefault="00FB5446">
      <w:pPr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0"/>
        <w:gridCol w:w="868"/>
        <w:gridCol w:w="912"/>
        <w:gridCol w:w="1706"/>
        <w:gridCol w:w="1067"/>
        <w:gridCol w:w="997"/>
        <w:gridCol w:w="1020"/>
        <w:gridCol w:w="651"/>
      </w:tblGrid>
      <w:tr w:rsidR="00FB5446">
        <w:trPr>
          <w:cantSplit/>
        </w:trPr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Найменування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Номер рядка</w:t>
            </w:r>
          </w:p>
        </w:tc>
        <w:tc>
          <w:tcPr>
            <w:tcW w:w="912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Усього</w:t>
            </w:r>
          </w:p>
        </w:tc>
        <w:tc>
          <w:tcPr>
            <w:tcW w:w="5441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у тому числі:</w:t>
            </w:r>
          </w:p>
        </w:tc>
      </w:tr>
      <w:tr w:rsidR="00FB5446">
        <w:trPr>
          <w:cantSplit/>
        </w:trPr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12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1706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proofErr w:type="spellStart"/>
            <w:r>
              <w:rPr>
                <w:sz w:val="22"/>
                <w:szCs w:val="22"/>
              </w:rPr>
              <w:t>езофагогастро-</w:t>
            </w:r>
            <w:proofErr w:type="spellEnd"/>
          </w:p>
          <w:p w:rsidR="00FB5446" w:rsidRDefault="008109E8">
            <w:pPr>
              <w:pStyle w:val="15"/>
              <w:jc w:val="center"/>
            </w:pPr>
            <w:proofErr w:type="spellStart"/>
            <w:r>
              <w:rPr>
                <w:sz w:val="22"/>
                <w:szCs w:val="22"/>
              </w:rPr>
              <w:t>дуоденоскопії</w:t>
            </w:r>
            <w:proofErr w:type="spellEnd"/>
          </w:p>
        </w:tc>
        <w:tc>
          <w:tcPr>
            <w:tcW w:w="1067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proofErr w:type="spellStart"/>
            <w:r>
              <w:rPr>
                <w:sz w:val="22"/>
                <w:szCs w:val="22"/>
              </w:rPr>
              <w:t>дуодено-скопії</w:t>
            </w:r>
            <w:proofErr w:type="spellEnd"/>
          </w:p>
        </w:tc>
        <w:tc>
          <w:tcPr>
            <w:tcW w:w="997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proofErr w:type="spellStart"/>
            <w:r>
              <w:rPr>
                <w:sz w:val="22"/>
                <w:szCs w:val="22"/>
              </w:rPr>
              <w:t>колоно-скопії</w:t>
            </w:r>
            <w:proofErr w:type="spellEnd"/>
          </w:p>
        </w:tc>
        <w:tc>
          <w:tcPr>
            <w:tcW w:w="102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proofErr w:type="spellStart"/>
            <w:r>
              <w:rPr>
                <w:sz w:val="22"/>
                <w:szCs w:val="22"/>
              </w:rPr>
              <w:t>брон-</w:t>
            </w:r>
            <w:proofErr w:type="spellEnd"/>
          </w:p>
          <w:p w:rsidR="00FB5446" w:rsidRDefault="008109E8">
            <w:pPr>
              <w:pStyle w:val="15"/>
              <w:jc w:val="center"/>
            </w:pPr>
            <w:proofErr w:type="spellStart"/>
            <w:r>
              <w:rPr>
                <w:sz w:val="22"/>
                <w:szCs w:val="22"/>
              </w:rPr>
              <w:t>хоскопії</w:t>
            </w:r>
            <w:proofErr w:type="spellEnd"/>
          </w:p>
        </w:tc>
        <w:tc>
          <w:tcPr>
            <w:tcW w:w="651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інші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91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6" w:type="auto"/>
            <w:tcBorders>
              <w:left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7" w:type="auto"/>
            <w:tcBorders>
              <w:left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7" w:type="auto"/>
            <w:tcBorders>
              <w:left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1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>Кількість ендоскопічних досліджень, усього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1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632</w:t>
            </w:r>
          </w:p>
        </w:tc>
        <w:tc>
          <w:tcPr>
            <w:tcW w:w="1706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106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9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02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651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 xml:space="preserve">    у тому числі </w:t>
            </w:r>
          </w:p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 xml:space="preserve">    діагностичні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1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577</w:t>
            </w:r>
          </w:p>
        </w:tc>
        <w:tc>
          <w:tcPr>
            <w:tcW w:w="1706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106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9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02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651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 xml:space="preserve">    ендоскопічні маніпуляції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1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706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6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9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2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651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 xml:space="preserve">    з них з узяттям матеріалу 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    на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цитоморфологічне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br/>
              <w:t xml:space="preserve">    дослідження (з рядка 3)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91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1706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106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9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102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651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 xml:space="preserve">    ендоскопічні операції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91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6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7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97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651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 xml:space="preserve">Кількість хворих з уперше виявленою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онкопатологією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91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6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6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9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651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</w:tbl>
    <w:p w:rsidR="00FB5446" w:rsidRDefault="00FB5446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FB5446" w:rsidRDefault="00FB5446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FB5446" w:rsidRDefault="00FB5446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FB5446" w:rsidRDefault="00FB5446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FB5446" w:rsidRDefault="00FB5446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FB5446" w:rsidRDefault="00FB5446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tbl>
      <w:tblPr>
        <w:tblW w:w="0" w:type="auto"/>
        <w:tblLook w:val="01E0"/>
      </w:tblPr>
      <w:tblGrid>
        <w:gridCol w:w="5135"/>
        <w:gridCol w:w="5116"/>
      </w:tblGrid>
      <w:tr w:rsidR="00FB5446">
        <w:tc>
          <w:tcPr>
            <w:tcW w:w="5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8109E8">
            <w:pPr>
              <w:pStyle w:val="15"/>
              <w:rPr>
                <w:sz w:val="28"/>
              </w:rPr>
            </w:pPr>
            <w:r>
              <w:rPr>
                <w:bCs w:val="0"/>
                <w:sz w:val="28"/>
                <w:szCs w:val="20"/>
              </w:rPr>
              <w:lastRenderedPageBreak/>
              <w:t>2021 рік</w:t>
            </w:r>
          </w:p>
        </w:tc>
        <w:tc>
          <w:tcPr>
            <w:tcW w:w="52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446" w:rsidRDefault="00FB5446">
            <w:pPr>
              <w:pStyle w:val="15"/>
              <w:jc w:val="right"/>
            </w:pPr>
          </w:p>
        </w:tc>
      </w:tr>
    </w:tbl>
    <w:p w:rsidR="00FB5446" w:rsidRDefault="00FB5446">
      <w:pPr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0"/>
        <w:gridCol w:w="868"/>
        <w:gridCol w:w="912"/>
        <w:gridCol w:w="1706"/>
        <w:gridCol w:w="1067"/>
        <w:gridCol w:w="997"/>
        <w:gridCol w:w="1020"/>
        <w:gridCol w:w="651"/>
      </w:tblGrid>
      <w:tr w:rsidR="00FB5446">
        <w:trPr>
          <w:cantSplit/>
        </w:trPr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Найменування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Номер рядка</w:t>
            </w:r>
          </w:p>
        </w:tc>
        <w:tc>
          <w:tcPr>
            <w:tcW w:w="912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Усього</w:t>
            </w:r>
          </w:p>
        </w:tc>
        <w:tc>
          <w:tcPr>
            <w:tcW w:w="5441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у тому числі:</w:t>
            </w:r>
          </w:p>
        </w:tc>
      </w:tr>
      <w:tr w:rsidR="00FB5446">
        <w:trPr>
          <w:cantSplit/>
        </w:trPr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12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1706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proofErr w:type="spellStart"/>
            <w:r>
              <w:rPr>
                <w:sz w:val="22"/>
                <w:szCs w:val="22"/>
              </w:rPr>
              <w:t>езофагогастро-</w:t>
            </w:r>
            <w:proofErr w:type="spellEnd"/>
          </w:p>
          <w:p w:rsidR="00FB5446" w:rsidRDefault="008109E8">
            <w:pPr>
              <w:pStyle w:val="15"/>
              <w:jc w:val="center"/>
            </w:pPr>
            <w:proofErr w:type="spellStart"/>
            <w:r>
              <w:rPr>
                <w:sz w:val="22"/>
                <w:szCs w:val="22"/>
              </w:rPr>
              <w:t>дуоденоскопії</w:t>
            </w:r>
            <w:proofErr w:type="spellEnd"/>
          </w:p>
        </w:tc>
        <w:tc>
          <w:tcPr>
            <w:tcW w:w="1067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proofErr w:type="spellStart"/>
            <w:r>
              <w:rPr>
                <w:sz w:val="22"/>
                <w:szCs w:val="22"/>
              </w:rPr>
              <w:t>дуодено-скопії</w:t>
            </w:r>
            <w:proofErr w:type="spellEnd"/>
          </w:p>
        </w:tc>
        <w:tc>
          <w:tcPr>
            <w:tcW w:w="997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proofErr w:type="spellStart"/>
            <w:r>
              <w:rPr>
                <w:sz w:val="22"/>
                <w:szCs w:val="22"/>
              </w:rPr>
              <w:t>колоно-скопії</w:t>
            </w:r>
            <w:proofErr w:type="spellEnd"/>
          </w:p>
        </w:tc>
        <w:tc>
          <w:tcPr>
            <w:tcW w:w="102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proofErr w:type="spellStart"/>
            <w:r>
              <w:rPr>
                <w:sz w:val="22"/>
                <w:szCs w:val="22"/>
              </w:rPr>
              <w:t>брон-</w:t>
            </w:r>
            <w:proofErr w:type="spellEnd"/>
          </w:p>
          <w:p w:rsidR="00FB5446" w:rsidRDefault="008109E8">
            <w:pPr>
              <w:pStyle w:val="15"/>
              <w:jc w:val="center"/>
            </w:pPr>
            <w:proofErr w:type="spellStart"/>
            <w:r>
              <w:rPr>
                <w:sz w:val="22"/>
                <w:szCs w:val="22"/>
              </w:rPr>
              <w:t>хоскопії</w:t>
            </w:r>
            <w:proofErr w:type="spellEnd"/>
          </w:p>
        </w:tc>
        <w:tc>
          <w:tcPr>
            <w:tcW w:w="651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sz w:val="22"/>
                <w:szCs w:val="22"/>
              </w:rPr>
              <w:t>інші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91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6" w:type="auto"/>
            <w:tcBorders>
              <w:left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7" w:type="auto"/>
            <w:tcBorders>
              <w:left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7" w:type="auto"/>
            <w:tcBorders>
              <w:left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1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>Кількість ендоскопічних досліджень, усього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1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18"/>
                <w:szCs w:val="18"/>
              </w:rPr>
              <w:t>653</w:t>
            </w:r>
          </w:p>
        </w:tc>
        <w:tc>
          <w:tcPr>
            <w:tcW w:w="1706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18"/>
                <w:szCs w:val="18"/>
              </w:rPr>
              <w:t>517</w:t>
            </w:r>
          </w:p>
        </w:tc>
        <w:tc>
          <w:tcPr>
            <w:tcW w:w="106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9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18"/>
                <w:szCs w:val="18"/>
              </w:rPr>
              <w:t>136</w:t>
            </w:r>
          </w:p>
        </w:tc>
        <w:tc>
          <w:tcPr>
            <w:tcW w:w="102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651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 xml:space="preserve">    у тому числі </w:t>
            </w:r>
          </w:p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 xml:space="preserve">    діагностичні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1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18"/>
                <w:szCs w:val="18"/>
              </w:rPr>
              <w:t>600</w:t>
            </w:r>
          </w:p>
        </w:tc>
        <w:tc>
          <w:tcPr>
            <w:tcW w:w="1706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18"/>
                <w:szCs w:val="18"/>
              </w:rPr>
              <w:t>505</w:t>
            </w:r>
          </w:p>
        </w:tc>
        <w:tc>
          <w:tcPr>
            <w:tcW w:w="106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9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18"/>
                <w:szCs w:val="18"/>
              </w:rPr>
              <w:t>95</w:t>
            </w:r>
          </w:p>
        </w:tc>
        <w:tc>
          <w:tcPr>
            <w:tcW w:w="102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651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 xml:space="preserve">    ендоскопічні маніпуляції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1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18"/>
                <w:szCs w:val="18"/>
              </w:rPr>
              <w:t>39</w:t>
            </w:r>
          </w:p>
        </w:tc>
        <w:tc>
          <w:tcPr>
            <w:tcW w:w="1706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106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9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18"/>
                <w:szCs w:val="18"/>
              </w:rPr>
              <w:t>28</w:t>
            </w:r>
          </w:p>
        </w:tc>
        <w:tc>
          <w:tcPr>
            <w:tcW w:w="102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651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 xml:space="preserve">    з них з узяттям матеріалу 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    на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цитоморфологічне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br/>
              <w:t xml:space="preserve">    дослідження (з рядка 3)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91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1706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106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9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102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651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 xml:space="preserve">    ендоскопічні операції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91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1706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067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97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102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651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  <w:tr w:rsidR="00FB5446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46" w:rsidRDefault="008109E8">
            <w:pPr>
              <w:pStyle w:val="15"/>
            </w:pPr>
            <w:r>
              <w:rPr>
                <w:b w:val="0"/>
                <w:bCs w:val="0"/>
                <w:sz w:val="22"/>
                <w:szCs w:val="22"/>
              </w:rPr>
              <w:t xml:space="preserve">Кількість хворих з уперше виявленою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онкопатологією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91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1706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106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FB5446">
            <w:pPr>
              <w:pStyle w:val="15"/>
              <w:jc w:val="center"/>
            </w:pPr>
          </w:p>
        </w:tc>
        <w:tc>
          <w:tcPr>
            <w:tcW w:w="997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center"/>
            </w:pPr>
            <w:r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102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  <w:tc>
          <w:tcPr>
            <w:tcW w:w="651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46" w:rsidRDefault="008109E8">
            <w:pPr>
              <w:pStyle w:val="15"/>
              <w:jc w:val="right"/>
            </w:pPr>
            <w:r>
              <w:rPr>
                <w:b w:val="0"/>
                <w:sz w:val="18"/>
                <w:szCs w:val="18"/>
              </w:rPr>
              <w:t>   </w:t>
            </w:r>
          </w:p>
        </w:tc>
      </w:tr>
    </w:tbl>
    <w:p w:rsidR="00FB5446" w:rsidRDefault="00FB5446">
      <w:pPr>
        <w:pStyle w:val="afe"/>
        <w:rPr>
          <w:rFonts w:ascii="Times New Roman" w:hAnsi="Times New Roman"/>
          <w:b/>
          <w:sz w:val="24"/>
          <w:lang w:val="uk-UA"/>
        </w:rPr>
      </w:pPr>
    </w:p>
    <w:p w:rsidR="00FB5446" w:rsidRDefault="008109E8">
      <w:pPr>
        <w:ind w:left="360"/>
        <w:jc w:val="center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Коротка характеристика та вартісна оцінка основних робіт, проведених впродовж звітного періоду </w:t>
      </w:r>
    </w:p>
    <w:p w:rsidR="00FB5446" w:rsidRDefault="008109E8">
      <w:pPr>
        <w:ind w:left="360"/>
        <w:jc w:val="center"/>
        <w:rPr>
          <w:szCs w:val="28"/>
          <w:lang w:val="uk-UA"/>
        </w:rPr>
      </w:pPr>
      <w:r>
        <w:rPr>
          <w:b/>
          <w:sz w:val="28"/>
          <w:lang w:val="uk-UA"/>
        </w:rPr>
        <w:t>2019</w:t>
      </w:r>
    </w:p>
    <w:tbl>
      <w:tblPr>
        <w:tblW w:w="98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"/>
        <w:gridCol w:w="4536"/>
        <w:gridCol w:w="1701"/>
        <w:gridCol w:w="1312"/>
        <w:gridCol w:w="1701"/>
      </w:tblGrid>
      <w:tr w:rsidR="00FB5446">
        <w:tc>
          <w:tcPr>
            <w:tcW w:w="599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робіт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к-сть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(м, кв. м, шт.)</w:t>
            </w: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джерело фінансування</w:t>
            </w:r>
          </w:p>
        </w:tc>
      </w:tr>
      <w:tr w:rsidR="00FB5446">
        <w:tc>
          <w:tcPr>
            <w:tcW w:w="599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Заміна вікон у новому корпусі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42шт.</w:t>
            </w: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297,2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FB5446">
        <w:tc>
          <w:tcPr>
            <w:tcW w:w="599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каналізаційної системи стічних вод у інфекційному відділенні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190м.п</w:t>
            </w: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250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Обласний </w:t>
            </w:r>
            <w:proofErr w:type="spellStart"/>
            <w:r>
              <w:rPr>
                <w:sz w:val="24"/>
                <w:szCs w:val="24"/>
                <w:lang w:val="uk-UA"/>
              </w:rPr>
              <w:t>бютжет</w:t>
            </w:r>
            <w:proofErr w:type="spellEnd"/>
          </w:p>
        </w:tc>
      </w:tr>
      <w:tr w:rsidR="00FB5446">
        <w:tc>
          <w:tcPr>
            <w:tcW w:w="599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Ремонтні роботи у відділенні ПМД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700 </w:t>
            </w:r>
            <w:proofErr w:type="spellStart"/>
            <w:r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1,45 </w:t>
            </w:r>
            <w:proofErr w:type="spellStart"/>
            <w:r>
              <w:rPr>
                <w:sz w:val="24"/>
                <w:szCs w:val="24"/>
                <w:lang w:val="uk-UA"/>
              </w:rPr>
              <w:t>млн.грн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Кошти НСЗУ</w:t>
            </w:r>
          </w:p>
        </w:tc>
      </w:tr>
      <w:tr w:rsidR="00FB5446">
        <w:tc>
          <w:tcPr>
            <w:tcW w:w="599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даху над котельнею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232 </w:t>
            </w:r>
            <w:proofErr w:type="spellStart"/>
            <w:r>
              <w:rPr>
                <w:sz w:val="24"/>
                <w:szCs w:val="24"/>
                <w:lang w:val="uk-UA"/>
              </w:rPr>
              <w:t>кв.м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41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FB5446">
        <w:tc>
          <w:tcPr>
            <w:tcW w:w="599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даху над харчоблоком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104 </w:t>
            </w:r>
            <w:proofErr w:type="spellStart"/>
            <w:r>
              <w:rPr>
                <w:sz w:val="24"/>
                <w:szCs w:val="24"/>
                <w:lang w:val="uk-UA"/>
              </w:rPr>
              <w:t>кв.м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4,5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Місцевий бюджет </w:t>
            </w:r>
          </w:p>
        </w:tc>
      </w:tr>
      <w:tr w:rsidR="00FB5446">
        <w:tc>
          <w:tcPr>
            <w:tcW w:w="599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даху вестибюлю в поліклініці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64 </w:t>
            </w:r>
            <w:proofErr w:type="spellStart"/>
            <w:r>
              <w:rPr>
                <w:sz w:val="24"/>
                <w:szCs w:val="24"/>
                <w:lang w:val="uk-UA"/>
              </w:rPr>
              <w:t>кв.м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49,5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FB5446">
        <w:tc>
          <w:tcPr>
            <w:tcW w:w="599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Заміна електрозабезпечення у поліклініці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175 </w:t>
            </w:r>
            <w:proofErr w:type="spellStart"/>
            <w:r>
              <w:rPr>
                <w:sz w:val="24"/>
                <w:szCs w:val="24"/>
                <w:lang w:val="uk-UA"/>
              </w:rPr>
              <w:t>м.п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150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FB5446">
        <w:tc>
          <w:tcPr>
            <w:tcW w:w="599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відкосів у денному стаціонарі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 вікон</w:t>
            </w: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65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FB5446">
        <w:tc>
          <w:tcPr>
            <w:tcW w:w="599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Капітальний ремонт моргу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440,0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FB5446">
        <w:tc>
          <w:tcPr>
            <w:tcW w:w="599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Капітальний ремонт частини даху нового корпусу над дитячим відділенням 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80 </w:t>
            </w:r>
            <w:proofErr w:type="spellStart"/>
            <w:r>
              <w:rPr>
                <w:sz w:val="24"/>
                <w:szCs w:val="24"/>
                <w:lang w:val="uk-UA"/>
              </w:rPr>
              <w:t>кв.м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277,7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FB5446">
        <w:tc>
          <w:tcPr>
            <w:tcW w:w="599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Капітальний ремонт ділянки труб проводу холодного водопостачання у новому корпусі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40 </w:t>
            </w:r>
            <w:proofErr w:type="spellStart"/>
            <w:r>
              <w:rPr>
                <w:sz w:val="24"/>
                <w:szCs w:val="24"/>
                <w:lang w:val="uk-UA"/>
              </w:rPr>
              <w:t>м.п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53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 бюджет</w:t>
            </w:r>
          </w:p>
        </w:tc>
      </w:tr>
    </w:tbl>
    <w:p w:rsidR="00FB5446" w:rsidRDefault="00FB5446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FB5446" w:rsidRDefault="00FB5446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FB5446" w:rsidRDefault="00FB5446">
      <w:pPr>
        <w:pStyle w:val="afe"/>
        <w:jc w:val="center"/>
        <w:rPr>
          <w:rFonts w:ascii="Times New Roman" w:hAnsi="Times New Roman"/>
          <w:b/>
          <w:sz w:val="28"/>
          <w:lang w:val="uk-UA"/>
        </w:rPr>
      </w:pPr>
    </w:p>
    <w:p w:rsidR="00FB5446" w:rsidRDefault="00FB5446">
      <w:pPr>
        <w:pStyle w:val="afe"/>
        <w:jc w:val="center"/>
        <w:rPr>
          <w:rFonts w:ascii="Times New Roman" w:hAnsi="Times New Roman"/>
          <w:b/>
          <w:sz w:val="28"/>
          <w:lang w:val="uk-UA"/>
        </w:rPr>
      </w:pPr>
    </w:p>
    <w:p w:rsidR="00FB5446" w:rsidRDefault="008109E8">
      <w:pPr>
        <w:pStyle w:val="afe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2020</w:t>
      </w:r>
    </w:p>
    <w:tbl>
      <w:tblPr>
        <w:tblW w:w="98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"/>
        <w:gridCol w:w="4536"/>
        <w:gridCol w:w="1701"/>
        <w:gridCol w:w="1312"/>
        <w:gridCol w:w="1701"/>
      </w:tblGrid>
      <w:tr w:rsidR="00FB5446">
        <w:tc>
          <w:tcPr>
            <w:tcW w:w="599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робіт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к-сть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(м, кв. м, шт.)</w:t>
            </w: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джерело фінансування</w:t>
            </w:r>
          </w:p>
        </w:tc>
      </w:tr>
      <w:tr w:rsidR="00FB5446">
        <w:tc>
          <w:tcPr>
            <w:tcW w:w="599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Капітальний ремонт коридору 3-го поверху поліклініки і окремих кабінетів та сходової клітки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156 м2</w:t>
            </w: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418598,48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Державний бюджет</w:t>
            </w:r>
          </w:p>
        </w:tc>
      </w:tr>
      <w:tr w:rsidR="00FB5446">
        <w:tc>
          <w:tcPr>
            <w:tcW w:w="599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>
              <w:rPr>
                <w:sz w:val="24"/>
                <w:szCs w:val="24"/>
                <w:lang w:val="uk-UA"/>
              </w:rPr>
              <w:t>рентгенкабінету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поліклініки</w:t>
            </w:r>
          </w:p>
          <w:p w:rsidR="00FB5446" w:rsidRDefault="00FB5446">
            <w:pPr>
              <w:jc w:val="both"/>
              <w:rPr>
                <w:lang w:val="uk-UA"/>
              </w:rPr>
            </w:pPr>
          </w:p>
          <w:p w:rsidR="00FB5446" w:rsidRDefault="00FB5446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 м2</w:t>
            </w: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170913,00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Державний бюджет</w:t>
            </w:r>
          </w:p>
        </w:tc>
      </w:tr>
      <w:tr w:rsidR="00FB5446">
        <w:tc>
          <w:tcPr>
            <w:tcW w:w="599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Капітальний ремонт окремих кабінетів відділення ПМД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 м2</w:t>
            </w: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261881,54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Державний бюджет</w:t>
            </w:r>
          </w:p>
        </w:tc>
      </w:tr>
      <w:tr w:rsidR="00FB5446">
        <w:tc>
          <w:tcPr>
            <w:tcW w:w="599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Капітальний ремонт кабінетів №10, 19 поліклініки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 м2</w:t>
            </w: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162399,00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Державний бюджет</w:t>
            </w:r>
          </w:p>
        </w:tc>
      </w:tr>
      <w:tr w:rsidR="00FB5446">
        <w:tc>
          <w:tcPr>
            <w:tcW w:w="599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Капітальний ремонт кабінету №56 поліклініки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 м2</w:t>
            </w: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264371,00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Державний бюджет</w:t>
            </w:r>
          </w:p>
        </w:tc>
      </w:tr>
      <w:tr w:rsidR="00FB5446">
        <w:tc>
          <w:tcPr>
            <w:tcW w:w="599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Капітальний ремонт ургентного операційного блоку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 м2</w:t>
            </w: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261834,59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Позабюджетний,обласний, місцевий</w:t>
            </w:r>
          </w:p>
        </w:tc>
      </w:tr>
      <w:tr w:rsidR="00FB5446">
        <w:tc>
          <w:tcPr>
            <w:tcW w:w="599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Реконструкція системи водовідведення інфекційного відділення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210 </w:t>
            </w:r>
            <w:proofErr w:type="spellStart"/>
            <w:r>
              <w:rPr>
                <w:sz w:val="24"/>
                <w:szCs w:val="24"/>
                <w:lang w:val="uk-UA"/>
              </w:rPr>
              <w:t>м.п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323869,03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FB5446">
        <w:tc>
          <w:tcPr>
            <w:tcW w:w="599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Влаштування нової системи електропостачання рентгенівського апарату </w:t>
            </w:r>
          </w:p>
        </w:tc>
        <w:tc>
          <w:tcPr>
            <w:tcW w:w="1701" w:type="dxa"/>
            <w:vAlign w:val="center"/>
          </w:tcPr>
          <w:p w:rsidR="00FB5446" w:rsidRDefault="00FB5446">
            <w:pPr>
              <w:jc w:val="both"/>
              <w:rPr>
                <w:lang w:val="uk-UA"/>
              </w:rPr>
            </w:pP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49395,00</w:t>
            </w:r>
          </w:p>
        </w:tc>
        <w:tc>
          <w:tcPr>
            <w:tcW w:w="170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Державний бюджет</w:t>
            </w:r>
          </w:p>
        </w:tc>
      </w:tr>
      <w:tr w:rsidR="00FB5446">
        <w:tc>
          <w:tcPr>
            <w:tcW w:w="599" w:type="dxa"/>
            <w:vAlign w:val="center"/>
          </w:tcPr>
          <w:p w:rsidR="00FB5446" w:rsidRDefault="00FB5446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 :</w:t>
            </w:r>
          </w:p>
        </w:tc>
        <w:tc>
          <w:tcPr>
            <w:tcW w:w="1701" w:type="dxa"/>
            <w:vAlign w:val="center"/>
          </w:tcPr>
          <w:p w:rsidR="00FB5446" w:rsidRDefault="00FB5446">
            <w:pPr>
              <w:jc w:val="both"/>
              <w:rPr>
                <w:lang w:val="uk-UA"/>
              </w:rPr>
            </w:pPr>
          </w:p>
        </w:tc>
        <w:tc>
          <w:tcPr>
            <w:tcW w:w="1312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1913261,45</w:t>
            </w:r>
          </w:p>
        </w:tc>
        <w:tc>
          <w:tcPr>
            <w:tcW w:w="1701" w:type="dxa"/>
            <w:vAlign w:val="center"/>
          </w:tcPr>
          <w:p w:rsidR="00FB5446" w:rsidRDefault="00FB5446">
            <w:pPr>
              <w:jc w:val="both"/>
              <w:rPr>
                <w:lang w:val="uk-UA"/>
              </w:rPr>
            </w:pPr>
          </w:p>
        </w:tc>
      </w:tr>
    </w:tbl>
    <w:p w:rsidR="00FB5446" w:rsidRDefault="00FB5446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</w:p>
    <w:p w:rsidR="00FB5446" w:rsidRDefault="008109E8">
      <w:pPr>
        <w:pStyle w:val="afe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2021</w:t>
      </w:r>
    </w:p>
    <w:tbl>
      <w:tblPr>
        <w:tblW w:w="10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395"/>
        <w:gridCol w:w="1842"/>
        <w:gridCol w:w="1276"/>
        <w:gridCol w:w="2021"/>
      </w:tblGrid>
      <w:tr w:rsidR="00FB5446">
        <w:tc>
          <w:tcPr>
            <w:tcW w:w="709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95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Назва робіт</w:t>
            </w:r>
          </w:p>
        </w:tc>
        <w:tc>
          <w:tcPr>
            <w:tcW w:w="1842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Кількість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(м, кв. м, шт.)</w:t>
            </w:r>
          </w:p>
        </w:tc>
        <w:tc>
          <w:tcPr>
            <w:tcW w:w="1276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2021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Джерело фінансування</w:t>
            </w:r>
          </w:p>
        </w:tc>
      </w:tr>
      <w:tr w:rsidR="00FB5446">
        <w:tc>
          <w:tcPr>
            <w:tcW w:w="709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395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Капітальний ремонт відділення ІТАР</w:t>
            </w:r>
          </w:p>
        </w:tc>
        <w:tc>
          <w:tcPr>
            <w:tcW w:w="1842" w:type="dxa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54,2кв.м.</w:t>
            </w:r>
          </w:p>
        </w:tc>
        <w:tc>
          <w:tcPr>
            <w:tcW w:w="1276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260,1тис. грн</w:t>
            </w:r>
          </w:p>
        </w:tc>
        <w:tc>
          <w:tcPr>
            <w:tcW w:w="2021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Обласний</w:t>
            </w:r>
          </w:p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</w:t>
            </w:r>
          </w:p>
        </w:tc>
      </w:tr>
      <w:tr w:rsidR="00FB5446">
        <w:tc>
          <w:tcPr>
            <w:tcW w:w="709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395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Облаштування місць доступності для маломобільний груп населення ЛА ЗПСМ смт. Розділ і </w:t>
            </w:r>
            <w:proofErr w:type="spellStart"/>
            <w:r>
              <w:rPr>
                <w:sz w:val="24"/>
                <w:szCs w:val="24"/>
                <w:lang w:val="uk-UA"/>
              </w:rPr>
              <w:t>Берездівці</w:t>
            </w:r>
            <w:proofErr w:type="spellEnd"/>
            <w:r>
              <w:rPr>
                <w:sz w:val="24"/>
                <w:szCs w:val="24"/>
                <w:lang w:val="uk-UA"/>
              </w:rPr>
              <w:t>, поліклініку та приймальне відділення.</w:t>
            </w:r>
          </w:p>
        </w:tc>
        <w:tc>
          <w:tcPr>
            <w:tcW w:w="1842" w:type="dxa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4шт.</w:t>
            </w:r>
          </w:p>
        </w:tc>
        <w:tc>
          <w:tcPr>
            <w:tcW w:w="1276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137тис.</w:t>
            </w:r>
          </w:p>
        </w:tc>
        <w:tc>
          <w:tcPr>
            <w:tcW w:w="2021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</w:t>
            </w:r>
          </w:p>
        </w:tc>
      </w:tr>
      <w:tr w:rsidR="00FB5446">
        <w:tc>
          <w:tcPr>
            <w:tcW w:w="709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395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Капітальний ремонт ЛА ЗПСМ </w:t>
            </w:r>
            <w:proofErr w:type="spellStart"/>
            <w:r>
              <w:rPr>
                <w:sz w:val="24"/>
                <w:szCs w:val="24"/>
                <w:lang w:val="uk-UA"/>
              </w:rPr>
              <w:t>с.Берездівці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uk-UA"/>
              </w:rPr>
              <w:t>ФАПу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с.Горішнє</w:t>
            </w:r>
            <w:proofErr w:type="spellEnd"/>
          </w:p>
        </w:tc>
        <w:tc>
          <w:tcPr>
            <w:tcW w:w="1842" w:type="dxa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114кв.м.</w:t>
            </w:r>
          </w:p>
        </w:tc>
        <w:tc>
          <w:tcPr>
            <w:tcW w:w="1276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443,9тис.</w:t>
            </w:r>
          </w:p>
        </w:tc>
        <w:tc>
          <w:tcPr>
            <w:tcW w:w="2021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</w:t>
            </w:r>
          </w:p>
        </w:tc>
      </w:tr>
      <w:tr w:rsidR="00FB5446">
        <w:tc>
          <w:tcPr>
            <w:tcW w:w="709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395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Поточний ремонт ЛА ЗПСМ смт. Розділ</w:t>
            </w:r>
          </w:p>
        </w:tc>
        <w:tc>
          <w:tcPr>
            <w:tcW w:w="1842" w:type="dxa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61,8кв.м.</w:t>
            </w:r>
          </w:p>
        </w:tc>
        <w:tc>
          <w:tcPr>
            <w:tcW w:w="1276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49,3тис.</w:t>
            </w:r>
          </w:p>
        </w:tc>
        <w:tc>
          <w:tcPr>
            <w:tcW w:w="2021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</w:t>
            </w:r>
          </w:p>
        </w:tc>
      </w:tr>
      <w:tr w:rsidR="00FB5446">
        <w:tc>
          <w:tcPr>
            <w:tcW w:w="709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395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частини системи водовідведення у корпусі № 1</w:t>
            </w:r>
          </w:p>
        </w:tc>
        <w:tc>
          <w:tcPr>
            <w:tcW w:w="1842" w:type="dxa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22п.м.</w:t>
            </w:r>
          </w:p>
        </w:tc>
        <w:tc>
          <w:tcPr>
            <w:tcW w:w="1276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 тис.</w:t>
            </w:r>
          </w:p>
        </w:tc>
        <w:tc>
          <w:tcPr>
            <w:tcW w:w="2021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</w:t>
            </w:r>
          </w:p>
        </w:tc>
      </w:tr>
    </w:tbl>
    <w:p w:rsidR="00FB5446" w:rsidRDefault="00FB5446">
      <w:pPr>
        <w:pStyle w:val="afe"/>
        <w:rPr>
          <w:rFonts w:ascii="Times New Roman" w:hAnsi="Times New Roman"/>
          <w:b/>
          <w:sz w:val="24"/>
          <w:lang w:val="uk-UA"/>
        </w:rPr>
      </w:pPr>
    </w:p>
    <w:p w:rsidR="00FB5446" w:rsidRDefault="00FB5446">
      <w:pPr>
        <w:pStyle w:val="afe"/>
        <w:rPr>
          <w:rFonts w:ascii="Times New Roman" w:hAnsi="Times New Roman"/>
          <w:b/>
          <w:sz w:val="24"/>
          <w:lang w:val="uk-UA"/>
        </w:rPr>
      </w:pPr>
    </w:p>
    <w:p w:rsidR="00FB5446" w:rsidRDefault="00FB5446">
      <w:pPr>
        <w:pStyle w:val="afe"/>
        <w:rPr>
          <w:rFonts w:ascii="Times New Roman" w:hAnsi="Times New Roman"/>
          <w:b/>
          <w:sz w:val="24"/>
          <w:lang w:val="uk-UA"/>
        </w:rPr>
      </w:pPr>
    </w:p>
    <w:p w:rsidR="00FB5446" w:rsidRDefault="00FB5446">
      <w:pPr>
        <w:pStyle w:val="afe"/>
        <w:jc w:val="center"/>
        <w:rPr>
          <w:rFonts w:ascii="Times New Roman" w:hAnsi="Times New Roman"/>
          <w:b/>
          <w:sz w:val="28"/>
          <w:lang w:val="uk-UA"/>
        </w:rPr>
      </w:pPr>
    </w:p>
    <w:p w:rsidR="00FB5446" w:rsidRDefault="00FB5446">
      <w:pPr>
        <w:pStyle w:val="afe"/>
        <w:jc w:val="center"/>
        <w:rPr>
          <w:rFonts w:ascii="Times New Roman" w:hAnsi="Times New Roman"/>
          <w:b/>
          <w:sz w:val="28"/>
          <w:lang w:val="uk-UA"/>
        </w:rPr>
      </w:pPr>
    </w:p>
    <w:p w:rsidR="00FB5446" w:rsidRDefault="00FB5446">
      <w:pPr>
        <w:pStyle w:val="afe"/>
        <w:jc w:val="center"/>
        <w:rPr>
          <w:rFonts w:ascii="Times New Roman" w:hAnsi="Times New Roman"/>
          <w:b/>
          <w:sz w:val="28"/>
          <w:lang w:val="uk-UA"/>
        </w:rPr>
      </w:pPr>
    </w:p>
    <w:p w:rsidR="00FB5446" w:rsidRDefault="00FB5446">
      <w:pPr>
        <w:pStyle w:val="afe"/>
        <w:jc w:val="center"/>
        <w:rPr>
          <w:rFonts w:ascii="Times New Roman" w:hAnsi="Times New Roman"/>
          <w:b/>
          <w:sz w:val="28"/>
          <w:lang w:val="uk-UA"/>
        </w:rPr>
      </w:pPr>
    </w:p>
    <w:p w:rsidR="00FB5446" w:rsidRDefault="00FB5446">
      <w:pPr>
        <w:pStyle w:val="afe"/>
        <w:jc w:val="center"/>
        <w:rPr>
          <w:rFonts w:ascii="Times New Roman" w:hAnsi="Times New Roman"/>
          <w:b/>
          <w:sz w:val="28"/>
          <w:lang w:val="uk-UA"/>
        </w:rPr>
      </w:pPr>
    </w:p>
    <w:p w:rsidR="00FB5446" w:rsidRDefault="00FB5446">
      <w:pPr>
        <w:pStyle w:val="afe"/>
        <w:jc w:val="center"/>
        <w:rPr>
          <w:rFonts w:ascii="Times New Roman" w:hAnsi="Times New Roman"/>
          <w:b/>
          <w:sz w:val="28"/>
          <w:lang w:val="uk-UA"/>
        </w:rPr>
      </w:pPr>
    </w:p>
    <w:p w:rsidR="00FB5446" w:rsidRDefault="00FB5446">
      <w:pPr>
        <w:pStyle w:val="afe"/>
        <w:jc w:val="center"/>
        <w:rPr>
          <w:rFonts w:ascii="Times New Roman" w:hAnsi="Times New Roman"/>
          <w:b/>
          <w:sz w:val="28"/>
          <w:lang w:val="uk-UA"/>
        </w:rPr>
      </w:pPr>
    </w:p>
    <w:p w:rsidR="00FB5446" w:rsidRDefault="008109E8">
      <w:pPr>
        <w:pStyle w:val="afe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Придбання та отримання впродовж звітного періоду медичного обладнання, оргтехніки так ін.</w:t>
      </w:r>
    </w:p>
    <w:p w:rsidR="00FB5446" w:rsidRDefault="00FB5446">
      <w:pPr>
        <w:pBdr>
          <w:bottom w:val="single" w:sz="12" w:space="0" w:color="000000"/>
        </w:pBdr>
        <w:ind w:left="360"/>
        <w:rPr>
          <w:sz w:val="28"/>
          <w:szCs w:val="28"/>
          <w:lang w:val="uk-UA"/>
        </w:rPr>
      </w:pPr>
    </w:p>
    <w:p w:rsidR="00FB5446" w:rsidRDefault="008109E8">
      <w:pPr>
        <w:pBdr>
          <w:bottom w:val="single" w:sz="12" w:space="0" w:color="000000"/>
        </w:pBd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2019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393"/>
        <w:gridCol w:w="1134"/>
        <w:gridCol w:w="1417"/>
        <w:gridCol w:w="2411"/>
      </w:tblGrid>
      <w:tr w:rsidR="00FB5446">
        <w:tc>
          <w:tcPr>
            <w:tcW w:w="993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№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4393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Назва </w:t>
            </w:r>
            <w:proofErr w:type="spellStart"/>
            <w:r>
              <w:rPr>
                <w:sz w:val="24"/>
                <w:szCs w:val="24"/>
                <w:lang w:val="uk-UA"/>
              </w:rPr>
              <w:t>обладання</w:t>
            </w:r>
            <w:proofErr w:type="spellEnd"/>
          </w:p>
        </w:tc>
        <w:tc>
          <w:tcPr>
            <w:tcW w:w="1134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1417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2411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джерело фінансування</w:t>
            </w:r>
          </w:p>
        </w:tc>
      </w:tr>
      <w:tr w:rsidR="00FB5446">
        <w:tc>
          <w:tcPr>
            <w:tcW w:w="993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393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Стаціонарне комп’ютерне робоче місце</w:t>
            </w:r>
          </w:p>
        </w:tc>
        <w:tc>
          <w:tcPr>
            <w:tcW w:w="1134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53452</w:t>
            </w:r>
          </w:p>
        </w:tc>
        <w:tc>
          <w:tcPr>
            <w:tcW w:w="241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Державний бюджет</w:t>
            </w:r>
          </w:p>
        </w:tc>
      </w:tr>
      <w:tr w:rsidR="00FB5446">
        <w:tc>
          <w:tcPr>
            <w:tcW w:w="993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393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Спірометр </w:t>
            </w:r>
            <w:proofErr w:type="spellStart"/>
            <w:r>
              <w:rPr>
                <w:sz w:val="24"/>
                <w:szCs w:val="24"/>
                <w:lang w:val="uk-UA"/>
              </w:rPr>
              <w:t>Spirobank</w:t>
            </w:r>
            <w:proofErr w:type="spellEnd"/>
          </w:p>
        </w:tc>
        <w:tc>
          <w:tcPr>
            <w:tcW w:w="1134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13900,00</w:t>
            </w:r>
          </w:p>
        </w:tc>
        <w:tc>
          <w:tcPr>
            <w:tcW w:w="241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Державний бюджет</w:t>
            </w:r>
          </w:p>
        </w:tc>
      </w:tr>
      <w:tr w:rsidR="00FB5446">
        <w:tc>
          <w:tcPr>
            <w:tcW w:w="993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393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Стаціонарне комп’ютерне робоче місце</w:t>
            </w:r>
          </w:p>
        </w:tc>
        <w:tc>
          <w:tcPr>
            <w:tcW w:w="1134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1417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451000,00</w:t>
            </w:r>
          </w:p>
        </w:tc>
        <w:tc>
          <w:tcPr>
            <w:tcW w:w="241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FB5446">
        <w:tc>
          <w:tcPr>
            <w:tcW w:w="993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393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Аналізатор гематологічний автоматичний</w:t>
            </w:r>
          </w:p>
        </w:tc>
        <w:tc>
          <w:tcPr>
            <w:tcW w:w="1134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185000,00</w:t>
            </w:r>
          </w:p>
        </w:tc>
        <w:tc>
          <w:tcPr>
            <w:tcW w:w="241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Спец кошти</w:t>
            </w:r>
          </w:p>
        </w:tc>
      </w:tr>
      <w:tr w:rsidR="00FB5446">
        <w:tc>
          <w:tcPr>
            <w:tcW w:w="993" w:type="dxa"/>
            <w:vAlign w:val="center"/>
          </w:tcPr>
          <w:p w:rsidR="00FB5446" w:rsidRDefault="00FB5446">
            <w:pPr>
              <w:jc w:val="both"/>
              <w:rPr>
                <w:lang w:val="uk-UA"/>
              </w:rPr>
            </w:pPr>
          </w:p>
        </w:tc>
        <w:tc>
          <w:tcPr>
            <w:tcW w:w="4393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1417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703352,00</w:t>
            </w:r>
          </w:p>
        </w:tc>
        <w:tc>
          <w:tcPr>
            <w:tcW w:w="2411" w:type="dxa"/>
            <w:vAlign w:val="center"/>
          </w:tcPr>
          <w:p w:rsidR="00FB5446" w:rsidRDefault="00FB5446">
            <w:pPr>
              <w:jc w:val="both"/>
              <w:rPr>
                <w:lang w:val="uk-UA"/>
              </w:rPr>
            </w:pPr>
          </w:p>
        </w:tc>
      </w:tr>
    </w:tbl>
    <w:p w:rsidR="00FB5446" w:rsidRDefault="00FB5446">
      <w:pPr>
        <w:pStyle w:val="afe"/>
        <w:rPr>
          <w:rFonts w:ascii="Times New Roman" w:hAnsi="Times New Roman"/>
          <w:b/>
          <w:sz w:val="24"/>
          <w:lang w:val="uk-UA"/>
        </w:rPr>
      </w:pPr>
    </w:p>
    <w:p w:rsidR="00FB5446" w:rsidRDefault="008109E8">
      <w:pPr>
        <w:pStyle w:val="afe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2020</w:t>
      </w:r>
    </w:p>
    <w:tbl>
      <w:tblPr>
        <w:tblW w:w="995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4395"/>
        <w:gridCol w:w="1134"/>
        <w:gridCol w:w="1417"/>
        <w:gridCol w:w="2411"/>
      </w:tblGrid>
      <w:tr w:rsidR="00FB5446">
        <w:tc>
          <w:tcPr>
            <w:tcW w:w="597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4395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Назва </w:t>
            </w:r>
            <w:proofErr w:type="spellStart"/>
            <w:r>
              <w:rPr>
                <w:sz w:val="24"/>
                <w:szCs w:val="24"/>
                <w:lang w:val="uk-UA"/>
              </w:rPr>
              <w:t>обладання</w:t>
            </w:r>
            <w:proofErr w:type="spellEnd"/>
          </w:p>
        </w:tc>
        <w:tc>
          <w:tcPr>
            <w:tcW w:w="1134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1417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2411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джерело фінансування</w:t>
            </w:r>
          </w:p>
        </w:tc>
      </w:tr>
      <w:tr w:rsidR="00FB5446">
        <w:tc>
          <w:tcPr>
            <w:tcW w:w="59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395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Аналізатор електролітів EL - 5</w:t>
            </w:r>
          </w:p>
        </w:tc>
        <w:tc>
          <w:tcPr>
            <w:tcW w:w="1134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69800,00</w:t>
            </w:r>
          </w:p>
        </w:tc>
        <w:tc>
          <w:tcPr>
            <w:tcW w:w="241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Держбюджет</w:t>
            </w:r>
          </w:p>
        </w:tc>
      </w:tr>
      <w:tr w:rsidR="00FB5446">
        <w:tc>
          <w:tcPr>
            <w:tcW w:w="59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395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МФП А4 ч/б «</w:t>
            </w:r>
            <w:proofErr w:type="spellStart"/>
            <w:r>
              <w:rPr>
                <w:sz w:val="24"/>
                <w:szCs w:val="24"/>
                <w:lang w:val="uk-UA"/>
              </w:rPr>
              <w:t>Canon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8910,00</w:t>
            </w:r>
          </w:p>
        </w:tc>
        <w:tc>
          <w:tcPr>
            <w:tcW w:w="241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Держбюджет</w:t>
            </w:r>
          </w:p>
        </w:tc>
      </w:tr>
      <w:tr w:rsidR="00FB5446">
        <w:tc>
          <w:tcPr>
            <w:tcW w:w="59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395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Холодильник «Атлант»</w:t>
            </w:r>
          </w:p>
        </w:tc>
        <w:tc>
          <w:tcPr>
            <w:tcW w:w="1134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7500,00</w:t>
            </w:r>
          </w:p>
        </w:tc>
        <w:tc>
          <w:tcPr>
            <w:tcW w:w="241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Держбюджет</w:t>
            </w:r>
          </w:p>
        </w:tc>
      </w:tr>
      <w:tr w:rsidR="00FB5446">
        <w:tc>
          <w:tcPr>
            <w:tcW w:w="59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395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МФП А4 ч/б «</w:t>
            </w:r>
            <w:proofErr w:type="spellStart"/>
            <w:r>
              <w:rPr>
                <w:sz w:val="24"/>
                <w:szCs w:val="24"/>
                <w:lang w:val="uk-UA"/>
              </w:rPr>
              <w:t>Canon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8910,00</w:t>
            </w:r>
          </w:p>
        </w:tc>
        <w:tc>
          <w:tcPr>
            <w:tcW w:w="241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Держбюджет</w:t>
            </w:r>
          </w:p>
        </w:tc>
      </w:tr>
      <w:tr w:rsidR="00FB5446">
        <w:tc>
          <w:tcPr>
            <w:tcW w:w="59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395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Апарат </w:t>
            </w:r>
            <w:proofErr w:type="spellStart"/>
            <w:r>
              <w:rPr>
                <w:sz w:val="24"/>
                <w:szCs w:val="24"/>
                <w:lang w:val="uk-UA"/>
              </w:rPr>
              <w:t>рентгендіагностичний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Уніексперт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 плюс»</w:t>
            </w:r>
          </w:p>
        </w:tc>
        <w:tc>
          <w:tcPr>
            <w:tcW w:w="1134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3546728,97</w:t>
            </w:r>
          </w:p>
        </w:tc>
        <w:tc>
          <w:tcPr>
            <w:tcW w:w="241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FB5446">
        <w:tc>
          <w:tcPr>
            <w:tcW w:w="59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395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Монітор пацієнта </w:t>
            </w:r>
            <w:proofErr w:type="spellStart"/>
            <w:r>
              <w:rPr>
                <w:sz w:val="24"/>
                <w:szCs w:val="24"/>
                <w:lang w:val="uk-UA"/>
              </w:rPr>
              <w:t>мультипараметровий</w:t>
            </w:r>
            <w:proofErr w:type="spellEnd"/>
          </w:p>
        </w:tc>
        <w:tc>
          <w:tcPr>
            <w:tcW w:w="1134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212000,00</w:t>
            </w:r>
          </w:p>
        </w:tc>
        <w:tc>
          <w:tcPr>
            <w:tcW w:w="241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FB5446">
        <w:tc>
          <w:tcPr>
            <w:tcW w:w="59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395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Концентратор кисню для довготривалої кисневої терапії</w:t>
            </w:r>
          </w:p>
        </w:tc>
        <w:tc>
          <w:tcPr>
            <w:tcW w:w="1134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136680,00</w:t>
            </w:r>
          </w:p>
        </w:tc>
        <w:tc>
          <w:tcPr>
            <w:tcW w:w="241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FB5446">
        <w:tc>
          <w:tcPr>
            <w:tcW w:w="59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395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Кондиціонер </w:t>
            </w:r>
          </w:p>
        </w:tc>
        <w:tc>
          <w:tcPr>
            <w:tcW w:w="1134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42450,00</w:t>
            </w:r>
          </w:p>
        </w:tc>
        <w:tc>
          <w:tcPr>
            <w:tcW w:w="241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Держбюджет</w:t>
            </w:r>
          </w:p>
        </w:tc>
      </w:tr>
      <w:tr w:rsidR="00FB5446">
        <w:tc>
          <w:tcPr>
            <w:tcW w:w="59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395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Розподілювач кисню </w:t>
            </w:r>
          </w:p>
        </w:tc>
        <w:tc>
          <w:tcPr>
            <w:tcW w:w="1134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11900,00</w:t>
            </w:r>
          </w:p>
        </w:tc>
        <w:tc>
          <w:tcPr>
            <w:tcW w:w="241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Позабюджетне </w:t>
            </w:r>
          </w:p>
        </w:tc>
      </w:tr>
      <w:tr w:rsidR="00FB5446">
        <w:tc>
          <w:tcPr>
            <w:tcW w:w="59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395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Апарат ШВЛ «</w:t>
            </w:r>
            <w:proofErr w:type="spellStart"/>
            <w:r>
              <w:rPr>
                <w:sz w:val="24"/>
                <w:szCs w:val="24"/>
                <w:lang w:val="uk-UA"/>
              </w:rPr>
              <w:t>Savina</w:t>
            </w:r>
            <w:proofErr w:type="spellEnd"/>
            <w:r>
              <w:rPr>
                <w:sz w:val="24"/>
                <w:szCs w:val="24"/>
                <w:lang w:val="uk-UA"/>
              </w:rPr>
              <w:t>» 300</w:t>
            </w:r>
          </w:p>
        </w:tc>
        <w:tc>
          <w:tcPr>
            <w:tcW w:w="1134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1025200,00</w:t>
            </w:r>
          </w:p>
        </w:tc>
        <w:tc>
          <w:tcPr>
            <w:tcW w:w="2411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FB5446">
        <w:tc>
          <w:tcPr>
            <w:tcW w:w="597" w:type="dxa"/>
            <w:vAlign w:val="center"/>
          </w:tcPr>
          <w:p w:rsidR="00FB5446" w:rsidRDefault="00FB5446">
            <w:pPr>
              <w:jc w:val="both"/>
              <w:rPr>
                <w:lang w:val="uk-UA"/>
              </w:rPr>
            </w:pPr>
          </w:p>
        </w:tc>
        <w:tc>
          <w:tcPr>
            <w:tcW w:w="4395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417" w:type="dxa"/>
            <w:vAlign w:val="center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5070078,97</w:t>
            </w:r>
          </w:p>
        </w:tc>
        <w:tc>
          <w:tcPr>
            <w:tcW w:w="2411" w:type="dxa"/>
            <w:vAlign w:val="center"/>
          </w:tcPr>
          <w:p w:rsidR="00FB5446" w:rsidRDefault="00FB5446">
            <w:pPr>
              <w:jc w:val="both"/>
              <w:rPr>
                <w:lang w:val="uk-UA"/>
              </w:rPr>
            </w:pPr>
          </w:p>
        </w:tc>
      </w:tr>
    </w:tbl>
    <w:p w:rsidR="00FB5446" w:rsidRDefault="00FB5446">
      <w:pPr>
        <w:jc w:val="both"/>
        <w:rPr>
          <w:b/>
          <w:sz w:val="24"/>
          <w:lang w:val="uk-UA"/>
        </w:rPr>
      </w:pPr>
    </w:p>
    <w:p w:rsidR="00FB5446" w:rsidRDefault="008109E8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2021</w:t>
      </w:r>
    </w:p>
    <w:tbl>
      <w:tblPr>
        <w:tblW w:w="995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4399"/>
        <w:gridCol w:w="1134"/>
        <w:gridCol w:w="1417"/>
        <w:gridCol w:w="2411"/>
      </w:tblGrid>
      <w:tr w:rsidR="00FB5446">
        <w:tc>
          <w:tcPr>
            <w:tcW w:w="593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99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Назва обладнання</w:t>
            </w:r>
          </w:p>
        </w:tc>
        <w:tc>
          <w:tcPr>
            <w:tcW w:w="1134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1417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2411" w:type="dxa"/>
            <w:vAlign w:val="center"/>
          </w:tcPr>
          <w:p w:rsidR="00FB5446" w:rsidRDefault="008109E8">
            <w:pPr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Джерело фінансування</w:t>
            </w:r>
          </w:p>
        </w:tc>
      </w:tr>
      <w:tr w:rsidR="00FB5446">
        <w:tc>
          <w:tcPr>
            <w:tcW w:w="593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399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Комп’ютер </w:t>
            </w:r>
            <w:proofErr w:type="spellStart"/>
            <w:r>
              <w:rPr>
                <w:sz w:val="24"/>
                <w:szCs w:val="24"/>
                <w:lang w:val="uk-UA"/>
              </w:rPr>
              <w:t>DiaWest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BASE </w:t>
            </w:r>
            <w:proofErr w:type="spellStart"/>
            <w:r>
              <w:rPr>
                <w:sz w:val="24"/>
                <w:szCs w:val="24"/>
                <w:lang w:val="uk-UA"/>
              </w:rPr>
              <w:t>Pro</w:t>
            </w:r>
            <w:proofErr w:type="spellEnd"/>
          </w:p>
        </w:tc>
        <w:tc>
          <w:tcPr>
            <w:tcW w:w="1134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49995,00</w:t>
            </w:r>
          </w:p>
        </w:tc>
        <w:tc>
          <w:tcPr>
            <w:tcW w:w="2411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Власні надходження</w:t>
            </w:r>
          </w:p>
        </w:tc>
      </w:tr>
      <w:tr w:rsidR="00FB5446">
        <w:tc>
          <w:tcPr>
            <w:tcW w:w="593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399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Аудіометр </w:t>
            </w:r>
            <w:proofErr w:type="spellStart"/>
            <w:r>
              <w:rPr>
                <w:sz w:val="24"/>
                <w:szCs w:val="24"/>
                <w:lang w:val="uk-UA"/>
              </w:rPr>
              <w:t>Орбітер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922</w:t>
            </w:r>
          </w:p>
        </w:tc>
        <w:tc>
          <w:tcPr>
            <w:tcW w:w="1134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20400,00</w:t>
            </w:r>
          </w:p>
        </w:tc>
        <w:tc>
          <w:tcPr>
            <w:tcW w:w="2411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Благодійна допомога</w:t>
            </w:r>
          </w:p>
        </w:tc>
      </w:tr>
      <w:tr w:rsidR="00FB5446">
        <w:tc>
          <w:tcPr>
            <w:tcW w:w="593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399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Кисневий концентратор SL-3C-550 </w:t>
            </w:r>
          </w:p>
        </w:tc>
        <w:tc>
          <w:tcPr>
            <w:tcW w:w="1134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417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463042,00</w:t>
            </w:r>
          </w:p>
        </w:tc>
        <w:tc>
          <w:tcPr>
            <w:tcW w:w="2411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Державний бюджет </w:t>
            </w:r>
          </w:p>
        </w:tc>
      </w:tr>
      <w:tr w:rsidR="00FB5446" w:rsidRPr="00165A29">
        <w:tc>
          <w:tcPr>
            <w:tcW w:w="593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399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Автомобіль </w:t>
            </w:r>
            <w:proofErr w:type="spellStart"/>
            <w:r>
              <w:rPr>
                <w:sz w:val="24"/>
                <w:szCs w:val="24"/>
                <w:lang w:val="uk-UA"/>
              </w:rPr>
              <w:t>Renault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Duster</w:t>
            </w:r>
            <w:proofErr w:type="spellEnd"/>
          </w:p>
        </w:tc>
        <w:tc>
          <w:tcPr>
            <w:tcW w:w="1134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873308,04</w:t>
            </w:r>
          </w:p>
        </w:tc>
        <w:tc>
          <w:tcPr>
            <w:tcW w:w="2411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Отримано від КНП «Миколаївська м/л»</w:t>
            </w:r>
          </w:p>
        </w:tc>
      </w:tr>
      <w:tr w:rsidR="00FB5446" w:rsidRPr="00165A29">
        <w:tc>
          <w:tcPr>
            <w:tcW w:w="593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399" w:type="dxa"/>
          </w:tcPr>
          <w:p w:rsidR="00FB5446" w:rsidRDefault="008109E8">
            <w:pPr>
              <w:tabs>
                <w:tab w:val="left" w:pos="3240"/>
              </w:tabs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Програмно-апаратний комплекс для телемедицини IDIS2GO</w:t>
            </w:r>
            <w:r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212298,70</w:t>
            </w:r>
          </w:p>
        </w:tc>
        <w:tc>
          <w:tcPr>
            <w:tcW w:w="2411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Отримано від КНП «Миколаївська м/л»</w:t>
            </w:r>
          </w:p>
        </w:tc>
      </w:tr>
      <w:tr w:rsidR="00FB5446" w:rsidRPr="00165A29">
        <w:tc>
          <w:tcPr>
            <w:tcW w:w="593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399" w:type="dxa"/>
          </w:tcPr>
          <w:p w:rsidR="00FB5446" w:rsidRDefault="008109E8">
            <w:pPr>
              <w:tabs>
                <w:tab w:val="left" w:pos="3240"/>
              </w:tabs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Портативне комп’ютерне робоче місце Ноутбук HP250</w:t>
            </w:r>
          </w:p>
        </w:tc>
        <w:tc>
          <w:tcPr>
            <w:tcW w:w="1134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39528,00</w:t>
            </w:r>
          </w:p>
        </w:tc>
        <w:tc>
          <w:tcPr>
            <w:tcW w:w="2411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Отримано від КНП «Миколаївська м/л»</w:t>
            </w:r>
          </w:p>
        </w:tc>
      </w:tr>
      <w:tr w:rsidR="00FB5446" w:rsidRPr="00165A29">
        <w:tc>
          <w:tcPr>
            <w:tcW w:w="593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399" w:type="dxa"/>
          </w:tcPr>
          <w:p w:rsidR="00FB5446" w:rsidRDefault="008109E8">
            <w:pPr>
              <w:tabs>
                <w:tab w:val="left" w:pos="3240"/>
              </w:tabs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Портативне комп’ютерне робоче місце(ноутбук і лазерний принтер)</w:t>
            </w:r>
          </w:p>
        </w:tc>
        <w:tc>
          <w:tcPr>
            <w:tcW w:w="1134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19899,00</w:t>
            </w:r>
          </w:p>
        </w:tc>
        <w:tc>
          <w:tcPr>
            <w:tcW w:w="2411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Отримано від КНП «Миколаївська м/л»</w:t>
            </w:r>
          </w:p>
        </w:tc>
      </w:tr>
      <w:tr w:rsidR="00FB5446" w:rsidRPr="00165A29">
        <w:tc>
          <w:tcPr>
            <w:tcW w:w="593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399" w:type="dxa"/>
          </w:tcPr>
          <w:p w:rsidR="00FB5446" w:rsidRDefault="008109E8">
            <w:pPr>
              <w:tabs>
                <w:tab w:val="left" w:pos="3240"/>
              </w:tabs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Стаціонарне комп’ютерне робоче місце</w:t>
            </w:r>
          </w:p>
        </w:tc>
        <w:tc>
          <w:tcPr>
            <w:tcW w:w="1134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11899,00</w:t>
            </w:r>
          </w:p>
        </w:tc>
        <w:tc>
          <w:tcPr>
            <w:tcW w:w="2411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Отримано від КНП «Миколаївська м/л»</w:t>
            </w:r>
          </w:p>
        </w:tc>
      </w:tr>
      <w:tr w:rsidR="00FB5446" w:rsidRPr="00165A29">
        <w:tc>
          <w:tcPr>
            <w:tcW w:w="593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399" w:type="dxa"/>
          </w:tcPr>
          <w:p w:rsidR="00FB5446" w:rsidRDefault="008109E8">
            <w:pPr>
              <w:tabs>
                <w:tab w:val="left" w:pos="3240"/>
              </w:tabs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Електрокардіограф «</w:t>
            </w:r>
            <w:proofErr w:type="spellStart"/>
            <w:r>
              <w:rPr>
                <w:sz w:val="24"/>
                <w:szCs w:val="24"/>
                <w:lang w:val="uk-UA"/>
              </w:rPr>
              <w:t>Юкард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100 з GSM»</w:t>
            </w:r>
          </w:p>
        </w:tc>
        <w:tc>
          <w:tcPr>
            <w:tcW w:w="1134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46000,00</w:t>
            </w:r>
          </w:p>
        </w:tc>
        <w:tc>
          <w:tcPr>
            <w:tcW w:w="2411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Отримано від КНП «Миколаївська м/л»</w:t>
            </w:r>
          </w:p>
        </w:tc>
      </w:tr>
      <w:tr w:rsidR="00FB5446" w:rsidRPr="00165A29">
        <w:tc>
          <w:tcPr>
            <w:tcW w:w="593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399" w:type="dxa"/>
          </w:tcPr>
          <w:p w:rsidR="00FB5446" w:rsidRDefault="008109E8">
            <w:pPr>
              <w:tabs>
                <w:tab w:val="left" w:pos="3240"/>
              </w:tabs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Багатофункціональний пристрій </w:t>
            </w:r>
            <w:proofErr w:type="spellStart"/>
            <w:r>
              <w:rPr>
                <w:sz w:val="24"/>
                <w:szCs w:val="24"/>
                <w:lang w:val="uk-UA"/>
              </w:rPr>
              <w:t>Canon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MF 231</w:t>
            </w:r>
          </w:p>
        </w:tc>
        <w:tc>
          <w:tcPr>
            <w:tcW w:w="1134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7700,00</w:t>
            </w:r>
          </w:p>
        </w:tc>
        <w:tc>
          <w:tcPr>
            <w:tcW w:w="2411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Отримано від КНП «Миколаївська м/л»</w:t>
            </w:r>
          </w:p>
        </w:tc>
      </w:tr>
      <w:tr w:rsidR="00FB5446" w:rsidRPr="00165A29">
        <w:tc>
          <w:tcPr>
            <w:tcW w:w="593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399" w:type="dxa"/>
          </w:tcPr>
          <w:p w:rsidR="00FB5446" w:rsidRDefault="008109E8">
            <w:pPr>
              <w:tabs>
                <w:tab w:val="left" w:pos="3240"/>
              </w:tabs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Електрокардіограф МІ ДАС 6/12</w:t>
            </w:r>
          </w:p>
        </w:tc>
        <w:tc>
          <w:tcPr>
            <w:tcW w:w="1134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30999,56</w:t>
            </w:r>
          </w:p>
        </w:tc>
        <w:tc>
          <w:tcPr>
            <w:tcW w:w="2411" w:type="dxa"/>
          </w:tcPr>
          <w:p w:rsidR="00FB5446" w:rsidRDefault="008109E8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Отримано від КНП «Миколаївська м/л»</w:t>
            </w:r>
          </w:p>
        </w:tc>
      </w:tr>
    </w:tbl>
    <w:p w:rsidR="00FB5446" w:rsidRDefault="008109E8">
      <w:pPr>
        <w:jc w:val="center"/>
        <w:rPr>
          <w:sz w:val="22"/>
          <w:lang w:val="uk-UA"/>
        </w:rPr>
      </w:pPr>
      <w:r>
        <w:rPr>
          <w:b/>
          <w:sz w:val="28"/>
          <w:lang w:val="uk-UA"/>
        </w:rPr>
        <w:t xml:space="preserve"> Перелік найважливіших заходів та робіт, що відбулися у звітному періоді</w:t>
      </w:r>
      <w:r>
        <w:rPr>
          <w:sz w:val="28"/>
          <w:lang w:val="uk-UA"/>
        </w:rPr>
        <w:t>:</w:t>
      </w:r>
    </w:p>
    <w:p w:rsidR="00FB5446" w:rsidRDefault="00FB5446">
      <w:pPr>
        <w:jc w:val="center"/>
        <w:rPr>
          <w:sz w:val="22"/>
          <w:lang w:val="uk-UA"/>
        </w:rPr>
      </w:pPr>
    </w:p>
    <w:p w:rsidR="00FB5446" w:rsidRDefault="008109E8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2019 рік</w:t>
      </w:r>
    </w:p>
    <w:p w:rsidR="00FB5446" w:rsidRDefault="008109E8">
      <w:pPr>
        <w:jc w:val="both"/>
        <w:rPr>
          <w:lang w:val="uk-UA"/>
        </w:rPr>
      </w:pPr>
      <w:r>
        <w:rPr>
          <w:sz w:val="24"/>
          <w:lang w:val="uk-UA"/>
        </w:rPr>
        <w:lastRenderedPageBreak/>
        <w:t xml:space="preserve"> 1. У відділенні ПМД проведено ремонтні роботи (у кабінетах, загальних коридорах, туалетах), вартістю 1 млн. 400 тис. грн. та закуплено меблі, медичне обладнання згідно табелю оснащення на суму 408 тис. 946 грн.</w:t>
      </w:r>
    </w:p>
    <w:p w:rsidR="00FB5446" w:rsidRDefault="008109E8">
      <w:pPr>
        <w:jc w:val="both"/>
        <w:rPr>
          <w:lang w:val="uk-UA"/>
        </w:rPr>
      </w:pPr>
      <w:r>
        <w:rPr>
          <w:sz w:val="24"/>
          <w:lang w:val="uk-UA"/>
        </w:rPr>
        <w:t xml:space="preserve"> 2. Зроблено капітальний ремонт моргу та власної котельні за кошти міського бюджету (440 ти. – морг, 140 тис. грн. – котельня).</w:t>
      </w:r>
    </w:p>
    <w:p w:rsidR="00FB5446" w:rsidRDefault="008109E8">
      <w:pPr>
        <w:jc w:val="both"/>
        <w:rPr>
          <w:lang w:val="uk-UA"/>
        </w:rPr>
      </w:pPr>
      <w:r>
        <w:rPr>
          <w:sz w:val="24"/>
          <w:lang w:val="uk-UA"/>
        </w:rPr>
        <w:t xml:space="preserve"> 3. Розпочато ремонт труб стічних каналізаційних вод у інфекційному відділенні (виконані роботи ззовні на суму 250 тис. грн.. з обласного бюджету). </w:t>
      </w:r>
    </w:p>
    <w:p w:rsidR="00FB5446" w:rsidRDefault="008109E8">
      <w:pPr>
        <w:jc w:val="both"/>
        <w:rPr>
          <w:lang w:val="uk-UA"/>
        </w:rPr>
      </w:pPr>
      <w:r>
        <w:rPr>
          <w:sz w:val="24"/>
          <w:lang w:val="uk-UA"/>
        </w:rPr>
        <w:t xml:space="preserve"> 4. Замінено 42 вікна на енергозберігаючі металопластикові на суму 294 тис. грн.. із міського бюджету.</w:t>
      </w:r>
    </w:p>
    <w:p w:rsidR="00FB5446" w:rsidRDefault="008109E8">
      <w:pPr>
        <w:jc w:val="both"/>
        <w:rPr>
          <w:lang w:val="uk-UA"/>
        </w:rPr>
      </w:pPr>
      <w:r>
        <w:rPr>
          <w:sz w:val="24"/>
          <w:lang w:val="uk-UA"/>
        </w:rPr>
        <w:t xml:space="preserve"> 5. Закуплено та встановлено комп’ютерне обладнання і програмне забезпечення для вторинної медичної допомоги на суму 632 тис. грн. з міського бюджету. </w:t>
      </w:r>
    </w:p>
    <w:p w:rsidR="00FB5446" w:rsidRDefault="00FB5446">
      <w:pPr>
        <w:jc w:val="both"/>
        <w:rPr>
          <w:b/>
          <w:sz w:val="24"/>
          <w:lang w:val="uk-UA"/>
        </w:rPr>
      </w:pPr>
    </w:p>
    <w:p w:rsidR="00FB5446" w:rsidRDefault="008109E8">
      <w:pPr>
        <w:jc w:val="center"/>
        <w:rPr>
          <w:lang w:val="uk-UA"/>
        </w:rPr>
      </w:pPr>
      <w:r>
        <w:rPr>
          <w:b/>
          <w:sz w:val="28"/>
          <w:lang w:val="uk-UA"/>
        </w:rPr>
        <w:t>2020 рік</w:t>
      </w:r>
    </w:p>
    <w:p w:rsidR="00FB5446" w:rsidRDefault="008109E8">
      <w:pPr>
        <w:jc w:val="both"/>
        <w:rPr>
          <w:lang w:val="uk-UA"/>
        </w:rPr>
      </w:pPr>
      <w:r>
        <w:rPr>
          <w:sz w:val="24"/>
          <w:lang w:val="uk-UA"/>
        </w:rPr>
        <w:t>1. Завершено реконструкцію системи водовідведення та стічних вод у інфекційному відділенні. Вартість робіт - 323 869,03 грн. з міського бюджету</w:t>
      </w:r>
    </w:p>
    <w:p w:rsidR="00FB5446" w:rsidRDefault="008109E8">
      <w:pPr>
        <w:jc w:val="both"/>
        <w:rPr>
          <w:lang w:val="uk-UA"/>
        </w:rPr>
      </w:pPr>
      <w:r>
        <w:rPr>
          <w:sz w:val="24"/>
          <w:lang w:val="uk-UA"/>
        </w:rPr>
        <w:t>2. Проведено капітальний ремонт ургентного операційного блоку вартість 261 834,59грн з обласного та міського бюджету )</w:t>
      </w:r>
    </w:p>
    <w:p w:rsidR="00FB5446" w:rsidRDefault="008109E8">
      <w:pPr>
        <w:jc w:val="both"/>
        <w:rPr>
          <w:lang w:val="uk-UA"/>
        </w:rPr>
      </w:pPr>
      <w:r>
        <w:rPr>
          <w:sz w:val="24"/>
          <w:lang w:val="uk-UA"/>
        </w:rPr>
        <w:t>3. Зроблено капітальний ремонт рентген кабінету поліклініки (170913,0грн)та закуплено рентгенодіагностичний апарат «</w:t>
      </w:r>
      <w:proofErr w:type="spellStart"/>
      <w:r>
        <w:rPr>
          <w:sz w:val="24"/>
          <w:lang w:val="uk-UA"/>
        </w:rPr>
        <w:t>Уніексперт</w:t>
      </w:r>
      <w:proofErr w:type="spellEnd"/>
      <w:r>
        <w:rPr>
          <w:sz w:val="24"/>
          <w:lang w:val="uk-UA"/>
        </w:rPr>
        <w:t xml:space="preserve"> 2 плюс» на 2 робочих місця вартістю 3546728,97 грн. з міського бюджету</w:t>
      </w:r>
    </w:p>
    <w:p w:rsidR="00FB5446" w:rsidRDefault="008109E8">
      <w:pPr>
        <w:jc w:val="both"/>
        <w:rPr>
          <w:lang w:val="uk-UA"/>
        </w:rPr>
      </w:pPr>
      <w:r>
        <w:rPr>
          <w:sz w:val="24"/>
          <w:lang w:val="uk-UA"/>
        </w:rPr>
        <w:t xml:space="preserve">4. Проведено капітальний ремонт окремих кабінетів та коридору з-го поверху поліклініки на суму 418598,48 грн. </w:t>
      </w:r>
    </w:p>
    <w:p w:rsidR="00FB5446" w:rsidRDefault="008109E8">
      <w:pPr>
        <w:jc w:val="both"/>
        <w:rPr>
          <w:b/>
          <w:sz w:val="24"/>
          <w:lang w:val="uk-UA"/>
        </w:rPr>
      </w:pPr>
      <w:r>
        <w:rPr>
          <w:sz w:val="24"/>
          <w:lang w:val="uk-UA"/>
        </w:rPr>
        <w:t>5. Придбано апарат ШВЛ(1025200,00 грн. з міського бюджету) та 3 кисневі концентратори вартістю 136680,0 грн. з позабюджетних коштів.</w:t>
      </w:r>
    </w:p>
    <w:p w:rsidR="00FB5446" w:rsidRDefault="00FB5446">
      <w:pPr>
        <w:jc w:val="both"/>
        <w:rPr>
          <w:b/>
          <w:sz w:val="24"/>
          <w:u w:val="single"/>
          <w:lang w:val="uk-UA"/>
        </w:rPr>
      </w:pPr>
    </w:p>
    <w:p w:rsidR="00FB5446" w:rsidRDefault="008109E8">
      <w:pPr>
        <w:jc w:val="center"/>
        <w:rPr>
          <w:sz w:val="24"/>
          <w:lang w:val="uk-UA"/>
        </w:rPr>
      </w:pPr>
      <w:r>
        <w:rPr>
          <w:b/>
          <w:sz w:val="28"/>
          <w:lang w:val="uk-UA"/>
        </w:rPr>
        <w:t>2021 рік</w:t>
      </w:r>
    </w:p>
    <w:p w:rsidR="00FB5446" w:rsidRDefault="008109E8">
      <w:pPr>
        <w:jc w:val="both"/>
        <w:rPr>
          <w:lang w:val="uk-UA"/>
        </w:rPr>
      </w:pPr>
      <w:r>
        <w:rPr>
          <w:sz w:val="24"/>
          <w:lang w:val="uk-UA"/>
        </w:rPr>
        <w:t xml:space="preserve">1. Облаштування місць доступності для маломобільних груп населення ЛА ЗПСМ смт. Розділ та с. </w:t>
      </w:r>
      <w:proofErr w:type="spellStart"/>
      <w:r>
        <w:rPr>
          <w:sz w:val="24"/>
          <w:lang w:val="uk-UA"/>
        </w:rPr>
        <w:t>Берездівці</w:t>
      </w:r>
      <w:proofErr w:type="spellEnd"/>
      <w:r>
        <w:rPr>
          <w:sz w:val="24"/>
          <w:lang w:val="uk-UA"/>
        </w:rPr>
        <w:t xml:space="preserve">, поліклініки та приймального відділення (137 </w:t>
      </w:r>
      <w:proofErr w:type="spellStart"/>
      <w:r>
        <w:rPr>
          <w:sz w:val="24"/>
          <w:lang w:val="uk-UA"/>
        </w:rPr>
        <w:t>тис.грн</w:t>
      </w:r>
      <w:proofErr w:type="spellEnd"/>
      <w:r>
        <w:rPr>
          <w:sz w:val="24"/>
          <w:lang w:val="uk-UA"/>
        </w:rPr>
        <w:t>.)</w:t>
      </w:r>
    </w:p>
    <w:p w:rsidR="00FB5446" w:rsidRDefault="008109E8">
      <w:pPr>
        <w:jc w:val="both"/>
        <w:rPr>
          <w:lang w:val="uk-UA"/>
        </w:rPr>
      </w:pPr>
      <w:r>
        <w:rPr>
          <w:sz w:val="24"/>
          <w:lang w:val="uk-UA"/>
        </w:rPr>
        <w:t>2. Капітальний ремонт відділення ІТАР(260,1 тис. грн.)</w:t>
      </w:r>
    </w:p>
    <w:p w:rsidR="00FB5446" w:rsidRDefault="008109E8">
      <w:pPr>
        <w:jc w:val="both"/>
        <w:rPr>
          <w:lang w:val="uk-UA"/>
        </w:rPr>
      </w:pPr>
      <w:r>
        <w:rPr>
          <w:sz w:val="24"/>
          <w:lang w:val="uk-UA"/>
        </w:rPr>
        <w:t xml:space="preserve">3. Капітальний ремонт ЛА ЗПСМ </w:t>
      </w:r>
      <w:proofErr w:type="spellStart"/>
      <w:r>
        <w:rPr>
          <w:sz w:val="24"/>
          <w:lang w:val="uk-UA"/>
        </w:rPr>
        <w:t>с.Берездівці</w:t>
      </w:r>
      <w:proofErr w:type="spellEnd"/>
      <w:r>
        <w:rPr>
          <w:sz w:val="24"/>
          <w:lang w:val="uk-UA"/>
        </w:rPr>
        <w:t xml:space="preserve"> та </w:t>
      </w:r>
      <w:proofErr w:type="spellStart"/>
      <w:r>
        <w:rPr>
          <w:sz w:val="24"/>
          <w:lang w:val="uk-UA"/>
        </w:rPr>
        <w:t>ФАПу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с.Горішнє</w:t>
      </w:r>
      <w:proofErr w:type="spellEnd"/>
      <w:r>
        <w:rPr>
          <w:sz w:val="24"/>
          <w:lang w:val="uk-UA"/>
        </w:rPr>
        <w:t>(443,9 тис. грн.)</w:t>
      </w:r>
    </w:p>
    <w:p w:rsidR="00FB5446" w:rsidRDefault="008109E8">
      <w:pPr>
        <w:jc w:val="both"/>
        <w:rPr>
          <w:lang w:val="uk-UA"/>
        </w:rPr>
      </w:pPr>
      <w:r>
        <w:rPr>
          <w:sz w:val="24"/>
          <w:lang w:val="uk-UA"/>
        </w:rPr>
        <w:t xml:space="preserve">4. Поточний ремонт ЛА ЗПСМ </w:t>
      </w:r>
      <w:proofErr w:type="spellStart"/>
      <w:r>
        <w:rPr>
          <w:sz w:val="24"/>
          <w:lang w:val="uk-UA"/>
        </w:rPr>
        <w:t>смт.Розділ</w:t>
      </w:r>
      <w:proofErr w:type="spellEnd"/>
      <w:r>
        <w:rPr>
          <w:sz w:val="24"/>
          <w:lang w:val="uk-UA"/>
        </w:rPr>
        <w:t>(49,3 тис. грн.)</w:t>
      </w:r>
    </w:p>
    <w:p w:rsidR="00FB5446" w:rsidRDefault="008109E8">
      <w:pPr>
        <w:jc w:val="both"/>
        <w:rPr>
          <w:lang w:val="uk-UA"/>
        </w:rPr>
      </w:pPr>
      <w:r>
        <w:rPr>
          <w:sz w:val="24"/>
          <w:lang w:val="uk-UA"/>
        </w:rPr>
        <w:t>5. Ремонт частини системи водовідведення у корпусі №1(11 тис. грн.)</w:t>
      </w:r>
    </w:p>
    <w:p w:rsidR="00FB5446" w:rsidRDefault="008109E8">
      <w:pPr>
        <w:jc w:val="both"/>
        <w:rPr>
          <w:lang w:val="uk-UA"/>
        </w:rPr>
      </w:pPr>
      <w:r>
        <w:rPr>
          <w:sz w:val="24"/>
          <w:lang w:val="uk-UA"/>
        </w:rPr>
        <w:t>6. Придбання медичного обладнання (16 кисневих концентраторів) і комп’ютерної техніки (2 ноутбуки, 1 комп’ютер з принтером).</w:t>
      </w:r>
    </w:p>
    <w:p w:rsidR="00FB5446" w:rsidRDefault="00FB5446">
      <w:pPr>
        <w:jc w:val="both"/>
        <w:rPr>
          <w:b/>
          <w:sz w:val="24"/>
          <w:lang w:val="uk-UA"/>
        </w:rPr>
      </w:pPr>
    </w:p>
    <w:p w:rsidR="00FB5446" w:rsidRDefault="00FB5446">
      <w:pPr>
        <w:jc w:val="both"/>
        <w:rPr>
          <w:b/>
          <w:sz w:val="24"/>
          <w:lang w:val="uk-UA"/>
        </w:rPr>
      </w:pPr>
    </w:p>
    <w:p w:rsidR="00FB5446" w:rsidRDefault="00FB5446">
      <w:pPr>
        <w:jc w:val="both"/>
        <w:rPr>
          <w:b/>
          <w:sz w:val="24"/>
          <w:lang w:val="uk-UA"/>
        </w:rPr>
      </w:pPr>
    </w:p>
    <w:p w:rsidR="00FB5446" w:rsidRDefault="00FB5446">
      <w:pPr>
        <w:jc w:val="both"/>
        <w:rPr>
          <w:b/>
          <w:sz w:val="24"/>
          <w:lang w:val="uk-UA"/>
        </w:rPr>
      </w:pPr>
    </w:p>
    <w:p w:rsidR="00FB5446" w:rsidRDefault="00FB5446">
      <w:pPr>
        <w:jc w:val="both"/>
        <w:rPr>
          <w:b/>
          <w:sz w:val="24"/>
          <w:lang w:val="uk-UA"/>
        </w:rPr>
      </w:pPr>
    </w:p>
    <w:p w:rsidR="00FB5446" w:rsidRDefault="00FB5446">
      <w:pPr>
        <w:jc w:val="both"/>
        <w:rPr>
          <w:b/>
          <w:sz w:val="24"/>
          <w:lang w:val="uk-UA"/>
        </w:rPr>
      </w:pPr>
    </w:p>
    <w:p w:rsidR="00FB5446" w:rsidRDefault="00FB5446">
      <w:pPr>
        <w:jc w:val="both"/>
        <w:rPr>
          <w:b/>
          <w:sz w:val="24"/>
          <w:lang w:val="uk-UA"/>
        </w:rPr>
      </w:pPr>
    </w:p>
    <w:p w:rsidR="00FB5446" w:rsidRDefault="00FB5446">
      <w:pPr>
        <w:jc w:val="both"/>
        <w:rPr>
          <w:b/>
          <w:sz w:val="24"/>
          <w:lang w:val="uk-UA"/>
        </w:rPr>
      </w:pPr>
    </w:p>
    <w:p w:rsidR="00FB5446" w:rsidRDefault="00FB5446">
      <w:pPr>
        <w:jc w:val="both"/>
        <w:rPr>
          <w:b/>
          <w:sz w:val="24"/>
          <w:lang w:val="uk-UA"/>
        </w:rPr>
      </w:pPr>
    </w:p>
    <w:p w:rsidR="00FB5446" w:rsidRDefault="00FB5446">
      <w:pPr>
        <w:jc w:val="both"/>
        <w:rPr>
          <w:b/>
          <w:sz w:val="24"/>
          <w:lang w:val="uk-UA"/>
        </w:rPr>
      </w:pPr>
    </w:p>
    <w:p w:rsidR="00FB5446" w:rsidRDefault="00FB5446">
      <w:pPr>
        <w:jc w:val="both"/>
        <w:rPr>
          <w:b/>
          <w:sz w:val="24"/>
          <w:lang w:val="uk-UA"/>
        </w:rPr>
      </w:pPr>
    </w:p>
    <w:p w:rsidR="00FB5446" w:rsidRDefault="00FB5446">
      <w:pPr>
        <w:jc w:val="both"/>
        <w:rPr>
          <w:b/>
          <w:sz w:val="24"/>
          <w:lang w:val="uk-UA"/>
        </w:rPr>
      </w:pPr>
    </w:p>
    <w:p w:rsidR="00FB5446" w:rsidRDefault="00FB5446">
      <w:pPr>
        <w:jc w:val="both"/>
        <w:rPr>
          <w:b/>
          <w:sz w:val="24"/>
          <w:lang w:val="uk-UA"/>
        </w:rPr>
      </w:pPr>
    </w:p>
    <w:p w:rsidR="00FB5446" w:rsidRDefault="00FB5446">
      <w:pPr>
        <w:jc w:val="both"/>
        <w:rPr>
          <w:b/>
          <w:sz w:val="24"/>
          <w:lang w:val="uk-UA"/>
        </w:rPr>
      </w:pPr>
    </w:p>
    <w:p w:rsidR="00FB5446" w:rsidRDefault="00FB5446">
      <w:pPr>
        <w:jc w:val="both"/>
        <w:rPr>
          <w:b/>
          <w:sz w:val="24"/>
          <w:lang w:val="uk-UA"/>
        </w:rPr>
      </w:pPr>
    </w:p>
    <w:p w:rsidR="00FB5446" w:rsidRDefault="00FB5446">
      <w:pPr>
        <w:jc w:val="both"/>
        <w:rPr>
          <w:b/>
          <w:sz w:val="24"/>
          <w:lang w:val="uk-UA"/>
        </w:rPr>
      </w:pPr>
    </w:p>
    <w:p w:rsidR="00FB5446" w:rsidRDefault="008109E8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Звіт про фінансово-господарську діяльність за звітний період</w:t>
      </w:r>
    </w:p>
    <w:p w:rsidR="00FB5446" w:rsidRDefault="00FB5446">
      <w:pPr>
        <w:jc w:val="center"/>
        <w:rPr>
          <w:b/>
          <w:sz w:val="28"/>
          <w:lang w:val="uk-UA"/>
        </w:rPr>
      </w:pPr>
    </w:p>
    <w:p w:rsidR="00FB5446" w:rsidRDefault="008109E8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2019 рік</w:t>
      </w:r>
    </w:p>
    <w:p w:rsidR="00FB5446" w:rsidRDefault="008109E8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Протягом 2019 р. на розрахункові рахунки КНП «</w:t>
      </w:r>
      <w:proofErr w:type="spellStart"/>
      <w:r>
        <w:rPr>
          <w:sz w:val="28"/>
          <w:szCs w:val="28"/>
          <w:lang w:val="uk-UA"/>
        </w:rPr>
        <w:t>Новороздільська</w:t>
      </w:r>
      <w:proofErr w:type="spellEnd"/>
      <w:r>
        <w:rPr>
          <w:sz w:val="28"/>
          <w:szCs w:val="28"/>
          <w:lang w:val="uk-UA"/>
        </w:rPr>
        <w:t xml:space="preserve"> міська лікарня» поступило 38824,6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.: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Медична субвенція + залишок медичної субвенції за 2018 рік – 21615,5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Кошти місцевого бюджету – 12092,3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Видатки на енергоносії – 3916,8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Трансферти від Миколаївської РДА – 600,0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Тростянецької ОТГ – 250тис.грн.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Ровадівської</w:t>
      </w:r>
      <w:proofErr w:type="spellEnd"/>
      <w:r>
        <w:rPr>
          <w:sz w:val="28"/>
          <w:szCs w:val="28"/>
          <w:lang w:val="uk-UA"/>
        </w:rPr>
        <w:t xml:space="preserve"> ОТГ 350,0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 коштів: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місцевого бюджету – 12086,9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Медичні субвенції – 21615,4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Енергоносії – 3317,6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Трансферти від Миколаївського р-ну та ОТГ – 1200,0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Середня вартість 1 </w:t>
      </w:r>
      <w:proofErr w:type="spellStart"/>
      <w:r>
        <w:rPr>
          <w:sz w:val="28"/>
          <w:szCs w:val="28"/>
          <w:lang w:val="uk-UA"/>
        </w:rPr>
        <w:t>ліжкодня</w:t>
      </w:r>
      <w:proofErr w:type="spellEnd"/>
      <w:r>
        <w:rPr>
          <w:sz w:val="28"/>
          <w:szCs w:val="28"/>
          <w:lang w:val="uk-UA"/>
        </w:rPr>
        <w:t xml:space="preserve"> по медикаментах – 15,14 грн.</w:t>
      </w:r>
    </w:p>
    <w:p w:rsidR="00FB5446" w:rsidRDefault="008109E8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Середня вартість 1 </w:t>
      </w:r>
      <w:proofErr w:type="spellStart"/>
      <w:r>
        <w:rPr>
          <w:sz w:val="28"/>
          <w:szCs w:val="28"/>
          <w:lang w:val="uk-UA"/>
        </w:rPr>
        <w:t>ліжкодня</w:t>
      </w:r>
      <w:proofErr w:type="spellEnd"/>
      <w:r>
        <w:rPr>
          <w:sz w:val="28"/>
          <w:szCs w:val="28"/>
          <w:lang w:val="uk-UA"/>
        </w:rPr>
        <w:t xml:space="preserve"> по продуктах харчування – 8,92 грн.</w:t>
      </w:r>
    </w:p>
    <w:p w:rsidR="00FB5446" w:rsidRDefault="008109E8">
      <w:pPr>
        <w:spacing w:line="276" w:lineRule="auto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Середньорічна штатна чисельність становить 479 посад</w:t>
      </w:r>
    </w:p>
    <w:p w:rsidR="00FB5446" w:rsidRDefault="008109E8">
      <w:pPr>
        <w:spacing w:line="276" w:lineRule="auto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Середньомісячна заробітна плата первинної ланки становить 9506,06 грн</w:t>
      </w:r>
    </w:p>
    <w:p w:rsidR="00FB5446" w:rsidRDefault="008109E8">
      <w:pPr>
        <w:spacing w:line="276" w:lineRule="auto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Середньомісячна заробітна плата вторинної ланки становить 5422,28 грн</w:t>
      </w:r>
    </w:p>
    <w:p w:rsidR="00FB5446" w:rsidRDefault="00FB5446">
      <w:pPr>
        <w:spacing w:line="276" w:lineRule="auto"/>
        <w:ind w:left="360"/>
        <w:jc w:val="both"/>
        <w:rPr>
          <w:sz w:val="28"/>
          <w:szCs w:val="28"/>
          <w:lang w:val="uk-UA"/>
        </w:rPr>
      </w:pPr>
    </w:p>
    <w:p w:rsidR="00FB5446" w:rsidRDefault="008109E8">
      <w:pPr>
        <w:spacing w:line="276" w:lineRule="auto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капітальні видатки з місцевого бюджету було виділено коштів на загальну суму 1407,3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в тому числі на придбання комп’ютерного обладнання на суму 451,0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 для вторинної допомоги.</w:t>
      </w:r>
    </w:p>
    <w:p w:rsidR="00FB5446" w:rsidRDefault="008109E8">
      <w:pPr>
        <w:spacing w:line="276" w:lineRule="auto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Капітальні видатки в сумі 952,6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.: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Капітальний ремонт </w:t>
      </w:r>
      <w:proofErr w:type="spellStart"/>
      <w:r>
        <w:rPr>
          <w:sz w:val="28"/>
          <w:szCs w:val="28"/>
          <w:lang w:val="uk-UA"/>
        </w:rPr>
        <w:t>паталого-анатомічного</w:t>
      </w:r>
      <w:proofErr w:type="spellEnd"/>
      <w:r>
        <w:rPr>
          <w:sz w:val="28"/>
          <w:szCs w:val="28"/>
          <w:lang w:val="uk-UA"/>
        </w:rPr>
        <w:t xml:space="preserve"> бюро – 434,4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Капітальний ремонт частини даху нового корпусу над дитячим відділенням – 251,5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Капітальний ремонт систем електропостачання на першому поверсі поліклініки – 151,6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Капітальний ремонт входу до поліклініки – 49,6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Капітальний ремонт віконних відкосів нового корпусу 4-го поверху – 65,5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spacing w:line="276" w:lineRule="auto"/>
        <w:ind w:left="360" w:firstLine="3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було виділено кошти на реконструкцію систем водовідведення інфекційного відділення – 244,9 тис. грн. (генеральна </w:t>
      </w:r>
      <w:proofErr w:type="spellStart"/>
      <w:r>
        <w:rPr>
          <w:sz w:val="28"/>
          <w:szCs w:val="28"/>
          <w:lang w:val="uk-UA"/>
        </w:rPr>
        <w:t>угола</w:t>
      </w:r>
      <w:proofErr w:type="spellEnd"/>
      <w:r>
        <w:rPr>
          <w:sz w:val="28"/>
          <w:szCs w:val="28"/>
          <w:lang w:val="uk-UA"/>
        </w:rPr>
        <w:t xml:space="preserve"> становить 554,3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ІІ черга у 2020 році – 323,9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.).</w:t>
      </w:r>
    </w:p>
    <w:p w:rsidR="00FB5446" w:rsidRDefault="008109E8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Поступило коштів спеціального фонду – 1203,8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медоглядів і зубного протезування – 880,8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оренди приміщень – 323,0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spacing w:line="276" w:lineRule="auto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 кошти спеціального фонду придбано автоматичний гематологічний аналізатор вартістю 185,0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spacing w:line="276" w:lineRule="auto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Надійшло коштів НСЗУ – 13886,1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spacing w:line="276" w:lineRule="auto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коштів НСЗУ здійснено капітальних видатків на суму 1563,9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., в тому числі: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комп’ютерної техніки – 99,6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спірометра – 13,9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pStyle w:val="a3"/>
        <w:numPr>
          <w:ilvl w:val="0"/>
          <w:numId w:val="10"/>
        </w:numPr>
        <w:spacing w:after="16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Капітальний ремонт кабінетів для ПМСД – 1510,4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Перераховано прибуткового податку з коштів НСЗУ – 1455,8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FB5446">
      <w:pPr>
        <w:jc w:val="center"/>
        <w:rPr>
          <w:b/>
          <w:sz w:val="28"/>
          <w:szCs w:val="28"/>
          <w:lang w:val="uk-UA"/>
        </w:rPr>
      </w:pPr>
    </w:p>
    <w:p w:rsidR="00FB5446" w:rsidRDefault="00FB5446">
      <w:pPr>
        <w:jc w:val="center"/>
        <w:rPr>
          <w:b/>
          <w:sz w:val="28"/>
          <w:szCs w:val="28"/>
          <w:lang w:val="uk-UA"/>
        </w:rPr>
      </w:pPr>
    </w:p>
    <w:p w:rsidR="00FB5446" w:rsidRDefault="008109E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2020 рік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кошторисом на 2020р. КНП «</w:t>
      </w:r>
      <w:proofErr w:type="spellStart"/>
      <w:r>
        <w:rPr>
          <w:sz w:val="28"/>
          <w:szCs w:val="28"/>
          <w:lang w:val="uk-UA"/>
        </w:rPr>
        <w:t>Новороздільська</w:t>
      </w:r>
      <w:proofErr w:type="spellEnd"/>
      <w:r>
        <w:rPr>
          <w:sz w:val="28"/>
          <w:szCs w:val="28"/>
          <w:lang w:val="uk-UA"/>
        </w:rPr>
        <w:t xml:space="preserve"> міська лікарня» </w:t>
      </w:r>
    </w:p>
    <w:p w:rsidR="00FB5446" w:rsidRDefault="008109E8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-21550,6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медична субвенція - 5777,7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кошти міського бюджету - 5306,5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(в т. числі на подолання COVID-19 - 2263,9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.)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видатки на енергоносії - 3921,3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трансфертів від Миколаївської РДА - 200,0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трансферти від Тростянецької ОТГ - 100,0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трансферти </w:t>
      </w:r>
      <w:proofErr w:type="spellStart"/>
      <w:r>
        <w:rPr>
          <w:sz w:val="28"/>
          <w:szCs w:val="28"/>
          <w:lang w:val="uk-UA"/>
        </w:rPr>
        <w:t>Розвадівської</w:t>
      </w:r>
      <w:proofErr w:type="spellEnd"/>
      <w:r>
        <w:rPr>
          <w:sz w:val="28"/>
          <w:szCs w:val="28"/>
          <w:lang w:val="uk-UA"/>
        </w:rPr>
        <w:t xml:space="preserve"> ОТГ- 200,0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кошти міського бюджету на капітальні видатки (кап. ремонт) - 645.1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кошти міського бюджету на придбання обладнання - 5400,00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Надійшло на розрахункові рахунки у 2020 році: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кошти НСЗУ (первинна  допомога) - 15447,6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кошти НСЗУ (вторинна допомога) - 24824,0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Використано коштів з міського бюджету - 19635,7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: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медична субвенція - 5777,7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міський бюджет—5306,2 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(в </w:t>
      </w:r>
      <w:proofErr w:type="spellStart"/>
      <w:r>
        <w:rPr>
          <w:sz w:val="28"/>
          <w:szCs w:val="28"/>
          <w:lang w:val="uk-UA"/>
        </w:rPr>
        <w:t>т.числі</w:t>
      </w:r>
      <w:proofErr w:type="spellEnd"/>
      <w:r>
        <w:rPr>
          <w:sz w:val="28"/>
          <w:szCs w:val="28"/>
          <w:lang w:val="uk-UA"/>
        </w:rPr>
        <w:t xml:space="preserve"> на подолання  COVID-19 - 2263.9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.)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енергоносії - 2715,2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трансферти Миколаївської РДА, Тростянецької, </w:t>
      </w:r>
      <w:proofErr w:type="spellStart"/>
      <w:r>
        <w:rPr>
          <w:sz w:val="28"/>
          <w:szCs w:val="28"/>
          <w:lang w:val="uk-UA"/>
        </w:rPr>
        <w:t>Розвадівської</w:t>
      </w:r>
      <w:proofErr w:type="spellEnd"/>
      <w:r>
        <w:rPr>
          <w:sz w:val="28"/>
          <w:szCs w:val="28"/>
          <w:lang w:val="uk-UA"/>
        </w:rPr>
        <w:t xml:space="preserve"> ОТГ- 366,3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кошти на капітальні видатки з міського бюджету: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капітальний ремонт - 549,7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придбання обладнання - 4920,6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FB5446">
      <w:pPr>
        <w:ind w:firstLine="720"/>
        <w:rPr>
          <w:sz w:val="28"/>
          <w:szCs w:val="28"/>
          <w:lang w:val="uk-UA"/>
        </w:rPr>
      </w:pPr>
    </w:p>
    <w:p w:rsidR="00FB5446" w:rsidRDefault="00FB5446">
      <w:pPr>
        <w:ind w:firstLine="720"/>
        <w:rPr>
          <w:sz w:val="28"/>
          <w:szCs w:val="28"/>
          <w:lang w:val="uk-UA"/>
        </w:rPr>
      </w:pPr>
    </w:p>
    <w:p w:rsidR="00FB5446" w:rsidRDefault="008109E8">
      <w:pPr>
        <w:ind w:firstLine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Викорисання</w:t>
      </w:r>
      <w:proofErr w:type="spellEnd"/>
      <w:r>
        <w:rPr>
          <w:sz w:val="28"/>
          <w:szCs w:val="28"/>
          <w:lang w:val="uk-UA"/>
        </w:rPr>
        <w:t xml:space="preserve"> коштів НСЗУ: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Кошти НСЗУ(Первинка) - 15447,6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Кошти НСЗУ(</w:t>
      </w:r>
      <w:proofErr w:type="spellStart"/>
      <w:r>
        <w:rPr>
          <w:sz w:val="28"/>
          <w:szCs w:val="28"/>
          <w:lang w:val="uk-UA"/>
        </w:rPr>
        <w:t>Вторинка</w:t>
      </w:r>
      <w:proofErr w:type="spellEnd"/>
      <w:r>
        <w:rPr>
          <w:sz w:val="28"/>
          <w:szCs w:val="28"/>
          <w:lang w:val="uk-UA"/>
        </w:rPr>
        <w:t xml:space="preserve">) - 24824,0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Середня вартість 1 ліжко/дня по медикаментах - 57,30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Середня вартість 1 ліжко/дня по продуктах харчування - 12,99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Середньорічна штатна чисельність становить 470,75 посад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Середньомісячна заробітна плата первинної ланки становить 11639,86 грн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Середньомісячна заробітна плата вторинної ланки становить 6353,45 грн</w:t>
      </w:r>
    </w:p>
    <w:p w:rsidR="00FB5446" w:rsidRDefault="00FB5446">
      <w:pPr>
        <w:rPr>
          <w:sz w:val="28"/>
          <w:szCs w:val="28"/>
          <w:lang w:val="uk-UA"/>
        </w:rPr>
      </w:pP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коштів НСЗУ здійснено капітальних видатків на суму 1465,1 тис.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них: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придбання комп`ютерного обладнання-17,8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аналізатор електролітів - 69,8 тис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кондиціонер для </w:t>
      </w:r>
      <w:proofErr w:type="spellStart"/>
      <w:r>
        <w:rPr>
          <w:sz w:val="28"/>
          <w:szCs w:val="28"/>
          <w:lang w:val="uk-UA"/>
        </w:rPr>
        <w:t>рентгенкабінету</w:t>
      </w:r>
      <w:proofErr w:type="spellEnd"/>
      <w:r>
        <w:rPr>
          <w:sz w:val="28"/>
          <w:szCs w:val="28"/>
          <w:lang w:val="uk-UA"/>
        </w:rPr>
        <w:t xml:space="preserve"> - 42,5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побутові прилади (холодильник) - 7,5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капітальний ремонт кабінетів для ПМСД - 1327,5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FB5446">
      <w:pPr>
        <w:rPr>
          <w:sz w:val="28"/>
          <w:szCs w:val="28"/>
          <w:lang w:val="uk-UA"/>
        </w:rPr>
      </w:pPr>
    </w:p>
    <w:p w:rsidR="00FB5446" w:rsidRDefault="008109E8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капітальні </w:t>
      </w:r>
      <w:proofErr w:type="spellStart"/>
      <w:r>
        <w:rPr>
          <w:sz w:val="28"/>
          <w:szCs w:val="28"/>
          <w:lang w:val="uk-UA"/>
        </w:rPr>
        <w:t>видаки</w:t>
      </w:r>
      <w:proofErr w:type="spellEnd"/>
      <w:r>
        <w:rPr>
          <w:sz w:val="28"/>
          <w:szCs w:val="28"/>
          <w:lang w:val="uk-UA"/>
        </w:rPr>
        <w:t xml:space="preserve"> з місцевого бюджету було виділено коштів на загальну суму 6045,1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.: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них: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придбання обладнання - 5400,0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капітальний ремонт - 645.1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Використано коштів на придбання обладнання: 4920,6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 в т.ч.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система цифрова рентгенографічна на 2 робочі місця - 3546,7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апарат для штучної вентиляції легень - 1025,2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концентратор кисню для довгої кисневої терапії - 136,7 тис.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монітор пацієнта </w:t>
      </w:r>
      <w:proofErr w:type="spellStart"/>
      <w:r>
        <w:rPr>
          <w:sz w:val="28"/>
          <w:szCs w:val="28"/>
          <w:lang w:val="uk-UA"/>
        </w:rPr>
        <w:t>мультипараметровий</w:t>
      </w:r>
      <w:proofErr w:type="spellEnd"/>
      <w:r>
        <w:rPr>
          <w:sz w:val="28"/>
          <w:szCs w:val="28"/>
          <w:lang w:val="uk-UA"/>
        </w:rPr>
        <w:t xml:space="preserve"> - 212,0 тис,грн.</w:t>
      </w:r>
    </w:p>
    <w:p w:rsidR="00FB5446" w:rsidRDefault="008109E8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Використано коштів на капітальний ремонт – 549,7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капітальний ремонт приміщення операційної та перев`язувальної хірургічного відділення - 225,8 тис грн.</w:t>
      </w:r>
    </w:p>
    <w:p w:rsidR="00FB5446" w:rsidRDefault="008109E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(співфінансування з обласного бюджету - 145,9 </w:t>
      </w:r>
      <w:proofErr w:type="spellStart"/>
      <w:r>
        <w:rPr>
          <w:sz w:val="28"/>
          <w:szCs w:val="28"/>
          <w:lang w:val="uk-UA"/>
        </w:rPr>
        <w:t>тис.грн.з</w:t>
      </w:r>
      <w:proofErr w:type="spellEnd"/>
      <w:r>
        <w:rPr>
          <w:sz w:val="28"/>
          <w:szCs w:val="28"/>
          <w:lang w:val="uk-UA"/>
        </w:rPr>
        <w:t xml:space="preserve"> міського бюджету - 79.9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.)</w:t>
      </w:r>
    </w:p>
    <w:p w:rsidR="00FB5446" w:rsidRDefault="008109E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реконструкція системи водовідведення інфекційного відділення 2 черга 2020р. - 323,9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Надійшло коштів спеціального фонду: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від медичних оглядів та зубного протезування - 695,0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від оренди приміщень - 332,5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спонсорські - 36,0грн.</w:t>
      </w:r>
    </w:p>
    <w:p w:rsidR="00FB5446" w:rsidRDefault="008109E8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кошти спеціального фонду придбано: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розподілювач кисню - 11,9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частково оплачено видатки по </w:t>
      </w:r>
      <w:proofErr w:type="spellStart"/>
      <w:r>
        <w:rPr>
          <w:sz w:val="28"/>
          <w:szCs w:val="28"/>
          <w:lang w:val="uk-UA"/>
        </w:rPr>
        <w:t>співфінансуванню</w:t>
      </w:r>
      <w:proofErr w:type="spellEnd"/>
      <w:r>
        <w:rPr>
          <w:sz w:val="28"/>
          <w:szCs w:val="28"/>
          <w:lang w:val="uk-UA"/>
        </w:rPr>
        <w:t xml:space="preserve"> капітального ремонту операційної та перев`язувальної хірургічного відділення - 36,0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ПЕРЕРАХОВАНО ПРИБУТКОВОГО ПОДАТКУ В ДОХІД БЮДЖЕТУ З КОШТІВ НСЗУ - 7007,5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FB5446">
      <w:pPr>
        <w:jc w:val="center"/>
        <w:rPr>
          <w:sz w:val="28"/>
          <w:szCs w:val="28"/>
          <w:lang w:val="uk-UA"/>
        </w:rPr>
      </w:pPr>
    </w:p>
    <w:p w:rsidR="00FB5446" w:rsidRDefault="00FB5446">
      <w:pPr>
        <w:jc w:val="center"/>
        <w:rPr>
          <w:sz w:val="28"/>
          <w:szCs w:val="28"/>
          <w:lang w:val="uk-UA"/>
        </w:rPr>
      </w:pPr>
    </w:p>
    <w:p w:rsidR="00FB5446" w:rsidRDefault="008109E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2021 р.</w:t>
      </w:r>
    </w:p>
    <w:p w:rsidR="00FB5446" w:rsidRDefault="00FB5446">
      <w:pPr>
        <w:jc w:val="center"/>
        <w:rPr>
          <w:b/>
          <w:bCs/>
          <w:sz w:val="28"/>
          <w:szCs w:val="28"/>
          <w:lang w:val="uk-UA"/>
        </w:rPr>
      </w:pPr>
    </w:p>
    <w:p w:rsidR="00FB5446" w:rsidRDefault="008109E8">
      <w:pPr>
        <w:spacing w:after="160"/>
        <w:jc w:val="center"/>
        <w:rPr>
          <w:rFonts w:eastAsia="Calibri"/>
          <w:b/>
          <w:sz w:val="32"/>
          <w:szCs w:val="32"/>
          <w:lang w:val="uk-UA" w:eastAsia="en-US"/>
        </w:rPr>
      </w:pPr>
      <w:r>
        <w:rPr>
          <w:rFonts w:eastAsia="Calibri"/>
          <w:b/>
          <w:sz w:val="32"/>
          <w:szCs w:val="32"/>
          <w:lang w:val="uk-UA" w:eastAsia="en-US"/>
        </w:rPr>
        <w:lastRenderedPageBreak/>
        <w:t>Звіт</w:t>
      </w:r>
    </w:p>
    <w:p w:rsidR="00FB5446" w:rsidRDefault="008109E8">
      <w:pPr>
        <w:spacing w:after="160"/>
        <w:jc w:val="center"/>
        <w:rPr>
          <w:rFonts w:eastAsia="Calibri"/>
          <w:b/>
          <w:sz w:val="32"/>
          <w:szCs w:val="32"/>
          <w:lang w:val="uk-UA" w:eastAsia="en-US"/>
        </w:rPr>
      </w:pPr>
      <w:r>
        <w:rPr>
          <w:rFonts w:eastAsia="Calibri"/>
          <w:b/>
          <w:sz w:val="32"/>
          <w:szCs w:val="32"/>
          <w:lang w:val="uk-UA" w:eastAsia="en-US"/>
        </w:rPr>
        <w:t>про фінансово-господарську діяльність за 2020 рік</w:t>
      </w:r>
    </w:p>
    <w:p w:rsidR="00FB5446" w:rsidRDefault="008109E8">
      <w:pPr>
        <w:numPr>
          <w:ilvl w:val="0"/>
          <w:numId w:val="11"/>
        </w:num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У 2021 році з міського бюджету було виділено коштів в сумі 8416,1 тис. грн., крім того було виділено кошти субвенції на підтримку ЗОЗ  в сумі 2378,6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2021 рік використано коштів з міського бюджету 7345,1 тис. грн. 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тому числі: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заробітну плату та нарахування на з/</w:t>
      </w:r>
      <w:proofErr w:type="spellStart"/>
      <w:r>
        <w:rPr>
          <w:sz w:val="28"/>
          <w:szCs w:val="28"/>
          <w:lang w:val="uk-UA"/>
        </w:rPr>
        <w:t>пл</w:t>
      </w:r>
      <w:proofErr w:type="spellEnd"/>
      <w:r>
        <w:rPr>
          <w:sz w:val="28"/>
          <w:szCs w:val="28"/>
          <w:lang w:val="uk-UA"/>
        </w:rPr>
        <w:t xml:space="preserve">   - 1630,0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медикаменти та перев'язувальні матеріали - 149,9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оплата послуг(крім комунальних)  - 15,9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оплата комунальних послуг та енергоносіїв - 4655,1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відшкодування вартості медикаментів для пільгової 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категорії населення                                                          - 894,2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  </w:t>
      </w:r>
    </w:p>
    <w:p w:rsidR="00FB5446" w:rsidRDefault="00FB5446">
      <w:pPr>
        <w:rPr>
          <w:sz w:val="28"/>
          <w:szCs w:val="28"/>
          <w:lang w:val="uk-UA"/>
        </w:rPr>
      </w:pP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Кошти субвенції за 2021 рік на підтримку ЗОЗ використані в повному обсязі в сумі 2378,6 тис. грн. на виплату заробітної плати.   </w:t>
      </w:r>
    </w:p>
    <w:p w:rsidR="00FB5446" w:rsidRDefault="00FB5446">
      <w:pPr>
        <w:rPr>
          <w:sz w:val="28"/>
          <w:szCs w:val="28"/>
          <w:lang w:val="uk-UA"/>
        </w:rPr>
      </w:pP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У 2021 році з Національної служби здоров'я України надійшло коштів в сумі 53299,8 тис.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Використано коштів з НСЗУ за 2021 рік з врахуванням залишку коштів НСЗУ за 2020 рік в сумі 54898,6 тис. грн. на такі видатки: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заробітну плату з нарахуваннями - 52428,3 тис.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придбання предметів та матеріалів - 177,2 тис.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медикаменти та перев'язувальні матеріали   - 1208,4 тис.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продукти харчування - 282,6 тис.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оплата послуг(крім комунальних) - 603,9 тис.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оплата комунальних послуг та енергоносіїв (вивіз сміття) - 35,9 тис.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відшкодування виплат по пільговій пенсії - 152,2 тис.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придбання обладнання - 10,1 тис. грн.</w:t>
      </w:r>
    </w:p>
    <w:p w:rsidR="00FB5446" w:rsidRDefault="00FB5446">
      <w:pPr>
        <w:rPr>
          <w:sz w:val="28"/>
          <w:szCs w:val="28"/>
          <w:lang w:val="uk-UA"/>
        </w:rPr>
      </w:pPr>
    </w:p>
    <w:p w:rsidR="00FB5446" w:rsidRDefault="008109E8">
      <w:pPr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01.01.2022 року дебіторська заборгованість по установі відсутня, кредиторська заборгованість становить 728,4 тис. грн.</w:t>
      </w:r>
    </w:p>
    <w:p w:rsidR="00FB5446" w:rsidRDefault="008109E8">
      <w:pPr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01.01.2022 року коштів субвенції на підтримку ЗОЗ немає.</w:t>
      </w:r>
    </w:p>
    <w:p w:rsidR="00FB5446" w:rsidRDefault="00FB5446">
      <w:pPr>
        <w:ind w:left="360"/>
        <w:rPr>
          <w:sz w:val="28"/>
          <w:szCs w:val="28"/>
          <w:lang w:val="uk-UA"/>
        </w:rPr>
      </w:pPr>
    </w:p>
    <w:p w:rsidR="00FB5446" w:rsidRDefault="008109E8">
      <w:pPr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2021 закупівля медичного та іншого обладнання за кошти місцевого бюджету, тому числі спрямованих на подолання гострої респіраторної хвороби COVID-19 не проводилась.</w:t>
      </w:r>
    </w:p>
    <w:p w:rsidR="00FB5446" w:rsidRDefault="00FB5446">
      <w:pPr>
        <w:pStyle w:val="a3"/>
        <w:rPr>
          <w:sz w:val="28"/>
          <w:szCs w:val="28"/>
          <w:lang w:val="uk-UA"/>
        </w:rPr>
      </w:pPr>
    </w:p>
    <w:p w:rsidR="00FB5446" w:rsidRDefault="00FB5446">
      <w:pPr>
        <w:ind w:left="720"/>
        <w:rPr>
          <w:sz w:val="28"/>
          <w:szCs w:val="28"/>
          <w:lang w:val="uk-UA"/>
        </w:rPr>
      </w:pPr>
    </w:p>
    <w:p w:rsidR="00FB5446" w:rsidRDefault="008109E8">
      <w:pPr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2021 установа приймала участь у конкурсі проектів місцевих ініціатив від Львівської обласної ради, а саме капітальний ремонт відділення анестезіології з ліжками для інтенсивної терапії КНП "</w:t>
      </w:r>
      <w:proofErr w:type="spellStart"/>
      <w:r>
        <w:rPr>
          <w:sz w:val="28"/>
          <w:szCs w:val="28"/>
          <w:lang w:val="uk-UA"/>
        </w:rPr>
        <w:t>Новороздільська</w:t>
      </w:r>
      <w:proofErr w:type="spellEnd"/>
      <w:r>
        <w:rPr>
          <w:sz w:val="28"/>
          <w:szCs w:val="28"/>
          <w:lang w:val="uk-UA"/>
        </w:rPr>
        <w:t xml:space="preserve"> міська лікарня"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 в м. Новий Розділ Львівської області на загальну суму 299082,00 грн. в тому числі: </w:t>
      </w:r>
    </w:p>
    <w:p w:rsidR="00FB5446" w:rsidRDefault="008109E8">
      <w:pPr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кошти обласного бюджету - 149461,70 грн.</w:t>
      </w:r>
    </w:p>
    <w:p w:rsidR="00FB5446" w:rsidRDefault="008109E8">
      <w:pPr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кошти міського бюджету  - 83424,90 грн.</w:t>
      </w:r>
    </w:p>
    <w:p w:rsidR="00FB5446" w:rsidRDefault="008109E8">
      <w:pPr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спонсорські кошти - 39874,40 грн.</w:t>
      </w:r>
    </w:p>
    <w:p w:rsidR="00FB5446" w:rsidRDefault="008109E8">
      <w:pPr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фінансовий внесок – 26321,00 грн.</w:t>
      </w:r>
    </w:p>
    <w:p w:rsidR="00FB5446" w:rsidRDefault="00FB5446">
      <w:pPr>
        <w:rPr>
          <w:sz w:val="28"/>
          <w:szCs w:val="28"/>
          <w:lang w:val="uk-UA"/>
        </w:rPr>
      </w:pPr>
    </w:p>
    <w:p w:rsidR="00FB5446" w:rsidRDefault="008109E8">
      <w:pPr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2021 році використано цільових коштів, виділених з державного бюджету на здійснення реімбурсації вартості препаратів інсуліну в сумі 859,0тис.грн.  та з міського бюджету  в сумі 49,9 тис. грн.</w:t>
      </w:r>
    </w:p>
    <w:p w:rsidR="00FB5446" w:rsidRDefault="00FB5446">
      <w:pPr>
        <w:ind w:left="360"/>
        <w:rPr>
          <w:sz w:val="28"/>
          <w:szCs w:val="28"/>
          <w:lang w:val="uk-UA"/>
        </w:rPr>
      </w:pPr>
    </w:p>
    <w:p w:rsidR="00FB5446" w:rsidRDefault="008109E8">
      <w:pPr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2021 році в установі були проведені капітальні ремонти, а саме: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капітальний ремонт приміщення ФАПу в с. Горішнє   - 169418,00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капітальний ремонт входу АЗПСМ с. </w:t>
      </w:r>
      <w:proofErr w:type="spellStart"/>
      <w:r>
        <w:rPr>
          <w:sz w:val="28"/>
          <w:szCs w:val="28"/>
          <w:lang w:val="uk-UA"/>
        </w:rPr>
        <w:t>Берездівці</w:t>
      </w:r>
      <w:proofErr w:type="spellEnd"/>
      <w:r>
        <w:rPr>
          <w:sz w:val="28"/>
          <w:szCs w:val="28"/>
          <w:lang w:val="uk-UA"/>
        </w:rPr>
        <w:t xml:space="preserve">          -  274502,32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капітальний ремонт по облаштуванню доступності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АЗПСМ смт. Розділ                                                           -   49269,00 грн.</w:t>
      </w:r>
    </w:p>
    <w:p w:rsidR="00FB5446" w:rsidRDefault="00FB5446">
      <w:pPr>
        <w:rPr>
          <w:sz w:val="28"/>
          <w:szCs w:val="28"/>
          <w:lang w:val="uk-UA"/>
        </w:rPr>
      </w:pP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9) Установою отримано з державного бюджету вакцин для профілактичних щеплень в кількості 6963 доз на суму 197467,40 грн., і використано з врахуванням залишку на 01.01.2021 року  7516 доз на суму 209032,54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Отримано за 2021 рік вакцину КОРОНОВАК вакцина для профілактики COVID-19 - 4220 доз,  КОМІРНАТІ концентрат для дисперсії для ін..- 8478 доз., вакцину КОВІШЕЛД - 250 доз.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Використано вакцини КОРОНОВАК – 4220 доз, КОМІРНАТІ – 7902 доз, КОВІШЕЛД - 250 доз.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Отримано швидких тестів з держбюджету – 3100 шт., використано – 3100 шт.</w:t>
      </w:r>
    </w:p>
    <w:p w:rsidR="00FB5446" w:rsidRDefault="00FB5446">
      <w:pPr>
        <w:rPr>
          <w:sz w:val="28"/>
          <w:szCs w:val="28"/>
          <w:lang w:val="uk-UA"/>
        </w:rPr>
      </w:pP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10) Протягом 2021 року установою отримано позабюджетних коштів в сумі -                               1488,5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 в т.ч.: від надання платних послуг - 1032,5 тис.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від оренди приміщень - 413,7 тис.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спонсорські - 40,0 тис.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банківські відсотки - 2,3  тис.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11) за 2021 рік ПДФО в дохід бюджету – 8498,1 тис.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Середня вартість 1 ліжко/дня по медикаментах – 39,54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Середня вартість 1 ліжко/дня по продуктах харчування – 9,24 грн.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Середньорічна штатна чисельність становить 474,25 посад (на 1.01.2022р–445п)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Середньомісячна заробітна плата первинної ланки становить 13219,45 грн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Середньомісячна заробітна плата вторинної ланки становить 7482,06 грн</w:t>
      </w:r>
    </w:p>
    <w:p w:rsidR="00FB5446" w:rsidRDefault="00FB5446">
      <w:pPr>
        <w:rPr>
          <w:sz w:val="28"/>
          <w:szCs w:val="28"/>
          <w:lang w:val="uk-UA"/>
        </w:rPr>
      </w:pP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12) З 01.01.2022 року підписано угоду з НСЗУ за наступними пакетами: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надання первинної медичної допомоги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хірургічні операції дорослим і дітям у стаціонарних умовах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стаціонарна допомога дорослим та дітям без проведення хірургічних операцій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медична допомога при пологах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амбулаторна вторинна допомога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езофагодуоденоскопія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колоноскопія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мобільна паліативна допомога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стоматологічна медична допомога в амбулаторних умовах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ведення вагітності в амбулаторних умовах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супровід  та лікування дорослих та дітей на туберкульоз на первинному рівні</w:t>
      </w:r>
    </w:p>
    <w:p w:rsidR="00FB5446" w:rsidRDefault="00810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вакцинація від гострої респіраторної хвороби COVID-19</w:t>
      </w:r>
    </w:p>
    <w:p w:rsidR="00FB5446" w:rsidRDefault="00FB5446">
      <w:pPr>
        <w:rPr>
          <w:sz w:val="28"/>
          <w:szCs w:val="28"/>
          <w:lang w:val="uk-UA"/>
        </w:rPr>
      </w:pPr>
    </w:p>
    <w:p w:rsidR="00FB5446" w:rsidRDefault="008109E8">
      <w:pPr>
        <w:pStyle w:val="a3"/>
        <w:spacing w:after="160" w:line="256" w:lineRule="auto"/>
        <w:ind w:left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Додатково підписано три пакети, а саме:</w:t>
      </w:r>
    </w:p>
    <w:p w:rsidR="00FB5446" w:rsidRDefault="008109E8">
      <w:pPr>
        <w:pStyle w:val="a3"/>
        <w:numPr>
          <w:ilvl w:val="0"/>
          <w:numId w:val="13"/>
        </w:numPr>
        <w:spacing w:line="25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Хірургічні операції дорослим і дітям в умовах стаціонару одного дня    </w:t>
      </w:r>
    </w:p>
    <w:p w:rsidR="00FB5446" w:rsidRDefault="008109E8">
      <w:pPr>
        <w:pStyle w:val="a3"/>
        <w:spacing w:line="256" w:lineRule="auto"/>
        <w:ind w:left="108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(пакет 47)</w:t>
      </w:r>
    </w:p>
    <w:p w:rsidR="00FB5446" w:rsidRDefault="008109E8">
      <w:pPr>
        <w:numPr>
          <w:ilvl w:val="0"/>
          <w:numId w:val="13"/>
        </w:numPr>
        <w:spacing w:after="160" w:line="256" w:lineRule="auto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Лікування осіб із психічними та поведінковими розладами внаслідок вживання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опіоїдів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із використанням препаратів замісної підтримувальної терапії ( пакет 22)</w:t>
      </w:r>
    </w:p>
    <w:p w:rsidR="00FB5446" w:rsidRDefault="008109E8">
      <w:pPr>
        <w:numPr>
          <w:ilvl w:val="0"/>
          <w:numId w:val="13"/>
        </w:numPr>
        <w:spacing w:line="256" w:lineRule="auto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Стаціонарна паліативна медична допомога дорослим та дітям (пакет 23)</w:t>
      </w:r>
    </w:p>
    <w:p w:rsidR="00FB5446" w:rsidRDefault="008109E8">
      <w:pPr>
        <w:spacing w:line="25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Прогнозні середньомісячні надходження у 2022 році:</w:t>
      </w:r>
    </w:p>
    <w:p w:rsidR="00FB5446" w:rsidRDefault="008109E8">
      <w:pPr>
        <w:numPr>
          <w:ilvl w:val="0"/>
          <w:numId w:val="13"/>
        </w:numPr>
        <w:spacing w:line="256" w:lineRule="auto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Платні послуги, страхові виплати – 460 000 грн.</w:t>
      </w:r>
    </w:p>
    <w:p w:rsidR="00FB5446" w:rsidRDefault="008109E8">
      <w:pPr>
        <w:numPr>
          <w:ilvl w:val="0"/>
          <w:numId w:val="13"/>
        </w:numPr>
        <w:spacing w:line="256" w:lineRule="auto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Обласний, районний та бюджет місцевого самоврядування – 2 000 000 грн.</w:t>
      </w:r>
    </w:p>
    <w:p w:rsidR="00FB5446" w:rsidRDefault="008109E8">
      <w:pPr>
        <w:spacing w:line="25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Прогнозована середньомісячна заробітна плата :</w:t>
      </w:r>
    </w:p>
    <w:p w:rsidR="00FB5446" w:rsidRDefault="008109E8">
      <w:pPr>
        <w:numPr>
          <w:ilvl w:val="0"/>
          <w:numId w:val="13"/>
        </w:numPr>
        <w:spacing w:line="256" w:lineRule="auto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Лікарі– 20000 грн.</w:t>
      </w:r>
    </w:p>
    <w:p w:rsidR="00FB5446" w:rsidRDefault="008109E8">
      <w:pPr>
        <w:numPr>
          <w:ilvl w:val="0"/>
          <w:numId w:val="13"/>
        </w:numPr>
        <w:spacing w:line="256" w:lineRule="auto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Середній медичний персонал – 13500 грн.</w:t>
      </w:r>
    </w:p>
    <w:p w:rsidR="00FB5446" w:rsidRDefault="008109E8">
      <w:pPr>
        <w:numPr>
          <w:ilvl w:val="0"/>
          <w:numId w:val="13"/>
        </w:numPr>
        <w:spacing w:line="256" w:lineRule="auto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Молодший медичний персонал – 6500 грн.</w:t>
      </w:r>
    </w:p>
    <w:p w:rsidR="00FB5446" w:rsidRDefault="008109E8">
      <w:pPr>
        <w:numPr>
          <w:ilvl w:val="0"/>
          <w:numId w:val="13"/>
        </w:numPr>
        <w:spacing w:line="256" w:lineRule="auto"/>
        <w:contextualSpacing/>
        <w:rPr>
          <w:sz w:val="2"/>
          <w:szCs w:val="2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Інший немедичний персонал – 6800 грн.</w:t>
      </w:r>
    </w:p>
    <w:sectPr w:rsidR="00FB5446" w:rsidSect="006F7E84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F44" w:rsidRDefault="005F0F44">
      <w:r>
        <w:separator/>
      </w:r>
    </w:p>
  </w:endnote>
  <w:endnote w:type="continuationSeparator" w:id="0">
    <w:p w:rsidR="005F0F44" w:rsidRDefault="005F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charset w:val="00"/>
    <w:family w:val="auto"/>
    <w:pitch w:val="default"/>
    <w:sig w:usb0="00000000" w:usb1="00000000" w:usb2="00000000" w:usb3="00000000" w:csb0="00000000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46" w:rsidRDefault="006F7E84">
    <w:pPr>
      <w:pStyle w:val="1a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 w:rsidR="008109E8">
      <w:rPr>
        <w:rStyle w:val="19"/>
      </w:rPr>
      <w:instrText xml:space="preserve">PAGE  </w:instrText>
    </w:r>
    <w:r>
      <w:rPr>
        <w:rStyle w:val="19"/>
      </w:rPr>
      <w:fldChar w:fldCharType="end"/>
    </w:r>
  </w:p>
  <w:p w:rsidR="00FB5446" w:rsidRDefault="00FB5446">
    <w:pPr>
      <w:pStyle w:val="1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46" w:rsidRDefault="006F7E84">
    <w:pPr>
      <w:pStyle w:val="1a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 w:rsidR="008109E8">
      <w:rPr>
        <w:rStyle w:val="19"/>
      </w:rPr>
      <w:instrText xml:space="preserve">PAGE  </w:instrText>
    </w:r>
    <w:r>
      <w:rPr>
        <w:rStyle w:val="19"/>
      </w:rPr>
      <w:fldChar w:fldCharType="separate"/>
    </w:r>
    <w:r w:rsidR="00925439">
      <w:rPr>
        <w:rStyle w:val="19"/>
        <w:noProof/>
      </w:rPr>
      <w:t>1</w:t>
    </w:r>
    <w:r>
      <w:rPr>
        <w:rStyle w:val="19"/>
      </w:rPr>
      <w:fldChar w:fldCharType="end"/>
    </w:r>
  </w:p>
  <w:p w:rsidR="00FB5446" w:rsidRDefault="00FB5446">
    <w:pPr>
      <w:pStyle w:val="1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F44" w:rsidRDefault="005F0F44">
      <w:r>
        <w:separator/>
      </w:r>
    </w:p>
  </w:footnote>
  <w:footnote w:type="continuationSeparator" w:id="0">
    <w:p w:rsidR="005F0F44" w:rsidRDefault="005F0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46" w:rsidRDefault="006F7E84">
    <w:pPr>
      <w:pStyle w:val="18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 w:rsidR="008109E8">
      <w:rPr>
        <w:rStyle w:val="19"/>
      </w:rPr>
      <w:instrText xml:space="preserve">PAGE  </w:instrText>
    </w:r>
    <w:r>
      <w:rPr>
        <w:rStyle w:val="19"/>
      </w:rPr>
      <w:fldChar w:fldCharType="end"/>
    </w:r>
  </w:p>
  <w:p w:rsidR="00FB5446" w:rsidRDefault="00FB5446">
    <w:pPr>
      <w:pStyle w:val="1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46" w:rsidRDefault="00FB5446">
    <w:pPr>
      <w:pStyle w:val="18"/>
      <w:jc w:val="center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46" w:rsidRDefault="006F7E84">
    <w:pPr>
      <w:pStyle w:val="18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 w:rsidR="008109E8">
      <w:rPr>
        <w:rStyle w:val="19"/>
      </w:rPr>
      <w:instrText xml:space="preserve">PAGE  </w:instrText>
    </w:r>
    <w:r>
      <w:rPr>
        <w:rStyle w:val="19"/>
      </w:rPr>
      <w:fldChar w:fldCharType="end"/>
    </w:r>
  </w:p>
  <w:p w:rsidR="00FB5446" w:rsidRDefault="00FB5446">
    <w:pPr>
      <w:pStyle w:val="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1D8"/>
    <w:multiLevelType w:val="hybridMultilevel"/>
    <w:tmpl w:val="8C2CDFEE"/>
    <w:lvl w:ilvl="0" w:tplc="6D607B1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33E2F6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02D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780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8ECF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54E3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542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EEB9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6C30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C4203E4"/>
    <w:multiLevelType w:val="hybridMultilevel"/>
    <w:tmpl w:val="FED00B32"/>
    <w:lvl w:ilvl="0" w:tplc="CA5E2444">
      <w:start w:val="1"/>
      <w:numFmt w:val="decimal"/>
      <w:lvlText w:val="%1."/>
      <w:lvlJc w:val="left"/>
    </w:lvl>
    <w:lvl w:ilvl="1" w:tplc="AFB8DB74">
      <w:start w:val="1"/>
      <w:numFmt w:val="lowerLetter"/>
      <w:lvlText w:val="%2."/>
      <w:lvlJc w:val="left"/>
      <w:pPr>
        <w:ind w:left="1440" w:hanging="360"/>
      </w:pPr>
    </w:lvl>
    <w:lvl w:ilvl="2" w:tplc="B37C3ABE">
      <w:start w:val="1"/>
      <w:numFmt w:val="lowerRoman"/>
      <w:lvlText w:val="%3."/>
      <w:lvlJc w:val="right"/>
      <w:pPr>
        <w:ind w:left="2160" w:hanging="180"/>
      </w:pPr>
    </w:lvl>
    <w:lvl w:ilvl="3" w:tplc="0792E764">
      <w:start w:val="1"/>
      <w:numFmt w:val="decimal"/>
      <w:lvlText w:val="%4."/>
      <w:lvlJc w:val="left"/>
      <w:pPr>
        <w:ind w:left="2880" w:hanging="360"/>
      </w:pPr>
    </w:lvl>
    <w:lvl w:ilvl="4" w:tplc="ADAAF3EC">
      <w:start w:val="1"/>
      <w:numFmt w:val="lowerLetter"/>
      <w:lvlText w:val="%5."/>
      <w:lvlJc w:val="left"/>
      <w:pPr>
        <w:ind w:left="3600" w:hanging="360"/>
      </w:pPr>
    </w:lvl>
    <w:lvl w:ilvl="5" w:tplc="61624C9C">
      <w:start w:val="1"/>
      <w:numFmt w:val="lowerRoman"/>
      <w:lvlText w:val="%6."/>
      <w:lvlJc w:val="right"/>
      <w:pPr>
        <w:ind w:left="4320" w:hanging="180"/>
      </w:pPr>
    </w:lvl>
    <w:lvl w:ilvl="6" w:tplc="8F2AB164">
      <w:start w:val="1"/>
      <w:numFmt w:val="decimal"/>
      <w:lvlText w:val="%7."/>
      <w:lvlJc w:val="left"/>
      <w:pPr>
        <w:ind w:left="5040" w:hanging="360"/>
      </w:pPr>
    </w:lvl>
    <w:lvl w:ilvl="7" w:tplc="B8867766">
      <w:start w:val="1"/>
      <w:numFmt w:val="lowerLetter"/>
      <w:lvlText w:val="%8."/>
      <w:lvlJc w:val="left"/>
      <w:pPr>
        <w:ind w:left="5760" w:hanging="360"/>
      </w:pPr>
    </w:lvl>
    <w:lvl w:ilvl="8" w:tplc="07AE036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D255F"/>
    <w:multiLevelType w:val="hybridMultilevel"/>
    <w:tmpl w:val="DD209588"/>
    <w:lvl w:ilvl="0" w:tplc="1DF83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/>
      </w:rPr>
    </w:lvl>
    <w:lvl w:ilvl="1" w:tplc="721643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74A6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1A54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1A4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9CF5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245A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0AC2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30D7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299878F6"/>
    <w:multiLevelType w:val="multilevel"/>
    <w:tmpl w:val="6C5211AC"/>
    <w:lvl w:ilvl="0">
      <w:start w:val="3"/>
      <w:numFmt w:val="decimal"/>
      <w:lvlText w:val="%1.0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1308"/>
        </w:tabs>
        <w:ind w:left="1308" w:hanging="60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4">
    <w:nsid w:val="2D9E3F03"/>
    <w:multiLevelType w:val="hybridMultilevel"/>
    <w:tmpl w:val="25FECB18"/>
    <w:lvl w:ilvl="0" w:tplc="E1A64B74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 w:tplc="1908A3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4E74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3467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781D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E009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1209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A2EA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B637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ECB4BFA"/>
    <w:multiLevelType w:val="hybridMultilevel"/>
    <w:tmpl w:val="011015BE"/>
    <w:lvl w:ilvl="0" w:tplc="6AA0FC8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75D27BFA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B81C9530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3" w:tplc="DB9C7E1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 w:hint="default"/>
      </w:rPr>
    </w:lvl>
    <w:lvl w:ilvl="4" w:tplc="FAD69C4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F0048632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6" w:tplc="D0D28720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 w:hint="default"/>
      </w:rPr>
    </w:lvl>
    <w:lvl w:ilvl="7" w:tplc="53101A4E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92D213C0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 w:cs="Wingdings" w:hint="default"/>
      </w:rPr>
    </w:lvl>
  </w:abstractNum>
  <w:abstractNum w:abstractNumId="6">
    <w:nsid w:val="4E7516F3"/>
    <w:multiLevelType w:val="hybridMultilevel"/>
    <w:tmpl w:val="565A26E6"/>
    <w:lvl w:ilvl="0" w:tplc="D34ED0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194FE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C9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ED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EE0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6C8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0F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EA4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5AE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94F91"/>
    <w:multiLevelType w:val="hybridMultilevel"/>
    <w:tmpl w:val="46B89480"/>
    <w:lvl w:ilvl="0" w:tplc="9F4A68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66B1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881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7E5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6CC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D688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22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2048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1A7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58600B"/>
    <w:multiLevelType w:val="hybridMultilevel"/>
    <w:tmpl w:val="A19A0CC2"/>
    <w:lvl w:ilvl="0" w:tplc="D4AA25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2828D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960F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6DA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2D2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A4B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4F9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16EC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FA57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B84421"/>
    <w:multiLevelType w:val="hybridMultilevel"/>
    <w:tmpl w:val="F468D54A"/>
    <w:lvl w:ilvl="0" w:tplc="338E4CBC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 w:tplc="43742D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F651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788B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A428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2E2B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7674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80F0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2C7D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C0970B3"/>
    <w:multiLevelType w:val="hybridMultilevel"/>
    <w:tmpl w:val="9E8AA222"/>
    <w:lvl w:ilvl="0" w:tplc="82BA956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69F417C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FC46E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A6DC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808C4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F621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4CD8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6ED64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FDCFDA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566094"/>
    <w:multiLevelType w:val="hybridMultilevel"/>
    <w:tmpl w:val="BDB44FBC"/>
    <w:lvl w:ilvl="0" w:tplc="4DF4EDB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634005F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C2C80B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456488F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516C15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792FD8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760085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E2268F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8CA689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2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446"/>
    <w:rsid w:val="00165A29"/>
    <w:rsid w:val="003A4851"/>
    <w:rsid w:val="005F0F44"/>
    <w:rsid w:val="006F7E84"/>
    <w:rsid w:val="007238E7"/>
    <w:rsid w:val="008109E8"/>
    <w:rsid w:val="00925439"/>
    <w:rsid w:val="00FB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E84"/>
    <w:rPr>
      <w:lang w:val="en-AU" w:eastAsia="ru-RU"/>
    </w:rPr>
  </w:style>
  <w:style w:type="paragraph" w:styleId="1">
    <w:name w:val="heading 1"/>
    <w:basedOn w:val="a"/>
    <w:next w:val="a"/>
    <w:link w:val="10"/>
    <w:rsid w:val="006F7E84"/>
    <w:pPr>
      <w:keepNext/>
      <w:jc w:val="center"/>
      <w:outlineLvl w:val="0"/>
    </w:pPr>
    <w:rPr>
      <w:rFonts w:ascii="UkrainianPeterburg" w:hAnsi="UkrainianPeterburg"/>
      <w:b/>
      <w:sz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7E8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F7E8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F7E8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F7E8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F7E8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F7E8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F7E8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0">
    <w:name w:val="heading 9"/>
    <w:basedOn w:val="a"/>
    <w:next w:val="a"/>
    <w:link w:val="91"/>
    <w:uiPriority w:val="9"/>
    <w:unhideWhenUsed/>
    <w:qFormat/>
    <w:rsid w:val="006F7E8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F7E8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F7E8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F7E8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F7E8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F7E8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F7E8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F7E8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F7E8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F7E8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F7E8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F7E84"/>
    <w:rPr>
      <w:sz w:val="24"/>
      <w:szCs w:val="24"/>
    </w:rPr>
  </w:style>
  <w:style w:type="character" w:customStyle="1" w:styleId="QuoteChar">
    <w:name w:val="Quote Char"/>
    <w:uiPriority w:val="29"/>
    <w:rsid w:val="006F7E84"/>
    <w:rPr>
      <w:i/>
    </w:rPr>
  </w:style>
  <w:style w:type="character" w:customStyle="1" w:styleId="IntenseQuoteChar">
    <w:name w:val="Intense Quote Char"/>
    <w:uiPriority w:val="30"/>
    <w:rsid w:val="006F7E84"/>
    <w:rPr>
      <w:i/>
    </w:rPr>
  </w:style>
  <w:style w:type="character" w:customStyle="1" w:styleId="HeaderChar">
    <w:name w:val="Header Char"/>
    <w:basedOn w:val="a0"/>
    <w:uiPriority w:val="99"/>
    <w:rsid w:val="006F7E84"/>
  </w:style>
  <w:style w:type="character" w:customStyle="1" w:styleId="CaptionChar">
    <w:name w:val="Caption Char"/>
    <w:uiPriority w:val="99"/>
    <w:rsid w:val="006F7E84"/>
  </w:style>
  <w:style w:type="character" w:customStyle="1" w:styleId="FootnoteTextChar">
    <w:name w:val="Footnote Text Char"/>
    <w:uiPriority w:val="99"/>
    <w:rsid w:val="006F7E84"/>
    <w:rPr>
      <w:sz w:val="18"/>
    </w:rPr>
  </w:style>
  <w:style w:type="character" w:customStyle="1" w:styleId="EndnoteTextChar">
    <w:name w:val="Endnote Text Char"/>
    <w:uiPriority w:val="99"/>
    <w:rsid w:val="006F7E84"/>
    <w:rPr>
      <w:sz w:val="20"/>
    </w:rPr>
  </w:style>
  <w:style w:type="character" w:customStyle="1" w:styleId="10">
    <w:name w:val="Заголовок 1 Знак"/>
    <w:link w:val="1"/>
    <w:uiPriority w:val="9"/>
    <w:rsid w:val="006F7E8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F7E8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F7E8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F7E8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F7E8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F7E8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F7E8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F7E84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"/>
    <w:link w:val="90"/>
    <w:uiPriority w:val="9"/>
    <w:rsid w:val="006F7E8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6F7E84"/>
    <w:pPr>
      <w:ind w:left="720"/>
      <w:contextualSpacing/>
    </w:pPr>
  </w:style>
  <w:style w:type="paragraph" w:styleId="a4">
    <w:name w:val="No Spacing"/>
    <w:uiPriority w:val="1"/>
    <w:qFormat/>
    <w:rsid w:val="006F7E84"/>
  </w:style>
  <w:style w:type="paragraph" w:styleId="a5">
    <w:name w:val="Title"/>
    <w:basedOn w:val="a"/>
    <w:next w:val="a"/>
    <w:link w:val="a6"/>
    <w:uiPriority w:val="10"/>
    <w:qFormat/>
    <w:rsid w:val="006F7E8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F7E8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F7E8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F7E8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F7E8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F7E8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F7E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F7E84"/>
    <w:rPr>
      <w:i/>
    </w:rPr>
  </w:style>
  <w:style w:type="paragraph" w:styleId="ab">
    <w:name w:val="header"/>
    <w:basedOn w:val="a"/>
    <w:link w:val="ac"/>
    <w:uiPriority w:val="99"/>
    <w:unhideWhenUsed/>
    <w:rsid w:val="006F7E84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6F7E84"/>
  </w:style>
  <w:style w:type="paragraph" w:styleId="ad">
    <w:name w:val="footer"/>
    <w:basedOn w:val="a"/>
    <w:link w:val="ae"/>
    <w:uiPriority w:val="99"/>
    <w:unhideWhenUsed/>
    <w:rsid w:val="006F7E8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6F7E84"/>
  </w:style>
  <w:style w:type="paragraph" w:styleId="af">
    <w:name w:val="caption"/>
    <w:basedOn w:val="a"/>
    <w:next w:val="a"/>
    <w:uiPriority w:val="35"/>
    <w:semiHidden/>
    <w:unhideWhenUsed/>
    <w:qFormat/>
    <w:rsid w:val="006F7E8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6F7E84"/>
  </w:style>
  <w:style w:type="table" w:styleId="af0">
    <w:name w:val="Table Grid"/>
    <w:uiPriority w:val="59"/>
    <w:rsid w:val="006F7E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F7E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F7E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F7E8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F7E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F7E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F7E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F7E8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F7E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F7E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F7E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F7E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F7E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F7E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F7E8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F7E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F7E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F7E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F7E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F7E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F7E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F7E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F7E8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F7E8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F7E8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F7E8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F7E8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F7E8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F7E8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F7E8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F7E8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F7E8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F7E8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F7E8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F7E8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F7E8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F7E84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F7E84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F7E84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F7E84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F7E84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F7E84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F7E84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F7E84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F7E84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F7E84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F7E84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F7E84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F7E84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F7E84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F7E8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6F7E84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6F7E84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6F7E84"/>
    <w:rPr>
      <w:sz w:val="18"/>
    </w:rPr>
  </w:style>
  <w:style w:type="character" w:styleId="af4">
    <w:name w:val="footnote reference"/>
    <w:uiPriority w:val="99"/>
    <w:unhideWhenUsed/>
    <w:rsid w:val="006F7E8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F7E84"/>
  </w:style>
  <w:style w:type="character" w:customStyle="1" w:styleId="af6">
    <w:name w:val="Текст концевой сноски Знак"/>
    <w:link w:val="af5"/>
    <w:uiPriority w:val="99"/>
    <w:rsid w:val="006F7E84"/>
    <w:rPr>
      <w:sz w:val="20"/>
    </w:rPr>
  </w:style>
  <w:style w:type="character" w:styleId="af7">
    <w:name w:val="endnote reference"/>
    <w:uiPriority w:val="99"/>
    <w:semiHidden/>
    <w:unhideWhenUsed/>
    <w:rsid w:val="006F7E8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F7E84"/>
    <w:pPr>
      <w:spacing w:after="57"/>
    </w:pPr>
  </w:style>
  <w:style w:type="paragraph" w:styleId="23">
    <w:name w:val="toc 2"/>
    <w:basedOn w:val="a"/>
    <w:next w:val="a"/>
    <w:uiPriority w:val="39"/>
    <w:unhideWhenUsed/>
    <w:rsid w:val="006F7E8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F7E8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F7E8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F7E8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F7E8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F7E8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F7E84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6F7E84"/>
    <w:pPr>
      <w:spacing w:after="57"/>
      <w:ind w:left="2268"/>
    </w:pPr>
  </w:style>
  <w:style w:type="paragraph" w:styleId="af8">
    <w:name w:val="TOC Heading"/>
    <w:uiPriority w:val="39"/>
    <w:unhideWhenUsed/>
    <w:rsid w:val="006F7E84"/>
  </w:style>
  <w:style w:type="paragraph" w:styleId="af9">
    <w:name w:val="table of figures"/>
    <w:basedOn w:val="a"/>
    <w:next w:val="a"/>
    <w:uiPriority w:val="99"/>
    <w:unhideWhenUsed/>
    <w:rsid w:val="006F7E84"/>
  </w:style>
  <w:style w:type="character" w:customStyle="1" w:styleId="12">
    <w:name w:val="Основной шрифт абзаца1"/>
    <w:semiHidden/>
    <w:rsid w:val="006F7E84"/>
  </w:style>
  <w:style w:type="table" w:customStyle="1" w:styleId="13">
    <w:name w:val="Обычная таблица1"/>
    <w:semiHidden/>
    <w:rsid w:val="006F7E84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"/>
    <w:semiHidden/>
    <w:rsid w:val="006F7E84"/>
  </w:style>
  <w:style w:type="paragraph" w:customStyle="1" w:styleId="42">
    <w:name w:val="заголовок 4"/>
    <w:basedOn w:val="a"/>
    <w:next w:val="a"/>
    <w:rsid w:val="006F7E84"/>
    <w:pPr>
      <w:keepNext/>
      <w:jc w:val="center"/>
    </w:pPr>
    <w:rPr>
      <w:b/>
      <w:bCs/>
      <w:sz w:val="28"/>
      <w:szCs w:val="28"/>
      <w:lang w:val="uk-UA"/>
    </w:rPr>
  </w:style>
  <w:style w:type="paragraph" w:customStyle="1" w:styleId="15">
    <w:name w:val="Основной текст1"/>
    <w:basedOn w:val="a"/>
    <w:link w:val="afa"/>
    <w:rsid w:val="006F7E84"/>
    <w:rPr>
      <w:b/>
      <w:bCs/>
      <w:sz w:val="24"/>
      <w:szCs w:val="24"/>
      <w:lang w:val="uk-UA"/>
    </w:rPr>
  </w:style>
  <w:style w:type="table" w:customStyle="1" w:styleId="16">
    <w:name w:val="Сетка таблицы1"/>
    <w:basedOn w:val="13"/>
    <w:rsid w:val="006F7E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6F7E84"/>
    <w:pPr>
      <w:keepNext/>
    </w:pPr>
    <w:rPr>
      <w:b/>
      <w:bCs/>
      <w:sz w:val="24"/>
      <w:szCs w:val="24"/>
      <w:lang w:val="uk-UA"/>
    </w:rPr>
  </w:style>
  <w:style w:type="paragraph" w:customStyle="1" w:styleId="17">
    <w:name w:val="заголовок 1"/>
    <w:basedOn w:val="a"/>
    <w:next w:val="a"/>
    <w:rsid w:val="006F7E84"/>
    <w:pPr>
      <w:keepNext/>
    </w:pPr>
    <w:rPr>
      <w:rFonts w:ascii="Arial" w:hAnsi="Arial"/>
      <w:sz w:val="24"/>
      <w:szCs w:val="24"/>
      <w:lang w:val="uk-UA"/>
    </w:rPr>
  </w:style>
  <w:style w:type="paragraph" w:customStyle="1" w:styleId="24">
    <w:name w:val="заголовок 2"/>
    <w:basedOn w:val="a"/>
    <w:next w:val="a"/>
    <w:rsid w:val="006F7E84"/>
    <w:pPr>
      <w:keepNext/>
      <w:jc w:val="center"/>
    </w:pPr>
    <w:rPr>
      <w:b/>
      <w:bCs/>
      <w:sz w:val="24"/>
      <w:szCs w:val="24"/>
      <w:lang w:val="uk-UA"/>
    </w:rPr>
  </w:style>
  <w:style w:type="paragraph" w:customStyle="1" w:styleId="310">
    <w:name w:val="Основной текст 31"/>
    <w:basedOn w:val="a"/>
    <w:rsid w:val="006F7E84"/>
    <w:pPr>
      <w:spacing w:after="120"/>
    </w:pPr>
    <w:rPr>
      <w:sz w:val="16"/>
      <w:szCs w:val="16"/>
    </w:rPr>
  </w:style>
  <w:style w:type="paragraph" w:customStyle="1" w:styleId="32">
    <w:name w:val="заголовок 3"/>
    <w:basedOn w:val="a"/>
    <w:next w:val="a"/>
    <w:rsid w:val="006F7E84"/>
    <w:pPr>
      <w:keepNext/>
      <w:jc w:val="center"/>
    </w:pPr>
    <w:rPr>
      <w:b/>
      <w:bCs/>
      <w:sz w:val="22"/>
      <w:szCs w:val="22"/>
      <w:lang w:val="uk-UA"/>
    </w:rPr>
  </w:style>
  <w:style w:type="paragraph" w:customStyle="1" w:styleId="72">
    <w:name w:val="заголовок 7"/>
    <w:basedOn w:val="a"/>
    <w:next w:val="a"/>
    <w:rsid w:val="006F7E84"/>
    <w:pPr>
      <w:keepNext/>
      <w:jc w:val="center"/>
    </w:pPr>
    <w:rPr>
      <w:b/>
      <w:bCs/>
      <w:sz w:val="16"/>
      <w:szCs w:val="16"/>
      <w:lang w:val="uk-UA"/>
    </w:rPr>
  </w:style>
  <w:style w:type="paragraph" w:customStyle="1" w:styleId="52">
    <w:name w:val="заголовок 5"/>
    <w:basedOn w:val="a"/>
    <w:next w:val="a"/>
    <w:rsid w:val="006F7E84"/>
    <w:pPr>
      <w:keepNext/>
      <w:jc w:val="right"/>
    </w:pPr>
    <w:rPr>
      <w:b/>
      <w:bCs/>
      <w:sz w:val="16"/>
      <w:szCs w:val="16"/>
      <w:lang w:val="uk-UA"/>
    </w:rPr>
  </w:style>
  <w:style w:type="paragraph" w:customStyle="1" w:styleId="18">
    <w:name w:val="Верхний колонтитул1"/>
    <w:basedOn w:val="a"/>
    <w:rsid w:val="006F7E84"/>
    <w:pPr>
      <w:tabs>
        <w:tab w:val="center" w:pos="4677"/>
        <w:tab w:val="right" w:pos="9355"/>
      </w:tabs>
    </w:pPr>
  </w:style>
  <w:style w:type="character" w:customStyle="1" w:styleId="19">
    <w:name w:val="Номер страницы1"/>
    <w:basedOn w:val="12"/>
    <w:rsid w:val="006F7E84"/>
  </w:style>
  <w:style w:type="paragraph" w:customStyle="1" w:styleId="210">
    <w:name w:val="Основной текст 21"/>
    <w:basedOn w:val="a"/>
    <w:rsid w:val="006F7E84"/>
    <w:pPr>
      <w:spacing w:after="120" w:line="480" w:lineRule="auto"/>
    </w:pPr>
  </w:style>
  <w:style w:type="paragraph" w:customStyle="1" w:styleId="62">
    <w:name w:val="заголовок 6"/>
    <w:basedOn w:val="a"/>
    <w:next w:val="a"/>
    <w:rsid w:val="006F7E84"/>
    <w:pPr>
      <w:keepNext/>
      <w:jc w:val="center"/>
    </w:pPr>
    <w:rPr>
      <w:b/>
      <w:bCs/>
      <w:lang w:val="uk-UA"/>
    </w:rPr>
  </w:style>
  <w:style w:type="paragraph" w:customStyle="1" w:styleId="1a">
    <w:name w:val="Нижний колонтитул1"/>
    <w:basedOn w:val="a"/>
    <w:rsid w:val="006F7E84"/>
    <w:pPr>
      <w:tabs>
        <w:tab w:val="center" w:pos="4677"/>
        <w:tab w:val="right" w:pos="9355"/>
      </w:tabs>
    </w:pPr>
  </w:style>
  <w:style w:type="paragraph" w:customStyle="1" w:styleId="1b">
    <w:name w:val="Название1"/>
    <w:basedOn w:val="a"/>
    <w:rsid w:val="006F7E84"/>
    <w:pPr>
      <w:jc w:val="center"/>
    </w:pPr>
    <w:rPr>
      <w:b/>
      <w:bCs/>
      <w:sz w:val="24"/>
      <w:szCs w:val="24"/>
      <w:lang w:val="uk-UA"/>
    </w:rPr>
  </w:style>
  <w:style w:type="paragraph" w:customStyle="1" w:styleId="9">
    <w:name w:val="заголовок 9"/>
    <w:basedOn w:val="a"/>
    <w:next w:val="a"/>
    <w:rsid w:val="006F7E84"/>
    <w:pPr>
      <w:keepNext/>
      <w:numPr>
        <w:numId w:val="2"/>
      </w:numPr>
      <w:jc w:val="center"/>
    </w:pPr>
    <w:rPr>
      <w:b/>
      <w:bCs/>
      <w:sz w:val="24"/>
      <w:szCs w:val="24"/>
      <w:lang w:val="uk-UA"/>
    </w:rPr>
  </w:style>
  <w:style w:type="paragraph" w:customStyle="1" w:styleId="afb">
    <w:name w:val="Îáû÷íûé"/>
    <w:rsid w:val="006F7E84"/>
    <w:rPr>
      <w:rFonts w:ascii="Kudriashov" w:hAnsi="Kudriashov"/>
      <w:lang w:val="ru-RU" w:eastAsia="ru-RU"/>
    </w:rPr>
  </w:style>
  <w:style w:type="character" w:customStyle="1" w:styleId="afa">
    <w:name w:val="Знак Знак"/>
    <w:link w:val="15"/>
    <w:rsid w:val="006F7E84"/>
    <w:rPr>
      <w:b/>
      <w:bCs/>
      <w:sz w:val="24"/>
      <w:szCs w:val="24"/>
      <w:lang w:val="uk-UA" w:eastAsia="ru-RU" w:bidi="ar-SA"/>
    </w:rPr>
  </w:style>
  <w:style w:type="paragraph" w:customStyle="1" w:styleId="afc">
    <w:name w:val="Знак Знак Знак Знак Знак Знак Знак Знак Знак"/>
    <w:basedOn w:val="a"/>
    <w:rsid w:val="006F7E84"/>
    <w:pPr>
      <w:spacing w:after="160" w:line="240" w:lineRule="exact"/>
    </w:pPr>
    <w:rPr>
      <w:rFonts w:ascii="Verdana" w:hAnsi="Verdana"/>
      <w:lang w:val="en-US" w:eastAsia="en-US"/>
    </w:rPr>
  </w:style>
  <w:style w:type="character" w:styleId="afd">
    <w:name w:val="Strong"/>
    <w:rsid w:val="006F7E84"/>
    <w:rPr>
      <w:b/>
      <w:bCs/>
    </w:rPr>
  </w:style>
  <w:style w:type="paragraph" w:styleId="afe">
    <w:name w:val="Plain Text"/>
    <w:rsid w:val="006F7E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lang w:val="ru-RU" w:eastAsia="ru-RU"/>
    </w:rPr>
  </w:style>
  <w:style w:type="paragraph" w:customStyle="1" w:styleId="1c">
    <w:name w:val="Заголовок1"/>
    <w:next w:val="1b"/>
    <w:rsid w:val="006F7E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20067</Words>
  <Characters>11439</Characters>
  <Application>Microsoft Office Word</Application>
  <DocSecurity>0</DocSecurity>
  <Lines>95</Lines>
  <Paragraphs>62</Paragraphs>
  <ScaleCrop>false</ScaleCrop>
  <Company/>
  <LinksUpToDate>false</LinksUpToDate>
  <CharactersWithSpaces>31444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sysAdminMx</dc:creator>
  <cp:lastModifiedBy>user</cp:lastModifiedBy>
  <cp:revision>2</cp:revision>
  <dcterms:created xsi:type="dcterms:W3CDTF">2022-02-22T16:05:00Z</dcterms:created>
  <dcterms:modified xsi:type="dcterms:W3CDTF">2022-02-22T16:05:00Z</dcterms:modified>
</cp:coreProperties>
</file>