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75" w:rsidRPr="00185975" w:rsidRDefault="00185975" w:rsidP="0018597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1D30A8" w:rsidRPr="00925ADF" w:rsidRDefault="001D30A8" w:rsidP="001D30A8">
      <w:pPr>
        <w:spacing w:after="0" w:line="256" w:lineRule="auto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 wp14:anchorId="7F191ACD" wp14:editId="0126218A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A8" w:rsidRPr="00925ADF" w:rsidRDefault="001D30A8" w:rsidP="001D30A8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5ADF">
        <w:rPr>
          <w:rFonts w:ascii="Times New Roman" w:hAnsi="Times New Roman"/>
          <w:b/>
          <w:noProof/>
          <w:sz w:val="28"/>
          <w:szCs w:val="28"/>
        </w:rPr>
        <w:t xml:space="preserve">НОВОРОЗДІЛЬСЬКА МІСЬКА РАДА </w:t>
      </w:r>
    </w:p>
    <w:p w:rsidR="001D30A8" w:rsidRPr="00925ADF" w:rsidRDefault="001D30A8" w:rsidP="001D30A8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D30A8" w:rsidRPr="00925ADF" w:rsidRDefault="001D30A8" w:rsidP="001D30A8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5ADF">
        <w:rPr>
          <w:rFonts w:ascii="Times New Roman" w:hAnsi="Times New Roman"/>
          <w:b/>
          <w:noProof/>
          <w:sz w:val="28"/>
          <w:szCs w:val="28"/>
        </w:rPr>
        <w:t>СТРИЙСЬОГО РАЙОНУ ЛЬВІВСЬКОЇ ОБЛАСТІ</w:t>
      </w:r>
    </w:p>
    <w:p w:rsidR="001D30A8" w:rsidRPr="00925ADF" w:rsidRDefault="001D30A8" w:rsidP="001D30A8">
      <w:pPr>
        <w:spacing w:after="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25ADF">
        <w:rPr>
          <w:rFonts w:ascii="Times New Roman" w:hAnsi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1D30A8" w:rsidRPr="00925ADF" w:rsidRDefault="001D30A8" w:rsidP="001D30A8">
      <w:pPr>
        <w:spacing w:after="0" w:line="256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925ADF">
        <w:rPr>
          <w:rFonts w:ascii="Times New Roman" w:hAnsi="Times New Roman"/>
          <w:b/>
          <w:noProof/>
          <w:sz w:val="32"/>
          <w:szCs w:val="32"/>
        </w:rPr>
        <w:t>Р І Ш Е Н Н Я</w:t>
      </w:r>
    </w:p>
    <w:p w:rsidR="001D30A8" w:rsidRPr="00925ADF" w:rsidRDefault="001D30A8" w:rsidP="001D30A8">
      <w:pPr>
        <w:spacing w:after="0" w:line="256" w:lineRule="auto"/>
        <w:rPr>
          <w:rFonts w:ascii="Arial" w:hAnsi="Arial" w:cs="Arial"/>
          <w:b/>
          <w:noProof/>
          <w:sz w:val="32"/>
          <w:szCs w:val="32"/>
        </w:rPr>
      </w:pPr>
    </w:p>
    <w:p w:rsidR="001D30A8" w:rsidRPr="00925ADF" w:rsidRDefault="001D30A8" w:rsidP="001D30A8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  <w:r w:rsidRPr="00925ADF">
        <w:rPr>
          <w:rFonts w:ascii="Times New Roman" w:hAnsi="Times New Roman"/>
          <w:noProof/>
          <w:sz w:val="24"/>
          <w:szCs w:val="24"/>
        </w:rPr>
        <w:t xml:space="preserve">____________202    р.                        </w:t>
      </w:r>
      <w:r w:rsidRPr="00925ADF">
        <w:rPr>
          <w:rFonts w:ascii="Century Schoolbook" w:hAnsi="Century Schoolbook"/>
          <w:b/>
          <w:noProof/>
        </w:rPr>
        <w:t>м. Новий Розділ</w:t>
      </w:r>
      <w:r w:rsidRPr="00925ADF">
        <w:rPr>
          <w:rFonts w:ascii="Times New Roman" w:hAnsi="Times New Roman"/>
          <w:noProof/>
          <w:sz w:val="24"/>
          <w:szCs w:val="24"/>
        </w:rPr>
        <w:t xml:space="preserve">                                              №_____</w:t>
      </w:r>
    </w:p>
    <w:p w:rsidR="00185975" w:rsidRPr="00185975" w:rsidRDefault="00185975" w:rsidP="0018597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185975" w:rsidRPr="00185975" w:rsidRDefault="00185975" w:rsidP="0018597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97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ПРОЕКТ  рішення</w:t>
      </w:r>
      <w:r w:rsidR="006B002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№ 1462</w:t>
      </w:r>
    </w:p>
    <w:p w:rsidR="00185975" w:rsidRPr="00185975" w:rsidRDefault="00185975" w:rsidP="00185975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85975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                                                           </w:t>
      </w:r>
      <w:r w:rsidRPr="00185975">
        <w:rPr>
          <w:rFonts w:ascii="Times New Roman" w:eastAsia="Times New Roman" w:hAnsi="Times New Roman"/>
          <w:iCs/>
          <w:sz w:val="26"/>
          <w:szCs w:val="26"/>
        </w:rPr>
        <w:t xml:space="preserve">                       </w:t>
      </w:r>
      <w:r w:rsidRPr="00185975">
        <w:rPr>
          <w:rFonts w:ascii="Times New Roman" w:eastAsia="Times New Roman" w:hAnsi="Times New Roman"/>
          <w:iCs/>
          <w:sz w:val="26"/>
          <w:szCs w:val="26"/>
          <w:lang w:val="ru-RU"/>
        </w:rPr>
        <w:t xml:space="preserve">     </w:t>
      </w:r>
      <w:proofErr w:type="spellStart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>вик</w:t>
      </w:r>
      <w:proofErr w:type="spellEnd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</w:t>
      </w:r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>_________</w:t>
      </w:r>
    </w:p>
    <w:p w:rsidR="00185975" w:rsidRPr="00185975" w:rsidRDefault="00185975" w:rsidP="0018597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>юридичного</w:t>
      </w:r>
      <w:proofErr w:type="spellEnd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>відділу</w:t>
      </w:r>
      <w:proofErr w:type="spellEnd"/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185975">
        <w:rPr>
          <w:rFonts w:ascii="Times New Roman" w:eastAsia="Times New Roman" w:hAnsi="Times New Roman"/>
          <w:sz w:val="26"/>
          <w:szCs w:val="26"/>
          <w:lang w:eastAsia="ru-RU"/>
        </w:rPr>
        <w:t>Горін</w:t>
      </w:r>
      <w:proofErr w:type="spellEnd"/>
      <w:r w:rsidRPr="00185975">
        <w:rPr>
          <w:rFonts w:ascii="Times New Roman" w:eastAsia="Times New Roman" w:hAnsi="Times New Roman"/>
          <w:sz w:val="26"/>
          <w:szCs w:val="26"/>
          <w:lang w:eastAsia="ru-RU"/>
        </w:rPr>
        <w:t xml:space="preserve"> Р. І.     ____</w:t>
      </w:r>
      <w:r w:rsidRPr="0018597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      </w:t>
      </w:r>
    </w:p>
    <w:p w:rsidR="00185975" w:rsidRPr="00185975" w:rsidRDefault="00185975" w:rsidP="0018597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6B0022" w:rsidRDefault="00C757DC" w:rsidP="00C757D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Про встановле</w:t>
      </w:r>
      <w:r w:rsidR="006B002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ння тарифів на  централізоване </w:t>
      </w:r>
    </w:p>
    <w:p w:rsidR="00E167FE" w:rsidRDefault="00C757DC" w:rsidP="00C757D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iCs/>
          <w:sz w:val="24"/>
          <w:szCs w:val="24"/>
          <w:lang w:eastAsia="ru-RU"/>
        </w:rPr>
        <w:t>водопостачання та</w:t>
      </w:r>
      <w:r w:rsidR="00E167F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централізоване водовідведення </w:t>
      </w:r>
    </w:p>
    <w:p w:rsidR="00C757DC" w:rsidRDefault="00C757DC" w:rsidP="00C757D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КП «Розділ»</w:t>
      </w:r>
    </w:p>
    <w:p w:rsidR="00C757DC" w:rsidRDefault="00C757DC" w:rsidP="00C757D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757DC" w:rsidRDefault="00C757DC" w:rsidP="00C757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Керуючись </w:t>
      </w:r>
      <w:proofErr w:type="spellStart"/>
      <w:r w:rsidR="003A1517">
        <w:rPr>
          <w:rFonts w:ascii="Times New Roman" w:hAnsi="Times New Roman"/>
          <w:sz w:val="24"/>
          <w:szCs w:val="24"/>
          <w:lang w:eastAsia="ru-RU"/>
        </w:rPr>
        <w:t>п.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2 </w:t>
      </w:r>
      <w:proofErr w:type="spellStart"/>
      <w:r w:rsidR="003A1517">
        <w:rPr>
          <w:rFonts w:ascii="Times New Roman" w:hAnsi="Times New Roman"/>
          <w:sz w:val="24"/>
          <w:szCs w:val="24"/>
          <w:lang w:eastAsia="ru-RU"/>
        </w:rPr>
        <w:t>п.а</w:t>
      </w:r>
      <w:proofErr w:type="spellEnd"/>
      <w:r w:rsidR="003A151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ст. 28 Закону України «Про місцеве самоврядування в Україні», Законом України «Про житлово-комунальні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послугу», Наказом Міністерства регіонального розвитку, будівництва та житлово-комунального господарства України від 12.09.2018 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Наказом Міністерства регіонального розвитку, будівництва та житлово-комунального господарства України від 05.06.2018 № 130 «Про затвердження Порядку інформування споживачів про намір зміни цін/тарифів на комунальні послуги з обґрунтуванням такої необхідності» (зі змінами), розглянувши подані КП «Розділ» розрахунки тарифів на централізоване водопостачання та централізоване водовідведення, виконавчий комітет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міської ради </w:t>
      </w:r>
    </w:p>
    <w:p w:rsidR="00C757DC" w:rsidRDefault="00C757DC" w:rsidP="00C757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ВИРІШИВ:</w:t>
      </w:r>
    </w:p>
    <w:p w:rsidR="00C757DC" w:rsidRDefault="00C757DC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Встановити КП «Розділ» тарифи для всіх категорій споживачів згідно з Структурою (Додатки 1,2):</w:t>
      </w:r>
    </w:p>
    <w:p w:rsidR="00C757DC" w:rsidRDefault="00C757DC" w:rsidP="00C757D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 на централізоване водопостачання:</w:t>
      </w:r>
    </w:p>
    <w:p w:rsidR="00C757DC" w:rsidRDefault="00C757DC" w:rsidP="00C757D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3643CA">
        <w:rPr>
          <w:rFonts w:ascii="Times New Roman" w:hAnsi="Times New Roman"/>
          <w:sz w:val="24"/>
          <w:szCs w:val="24"/>
          <w:lang w:eastAsia="ru-RU"/>
        </w:rPr>
        <w:t>25</w:t>
      </w:r>
      <w:r w:rsidR="005A2FE5">
        <w:rPr>
          <w:rFonts w:ascii="Times New Roman" w:hAnsi="Times New Roman"/>
          <w:sz w:val="24"/>
          <w:szCs w:val="24"/>
          <w:lang w:eastAsia="ru-RU"/>
        </w:rPr>
        <w:t>,</w:t>
      </w:r>
      <w:r w:rsidR="003643CA">
        <w:rPr>
          <w:rFonts w:ascii="Times New Roman" w:hAnsi="Times New Roman"/>
          <w:sz w:val="24"/>
          <w:szCs w:val="24"/>
          <w:lang w:eastAsia="ru-RU"/>
        </w:rPr>
        <w:t>58</w:t>
      </w:r>
      <w:r>
        <w:rPr>
          <w:rFonts w:ascii="Times New Roman" w:hAnsi="Times New Roman"/>
          <w:sz w:val="24"/>
          <w:szCs w:val="24"/>
          <w:lang w:eastAsia="ru-RU"/>
        </w:rPr>
        <w:t xml:space="preserve"> грн. за 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куб.м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(без ПДВ)</w:t>
      </w:r>
    </w:p>
    <w:p w:rsidR="00C757DC" w:rsidRDefault="00C757DC" w:rsidP="00C757DC">
      <w:pPr>
        <w:spacing w:after="0" w:line="240" w:lineRule="auto"/>
        <w:ind w:left="49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на централізоване водовідведення:</w:t>
      </w:r>
    </w:p>
    <w:p w:rsidR="00C757DC" w:rsidRDefault="00C757DC" w:rsidP="00C757D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3643CA">
        <w:rPr>
          <w:rFonts w:ascii="Times New Roman" w:hAnsi="Times New Roman"/>
          <w:sz w:val="24"/>
          <w:szCs w:val="24"/>
          <w:lang w:eastAsia="ru-RU"/>
        </w:rPr>
        <w:t xml:space="preserve"> 47.36</w:t>
      </w:r>
      <w:r>
        <w:rPr>
          <w:rFonts w:ascii="Times New Roman" w:hAnsi="Times New Roman"/>
          <w:sz w:val="24"/>
          <w:szCs w:val="24"/>
          <w:lang w:eastAsia="ru-RU"/>
        </w:rPr>
        <w:t xml:space="preserve"> грн. за 1 куб. м. (без ПДВ) </w:t>
      </w:r>
    </w:p>
    <w:p w:rsidR="00C757DC" w:rsidRDefault="00C757DC" w:rsidP="00C757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Фінансовому управлінню міської ради (начальник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Ричагівський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І. І.) передбачити кошти на 202</w:t>
      </w:r>
      <w:r w:rsidR="005A2FE5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рік на видатки з оплати послуг централізованого водопостачання та водовідведення, спожитих бюджетними установами та закладами с</w:t>
      </w:r>
      <w:r w:rsidR="003A1517">
        <w:rPr>
          <w:rFonts w:ascii="Times New Roman" w:hAnsi="Times New Roman"/>
          <w:sz w:val="24"/>
          <w:szCs w:val="24"/>
          <w:lang w:eastAsia="ru-RU"/>
        </w:rPr>
        <w:t>елище</w:t>
      </w:r>
      <w:r>
        <w:rPr>
          <w:rFonts w:ascii="Times New Roman" w:hAnsi="Times New Roman"/>
          <w:sz w:val="24"/>
          <w:szCs w:val="24"/>
          <w:lang w:eastAsia="ru-RU"/>
        </w:rPr>
        <w:t xml:space="preserve"> Розділ, що фінансуються з міського бюджету для подальшого подання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Новороздільській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міській раді.</w:t>
      </w:r>
    </w:p>
    <w:p w:rsidR="005A2FE5" w:rsidRDefault="00C757DC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5A2FE5">
        <w:rPr>
          <w:rFonts w:ascii="Times New Roman" w:hAnsi="Times New Roman"/>
          <w:sz w:val="24"/>
          <w:szCs w:val="24"/>
          <w:lang w:eastAsia="ru-RU"/>
        </w:rPr>
        <w:t xml:space="preserve">Повідомити </w:t>
      </w:r>
      <w:r>
        <w:rPr>
          <w:rFonts w:ascii="Times New Roman" w:hAnsi="Times New Roman"/>
          <w:sz w:val="24"/>
          <w:szCs w:val="24"/>
          <w:lang w:eastAsia="ru-RU"/>
        </w:rPr>
        <w:t>Управлінню праці та  соціального захисту населення</w:t>
      </w:r>
      <w:r w:rsidR="005A2F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A2FE5">
        <w:rPr>
          <w:rFonts w:ascii="Times New Roman" w:hAnsi="Times New Roman"/>
          <w:sz w:val="24"/>
          <w:szCs w:val="24"/>
          <w:lang w:eastAsia="ru-RU"/>
        </w:rPr>
        <w:t>Новороздільської</w:t>
      </w:r>
      <w:proofErr w:type="spellEnd"/>
      <w:r w:rsidR="005A2FE5">
        <w:rPr>
          <w:rFonts w:ascii="Times New Roman" w:hAnsi="Times New Roman"/>
          <w:sz w:val="24"/>
          <w:szCs w:val="24"/>
          <w:lang w:eastAsia="ru-RU"/>
        </w:rPr>
        <w:t xml:space="preserve"> міської ради та відділ обслуговування громадян №17 (сервісний центр) Управляння обслуговування  громадян ГУПФУ у Львівській області про встановлені тарифи.</w:t>
      </w:r>
    </w:p>
    <w:p w:rsidR="00C757DC" w:rsidRDefault="005A2FE5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О</w:t>
      </w:r>
      <w:r w:rsidR="00C757DC">
        <w:rPr>
          <w:rFonts w:ascii="Times New Roman" w:hAnsi="Times New Roman"/>
          <w:sz w:val="24"/>
          <w:szCs w:val="24"/>
          <w:lang w:eastAsia="ru-RU"/>
        </w:rPr>
        <w:t>рганізаціям та установам, що проводять нарахування платежів населенню за житлово-комунальні послуги, нарахування субсидій та компенсацій для відшкодування витрат на оплату житлово-комунальних послуг  забезпечити своєчасне перерахування субсидій та пільг.</w:t>
      </w:r>
    </w:p>
    <w:p w:rsidR="00C757DC" w:rsidRDefault="00C757DC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4. Тарифи встановлюються на 202</w:t>
      </w:r>
      <w:r w:rsidR="005A2FE5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рік і вступають в дію з моменту оприлюднення цього рішення через засоби масової інформації.</w:t>
      </w:r>
    </w:p>
    <w:p w:rsidR="00945F8C" w:rsidRDefault="00945F8C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Погодити інвестиційну п</w:t>
      </w:r>
      <w:r w:rsidR="00F21BFC">
        <w:rPr>
          <w:rFonts w:ascii="Times New Roman" w:hAnsi="Times New Roman"/>
          <w:sz w:val="24"/>
          <w:szCs w:val="24"/>
          <w:lang w:eastAsia="ru-RU"/>
        </w:rPr>
        <w:t>рограму КП «Розділ» на 2025рік, згідно Д</w:t>
      </w:r>
      <w:r>
        <w:rPr>
          <w:rFonts w:ascii="Times New Roman" w:hAnsi="Times New Roman"/>
          <w:sz w:val="24"/>
          <w:szCs w:val="24"/>
          <w:lang w:eastAsia="ru-RU"/>
        </w:rPr>
        <w:t>одатку</w:t>
      </w:r>
      <w:r w:rsidR="00F21BFC">
        <w:rPr>
          <w:rFonts w:ascii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757DC" w:rsidRDefault="00945F8C" w:rsidP="00C757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C757DC">
        <w:rPr>
          <w:rFonts w:ascii="Times New Roman" w:hAnsi="Times New Roman"/>
          <w:sz w:val="24"/>
          <w:szCs w:val="24"/>
          <w:lang w:eastAsia="ru-RU"/>
        </w:rPr>
        <w:t xml:space="preserve">. КП «Розділ» у строк, що не перевищує 15 днів з дати </w:t>
      </w:r>
      <w:r w:rsidR="005A2FE5">
        <w:rPr>
          <w:rFonts w:ascii="Times New Roman" w:hAnsi="Times New Roman"/>
          <w:sz w:val="24"/>
          <w:szCs w:val="24"/>
          <w:lang w:eastAsia="ru-RU"/>
        </w:rPr>
        <w:t>прийняття рішення, повідомити у встановленому порядку споживачів про прийняте рішення.</w:t>
      </w:r>
    </w:p>
    <w:p w:rsidR="00C757DC" w:rsidRDefault="00C757DC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 Дане рішення оприлюднити в місцевих засобах масової інформації.  </w:t>
      </w:r>
    </w:p>
    <w:p w:rsidR="00C757DC" w:rsidRDefault="00C757DC" w:rsidP="00C75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Контроль за виконанням рішення покласти на міського голову Яценко Я.В</w:t>
      </w:r>
    </w:p>
    <w:p w:rsidR="00C757DC" w:rsidRDefault="00C757DC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57DC" w:rsidRDefault="00C757DC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Міський голова                                                                         Яценко Я.В.</w:t>
      </w:r>
    </w:p>
    <w:p w:rsidR="00C757DC" w:rsidRDefault="00C757DC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D1A" w:rsidRDefault="000E4D1A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0A8" w:rsidRDefault="001D30A8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57DC" w:rsidRDefault="00C757DC" w:rsidP="00C757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Додаток 1</w:t>
      </w:r>
    </w:p>
    <w:p w:rsidR="00C757DC" w:rsidRDefault="00C757DC" w:rsidP="00C757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рішення виконкому</w:t>
      </w:r>
    </w:p>
    <w:p w:rsidR="00C757DC" w:rsidRDefault="00C757DC" w:rsidP="00C757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№__від </w:t>
      </w:r>
      <w:r w:rsidR="005A2FE5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45F8C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р.</w:t>
      </w:r>
    </w:p>
    <w:p w:rsidR="00C757DC" w:rsidRDefault="00C757DC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57DC" w:rsidRDefault="00C757DC" w:rsidP="00C757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57DC" w:rsidRPr="00C757DC" w:rsidRDefault="00C757DC" w:rsidP="00C75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273" w:rsidRPr="004F0273" w:rsidRDefault="004F0273" w:rsidP="004F02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273">
        <w:rPr>
          <w:rFonts w:ascii="Times New Roman" w:eastAsia="Times New Roman" w:hAnsi="Times New Roman"/>
          <w:b/>
          <w:sz w:val="24"/>
          <w:szCs w:val="24"/>
          <w:lang w:eastAsia="ru-RU"/>
        </w:rPr>
        <w:t>РОЗРАХУНОК</w:t>
      </w:r>
    </w:p>
    <w:p w:rsidR="004F0273" w:rsidRPr="004F0273" w:rsidRDefault="004F0273" w:rsidP="004F02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273">
        <w:rPr>
          <w:rFonts w:ascii="Times New Roman" w:eastAsia="Times New Roman" w:hAnsi="Times New Roman"/>
          <w:b/>
          <w:sz w:val="24"/>
          <w:szCs w:val="24"/>
          <w:lang w:eastAsia="ru-RU"/>
        </w:rPr>
        <w:t>повної собівартості середньозваженого тарифу на централізоване водопостачання</w:t>
      </w:r>
    </w:p>
    <w:p w:rsidR="004F0273" w:rsidRPr="004F0273" w:rsidRDefault="004F0273" w:rsidP="004F02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КП «Розділ» </w:t>
      </w:r>
    </w:p>
    <w:p w:rsidR="004F0273" w:rsidRPr="004F0273" w:rsidRDefault="004F0273" w:rsidP="004F02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056"/>
        <w:gridCol w:w="1134"/>
        <w:gridCol w:w="1701"/>
        <w:gridCol w:w="1451"/>
      </w:tblGrid>
      <w:tr w:rsidR="004F0273" w:rsidRPr="004F0273" w:rsidTr="00E167FE">
        <w:trPr>
          <w:trHeight w:val="285"/>
        </w:trPr>
        <w:tc>
          <w:tcPr>
            <w:tcW w:w="7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50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рядка</w:t>
            </w:r>
          </w:p>
        </w:tc>
        <w:tc>
          <w:tcPr>
            <w:tcW w:w="31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Планові витрати</w:t>
            </w: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рік</w:t>
            </w:r>
          </w:p>
        </w:tc>
      </w:tr>
      <w:tr w:rsidR="004F0273" w:rsidRPr="004F0273" w:rsidTr="00E167FE">
        <w:trPr>
          <w:trHeight w:val="252"/>
        </w:trPr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Всього</w:t>
            </w:r>
          </w:p>
        </w:tc>
        <w:tc>
          <w:tcPr>
            <w:tcW w:w="1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грн./</w:t>
            </w:r>
            <w:proofErr w:type="spellStart"/>
            <w:r w:rsidRPr="004F0273">
              <w:rPr>
                <w:rFonts w:ascii="Times New Roman" w:eastAsia="Times New Roman" w:hAnsi="Times New Roman"/>
                <w:lang w:eastAsia="ru-RU"/>
              </w:rPr>
              <w:t>м.куб</w:t>
            </w:r>
            <w:proofErr w:type="spellEnd"/>
            <w:r w:rsidRPr="004F02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b/>
                <w:lang w:eastAsia="ru-RU"/>
              </w:rPr>
              <w:t>Всього прямі витрати, усього у тому числі</w:t>
            </w:r>
            <w:r w:rsidRPr="004F0273">
              <w:rPr>
                <w:rFonts w:ascii="Times New Roman" w:eastAsia="Times New Roman" w:hAnsi="Times New Roman"/>
                <w:b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001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3 283 861,19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tcBorders>
              <w:top w:val="double" w:sz="4" w:space="0" w:color="auto"/>
            </w:tcBorders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056" w:type="dxa"/>
            <w:tcBorders>
              <w:top w:val="double" w:sz="4" w:space="0" w:color="auto"/>
            </w:tcBorders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Прямі матеріальні витрати у тому числі</w:t>
            </w:r>
            <w:r w:rsidRPr="004F0273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1 969 062,66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10,26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Електроенергія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003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1 717 333,70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8,95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Інші прямі матеріальні витрати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004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251 728,96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1,31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Прямі 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005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887 735,16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4,63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Інші прямі витрати, у тому числі</w:t>
            </w:r>
            <w:r w:rsidRPr="004F0273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006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427 063,37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2,23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 xml:space="preserve"> Єдиний внесок на загальнообов’язкове державне соціальне страхування працівників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007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195 301,74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1,02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Амортизація виробничих основних засобів та нематеріальних активів безпосередньо пов’язаних з наданням послуги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008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36755,06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0,19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1.3.3.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Інші прямі виробничі витрати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009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195 006,57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1,02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Загальновиробничі витрати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204 120,61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1,06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lang w:eastAsia="ru-RU"/>
              </w:rPr>
              <w:t>Виробнича собівартість усього у тому числі</w:t>
            </w:r>
            <w:r w:rsidRPr="004F0273">
              <w:rPr>
                <w:rFonts w:ascii="Times New Roman" w:eastAsia="Times New Roman" w:hAnsi="Times New Roman"/>
                <w:b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3 487 981,80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18,17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lang w:eastAsia="ru-RU"/>
              </w:rPr>
              <w:t>Адміністративні витрати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012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1 273 698,48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6,64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013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147 573,65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0,77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014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015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 витрат повної собівартості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016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4 909 253,93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25,58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Плановий прибуток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017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Податок на прибуток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018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8.2.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прибуток, у тому числі</w:t>
            </w:r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019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lang w:val="ru-RU" w:eastAsia="ru-RU"/>
              </w:rPr>
              <w:t>8.2.1.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Дивіденди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020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8.2.2.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Резервний фонд (капітал)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021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8.2.3.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022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8.2.4.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Інше</w:t>
            </w:r>
            <w:proofErr w:type="spellEnd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прибутку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023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Обсяг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водопостачання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споживачам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тис.м.куб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 xml:space="preserve">.) </w:t>
            </w: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усього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 xml:space="preserve">, у </w:t>
            </w: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т.ч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>. на потреби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024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Населення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025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Бюджетних установ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026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Інших споживачів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027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Середньозважений тариф без ПДВ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028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50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Середньозважений тариф з ПДВ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029</w:t>
            </w:r>
          </w:p>
        </w:tc>
        <w:tc>
          <w:tcPr>
            <w:tcW w:w="170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451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F0273" w:rsidRPr="004F0273" w:rsidRDefault="004F0273" w:rsidP="004F02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4F0273" w:rsidRPr="004F0273" w:rsidRDefault="004F0273" w:rsidP="004F02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273" w:rsidRPr="004F0273" w:rsidRDefault="004F0273" w:rsidP="004F02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273" w:rsidRPr="004F0273" w:rsidRDefault="004F0273" w:rsidP="004F02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Головний бухгалтер                                                Оксана МАРКОВСЬКА</w:t>
      </w:r>
    </w:p>
    <w:p w:rsidR="004F0273" w:rsidRPr="004F0273" w:rsidRDefault="004F0273" w:rsidP="004F02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273" w:rsidRDefault="004F0273" w:rsidP="004F0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Додаток 2</w:t>
      </w:r>
    </w:p>
    <w:p w:rsidR="004F0273" w:rsidRDefault="004F0273" w:rsidP="004F0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рішення виконкому</w:t>
      </w:r>
    </w:p>
    <w:p w:rsidR="004F0273" w:rsidRDefault="004F0273" w:rsidP="004F02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№__від __________25р.</w:t>
      </w:r>
    </w:p>
    <w:p w:rsidR="004F0273" w:rsidRDefault="004F0273" w:rsidP="004F02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0273" w:rsidRPr="004F0273" w:rsidRDefault="004F0273" w:rsidP="004F02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273">
        <w:rPr>
          <w:rFonts w:ascii="Times New Roman" w:eastAsia="Times New Roman" w:hAnsi="Times New Roman"/>
          <w:b/>
          <w:sz w:val="24"/>
          <w:szCs w:val="24"/>
          <w:lang w:eastAsia="ru-RU"/>
        </w:rPr>
        <w:t>РОЗРАХУНОК</w:t>
      </w:r>
    </w:p>
    <w:p w:rsidR="004F0273" w:rsidRPr="004F0273" w:rsidRDefault="004F0273" w:rsidP="004F02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273">
        <w:rPr>
          <w:rFonts w:ascii="Times New Roman" w:eastAsia="Times New Roman" w:hAnsi="Times New Roman"/>
          <w:b/>
          <w:sz w:val="24"/>
          <w:szCs w:val="24"/>
          <w:lang w:eastAsia="ru-RU"/>
        </w:rPr>
        <w:t>повної собівартості середньозваженого тарифу на централізоване водовідведення</w:t>
      </w:r>
    </w:p>
    <w:p w:rsidR="004F0273" w:rsidRPr="004F0273" w:rsidRDefault="004F0273" w:rsidP="004F02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КП «Розділ» </w:t>
      </w:r>
    </w:p>
    <w:p w:rsidR="004F0273" w:rsidRPr="004F0273" w:rsidRDefault="004F0273" w:rsidP="004F02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197"/>
        <w:gridCol w:w="1134"/>
        <w:gridCol w:w="1417"/>
        <w:gridCol w:w="1418"/>
      </w:tblGrid>
      <w:tr w:rsidR="004F0273" w:rsidRPr="004F0273" w:rsidTr="00E167FE">
        <w:trPr>
          <w:trHeight w:val="285"/>
        </w:trPr>
        <w:tc>
          <w:tcPr>
            <w:tcW w:w="7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№№</w:t>
            </w:r>
          </w:p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5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рядка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Планові витрати</w:t>
            </w: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рік</w:t>
            </w:r>
          </w:p>
        </w:tc>
      </w:tr>
      <w:tr w:rsidR="004F0273" w:rsidRPr="004F0273" w:rsidTr="00E167FE">
        <w:trPr>
          <w:trHeight w:val="252"/>
        </w:trPr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грн./</w:t>
            </w:r>
            <w:proofErr w:type="spellStart"/>
            <w:r w:rsidRPr="004F0273">
              <w:rPr>
                <w:rFonts w:ascii="Times New Roman" w:eastAsia="Times New Roman" w:hAnsi="Times New Roman"/>
                <w:lang w:eastAsia="ru-RU"/>
              </w:rPr>
              <w:t>м.куб</w:t>
            </w:r>
            <w:proofErr w:type="spellEnd"/>
            <w:r w:rsidRPr="004F02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b/>
                <w:lang w:eastAsia="ru-RU"/>
              </w:rPr>
              <w:t>Всього прямі витрати, у тому числі</w:t>
            </w:r>
            <w:r w:rsidRPr="004F0273">
              <w:rPr>
                <w:rFonts w:ascii="Times New Roman" w:eastAsia="Times New Roman" w:hAnsi="Times New Roman"/>
                <w:b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001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881 663,19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tcBorders>
              <w:top w:val="double" w:sz="4" w:space="0" w:color="auto"/>
            </w:tcBorders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197" w:type="dxa"/>
            <w:tcBorders>
              <w:top w:val="double" w:sz="4" w:space="0" w:color="auto"/>
            </w:tcBorders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Прямі матеріальні витрати у тому числі</w:t>
            </w:r>
            <w:r w:rsidRPr="004F0273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261 473,33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13,08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Електроенергія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003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235 769,22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11,79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Інші прямі матеріальні витрати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004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25704,11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1,29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Прямі 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005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488 418,48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24,4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Інші прямі витрати, у тому числі</w:t>
            </w:r>
            <w:r w:rsidRPr="004F0273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006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131 771,38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6,58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 xml:space="preserve"> Єдиний внесок на загальнообов’язкове державне соціальне страхування працівників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007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107 452,07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5,37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Амортизація виробничих основних засобів та нематеріальних активів безпосередньо пов’язаних з наданням послуги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008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22220,72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1,11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1.3.3.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Інші прямі виробничі витрати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009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2098,59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0,10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Загальновиробничі витрати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30 500,79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1,53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lang w:eastAsia="ru-RU"/>
              </w:rPr>
              <w:t>Виробнича собівартість, усього у тому числі</w:t>
            </w:r>
            <w:r w:rsidRPr="004F0273">
              <w:rPr>
                <w:rFonts w:ascii="Times New Roman" w:eastAsia="Times New Roman" w:hAnsi="Times New Roman"/>
                <w:b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011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912 163,98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45,61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lang w:eastAsia="ru-RU"/>
              </w:rPr>
              <w:t>Адміністративні витрати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012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12 993,10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0,65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013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22 051,23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1,10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014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015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 витрат повної собівартості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016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947 208,31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47,36</w:t>
            </w: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Плановий прибуток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017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Податок на прибуток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018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8.2.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прибуток, у тому числі</w:t>
            </w:r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019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4F0273">
              <w:rPr>
                <w:rFonts w:ascii="Times New Roman" w:eastAsia="Times New Roman" w:hAnsi="Times New Roman"/>
                <w:lang w:val="ru-RU" w:eastAsia="ru-RU"/>
              </w:rPr>
              <w:t>8.2.1.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Дивіденди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020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8.2.2.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Резервний фонд (капітал)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021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8.2.3.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022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8.2.4.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Інше</w:t>
            </w:r>
            <w:proofErr w:type="spellEnd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прибутку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023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Обсяг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водовідведення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споживачам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тис.м.куб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 xml:space="preserve">.) </w:t>
            </w: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усього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 xml:space="preserve">, у </w:t>
            </w:r>
            <w:proofErr w:type="spellStart"/>
            <w:r w:rsidRPr="004F0273">
              <w:rPr>
                <w:rFonts w:ascii="Times New Roman" w:eastAsia="Times New Roman" w:hAnsi="Times New Roman"/>
                <w:lang w:val="ru-RU" w:eastAsia="ru-RU"/>
              </w:rPr>
              <w:t>т.ч</w:t>
            </w:r>
            <w:proofErr w:type="spellEnd"/>
            <w:r w:rsidRPr="004F0273">
              <w:rPr>
                <w:rFonts w:ascii="Times New Roman" w:eastAsia="Times New Roman" w:hAnsi="Times New Roman"/>
                <w:lang w:val="ru-RU" w:eastAsia="ru-RU"/>
              </w:rPr>
              <w:t>. на потреби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024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Населення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025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13,7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Бюджетних установ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026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Інших споживачів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027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Середньозважений тариф без ПДВ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028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47,36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F0273" w:rsidRPr="004F0273" w:rsidTr="00E167FE">
        <w:tc>
          <w:tcPr>
            <w:tcW w:w="756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519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lang w:eastAsia="ru-RU"/>
              </w:rPr>
              <w:t>Середньозважений тариф з ПДВ</w:t>
            </w:r>
          </w:p>
        </w:tc>
        <w:tc>
          <w:tcPr>
            <w:tcW w:w="1134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029</w:t>
            </w:r>
          </w:p>
        </w:tc>
        <w:tc>
          <w:tcPr>
            <w:tcW w:w="1417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02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56,83</w:t>
            </w:r>
          </w:p>
        </w:tc>
        <w:tc>
          <w:tcPr>
            <w:tcW w:w="1418" w:type="dxa"/>
            <w:shd w:val="clear" w:color="auto" w:fill="auto"/>
          </w:tcPr>
          <w:p w:rsidR="004F0273" w:rsidRPr="004F0273" w:rsidRDefault="004F0273" w:rsidP="004F0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F0273" w:rsidRPr="004F0273" w:rsidRDefault="004F0273" w:rsidP="004F02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4F0273" w:rsidRPr="004F0273" w:rsidRDefault="004F0273" w:rsidP="004F02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273" w:rsidRPr="004F0273" w:rsidRDefault="004F0273" w:rsidP="004F02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273" w:rsidRPr="004F0273" w:rsidRDefault="004F0273" w:rsidP="004F027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4F0273">
        <w:rPr>
          <w:rFonts w:ascii="Times New Roman" w:eastAsia="Times New Roman" w:hAnsi="Times New Roman"/>
          <w:b/>
          <w:sz w:val="24"/>
          <w:szCs w:val="24"/>
          <w:lang w:eastAsia="ru-RU"/>
        </w:rPr>
        <w:t>Головний бухгалтер                                      Оксана МАРКОВСЬКА</w:t>
      </w:r>
    </w:p>
    <w:p w:rsidR="004F0273" w:rsidRDefault="004F0273" w:rsidP="005A2F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273" w:rsidRDefault="004F0273" w:rsidP="005A2F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1BFC" w:rsidRDefault="00F21BFC" w:rsidP="00F21B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Додаток 3</w:t>
      </w:r>
    </w:p>
    <w:p w:rsidR="00F21BFC" w:rsidRDefault="00F21BFC" w:rsidP="00F21BF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рішення виконкому</w:t>
      </w:r>
    </w:p>
    <w:p w:rsidR="004F0273" w:rsidRDefault="00F21BFC" w:rsidP="00F21B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№__від __________25р.</w:t>
      </w:r>
    </w:p>
    <w:p w:rsidR="004F0273" w:rsidRDefault="004F0273" w:rsidP="005A2F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36"/>
          <w:szCs w:val="36"/>
        </w:rPr>
      </w:pPr>
      <w:r w:rsidRPr="00B910D5">
        <w:rPr>
          <w:rFonts w:ascii="Times New Roman" w:hAnsi="Times New Roman"/>
          <w:b/>
          <w:bCs/>
          <w:sz w:val="36"/>
          <w:szCs w:val="36"/>
        </w:rPr>
        <w:t xml:space="preserve">          ПОГОДЖЕНО                                ЗАТВЕРДЖЕНО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910D5">
        <w:rPr>
          <w:rFonts w:ascii="Times New Roman" w:hAnsi="Times New Roman"/>
          <w:b/>
          <w:bCs/>
          <w:i/>
          <w:iCs/>
          <w:sz w:val="28"/>
          <w:szCs w:val="28"/>
        </w:rPr>
        <w:t>Рішенням виконавчого комітету                        Директор КП «Розділ»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proofErr w:type="spellStart"/>
      <w:r w:rsidRPr="00B910D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Новороздільської</w:t>
      </w:r>
      <w:proofErr w:type="spellEnd"/>
      <w:r w:rsidRPr="00B910D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міської ради             </w:t>
      </w:r>
      <w:r w:rsidRPr="00B910D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</w:t>
      </w:r>
      <w:r w:rsidRPr="00B910D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                       Олег ФІЛЬ      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>(найменування органу місцевого самоврядування)                               (підпис)                   (П.І.Б)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0D5">
        <w:rPr>
          <w:rFonts w:ascii="Times New Roman" w:hAnsi="Times New Roman"/>
          <w:sz w:val="28"/>
          <w:szCs w:val="28"/>
        </w:rPr>
        <w:t>від ____________№____________                     «____»__________202</w:t>
      </w:r>
      <w:r w:rsidRPr="00B910D5">
        <w:rPr>
          <w:rFonts w:ascii="Times New Roman" w:hAnsi="Times New Roman"/>
          <w:sz w:val="28"/>
          <w:szCs w:val="28"/>
          <w:lang w:val="ru-RU"/>
        </w:rPr>
        <w:t>5</w:t>
      </w:r>
      <w:r w:rsidRPr="00B910D5">
        <w:rPr>
          <w:rFonts w:ascii="Times New Roman" w:hAnsi="Times New Roman"/>
          <w:sz w:val="28"/>
          <w:szCs w:val="28"/>
        </w:rPr>
        <w:t xml:space="preserve"> р.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0D5">
        <w:rPr>
          <w:rFonts w:ascii="Times New Roman" w:hAnsi="Times New Roman"/>
          <w:sz w:val="28"/>
          <w:szCs w:val="28"/>
        </w:rPr>
        <w:t>М.П.                                                                      М.П.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B910D5">
        <w:rPr>
          <w:rFonts w:ascii="Times New Roman" w:hAnsi="Times New Roman"/>
          <w:b/>
          <w:bCs/>
          <w:sz w:val="44"/>
          <w:szCs w:val="44"/>
        </w:rPr>
        <w:t xml:space="preserve">ІНВЕСТИЦІЙНА ПРОГРАМА </w:t>
      </w: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 w:rsidRPr="00B910D5">
        <w:rPr>
          <w:rFonts w:ascii="Times New Roman" w:hAnsi="Times New Roman"/>
          <w:b/>
          <w:bCs/>
          <w:sz w:val="44"/>
          <w:szCs w:val="44"/>
          <w:u w:val="single"/>
        </w:rPr>
        <w:t xml:space="preserve">КП «РОЗДІЛ» НА </w:t>
      </w:r>
      <w:r w:rsidRPr="00B910D5">
        <w:rPr>
          <w:rFonts w:ascii="Times New Roman" w:hAnsi="Times New Roman"/>
          <w:b/>
          <w:bCs/>
          <w:sz w:val="44"/>
          <w:szCs w:val="44"/>
          <w:u w:val="single"/>
          <w:lang w:val="ru-RU"/>
        </w:rPr>
        <w:t>2025</w:t>
      </w:r>
      <w:r w:rsidRPr="00B910D5">
        <w:rPr>
          <w:rFonts w:ascii="Times New Roman" w:hAnsi="Times New Roman"/>
          <w:b/>
          <w:bCs/>
          <w:sz w:val="44"/>
          <w:szCs w:val="44"/>
          <w:u w:val="single"/>
        </w:rPr>
        <w:t xml:space="preserve"> Р.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B910D5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</w:t>
      </w:r>
      <w:r w:rsidRPr="00B910D5">
        <w:rPr>
          <w:rFonts w:ascii="Times New Roman" w:hAnsi="Times New Roman"/>
          <w:sz w:val="20"/>
          <w:szCs w:val="20"/>
        </w:rPr>
        <w:t xml:space="preserve"> (найменування ліцензіата)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>Інформаційна картка ліцензіата до інвестиційної програми на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Pr="00B910D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2025 </w:t>
      </w:r>
      <w:r w:rsidRPr="00B910D5">
        <w:rPr>
          <w:rFonts w:ascii="Times New Roman" w:hAnsi="Times New Roman"/>
          <w:b/>
          <w:bCs/>
          <w:sz w:val="28"/>
          <w:szCs w:val="28"/>
        </w:rPr>
        <w:t>р.</w:t>
      </w: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910D5">
        <w:rPr>
          <w:rFonts w:ascii="Times New Roman" w:hAnsi="Times New Roman"/>
          <w:b/>
          <w:bCs/>
          <w:sz w:val="28"/>
          <w:szCs w:val="28"/>
          <w:u w:val="single"/>
        </w:rPr>
        <w:t>КП «РОЗДІЛ»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 xml:space="preserve">                                                                          (найменування ліцензіата)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>Загальна інформація про ліцензіата</w:t>
      </w: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4376"/>
        <w:gridCol w:w="4533"/>
      </w:tblGrid>
      <w:tr w:rsidR="00B910D5" w:rsidRPr="00B910D5" w:rsidTr="00B910D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Найменування ліцензіата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КП «Розділ»</w:t>
            </w:r>
          </w:p>
        </w:tc>
      </w:tr>
      <w:tr w:rsidR="00B910D5" w:rsidRPr="00B910D5" w:rsidTr="00B910D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Рік заснування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910D5" w:rsidRPr="00B910D5" w:rsidTr="00B910D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Форма власності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Комунальне підприємство</w:t>
            </w:r>
          </w:p>
        </w:tc>
      </w:tr>
      <w:tr w:rsidR="00B910D5" w:rsidRPr="00B910D5" w:rsidTr="00B910D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Місце знаходження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 xml:space="preserve">Львівська область, </w:t>
            </w:r>
            <w:proofErr w:type="spellStart"/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Стрий</w:t>
            </w:r>
            <w:r w:rsidRPr="00B910D5">
              <w:rPr>
                <w:rFonts w:ascii="Times New Roman" w:hAnsi="Times New Roman"/>
                <w:sz w:val="24"/>
                <w:szCs w:val="24"/>
              </w:rPr>
              <w:t>ський</w:t>
            </w:r>
            <w:proofErr w:type="spellEnd"/>
            <w:r w:rsidRPr="00B910D5">
              <w:rPr>
                <w:rFonts w:ascii="Times New Roman" w:hAnsi="Times New Roman"/>
                <w:sz w:val="24"/>
                <w:szCs w:val="24"/>
              </w:rPr>
              <w:t xml:space="preserve"> район, смт. Розділ, вул. Симоненка 2а</w:t>
            </w:r>
          </w:p>
        </w:tc>
      </w:tr>
      <w:tr w:rsidR="00B910D5" w:rsidRPr="00B910D5" w:rsidTr="00B910D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Код ЄДРПОУ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31042894</w:t>
            </w:r>
          </w:p>
        </w:tc>
      </w:tr>
      <w:tr w:rsidR="00B910D5" w:rsidRPr="00B910D5" w:rsidTr="00B910D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Прізвище, ім’я по-батькові посадової особи ліцензіата, посада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Філь</w:t>
            </w:r>
            <w:proofErr w:type="spellEnd"/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Олег </w:t>
            </w:r>
            <w:proofErr w:type="spellStart"/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Володимирович</w:t>
            </w:r>
            <w:proofErr w:type="spellEnd"/>
          </w:p>
        </w:tc>
      </w:tr>
      <w:tr w:rsidR="00B910D5" w:rsidRPr="00B910D5" w:rsidTr="00B910D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 xml:space="preserve">Тел., </w:t>
            </w:r>
            <w:r w:rsidRPr="00B910D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097 52 32 717</w:t>
            </w:r>
            <w:r w:rsidRPr="00B910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0D5">
              <w:rPr>
                <w:rFonts w:ascii="Times New Roman" w:hAnsi="Times New Roman"/>
                <w:sz w:val="24"/>
                <w:szCs w:val="24"/>
                <w:lang w:val="en-US"/>
              </w:rPr>
              <w:t>gkvrozdil@ukr.net</w:t>
            </w:r>
          </w:p>
        </w:tc>
      </w:tr>
      <w:tr w:rsidR="00B910D5" w:rsidRPr="00B910D5" w:rsidTr="00B910D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Ліцензія на централізоване водопостачання та водовідведення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Серія АЕ №287873</w:t>
            </w:r>
          </w:p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Строк дії: безтермінова</w:t>
            </w:r>
          </w:p>
        </w:tc>
      </w:tr>
      <w:tr w:rsidR="00B910D5" w:rsidRPr="00B910D5" w:rsidTr="00B910D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Ліцензія на користування надрами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№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6572</w:t>
            </w:r>
            <w:r w:rsidRPr="00B910D5">
              <w:rPr>
                <w:rFonts w:ascii="Times New Roman" w:hAnsi="Times New Roman"/>
                <w:sz w:val="24"/>
                <w:szCs w:val="24"/>
              </w:rPr>
              <w:t xml:space="preserve"> від 0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B910D5">
              <w:rPr>
                <w:rFonts w:ascii="Times New Roman" w:hAnsi="Times New Roman"/>
                <w:sz w:val="24"/>
                <w:szCs w:val="24"/>
              </w:rPr>
              <w:t>.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B910D5">
              <w:rPr>
                <w:rFonts w:ascii="Times New Roman" w:hAnsi="Times New Roman"/>
                <w:sz w:val="24"/>
                <w:szCs w:val="24"/>
              </w:rPr>
              <w:t>.20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 xml:space="preserve">Строк дії: 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B910D5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proofErr w:type="spellStart"/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ів</w:t>
            </w:r>
            <w:proofErr w:type="spellEnd"/>
          </w:p>
        </w:tc>
      </w:tr>
      <w:tr w:rsidR="00B910D5" w:rsidRPr="00B910D5" w:rsidTr="00B910D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№</w:t>
            </w:r>
            <w:r w:rsidRPr="00B910D5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B910D5">
              <w:rPr>
                <w:rFonts w:ascii="Times New Roman" w:hAnsi="Times New Roman"/>
                <w:sz w:val="24"/>
                <w:szCs w:val="24"/>
              </w:rPr>
              <w:t>46100150040013910-1 від 22.06.2021 р.</w:t>
            </w:r>
          </w:p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Строк дії: безтермінова</w:t>
            </w:r>
          </w:p>
        </w:tc>
      </w:tr>
    </w:tbl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>Загальна інформація про інвестиційну програму</w:t>
      </w: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B910D5" w:rsidRPr="00B910D5" w:rsidTr="00B910D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Цілі інвестиційної програми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Зменшення втрат води в мережах водопостачання та відповідно зменшення енергоспоживання на послуги з розподілу питної води.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10D5">
              <w:rPr>
                <w:rFonts w:ascii="Times New Roman" w:hAnsi="Times New Roman"/>
                <w:sz w:val="24"/>
                <w:szCs w:val="24"/>
              </w:rPr>
              <w:t>Підвищення екологічної безпеки та забезпечення охорони навколишнього середовища.</w:t>
            </w:r>
          </w:p>
        </w:tc>
      </w:tr>
      <w:tr w:rsidR="00B910D5" w:rsidRPr="00B910D5" w:rsidTr="00B910D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Строки реалізації інвестиційної програми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Плановий період 12 місяців (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Pr="00B910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10D5">
              <w:rPr>
                <w:rFonts w:ascii="Times New Roman" w:hAnsi="Times New Roman"/>
                <w:sz w:val="24"/>
                <w:szCs w:val="24"/>
              </w:rPr>
              <w:t>р)</w:t>
            </w:r>
          </w:p>
        </w:tc>
      </w:tr>
      <w:tr w:rsidR="00B910D5" w:rsidRPr="00B910D5" w:rsidTr="00B910D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Головні етапи реалізації інвестиційної програми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 xml:space="preserve">Заміна водопроводу на поліпропіленові труби. </w:t>
            </w:r>
          </w:p>
        </w:tc>
      </w:tr>
      <w:tr w:rsidR="00B910D5" w:rsidRPr="00B910D5" w:rsidTr="00B910D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На якому етапі реалізації заходів, зазначених в інвестиційній програмі, ліцензіат знаходиться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На початковому</w:t>
            </w:r>
          </w:p>
        </w:tc>
      </w:tr>
    </w:tbl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>Відомості про інвестиції за інвестиційною програмою</w:t>
      </w: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2546"/>
      </w:tblGrid>
      <w:tr w:rsidR="00B910D5" w:rsidRPr="00B910D5" w:rsidTr="00B910D5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 xml:space="preserve">Загальний обсяг інвестицій, </w:t>
            </w:r>
            <w:proofErr w:type="spellStart"/>
            <w:r w:rsidRPr="00B910D5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60,1</w:t>
            </w:r>
          </w:p>
        </w:tc>
      </w:tr>
      <w:tr w:rsidR="00B910D5" w:rsidRPr="00B910D5" w:rsidTr="00B910D5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власні кошти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60,1</w:t>
            </w:r>
          </w:p>
        </w:tc>
      </w:tr>
      <w:tr w:rsidR="00B910D5" w:rsidRPr="00B910D5" w:rsidTr="00B910D5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позичкові кошти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D5" w:rsidRPr="00B910D5" w:rsidTr="00B910D5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залучені кошти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D5" w:rsidRPr="00B910D5" w:rsidTr="00B910D5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бюджетні кошти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910D5">
        <w:rPr>
          <w:rFonts w:ascii="Times New Roman" w:hAnsi="Times New Roman"/>
          <w:sz w:val="28"/>
          <w:szCs w:val="28"/>
        </w:rPr>
        <w:lastRenderedPageBreak/>
        <w:t xml:space="preserve">Директор                        ___________                           </w:t>
      </w:r>
      <w:r w:rsidRPr="00B910D5">
        <w:rPr>
          <w:rFonts w:ascii="Times New Roman" w:hAnsi="Times New Roman"/>
          <w:sz w:val="28"/>
          <w:szCs w:val="28"/>
          <w:lang w:val="ru-RU"/>
        </w:rPr>
        <w:t>Олег ФІЛЬ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Pr="00B910D5">
        <w:rPr>
          <w:rFonts w:ascii="Times New Roman" w:hAnsi="Times New Roman"/>
          <w:sz w:val="20"/>
          <w:szCs w:val="20"/>
        </w:rPr>
        <w:t>(підпис)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910D5">
        <w:rPr>
          <w:rFonts w:ascii="Times New Roman" w:hAnsi="Times New Roman"/>
          <w:b/>
          <w:bCs/>
          <w:sz w:val="20"/>
          <w:szCs w:val="20"/>
        </w:rPr>
        <w:t xml:space="preserve">               ПОГОДЖЕНО                                                                                          ЗАТВЕРДЖЕНО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910D5">
        <w:rPr>
          <w:rFonts w:ascii="Times New Roman" w:hAnsi="Times New Roman"/>
          <w:b/>
          <w:bCs/>
          <w:sz w:val="18"/>
          <w:szCs w:val="18"/>
        </w:rPr>
        <w:t xml:space="preserve">рішенням виконавчого комітету                                                                                 </w:t>
      </w:r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>Директор КП «Розділ»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proofErr w:type="spellStart"/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>Новороздільської</w:t>
      </w:r>
      <w:proofErr w:type="spellEnd"/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 xml:space="preserve"> міської ради  </w:t>
      </w:r>
      <w:r w:rsidRPr="00B910D5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</w:t>
      </w:r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910D5">
        <w:rPr>
          <w:rFonts w:ascii="Times New Roman" w:hAnsi="Times New Roman"/>
          <w:sz w:val="16"/>
          <w:szCs w:val="16"/>
          <w:u w:val="single"/>
        </w:rPr>
        <w:t>(</w:t>
      </w:r>
      <w:r w:rsidRPr="00B910D5">
        <w:rPr>
          <w:rFonts w:ascii="Times New Roman" w:hAnsi="Times New Roman"/>
          <w:sz w:val="16"/>
          <w:szCs w:val="16"/>
        </w:rPr>
        <w:t>посадова особа ліцензіата)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B910D5">
        <w:rPr>
          <w:rFonts w:ascii="Times New Roman" w:hAnsi="Times New Roman"/>
          <w:sz w:val="20"/>
          <w:szCs w:val="20"/>
        </w:rPr>
        <w:t>(</w:t>
      </w:r>
      <w:r w:rsidRPr="00B910D5">
        <w:rPr>
          <w:rFonts w:ascii="Times New Roman" w:hAnsi="Times New Roman"/>
          <w:sz w:val="16"/>
          <w:szCs w:val="16"/>
        </w:rPr>
        <w:t>найменування органу місцевого самоврядування</w:t>
      </w:r>
      <w:r w:rsidRPr="00B910D5">
        <w:rPr>
          <w:rFonts w:ascii="Times New Roman" w:hAnsi="Times New Roman"/>
          <w:sz w:val="20"/>
          <w:szCs w:val="20"/>
        </w:rPr>
        <w:t xml:space="preserve">)                                                   ____________ </w:t>
      </w:r>
      <w:r w:rsidRPr="00B910D5">
        <w:rPr>
          <w:rFonts w:ascii="Times New Roman" w:hAnsi="Times New Roman"/>
          <w:b/>
          <w:bCs/>
          <w:sz w:val="20"/>
          <w:szCs w:val="20"/>
          <w:lang w:val="ru-RU"/>
        </w:rPr>
        <w:t>Олег ФІЛЬ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>від _____________№____________                                                             «___»____________202</w:t>
      </w:r>
      <w:r w:rsidRPr="00B910D5">
        <w:rPr>
          <w:rFonts w:ascii="Times New Roman" w:hAnsi="Times New Roman"/>
          <w:sz w:val="20"/>
          <w:szCs w:val="20"/>
          <w:lang w:val="ru-RU"/>
        </w:rPr>
        <w:t>5</w:t>
      </w:r>
      <w:r w:rsidRPr="00B910D5">
        <w:rPr>
          <w:rFonts w:ascii="Times New Roman" w:hAnsi="Times New Roman"/>
          <w:sz w:val="20"/>
          <w:szCs w:val="20"/>
        </w:rPr>
        <w:t>р.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>М.П                                                                                                                  М.П.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 xml:space="preserve"> 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 xml:space="preserve">Фінансовий план використання коштів для виконання інвестиційної програми на </w:t>
      </w:r>
      <w:r w:rsidRPr="00B910D5">
        <w:rPr>
          <w:rFonts w:ascii="Times New Roman" w:hAnsi="Times New Roman"/>
          <w:b/>
          <w:bCs/>
          <w:sz w:val="28"/>
          <w:szCs w:val="28"/>
          <w:lang w:val="ru-RU"/>
        </w:rPr>
        <w:t>2025</w:t>
      </w:r>
      <w:r w:rsidRPr="00B910D5">
        <w:rPr>
          <w:rFonts w:ascii="Times New Roman" w:hAnsi="Times New Roman"/>
          <w:b/>
          <w:bCs/>
          <w:sz w:val="28"/>
          <w:szCs w:val="28"/>
        </w:rPr>
        <w:t xml:space="preserve"> рік КП «Розділ»</w:t>
      </w:r>
    </w:p>
    <w:tbl>
      <w:tblPr>
        <w:tblStyle w:val="10"/>
        <w:tblW w:w="8914" w:type="dxa"/>
        <w:tblInd w:w="720" w:type="dxa"/>
        <w:tblLook w:val="04A0" w:firstRow="1" w:lastRow="0" w:firstColumn="1" w:lastColumn="0" w:noHBand="0" w:noVBand="1"/>
      </w:tblPr>
      <w:tblGrid>
        <w:gridCol w:w="903"/>
        <w:gridCol w:w="2068"/>
        <w:gridCol w:w="1088"/>
        <w:gridCol w:w="1147"/>
        <w:gridCol w:w="1264"/>
        <w:gridCol w:w="2444"/>
      </w:tblGrid>
      <w:tr w:rsidR="00B910D5" w:rsidRPr="00B910D5" w:rsidTr="00B910D5">
        <w:trPr>
          <w:trHeight w:val="300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Найменування заходів (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</w:rPr>
              <w:t>пооб’єктно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Кількісний показник (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</w:rPr>
              <w:t>од.виміру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6"/>
                <w:szCs w:val="16"/>
              </w:rPr>
            </w:pPr>
            <w:r w:rsidRPr="00B910D5">
              <w:rPr>
                <w:rFonts w:ascii="Times New Roman" w:hAnsi="Times New Roman"/>
                <w:sz w:val="16"/>
                <w:szCs w:val="16"/>
              </w:rPr>
              <w:t xml:space="preserve">Фінансовий план використання коштів на виконання </w:t>
            </w:r>
            <w:proofErr w:type="spellStart"/>
            <w:r w:rsidRPr="00B910D5">
              <w:rPr>
                <w:rFonts w:ascii="Times New Roman" w:hAnsi="Times New Roman"/>
                <w:sz w:val="16"/>
                <w:szCs w:val="16"/>
              </w:rPr>
              <w:t>інвести-ційної</w:t>
            </w:r>
            <w:proofErr w:type="spellEnd"/>
            <w:r w:rsidRPr="00B910D5">
              <w:rPr>
                <w:rFonts w:ascii="Times New Roman" w:hAnsi="Times New Roman"/>
                <w:sz w:val="16"/>
                <w:szCs w:val="16"/>
              </w:rPr>
              <w:t xml:space="preserve"> програми за джерелами </w:t>
            </w:r>
            <w:proofErr w:type="spellStart"/>
            <w:r w:rsidRPr="00B910D5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  <w:r w:rsidRPr="00B910D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910D5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B910D5">
              <w:rPr>
                <w:rFonts w:ascii="Times New Roman" w:hAnsi="Times New Roman"/>
                <w:sz w:val="16"/>
                <w:szCs w:val="16"/>
              </w:rPr>
              <w:t xml:space="preserve"> (без ПДВ)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Примітка</w:t>
            </w:r>
          </w:p>
        </w:tc>
      </w:tr>
      <w:tr w:rsidR="00B910D5" w:rsidRPr="00B910D5" w:rsidTr="00B910D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Загальна сума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амортизація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ВОДОПОСТАЧАННЯ</w:t>
            </w: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 xml:space="preserve">Поточний ремонт водопровідної мережі ф108 мм у селищі Розділ 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</w:rPr>
              <w:t>Стрийського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</w:rPr>
              <w:t xml:space="preserve"> району Львівської області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rPr>
          <w:trHeight w:val="60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 xml:space="preserve">вул. 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Січових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Стрільців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укладання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поліетиленових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труб)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37,9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36,8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1,1– інші кошти</w:t>
            </w:r>
          </w:p>
        </w:tc>
      </w:tr>
      <w:tr w:rsidR="00B910D5" w:rsidRPr="00B910D5" w:rsidTr="00B910D5"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Усього за розділом 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37,9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36,8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Усього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37,9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36,8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910D5">
        <w:rPr>
          <w:rFonts w:ascii="Times New Roman" w:hAnsi="Times New Roman"/>
          <w:b/>
          <w:bCs/>
          <w:sz w:val="20"/>
          <w:szCs w:val="20"/>
        </w:rPr>
        <w:t xml:space="preserve">               ПОГОДЖЕНО                                                                                          ЗАТВЕРДЖЕНО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910D5">
        <w:rPr>
          <w:rFonts w:ascii="Times New Roman" w:hAnsi="Times New Roman"/>
          <w:b/>
          <w:bCs/>
          <w:sz w:val="18"/>
          <w:szCs w:val="18"/>
        </w:rPr>
        <w:t xml:space="preserve">рішенням виконавчого комітету                                                                                 </w:t>
      </w:r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>Директор КП «Розділ»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proofErr w:type="spellStart"/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>Новороздільської</w:t>
      </w:r>
      <w:proofErr w:type="spellEnd"/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 xml:space="preserve"> міської ради  </w:t>
      </w:r>
      <w:r w:rsidRPr="00B910D5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</w:t>
      </w:r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910D5">
        <w:rPr>
          <w:rFonts w:ascii="Times New Roman" w:hAnsi="Times New Roman"/>
          <w:sz w:val="16"/>
          <w:szCs w:val="16"/>
          <w:u w:val="single"/>
        </w:rPr>
        <w:t>(</w:t>
      </w:r>
      <w:r w:rsidRPr="00B910D5">
        <w:rPr>
          <w:rFonts w:ascii="Times New Roman" w:hAnsi="Times New Roman"/>
          <w:sz w:val="16"/>
          <w:szCs w:val="16"/>
        </w:rPr>
        <w:t>посадова особа ліцензіата)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B910D5">
        <w:rPr>
          <w:rFonts w:ascii="Times New Roman" w:hAnsi="Times New Roman"/>
          <w:sz w:val="20"/>
          <w:szCs w:val="20"/>
        </w:rPr>
        <w:t>(</w:t>
      </w:r>
      <w:r w:rsidRPr="00B910D5">
        <w:rPr>
          <w:rFonts w:ascii="Times New Roman" w:hAnsi="Times New Roman"/>
          <w:sz w:val="16"/>
          <w:szCs w:val="16"/>
        </w:rPr>
        <w:t>найменування органу місцевого самоврядування</w:t>
      </w:r>
      <w:r w:rsidRPr="00B910D5">
        <w:rPr>
          <w:rFonts w:ascii="Times New Roman" w:hAnsi="Times New Roman"/>
          <w:sz w:val="20"/>
          <w:szCs w:val="20"/>
        </w:rPr>
        <w:t xml:space="preserve">)                                                   ____________ </w:t>
      </w:r>
      <w:r w:rsidRPr="00B910D5">
        <w:rPr>
          <w:rFonts w:ascii="Times New Roman" w:hAnsi="Times New Roman"/>
          <w:b/>
          <w:bCs/>
          <w:sz w:val="20"/>
          <w:szCs w:val="20"/>
          <w:lang w:val="ru-RU"/>
        </w:rPr>
        <w:t>Олег ФІЛЬ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>від _____________№____________                                                             «___»____________202</w:t>
      </w:r>
      <w:r w:rsidRPr="00B910D5">
        <w:rPr>
          <w:rFonts w:ascii="Times New Roman" w:hAnsi="Times New Roman"/>
          <w:sz w:val="20"/>
          <w:szCs w:val="20"/>
          <w:lang w:val="ru-RU"/>
        </w:rPr>
        <w:t>5</w:t>
      </w:r>
      <w:r w:rsidRPr="00B910D5">
        <w:rPr>
          <w:rFonts w:ascii="Times New Roman" w:hAnsi="Times New Roman"/>
          <w:sz w:val="20"/>
          <w:szCs w:val="20"/>
        </w:rPr>
        <w:t>р.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>М.П                                                                                                                  М.П.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 xml:space="preserve"> 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 xml:space="preserve">Фінансовий план використання коштів для виконання інвестиційної програми на </w:t>
      </w:r>
      <w:r w:rsidRPr="00B910D5">
        <w:rPr>
          <w:rFonts w:ascii="Times New Roman" w:hAnsi="Times New Roman"/>
          <w:b/>
          <w:bCs/>
          <w:sz w:val="28"/>
          <w:szCs w:val="28"/>
          <w:lang w:val="ru-RU"/>
        </w:rPr>
        <w:t>2025</w:t>
      </w:r>
      <w:r w:rsidRPr="00B910D5">
        <w:rPr>
          <w:rFonts w:ascii="Times New Roman" w:hAnsi="Times New Roman"/>
          <w:b/>
          <w:bCs/>
          <w:sz w:val="28"/>
          <w:szCs w:val="28"/>
        </w:rPr>
        <w:t xml:space="preserve"> рік КП «Розділ»</w:t>
      </w:r>
    </w:p>
    <w:tbl>
      <w:tblPr>
        <w:tblStyle w:val="10"/>
        <w:tblW w:w="8914" w:type="dxa"/>
        <w:tblInd w:w="720" w:type="dxa"/>
        <w:tblLook w:val="04A0" w:firstRow="1" w:lastRow="0" w:firstColumn="1" w:lastColumn="0" w:noHBand="0" w:noVBand="1"/>
      </w:tblPr>
      <w:tblGrid>
        <w:gridCol w:w="903"/>
        <w:gridCol w:w="2068"/>
        <w:gridCol w:w="1088"/>
        <w:gridCol w:w="1147"/>
        <w:gridCol w:w="1264"/>
        <w:gridCol w:w="2444"/>
      </w:tblGrid>
      <w:tr w:rsidR="00B910D5" w:rsidRPr="00B910D5" w:rsidTr="00B910D5">
        <w:trPr>
          <w:trHeight w:val="300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Найменування заходів (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</w:rPr>
              <w:t>пооб’єктно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Кількісний показник (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</w:rPr>
              <w:t>од.виміру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6"/>
                <w:szCs w:val="16"/>
              </w:rPr>
            </w:pPr>
            <w:r w:rsidRPr="00B910D5">
              <w:rPr>
                <w:rFonts w:ascii="Times New Roman" w:hAnsi="Times New Roman"/>
                <w:sz w:val="16"/>
                <w:szCs w:val="16"/>
              </w:rPr>
              <w:t xml:space="preserve">Фінансовий план використання коштів на виконання </w:t>
            </w:r>
            <w:proofErr w:type="spellStart"/>
            <w:r w:rsidRPr="00B910D5">
              <w:rPr>
                <w:rFonts w:ascii="Times New Roman" w:hAnsi="Times New Roman"/>
                <w:sz w:val="16"/>
                <w:szCs w:val="16"/>
              </w:rPr>
              <w:t>інвести-ційної</w:t>
            </w:r>
            <w:proofErr w:type="spellEnd"/>
            <w:r w:rsidRPr="00B910D5">
              <w:rPr>
                <w:rFonts w:ascii="Times New Roman" w:hAnsi="Times New Roman"/>
                <w:sz w:val="16"/>
                <w:szCs w:val="16"/>
              </w:rPr>
              <w:t xml:space="preserve"> програми за джерелами </w:t>
            </w:r>
            <w:proofErr w:type="spellStart"/>
            <w:r w:rsidRPr="00B910D5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  <w:r w:rsidRPr="00B910D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910D5">
              <w:rPr>
                <w:rFonts w:ascii="Times New Roman" w:hAnsi="Times New Roman"/>
                <w:sz w:val="16"/>
                <w:szCs w:val="16"/>
              </w:rPr>
              <w:t>тис.грн</w:t>
            </w:r>
            <w:proofErr w:type="spellEnd"/>
            <w:r w:rsidRPr="00B910D5">
              <w:rPr>
                <w:rFonts w:ascii="Times New Roman" w:hAnsi="Times New Roman"/>
                <w:sz w:val="16"/>
                <w:szCs w:val="16"/>
              </w:rPr>
              <w:t xml:space="preserve"> (без ПДВ)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Примітка</w:t>
            </w:r>
          </w:p>
        </w:tc>
      </w:tr>
      <w:tr w:rsidR="00B910D5" w:rsidRPr="00B910D5" w:rsidTr="00B910D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Загальна сума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амортизація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8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ВОДОВІДВЕДЕННЯ</w:t>
            </w: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 xml:space="preserve">Реконструкція каналізаційного 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</w:rPr>
              <w:t>колодця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</w:rPr>
              <w:t xml:space="preserve"> у селищі Розділ 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</w:rPr>
              <w:t>Стрийського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</w:rPr>
              <w:t xml:space="preserve"> району Львівської області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910D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rPr>
          <w:trHeight w:val="60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 xml:space="preserve">вул. 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Шевченка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</w:t>
            </w:r>
            <w:r w:rsidRPr="00B910D5">
              <w:rPr>
                <w:rFonts w:ascii="Times New Roman" w:hAnsi="Times New Roman"/>
                <w:sz w:val="18"/>
                <w:szCs w:val="18"/>
              </w:rPr>
              <w:t xml:space="preserve">Реконструкція каналізаційного </w:t>
            </w:r>
            <w:proofErr w:type="spellStart"/>
            <w:r w:rsidRPr="00B910D5">
              <w:rPr>
                <w:rFonts w:ascii="Times New Roman" w:hAnsi="Times New Roman"/>
                <w:sz w:val="18"/>
                <w:szCs w:val="18"/>
              </w:rPr>
              <w:t>колодця</w:t>
            </w:r>
            <w:proofErr w:type="spellEnd"/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22,2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22,2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Усього за розділом 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22,2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22,2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D5" w:rsidRPr="00B910D5" w:rsidTr="00B910D5"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</w:rPr>
              <w:t>Усього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22,2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0D5">
              <w:rPr>
                <w:rFonts w:ascii="Times New Roman" w:hAnsi="Times New Roman"/>
                <w:sz w:val="18"/>
                <w:szCs w:val="18"/>
                <w:lang w:val="ru-RU"/>
              </w:rPr>
              <w:t>22,2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910D5">
        <w:rPr>
          <w:rFonts w:ascii="Times New Roman" w:hAnsi="Times New Roman"/>
          <w:b/>
          <w:bCs/>
          <w:sz w:val="32"/>
          <w:szCs w:val="32"/>
        </w:rPr>
        <w:t>Стан ветхих і аварійних мереж</w:t>
      </w: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911"/>
        <w:gridCol w:w="2227"/>
        <w:gridCol w:w="2228"/>
      </w:tblGrid>
      <w:tr w:rsidR="00B910D5" w:rsidRPr="00B910D5" w:rsidTr="00B910D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Роки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 xml:space="preserve">Протяжність мереж </w:t>
            </w:r>
            <w:proofErr w:type="spellStart"/>
            <w:r w:rsidRPr="00B910D5">
              <w:rPr>
                <w:rFonts w:ascii="Times New Roman" w:hAnsi="Times New Roman"/>
                <w:sz w:val="24"/>
                <w:szCs w:val="24"/>
              </w:rPr>
              <w:t>водопостачаня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 xml:space="preserve">Протяжність </w:t>
            </w:r>
            <w:proofErr w:type="spellStart"/>
            <w:r w:rsidRPr="00B910D5">
              <w:rPr>
                <w:rFonts w:ascii="Times New Roman" w:hAnsi="Times New Roman"/>
                <w:sz w:val="24"/>
                <w:szCs w:val="24"/>
              </w:rPr>
              <w:t>вет-хих</w:t>
            </w:r>
            <w:proofErr w:type="spellEnd"/>
            <w:r w:rsidRPr="00B910D5">
              <w:rPr>
                <w:rFonts w:ascii="Times New Roman" w:hAnsi="Times New Roman"/>
                <w:sz w:val="24"/>
                <w:szCs w:val="24"/>
              </w:rPr>
              <w:t xml:space="preserve"> та аварійних мереж </w:t>
            </w:r>
            <w:proofErr w:type="spellStart"/>
            <w:r w:rsidRPr="00B910D5">
              <w:rPr>
                <w:rFonts w:ascii="Times New Roman" w:hAnsi="Times New Roman"/>
                <w:sz w:val="24"/>
                <w:szCs w:val="24"/>
              </w:rPr>
              <w:t>водопоста-чання</w:t>
            </w:r>
            <w:proofErr w:type="spellEnd"/>
            <w:r w:rsidRPr="00B910D5">
              <w:rPr>
                <w:rFonts w:ascii="Times New Roman" w:hAnsi="Times New Roman"/>
                <w:sz w:val="24"/>
                <w:szCs w:val="24"/>
              </w:rPr>
              <w:t xml:space="preserve"> по роках експлуатації, км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Відремонтовано, замінено,км</w:t>
            </w:r>
          </w:p>
        </w:tc>
      </w:tr>
      <w:tr w:rsidR="00B910D5" w:rsidRPr="00B910D5" w:rsidTr="00B910D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20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B910D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12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,6</w:t>
            </w:r>
          </w:p>
        </w:tc>
      </w:tr>
      <w:tr w:rsidR="00B910D5" w:rsidRPr="00B910D5" w:rsidTr="00B910D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20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B910D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12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,6</w:t>
            </w:r>
          </w:p>
        </w:tc>
      </w:tr>
      <w:tr w:rsidR="00B910D5" w:rsidRPr="00B910D5" w:rsidTr="00B910D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20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B910D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12,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B910D5" w:rsidRPr="00B910D5" w:rsidTr="00B910D5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202</w:t>
            </w:r>
            <w:r w:rsidRPr="00B910D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0D5">
              <w:rPr>
                <w:rFonts w:ascii="Times New Roman" w:hAnsi="Times New Roman"/>
                <w:sz w:val="24"/>
                <w:szCs w:val="24"/>
              </w:rPr>
              <w:t>12,</w:t>
            </w:r>
            <w:r w:rsidRPr="00B910D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160" w:line="256" w:lineRule="auto"/>
      </w:pPr>
    </w:p>
    <w:p w:rsidR="00B910D5" w:rsidRPr="00B910D5" w:rsidRDefault="00B910D5" w:rsidP="00B910D5">
      <w:pPr>
        <w:spacing w:after="160" w:line="256" w:lineRule="auto"/>
      </w:pPr>
    </w:p>
    <w:p w:rsidR="00B910D5" w:rsidRPr="00B910D5" w:rsidRDefault="00B910D5" w:rsidP="00B910D5">
      <w:pPr>
        <w:spacing w:after="160" w:line="256" w:lineRule="auto"/>
      </w:pPr>
    </w:p>
    <w:p w:rsidR="00B910D5" w:rsidRPr="00B910D5" w:rsidRDefault="00B910D5" w:rsidP="00B910D5">
      <w:pPr>
        <w:spacing w:after="160" w:line="256" w:lineRule="auto"/>
      </w:pPr>
    </w:p>
    <w:p w:rsidR="00B910D5" w:rsidRPr="00B910D5" w:rsidRDefault="00B910D5" w:rsidP="00B910D5">
      <w:pPr>
        <w:spacing w:after="160" w:line="256" w:lineRule="auto"/>
      </w:pPr>
    </w:p>
    <w:p w:rsidR="00B910D5" w:rsidRPr="00B910D5" w:rsidRDefault="00B910D5" w:rsidP="00B910D5">
      <w:pPr>
        <w:spacing w:after="160" w:line="256" w:lineRule="auto"/>
      </w:pPr>
    </w:p>
    <w:p w:rsidR="00B910D5" w:rsidRPr="00B910D5" w:rsidRDefault="00B910D5" w:rsidP="00B910D5">
      <w:pPr>
        <w:spacing w:after="160" w:line="256" w:lineRule="auto"/>
      </w:pPr>
    </w:p>
    <w:p w:rsidR="00B910D5" w:rsidRPr="00B910D5" w:rsidRDefault="00B910D5" w:rsidP="00B910D5">
      <w:pPr>
        <w:spacing w:after="160" w:line="256" w:lineRule="auto"/>
      </w:pPr>
    </w:p>
    <w:p w:rsidR="00B910D5" w:rsidRPr="00B910D5" w:rsidRDefault="00B910D5" w:rsidP="00B910D5">
      <w:pPr>
        <w:spacing w:after="160" w:line="256" w:lineRule="auto"/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</w:pPr>
      <w:r w:rsidRPr="00B910D5">
        <w:tab/>
      </w:r>
    </w:p>
    <w:p w:rsidR="00B910D5" w:rsidRPr="00B910D5" w:rsidRDefault="00B910D5" w:rsidP="00B910D5">
      <w:pPr>
        <w:tabs>
          <w:tab w:val="left" w:pos="4125"/>
        </w:tabs>
        <w:spacing w:after="160" w:line="256" w:lineRule="auto"/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lang w:val="ru-RU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lang w:val="ru-RU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lang w:val="ru-RU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lang w:val="ru-RU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lang w:val="ru-RU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lang w:val="ru-RU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lang w:val="ru-RU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lang w:val="ru-RU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lang w:val="ru-RU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>Обсяг реалізації питної води за категоріями споживачів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B910D5" w:rsidRPr="00B910D5" w:rsidTr="00B910D5"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910D5">
              <w:rPr>
                <w:rFonts w:ascii="Times New Roman" w:hAnsi="Times New Roman"/>
                <w:b/>
                <w:bCs/>
              </w:rPr>
              <w:t>Категорія споживачів</w:t>
            </w: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910D5">
              <w:rPr>
                <w:rFonts w:ascii="Times New Roman" w:hAnsi="Times New Roman"/>
                <w:b/>
                <w:bCs/>
              </w:rPr>
              <w:t>Обсяг споживання, тис м3/рік</w:t>
            </w:r>
          </w:p>
        </w:tc>
      </w:tr>
      <w:tr w:rsidR="00B910D5" w:rsidRPr="00B910D5" w:rsidTr="00B91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</w:rPr>
              <w:t>20</w:t>
            </w:r>
            <w:r w:rsidRPr="00B910D5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B910D5"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</w:rPr>
              <w:t>20</w:t>
            </w:r>
            <w:r w:rsidRPr="00B910D5">
              <w:rPr>
                <w:rFonts w:ascii="Times New Roman" w:hAnsi="Times New Roman"/>
                <w:b/>
                <w:bCs/>
                <w:lang w:val="ru-RU"/>
              </w:rPr>
              <w:t>22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</w:rPr>
              <w:t>20</w:t>
            </w:r>
            <w:r w:rsidRPr="00B910D5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B910D5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</w:rPr>
              <w:t>202</w:t>
            </w:r>
            <w:r w:rsidRPr="00B910D5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</w:tr>
      <w:tr w:rsidR="00B910D5" w:rsidRPr="00B910D5" w:rsidTr="00B910D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rPr>
                <w:rFonts w:ascii="Times New Roman" w:hAnsi="Times New Roman"/>
                <w:b/>
                <w:bCs/>
              </w:rPr>
            </w:pPr>
            <w:r w:rsidRPr="00B910D5">
              <w:rPr>
                <w:rFonts w:ascii="Times New Roman" w:hAnsi="Times New Roman"/>
                <w:b/>
                <w:bCs/>
              </w:rPr>
              <w:t xml:space="preserve">Усього,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  <w:lang w:val="en-US"/>
              </w:rPr>
              <w:t>197.8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  <w:lang w:val="en-US"/>
              </w:rPr>
              <w:t>190.4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  <w:lang w:val="en-US"/>
              </w:rPr>
              <w:t>186.2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  <w:lang w:val="en-US"/>
              </w:rPr>
              <w:t>185.8</w:t>
            </w:r>
          </w:p>
        </w:tc>
      </w:tr>
      <w:tr w:rsidR="00B910D5" w:rsidRPr="00B910D5" w:rsidTr="00B910D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rPr>
                <w:rFonts w:ascii="Times New Roman" w:hAnsi="Times New Roman"/>
              </w:rPr>
            </w:pPr>
            <w:r w:rsidRPr="00B910D5">
              <w:rPr>
                <w:rFonts w:ascii="Times New Roman" w:hAnsi="Times New Roman"/>
              </w:rPr>
              <w:t xml:space="preserve">у </w:t>
            </w:r>
            <w:proofErr w:type="spellStart"/>
            <w:r w:rsidRPr="00B910D5">
              <w:rPr>
                <w:rFonts w:ascii="Times New Roman" w:hAnsi="Times New Roman"/>
              </w:rPr>
              <w:t>т.ч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910D5" w:rsidRPr="00B910D5" w:rsidTr="00B910D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rPr>
                <w:rFonts w:ascii="Times New Roman" w:hAnsi="Times New Roman"/>
              </w:rPr>
            </w:pPr>
            <w:r w:rsidRPr="00B910D5">
              <w:rPr>
                <w:rFonts w:ascii="Times New Roman" w:hAnsi="Times New Roman"/>
              </w:rPr>
              <w:t>населення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118.2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117.3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107.7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103.9</w:t>
            </w:r>
          </w:p>
        </w:tc>
      </w:tr>
      <w:tr w:rsidR="00B910D5" w:rsidRPr="00B910D5" w:rsidTr="00B910D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rPr>
                <w:rFonts w:ascii="Times New Roman" w:hAnsi="Times New Roman"/>
              </w:rPr>
            </w:pPr>
            <w:r w:rsidRPr="00B910D5">
              <w:rPr>
                <w:rFonts w:ascii="Times New Roman" w:hAnsi="Times New Roman"/>
              </w:rPr>
              <w:t>бюджетні організації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910D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4.1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4.4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4.8</w:t>
            </w:r>
          </w:p>
        </w:tc>
      </w:tr>
      <w:tr w:rsidR="00B910D5" w:rsidRPr="00B910D5" w:rsidTr="00B910D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rPr>
                <w:rFonts w:ascii="Times New Roman" w:hAnsi="Times New Roman"/>
              </w:rPr>
            </w:pPr>
            <w:r w:rsidRPr="00B910D5">
              <w:rPr>
                <w:rFonts w:ascii="Times New Roman" w:hAnsi="Times New Roman"/>
              </w:rPr>
              <w:t>інші споживачі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79.6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69.0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74.1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</w:rPr>
            </w:pPr>
            <w:r w:rsidRPr="00B910D5">
              <w:rPr>
                <w:rFonts w:ascii="Times New Roman" w:hAnsi="Times New Roman"/>
                <w:lang w:val="en-US"/>
              </w:rPr>
              <w:t>77</w:t>
            </w:r>
            <w:r w:rsidRPr="00B910D5">
              <w:rPr>
                <w:rFonts w:ascii="Times New Roman" w:hAnsi="Times New Roman"/>
                <w:lang w:val="ru-RU"/>
              </w:rPr>
              <w:t>,1</w:t>
            </w:r>
          </w:p>
        </w:tc>
      </w:tr>
    </w:tbl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>Показник питомого водопостачання на одну особу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B910D5" w:rsidRPr="00B910D5" w:rsidTr="00B910D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</w:rPr>
              <w:t>20</w:t>
            </w:r>
            <w:r w:rsidRPr="00B910D5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B910D5"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</w:rPr>
              <w:t>20</w:t>
            </w:r>
            <w:r w:rsidRPr="00B910D5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B910D5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</w:rPr>
              <w:t>20</w:t>
            </w:r>
            <w:r w:rsidRPr="00B910D5">
              <w:rPr>
                <w:rFonts w:ascii="Times New Roman" w:hAnsi="Times New Roman"/>
                <w:b/>
                <w:bCs/>
                <w:lang w:val="en-US"/>
              </w:rPr>
              <w:t>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B910D5">
              <w:rPr>
                <w:rFonts w:ascii="Times New Roman" w:hAnsi="Times New Roman"/>
                <w:b/>
                <w:bCs/>
              </w:rPr>
              <w:t>202</w:t>
            </w:r>
            <w:r w:rsidRPr="00B910D5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</w:tr>
      <w:tr w:rsidR="00B910D5" w:rsidRPr="00B910D5" w:rsidTr="00B910D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</w:rPr>
            </w:pPr>
            <w:r w:rsidRPr="00B910D5">
              <w:rPr>
                <w:rFonts w:ascii="Times New Roman" w:hAnsi="Times New Roman"/>
              </w:rPr>
              <w:t>л/добу на одну особу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75.9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ru-RU"/>
              </w:rPr>
              <w:t>75,</w:t>
            </w:r>
            <w:r w:rsidRPr="00B910D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69.2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66.7</w:t>
            </w:r>
          </w:p>
        </w:tc>
      </w:tr>
    </w:tbl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>Інформація про середньооблікову чисельність персоналу на послуги з централізованого водопостачання та водовідведення</w:t>
      </w: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910D5" w:rsidRPr="00B910D5" w:rsidTr="00B910D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910D5">
              <w:rPr>
                <w:rFonts w:ascii="Times New Roman" w:hAnsi="Times New Roman"/>
                <w:b/>
                <w:bCs/>
              </w:rPr>
              <w:t>Назва показника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910D5">
              <w:rPr>
                <w:rFonts w:ascii="Times New Roman" w:hAnsi="Times New Roman"/>
                <w:b/>
                <w:bCs/>
              </w:rPr>
              <w:t>Водопостачання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910D5">
              <w:rPr>
                <w:rFonts w:ascii="Times New Roman" w:hAnsi="Times New Roman"/>
                <w:b/>
                <w:bCs/>
              </w:rPr>
              <w:t>Водовідведення</w:t>
            </w:r>
          </w:p>
        </w:tc>
      </w:tr>
      <w:tr w:rsidR="00B910D5" w:rsidRPr="00B910D5" w:rsidTr="00B910D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rPr>
                <w:rFonts w:ascii="Times New Roman" w:hAnsi="Times New Roman"/>
              </w:rPr>
            </w:pPr>
            <w:r w:rsidRPr="00B910D5">
              <w:rPr>
                <w:rFonts w:ascii="Times New Roman" w:hAnsi="Times New Roman"/>
              </w:rPr>
              <w:t>Чисельність виробничого персоналу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</w:rPr>
            </w:pPr>
            <w:r w:rsidRPr="00B910D5">
              <w:rPr>
                <w:rFonts w:ascii="Times New Roman" w:hAnsi="Times New Roman"/>
                <w:lang w:val="en-US"/>
              </w:rPr>
              <w:t>7</w:t>
            </w:r>
            <w:r w:rsidRPr="00B910D5">
              <w:rPr>
                <w:rFonts w:ascii="Times New Roman" w:hAnsi="Times New Roman"/>
              </w:rPr>
              <w:t>,</w:t>
            </w:r>
            <w:r w:rsidRPr="00B910D5">
              <w:rPr>
                <w:rFonts w:ascii="Times New Roman" w:hAnsi="Times New Roman"/>
                <w:lang w:val="ru-RU"/>
              </w:rPr>
              <w:t>7</w:t>
            </w:r>
            <w:r w:rsidRPr="00B910D5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6.0</w:t>
            </w:r>
          </w:p>
        </w:tc>
      </w:tr>
      <w:tr w:rsidR="00B910D5" w:rsidRPr="00B910D5" w:rsidTr="00B910D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rPr>
                <w:rFonts w:ascii="Times New Roman" w:hAnsi="Times New Roman"/>
              </w:rPr>
            </w:pPr>
            <w:r w:rsidRPr="00B910D5">
              <w:rPr>
                <w:rFonts w:ascii="Times New Roman" w:hAnsi="Times New Roman"/>
              </w:rPr>
              <w:t>Чисельність персоналу апарату управління виробництвом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2.25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2.25</w:t>
            </w:r>
          </w:p>
        </w:tc>
      </w:tr>
      <w:tr w:rsidR="00B910D5" w:rsidRPr="00B910D5" w:rsidTr="00B910D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rPr>
                <w:rFonts w:ascii="Times New Roman" w:hAnsi="Times New Roman"/>
              </w:rPr>
            </w:pPr>
            <w:r w:rsidRPr="00B910D5">
              <w:rPr>
                <w:rFonts w:ascii="Times New Roman" w:hAnsi="Times New Roman"/>
              </w:rPr>
              <w:t>Чисельність персоналу, що забезпечує збут послуг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0.75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0.75</w:t>
            </w:r>
          </w:p>
        </w:tc>
      </w:tr>
      <w:tr w:rsidR="00B910D5" w:rsidRPr="00B910D5" w:rsidTr="00B910D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B910D5">
              <w:rPr>
                <w:rFonts w:ascii="Times New Roman" w:hAnsi="Times New Roman"/>
                <w:b/>
                <w:bCs/>
              </w:rPr>
              <w:t>Всього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</w:rPr>
            </w:pPr>
            <w:r w:rsidRPr="00B910D5">
              <w:rPr>
                <w:rFonts w:ascii="Times New Roman" w:hAnsi="Times New Roman"/>
                <w:lang w:val="en-US"/>
              </w:rPr>
              <w:t>10</w:t>
            </w:r>
            <w:r w:rsidRPr="00B910D5">
              <w:rPr>
                <w:rFonts w:ascii="Times New Roman" w:hAnsi="Times New Roman"/>
              </w:rPr>
              <w:t>,</w:t>
            </w:r>
            <w:r w:rsidRPr="00B910D5">
              <w:rPr>
                <w:rFonts w:ascii="Times New Roman" w:hAnsi="Times New Roman"/>
                <w:lang w:val="ru-RU"/>
              </w:rPr>
              <w:t>7</w:t>
            </w:r>
            <w:r w:rsidRPr="00B910D5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412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B910D5">
              <w:rPr>
                <w:rFonts w:ascii="Times New Roman" w:hAnsi="Times New Roman"/>
                <w:lang w:val="en-US"/>
              </w:rPr>
              <w:t>9.0</w:t>
            </w:r>
          </w:p>
        </w:tc>
      </w:tr>
    </w:tbl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 xml:space="preserve">Директор                                                                                     </w:t>
      </w:r>
      <w:r w:rsidRPr="00B910D5">
        <w:rPr>
          <w:rFonts w:ascii="Times New Roman" w:hAnsi="Times New Roman"/>
          <w:b/>
          <w:bCs/>
          <w:sz w:val="28"/>
          <w:szCs w:val="28"/>
          <w:lang w:val="ru-RU"/>
        </w:rPr>
        <w:t>Олег ФІЛЬ</w:t>
      </w: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tabs>
          <w:tab w:val="left" w:pos="4125"/>
        </w:tabs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910D5">
        <w:rPr>
          <w:rFonts w:ascii="Times New Roman" w:hAnsi="Times New Roman"/>
          <w:b/>
          <w:bCs/>
          <w:sz w:val="28"/>
          <w:szCs w:val="28"/>
          <w:u w:val="single"/>
        </w:rPr>
        <w:t>Інформація про суб’єкта господарювання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B910D5">
        <w:rPr>
          <w:rFonts w:ascii="Times New Roman" w:hAnsi="Times New Roman"/>
          <w:sz w:val="28"/>
          <w:szCs w:val="28"/>
        </w:rPr>
        <w:t xml:space="preserve">           ЖКВ сел. Розділ було створено у зв’язку з реструктуризацією РДГХП «Сірка», а згідно рішення №74 від 24.12.2020 р. НМР </w:t>
      </w:r>
      <w:proofErr w:type="spellStart"/>
      <w:r w:rsidRPr="00B910D5">
        <w:rPr>
          <w:rFonts w:ascii="Times New Roman" w:hAnsi="Times New Roman"/>
          <w:sz w:val="28"/>
          <w:szCs w:val="28"/>
        </w:rPr>
        <w:t>переіменовано</w:t>
      </w:r>
      <w:proofErr w:type="spellEnd"/>
      <w:r w:rsidRPr="00B910D5">
        <w:rPr>
          <w:rFonts w:ascii="Times New Roman" w:hAnsi="Times New Roman"/>
          <w:sz w:val="28"/>
          <w:szCs w:val="28"/>
        </w:rPr>
        <w:t xml:space="preserve"> у </w:t>
      </w:r>
      <w:r w:rsidRPr="00B910D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B910D5">
        <w:rPr>
          <w:rFonts w:ascii="Times New Roman" w:hAnsi="Times New Roman"/>
          <w:sz w:val="28"/>
          <w:szCs w:val="28"/>
        </w:rPr>
        <w:t xml:space="preserve">КП «Розділ» з 26.01.2021 р. 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B910D5">
        <w:rPr>
          <w:rFonts w:ascii="Times New Roman" w:hAnsi="Times New Roman"/>
          <w:sz w:val="28"/>
          <w:szCs w:val="28"/>
        </w:rPr>
        <w:t>ЄДРПОУ 31042894;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  <w:proofErr w:type="spellStart"/>
      <w:r w:rsidRPr="00B910D5">
        <w:rPr>
          <w:rFonts w:ascii="Times New Roman" w:hAnsi="Times New Roman"/>
          <w:sz w:val="28"/>
          <w:szCs w:val="28"/>
        </w:rPr>
        <w:t>Юр.адреса</w:t>
      </w:r>
      <w:proofErr w:type="spellEnd"/>
      <w:r w:rsidRPr="00B910D5">
        <w:rPr>
          <w:rFonts w:ascii="Times New Roman" w:hAnsi="Times New Roman"/>
          <w:sz w:val="28"/>
          <w:szCs w:val="28"/>
        </w:rPr>
        <w:t>: 81650, Львівська обл., Миколаївський р-н, смт. Розділ, вул. Симоненка 2а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B910D5">
        <w:rPr>
          <w:rFonts w:ascii="Times New Roman" w:hAnsi="Times New Roman"/>
          <w:sz w:val="28"/>
          <w:szCs w:val="28"/>
        </w:rPr>
        <w:t xml:space="preserve">          Підприємство створене з метою забезпечення населення, підприємств, організацій необхідними видами житлово-комунальних послуг, а саме: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B910D5">
        <w:rPr>
          <w:rFonts w:ascii="Times New Roman" w:hAnsi="Times New Roman"/>
          <w:sz w:val="28"/>
          <w:szCs w:val="28"/>
        </w:rPr>
        <w:t>- видобування, обробка і доставка питної води споживачам;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B910D5">
        <w:rPr>
          <w:rFonts w:ascii="Times New Roman" w:hAnsi="Times New Roman"/>
          <w:sz w:val="28"/>
          <w:szCs w:val="28"/>
        </w:rPr>
        <w:t>- очищення стоків та надання послуг з водовідведення;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B910D5">
        <w:rPr>
          <w:rFonts w:ascii="Times New Roman" w:hAnsi="Times New Roman"/>
          <w:sz w:val="28"/>
          <w:szCs w:val="28"/>
        </w:rPr>
        <w:t>- розробка та експлуатація родовищ підземних вод;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B910D5">
        <w:rPr>
          <w:rFonts w:ascii="Times New Roman" w:hAnsi="Times New Roman"/>
          <w:sz w:val="28"/>
          <w:szCs w:val="28"/>
        </w:rPr>
        <w:t>- отримання прибутків за рахунок надання житлово-комунальних послуг.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B910D5">
        <w:rPr>
          <w:rFonts w:ascii="Times New Roman" w:hAnsi="Times New Roman"/>
          <w:sz w:val="28"/>
          <w:szCs w:val="28"/>
        </w:rPr>
        <w:t xml:space="preserve">        Підприємство є юридичною особою, здійснює бухгалтерський, оперативний облік та веде статистичну звітність. Нарахування заробітної плати проводиться згідно Галузевої Угоди та Закону України. Організаційно-правова форма – комунальне підприємство, яке веде самостійний баланс, має відкриті рахунки в установах банків та ДКСУ, штамп та печатку із своєю назвою.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  <w:r w:rsidRPr="00B910D5">
        <w:rPr>
          <w:rFonts w:ascii="Times New Roman" w:hAnsi="Times New Roman"/>
          <w:b/>
          <w:bCs/>
          <w:sz w:val="28"/>
          <w:szCs w:val="28"/>
        </w:rPr>
        <w:t>Директор                                                                              Олег ФІЛЬ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910D5">
        <w:rPr>
          <w:rFonts w:ascii="Times New Roman" w:hAnsi="Times New Roman"/>
          <w:b/>
          <w:bCs/>
          <w:sz w:val="20"/>
          <w:szCs w:val="20"/>
        </w:rPr>
        <w:t xml:space="preserve">               ПОГОДЖЕНО                                                                                          ЗАТВЕРДЖЕНО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910D5">
        <w:rPr>
          <w:rFonts w:ascii="Times New Roman" w:hAnsi="Times New Roman"/>
          <w:b/>
          <w:bCs/>
          <w:sz w:val="18"/>
          <w:szCs w:val="18"/>
        </w:rPr>
        <w:t xml:space="preserve">рішенням виконавчого комітету                                                                                 </w:t>
      </w:r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>Директор КП «Розділ»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proofErr w:type="spellStart"/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>Новороздільської</w:t>
      </w:r>
      <w:proofErr w:type="spellEnd"/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 xml:space="preserve"> міської ради  </w:t>
      </w:r>
      <w:r w:rsidRPr="00B910D5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</w:t>
      </w:r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910D5">
        <w:rPr>
          <w:rFonts w:ascii="Times New Roman" w:hAnsi="Times New Roman"/>
          <w:sz w:val="16"/>
          <w:szCs w:val="16"/>
          <w:u w:val="single"/>
        </w:rPr>
        <w:t>(</w:t>
      </w:r>
      <w:r w:rsidRPr="00B910D5">
        <w:rPr>
          <w:rFonts w:ascii="Times New Roman" w:hAnsi="Times New Roman"/>
          <w:sz w:val="16"/>
          <w:szCs w:val="16"/>
        </w:rPr>
        <w:t>посадова особа ліцензіата)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B910D5">
        <w:rPr>
          <w:rFonts w:ascii="Times New Roman" w:hAnsi="Times New Roman"/>
          <w:sz w:val="20"/>
          <w:szCs w:val="20"/>
        </w:rPr>
        <w:t>(</w:t>
      </w:r>
      <w:r w:rsidRPr="00B910D5">
        <w:rPr>
          <w:rFonts w:ascii="Times New Roman" w:hAnsi="Times New Roman"/>
          <w:sz w:val="16"/>
          <w:szCs w:val="16"/>
        </w:rPr>
        <w:t>найменування органу місцевого самоврядування</w:t>
      </w:r>
      <w:r w:rsidRPr="00B910D5">
        <w:rPr>
          <w:rFonts w:ascii="Times New Roman" w:hAnsi="Times New Roman"/>
          <w:sz w:val="20"/>
          <w:szCs w:val="20"/>
        </w:rPr>
        <w:t xml:space="preserve">)                                                   ____________ </w:t>
      </w:r>
      <w:r w:rsidRPr="00B910D5">
        <w:rPr>
          <w:rFonts w:ascii="Times New Roman" w:hAnsi="Times New Roman"/>
          <w:b/>
          <w:bCs/>
          <w:sz w:val="20"/>
          <w:szCs w:val="20"/>
          <w:lang w:val="ru-RU"/>
        </w:rPr>
        <w:t>Олег ФІЛЬ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>від _____________№____________                                                             «___»____________202</w:t>
      </w:r>
      <w:r w:rsidRPr="00B910D5">
        <w:rPr>
          <w:rFonts w:ascii="Times New Roman" w:hAnsi="Times New Roman"/>
          <w:sz w:val="20"/>
          <w:szCs w:val="20"/>
          <w:lang w:val="ru-RU"/>
        </w:rPr>
        <w:t>5</w:t>
      </w:r>
      <w:r w:rsidRPr="00B910D5">
        <w:rPr>
          <w:rFonts w:ascii="Times New Roman" w:hAnsi="Times New Roman"/>
          <w:sz w:val="20"/>
          <w:szCs w:val="20"/>
        </w:rPr>
        <w:t xml:space="preserve"> р.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>М.П                                                                                                                  М.П.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910D5">
        <w:rPr>
          <w:rFonts w:ascii="Times New Roman" w:hAnsi="Times New Roman"/>
          <w:b/>
          <w:bCs/>
        </w:rPr>
        <w:t xml:space="preserve">Фінансовий план використання коштів для виконання інвестиційної програми та їх врахування у структурі тарифів на </w:t>
      </w:r>
      <w:r w:rsidRPr="00B910D5">
        <w:rPr>
          <w:rFonts w:ascii="Times New Roman" w:hAnsi="Times New Roman"/>
          <w:b/>
          <w:bCs/>
          <w:lang w:val="ru-RU"/>
        </w:rPr>
        <w:t>2025</w:t>
      </w:r>
      <w:r w:rsidRPr="00B910D5">
        <w:rPr>
          <w:rFonts w:ascii="Times New Roman" w:hAnsi="Times New Roman"/>
          <w:b/>
          <w:bCs/>
        </w:rPr>
        <w:t xml:space="preserve"> р.</w:t>
      </w: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910D5">
        <w:rPr>
          <w:rFonts w:ascii="Times New Roman" w:hAnsi="Times New Roman"/>
          <w:b/>
          <w:bCs/>
          <w:u w:val="single"/>
        </w:rPr>
        <w:t>КП «Розділ»</w:t>
      </w: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910D5">
        <w:rPr>
          <w:rFonts w:ascii="Times New Roman" w:hAnsi="Times New Roman"/>
          <w:sz w:val="16"/>
          <w:szCs w:val="16"/>
        </w:rPr>
        <w:t>(найменування ліцензіата)</w:t>
      </w:r>
    </w:p>
    <w:tbl>
      <w:tblPr>
        <w:tblStyle w:val="10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03"/>
        <w:gridCol w:w="590"/>
        <w:gridCol w:w="354"/>
        <w:gridCol w:w="433"/>
        <w:gridCol w:w="429"/>
        <w:gridCol w:w="482"/>
        <w:gridCol w:w="536"/>
        <w:gridCol w:w="522"/>
        <w:gridCol w:w="470"/>
        <w:gridCol w:w="425"/>
        <w:gridCol w:w="426"/>
        <w:gridCol w:w="425"/>
        <w:gridCol w:w="567"/>
        <w:gridCol w:w="425"/>
        <w:gridCol w:w="284"/>
        <w:gridCol w:w="425"/>
        <w:gridCol w:w="425"/>
        <w:gridCol w:w="425"/>
        <w:gridCol w:w="284"/>
        <w:gridCol w:w="366"/>
        <w:gridCol w:w="286"/>
        <w:gridCol w:w="286"/>
        <w:gridCol w:w="286"/>
        <w:gridCol w:w="301"/>
      </w:tblGrid>
      <w:tr w:rsidR="00B910D5" w:rsidRPr="00B910D5" w:rsidTr="005E1050">
        <w:trPr>
          <w:trHeight w:val="15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№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Найменування заходів 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Кіль</w:t>
            </w:r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кісни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показ</w:t>
            </w:r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ник</w:t>
            </w:r>
            <w:proofErr w:type="spellEnd"/>
          </w:p>
        </w:tc>
        <w:tc>
          <w:tcPr>
            <w:tcW w:w="3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Фінансовий план використання коштів на виконання інвестиційної програми за джерелами фінансування,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тис.грн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(без ПДВ)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Сума позичкових коштів та %, що підлягають поверненню,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тис.грн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>(без ПДВ)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Сума інших залучених коштів, що підлягають поверненню,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тис.грн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>(без ПДВ)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Кошти, що враховуються у структурі тарифів,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тис.грн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>(без ПДВ)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За способом виконання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Графік здійснення заходів та використання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коштівна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плановий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період,тис.грн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(без ПДВ)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0D5" w:rsidRPr="00B910D5" w:rsidRDefault="00B910D5" w:rsidP="00B910D5">
            <w:pPr>
              <w:ind w:right="113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Строк окупності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мсяці</w:t>
            </w:r>
            <w:proofErr w:type="spellEnd"/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0D5" w:rsidRPr="00B910D5" w:rsidRDefault="00B910D5" w:rsidP="00B910D5">
            <w:pPr>
              <w:ind w:right="113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№ аркуша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обгрунтов.матеріалів</w:t>
            </w:r>
            <w:proofErr w:type="spellEnd"/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0D5" w:rsidRPr="00B910D5" w:rsidRDefault="00B910D5" w:rsidP="00B910D5">
            <w:pPr>
              <w:ind w:right="113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Економія паливо0енергетичних ресурсів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0D5" w:rsidRPr="00B910D5" w:rsidRDefault="00B910D5" w:rsidP="00B910D5">
            <w:pPr>
              <w:ind w:right="113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Економія фонду заробітної плати</w:t>
            </w: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0D5" w:rsidRPr="00B910D5" w:rsidRDefault="00B910D5" w:rsidP="00B910D5">
            <w:pPr>
              <w:ind w:right="113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Економічний ефект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тис.грн</w:t>
            </w:r>
            <w:proofErr w:type="spellEnd"/>
          </w:p>
        </w:tc>
      </w:tr>
      <w:tr w:rsidR="00B910D5" w:rsidRPr="00B910D5" w:rsidTr="005E1050">
        <w:trPr>
          <w:trHeight w:val="14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Загальна сума</w:t>
            </w: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З урахуванням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Госпо</w:t>
            </w:r>
            <w:proofErr w:type="spellEnd"/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Дарсь</w:t>
            </w:r>
            <w:proofErr w:type="spellEnd"/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кий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Підря</w:t>
            </w:r>
            <w:proofErr w:type="spellEnd"/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дний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1кв.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2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3кв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4кв</w:t>
            </w: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910D5" w:rsidRPr="00B910D5" w:rsidTr="005E1050">
        <w:trPr>
          <w:trHeight w:val="32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Аморти-зація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Виробничі інвестиції з прибутку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Позичкові кошти, що підлягають поверненню</w:t>
            </w:r>
            <w:r w:rsidRPr="00B910D5">
              <w:rPr>
                <w:rFonts w:ascii="Times New Roman" w:hAnsi="Times New Roman"/>
                <w:sz w:val="12"/>
                <w:szCs w:val="12"/>
                <w:lang w:val="ru-RU"/>
              </w:rPr>
              <w:t>.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Бюджетні кошти, що не підлягають поверненню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Інші залучені кошти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910D5" w:rsidRPr="00B910D5" w:rsidTr="005E1050">
        <w:trPr>
          <w:trHeight w:val="46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Підлягають поверненню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Не підлягають поверненню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23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24</w:t>
            </w: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94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ВОДОПОСТАЧАННЯ</w:t>
            </w: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Будівництво, реконструкція та модернізація об’єктів водопостачання (звільняється від оподаткування згідно з п.154.9 ст.154 ПКУ) з урахуванням:</w:t>
            </w: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п1.1.1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забезпечення технологічного та/або комерційного обліку ресурсів,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п1.1.2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зменшення обсягу витрат води на технологічні потреби,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п1.1.3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підвищення якості послуг з централізованого водопостачання,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п1.1.4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п1.1.5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Інші заходи,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п1.1.6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Інші заходи (не звільняється від оподаткування згідно з пунктом 154.9 ст.154 ПКУ), з них:</w:t>
            </w: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Поточний ремонт водопровідної мережі ф108 мм у селищі Розділ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Стрийського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району Львівської </w:t>
            </w:r>
            <w:r w:rsidRPr="00B910D5">
              <w:rPr>
                <w:rFonts w:ascii="Times New Roman" w:hAnsi="Times New Roman"/>
                <w:sz w:val="12"/>
                <w:szCs w:val="12"/>
              </w:rPr>
              <w:lastRenderedPageBreak/>
              <w:t>області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85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1.2.1.1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Вул. Січ. Стрільців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37,9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36,8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37,9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п1.2.1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37,9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36,8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37,9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1,3</w:t>
            </w:r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п1.2.2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розділом 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37,9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37,9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37,9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ІІ</w:t>
            </w:r>
          </w:p>
        </w:tc>
        <w:tc>
          <w:tcPr>
            <w:tcW w:w="94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ВОДОВІДВЕДЕННЯ</w:t>
            </w: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Будівництво, реконструкція та модернізація об’єктів водопостачання (звільняється від оподаткування згідно з п.154.9 ст.154 ПКУ) з урахуванням:</w:t>
            </w: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2.1.1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B910D5" w:rsidRPr="00B910D5" w:rsidTr="005E1050">
        <w:trPr>
          <w:trHeight w:val="165"/>
        </w:trPr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п2.1.1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2.1.2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забезпечення технологічного та/або комерційного обліку ресурсів,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п2.1.2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2.1.3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п2.1.3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2.1.4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Інші заходи,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п2.1.4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п.2.1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Інші заходи (не звільняється від оподаткування згідно з пунктом 154.9 ст.154 ПКУ), з них:</w:t>
            </w:r>
          </w:p>
        </w:tc>
      </w:tr>
      <w:tr w:rsidR="00B910D5" w:rsidRPr="00B910D5" w:rsidTr="005E1050">
        <w:trPr>
          <w:trHeight w:val="13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зі зниження питомих витрат, а також втрат ресурсів, з них:</w:t>
            </w:r>
          </w:p>
        </w:tc>
      </w:tr>
      <w:tr w:rsidR="00B910D5" w:rsidRPr="00B910D5" w:rsidTr="005E1050">
        <w:trPr>
          <w:trHeight w:val="18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Реконструкція каналізаційного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колодця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у селищі Розділ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Стрийського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району Львівської області</w:t>
            </w: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2.2.1.1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Вул. Шевченка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п2.2.1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забезпечення технологічного та/або комерційного обліку ресурсів,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п2.2.2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2.2.3</w:t>
            </w:r>
          </w:p>
        </w:tc>
        <w:tc>
          <w:tcPr>
            <w:tcW w:w="94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провадження та розвитку інформаційних технологій, з них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п2.2.3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п2.2.4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п2.2.5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Інші заходи, з них: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п2.2.6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п.2.2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B910D5" w:rsidRPr="00B910D5" w:rsidTr="005E1050"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інвестиційною програмою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60,1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60,1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60,1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х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</w:tr>
    </w:tbl>
    <w:p w:rsidR="00B910D5" w:rsidRPr="00B910D5" w:rsidRDefault="00B910D5" w:rsidP="00B910D5">
      <w:pPr>
        <w:spacing w:after="160" w:line="256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910D5" w:rsidRPr="00B910D5" w:rsidRDefault="00B910D5" w:rsidP="005E1050">
      <w:pPr>
        <w:spacing w:after="160" w:line="256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B910D5">
        <w:rPr>
          <w:rFonts w:ascii="Times New Roman" w:hAnsi="Times New Roman"/>
          <w:b/>
          <w:bCs/>
          <w:sz w:val="20"/>
          <w:szCs w:val="20"/>
        </w:rPr>
        <w:t xml:space="preserve">Директор                                                                                                                                  </w:t>
      </w:r>
      <w:r w:rsidRPr="00B910D5">
        <w:rPr>
          <w:rFonts w:ascii="Times New Roman" w:hAnsi="Times New Roman"/>
          <w:b/>
          <w:bCs/>
          <w:sz w:val="20"/>
          <w:szCs w:val="20"/>
          <w:lang w:val="ru-RU"/>
        </w:rPr>
        <w:t>Олег ФІЛЬ</w:t>
      </w:r>
      <w:r w:rsidRPr="00B910D5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0"/>
          <w:szCs w:val="20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0"/>
          <w:szCs w:val="20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0"/>
          <w:szCs w:val="20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910D5">
        <w:rPr>
          <w:rFonts w:ascii="Times New Roman" w:hAnsi="Times New Roman"/>
          <w:b/>
          <w:bCs/>
          <w:sz w:val="20"/>
          <w:szCs w:val="20"/>
        </w:rPr>
        <w:lastRenderedPageBreak/>
        <w:t xml:space="preserve">               ПОГОДЖЕНО                                                                                          ЗАТВЕРДЖЕНО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910D5">
        <w:rPr>
          <w:rFonts w:ascii="Times New Roman" w:hAnsi="Times New Roman"/>
          <w:b/>
          <w:bCs/>
          <w:sz w:val="18"/>
          <w:szCs w:val="18"/>
        </w:rPr>
        <w:t xml:space="preserve">рішенням виконавчого комітету                                                                                 </w:t>
      </w:r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>Директор КП «Розділ»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proofErr w:type="spellStart"/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>Новороздільської</w:t>
      </w:r>
      <w:proofErr w:type="spellEnd"/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 xml:space="preserve"> міської ради  </w:t>
      </w:r>
      <w:r w:rsidRPr="00B910D5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</w:t>
      </w:r>
      <w:r w:rsidRPr="00B910D5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B910D5">
        <w:rPr>
          <w:rFonts w:ascii="Times New Roman" w:hAnsi="Times New Roman"/>
          <w:sz w:val="16"/>
          <w:szCs w:val="16"/>
          <w:u w:val="single"/>
        </w:rPr>
        <w:t>(</w:t>
      </w:r>
      <w:r w:rsidRPr="00B910D5">
        <w:rPr>
          <w:rFonts w:ascii="Times New Roman" w:hAnsi="Times New Roman"/>
          <w:sz w:val="16"/>
          <w:szCs w:val="16"/>
        </w:rPr>
        <w:t>посадова особа ліцензіата)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B910D5">
        <w:rPr>
          <w:rFonts w:ascii="Times New Roman" w:hAnsi="Times New Roman"/>
          <w:sz w:val="20"/>
          <w:szCs w:val="20"/>
        </w:rPr>
        <w:t>(</w:t>
      </w:r>
      <w:r w:rsidRPr="00B910D5">
        <w:rPr>
          <w:rFonts w:ascii="Times New Roman" w:hAnsi="Times New Roman"/>
          <w:sz w:val="16"/>
          <w:szCs w:val="16"/>
        </w:rPr>
        <w:t>найменування органу місцевого самоврядування</w:t>
      </w:r>
      <w:r w:rsidRPr="00B910D5">
        <w:rPr>
          <w:rFonts w:ascii="Times New Roman" w:hAnsi="Times New Roman"/>
          <w:sz w:val="20"/>
          <w:szCs w:val="20"/>
        </w:rPr>
        <w:t xml:space="preserve">)                                                   ____________ </w:t>
      </w:r>
      <w:r w:rsidRPr="00B910D5">
        <w:rPr>
          <w:rFonts w:ascii="Times New Roman" w:hAnsi="Times New Roman"/>
          <w:b/>
          <w:bCs/>
          <w:sz w:val="20"/>
          <w:szCs w:val="20"/>
          <w:lang w:val="ru-RU"/>
        </w:rPr>
        <w:t>Олег ФІЛЬ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>від _____________№____________                                                             «___»____________202</w:t>
      </w:r>
      <w:r w:rsidRPr="00B910D5">
        <w:rPr>
          <w:rFonts w:ascii="Times New Roman" w:hAnsi="Times New Roman"/>
          <w:sz w:val="20"/>
          <w:szCs w:val="20"/>
          <w:lang w:val="ru-RU"/>
        </w:rPr>
        <w:t>5</w:t>
      </w:r>
      <w:r w:rsidRPr="00B910D5">
        <w:rPr>
          <w:rFonts w:ascii="Times New Roman" w:hAnsi="Times New Roman"/>
          <w:sz w:val="20"/>
          <w:szCs w:val="20"/>
        </w:rPr>
        <w:t xml:space="preserve"> р.</w:t>
      </w:r>
    </w:p>
    <w:p w:rsidR="00B910D5" w:rsidRPr="00B910D5" w:rsidRDefault="00B910D5" w:rsidP="00B910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10D5">
        <w:rPr>
          <w:rFonts w:ascii="Times New Roman" w:hAnsi="Times New Roman"/>
          <w:sz w:val="20"/>
          <w:szCs w:val="20"/>
        </w:rPr>
        <w:t>М.П                                                                                                                  М.П.</w:t>
      </w: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8"/>
          <w:szCs w:val="28"/>
        </w:rPr>
      </w:pP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910D5">
        <w:rPr>
          <w:rFonts w:ascii="Times New Roman" w:hAnsi="Times New Roman"/>
          <w:b/>
          <w:bCs/>
        </w:rPr>
        <w:t>ФІНАНСОВИЙ ПЛАН</w:t>
      </w: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910D5">
        <w:rPr>
          <w:rFonts w:ascii="Times New Roman" w:hAnsi="Times New Roman"/>
          <w:b/>
          <w:bCs/>
        </w:rPr>
        <w:t xml:space="preserve"> використання коштів для виконання інвестиційної програми на </w:t>
      </w:r>
      <w:r w:rsidRPr="00B910D5">
        <w:rPr>
          <w:rFonts w:ascii="Times New Roman" w:hAnsi="Times New Roman"/>
          <w:b/>
          <w:bCs/>
          <w:lang w:val="ru-RU"/>
        </w:rPr>
        <w:t>2024</w:t>
      </w:r>
      <w:r w:rsidRPr="00B910D5">
        <w:rPr>
          <w:rFonts w:ascii="Times New Roman" w:hAnsi="Times New Roman"/>
          <w:b/>
          <w:bCs/>
        </w:rPr>
        <w:t xml:space="preserve"> р.</w:t>
      </w: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910D5">
        <w:rPr>
          <w:rFonts w:ascii="Times New Roman" w:hAnsi="Times New Roman"/>
          <w:b/>
          <w:bCs/>
          <w:u w:val="single"/>
        </w:rPr>
        <w:t>КП «Розділ»</w:t>
      </w:r>
    </w:p>
    <w:p w:rsidR="00B910D5" w:rsidRPr="00B910D5" w:rsidRDefault="00B910D5" w:rsidP="00B910D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910D5">
        <w:rPr>
          <w:rFonts w:ascii="Times New Roman" w:hAnsi="Times New Roman"/>
          <w:sz w:val="16"/>
          <w:szCs w:val="16"/>
        </w:rPr>
        <w:t>(найменування ліцензіата)</w:t>
      </w:r>
    </w:p>
    <w:tbl>
      <w:tblPr>
        <w:tblStyle w:val="10"/>
        <w:tblW w:w="1032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05"/>
        <w:gridCol w:w="14"/>
        <w:gridCol w:w="16"/>
        <w:gridCol w:w="655"/>
        <w:gridCol w:w="378"/>
        <w:gridCol w:w="489"/>
        <w:gridCol w:w="567"/>
        <w:gridCol w:w="567"/>
        <w:gridCol w:w="284"/>
        <w:gridCol w:w="45"/>
        <w:gridCol w:w="616"/>
        <w:gridCol w:w="473"/>
        <w:gridCol w:w="567"/>
        <w:gridCol w:w="141"/>
        <w:gridCol w:w="567"/>
        <w:gridCol w:w="426"/>
        <w:gridCol w:w="567"/>
        <w:gridCol w:w="425"/>
        <w:gridCol w:w="567"/>
        <w:gridCol w:w="709"/>
        <w:gridCol w:w="544"/>
        <w:gridCol w:w="448"/>
        <w:gridCol w:w="425"/>
        <w:gridCol w:w="425"/>
      </w:tblGrid>
      <w:tr w:rsidR="00B910D5" w:rsidRPr="00B910D5" w:rsidTr="005E1050">
        <w:trPr>
          <w:trHeight w:val="150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№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Найменування заходів 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Кіль</w:t>
            </w:r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кісни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показ</w:t>
            </w:r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ник</w:t>
            </w:r>
            <w:proofErr w:type="spellEnd"/>
          </w:p>
        </w:tc>
        <w:tc>
          <w:tcPr>
            <w:tcW w:w="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Фінансовий план використання коштів на виконання інвестиційної програми за джерелами фінансування,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тис.грн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(без ПДВ)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Бюджетні кошти (не підлягають поверненню)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За способом виконання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Графік здійснення заходів та використання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коштівна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плановий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період,тис.грн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(без ПДВ)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0D5" w:rsidRPr="00B910D5" w:rsidRDefault="00B910D5" w:rsidP="00B910D5">
            <w:pPr>
              <w:ind w:right="113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Строк окупності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мсяці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0D5" w:rsidRPr="00B910D5" w:rsidRDefault="00B910D5" w:rsidP="00B910D5">
            <w:pPr>
              <w:ind w:right="113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№ аркуша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обгрунтов.матеріалів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0D5" w:rsidRPr="00B910D5" w:rsidRDefault="00B910D5" w:rsidP="00B910D5">
            <w:pPr>
              <w:ind w:right="113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Економія паливо0енергетичних ресурсів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0D5" w:rsidRPr="00B910D5" w:rsidRDefault="00B910D5" w:rsidP="00B910D5">
            <w:pPr>
              <w:ind w:right="113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Економія фонду заробітної плати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0D5" w:rsidRPr="00B910D5" w:rsidRDefault="00B910D5" w:rsidP="00B910D5">
            <w:pPr>
              <w:ind w:right="113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Економічний ефект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тис.грн</w:t>
            </w:r>
            <w:proofErr w:type="spellEnd"/>
          </w:p>
        </w:tc>
      </w:tr>
      <w:tr w:rsidR="00B910D5" w:rsidRPr="00B910D5" w:rsidTr="005E1050">
        <w:trPr>
          <w:trHeight w:val="142"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Загальна сума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З урахуванням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Госпо</w:t>
            </w:r>
            <w:proofErr w:type="spellEnd"/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дарсь</w:t>
            </w:r>
            <w:proofErr w:type="spellEnd"/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кий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(вартість матеріальних ресурсів)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Підря</w:t>
            </w:r>
            <w:proofErr w:type="spellEnd"/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дний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Плановий період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Плановий період + 1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Плановий період + </w:t>
            </w:r>
            <w:r w:rsidRPr="00B910D5">
              <w:rPr>
                <w:rFonts w:ascii="Times New Roman" w:hAnsi="Times New Roman"/>
                <w:sz w:val="12"/>
                <w:szCs w:val="12"/>
                <w:lang w:val="en-US"/>
              </w:rPr>
              <w:t>n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910D5" w:rsidRPr="00B910D5" w:rsidTr="005E1050">
        <w:trPr>
          <w:trHeight w:val="325"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Аморти-зація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Виробничі інвестиції з прибутку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Позичкові кошти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Інші залучені кошти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910D5" w:rsidRPr="00B910D5" w:rsidTr="005E1050">
        <w:trPr>
          <w:trHeight w:val="465"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Підлягають поверненню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>Не підлягають поверненню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tabs>
                <w:tab w:val="left" w:pos="300"/>
                <w:tab w:val="center" w:pos="417"/>
              </w:tabs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  <w:t>24</w:t>
            </w: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</w:pPr>
            <w:r w:rsidRPr="00B910D5">
              <w:rPr>
                <w:rFonts w:ascii="Times New Roman" w:hAnsi="Times New Roman"/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9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            ВОДОПОСТАЧАННЯ</w:t>
            </w: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Будівництво, реконструкція та модернізація об’єктів водопостачання (звільняється від оподаткування згідно з п.154.9 ст.154 ПКУ) з урахуванням:</w:t>
            </w: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Заходи зі зниження питомих витрат, а також втрат ресурсів,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підпунктом1.1.1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Заходи щодо забезпечення технологічного та/або комерційного обліку ресурсів,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підпунктом1.1.2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Заходи щодо зменшення обсягу витрат води на технологічні потреби,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підпунктом1.1.3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1.1.4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Заходи щодо підвищення якості послуг з централізованого водопостачання,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підпунктом1.1.4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Заходи щодо підвищення екологічної безпеки та охорони навколишнього середовища,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підпунктом1.1.5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1.1.6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Інші заходи, з них:</w:t>
            </w:r>
          </w:p>
        </w:tc>
      </w:tr>
      <w:tr w:rsidR="00B910D5" w:rsidRPr="00B910D5" w:rsidTr="005E1050">
        <w:trPr>
          <w:trHeight w:val="70"/>
        </w:trPr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підпунктом1.1.6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rPr>
          <w:trHeight w:val="70"/>
        </w:trPr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пунктом 1.1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Інші заходи (не звільняється від оподаткування згідно з пунктом 154.9 ст.154 ПКУ), з них:</w:t>
            </w: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Заходи зі зниження питомих витрат, а також втрат ресурсів, з них:</w:t>
            </w:r>
          </w:p>
        </w:tc>
      </w:tr>
      <w:tr w:rsidR="00B910D5" w:rsidRPr="00B910D5" w:rsidTr="005E1050">
        <w:trPr>
          <w:trHeight w:val="861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Поточний ремонт водопровідної мережі ф108 мм у селищі Розділ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Стрийського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р-ну Львівської обл.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88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rPr>
          <w:trHeight w:val="577"/>
        </w:trPr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1.2.1.1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Вул. Січ. Стрільців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37,9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підпунктом1.2.1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37,9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Заходи щодо забезпечення технологічного та/або комерційного обліку ресурсів, з них:</w:t>
            </w:r>
          </w:p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lastRenderedPageBreak/>
              <w:t>Усього за підпунктом 1.2.2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1.2.3</w:t>
            </w:r>
          </w:p>
        </w:tc>
        <w:tc>
          <w:tcPr>
            <w:tcW w:w="9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Заходи щодо зменшення обсягу витрат води на технологічні потреби,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Усього за підпунктом 1.2.3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rPr>
          <w:trHeight w:val="408"/>
        </w:trPr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Заходи щодо підвищення якості послуг з централізованого водопостачання,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 1.2.4</w:t>
            </w:r>
          </w:p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1.2.5</w:t>
            </w:r>
          </w:p>
        </w:tc>
        <w:tc>
          <w:tcPr>
            <w:tcW w:w="9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провадження та розвитку інформаційних технологій, з них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підпунктом1.2.5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1.2.6</w:t>
            </w:r>
          </w:p>
        </w:tc>
        <w:tc>
          <w:tcPr>
            <w:tcW w:w="9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Заходи щодо </w:t>
            </w:r>
            <w:proofErr w:type="spellStart"/>
            <w:r w:rsidRPr="00B910D5">
              <w:rPr>
                <w:rFonts w:ascii="Times New Roman" w:hAnsi="Times New Roman"/>
                <w:sz w:val="14"/>
                <w:szCs w:val="14"/>
              </w:rPr>
              <w:t>иодернізації</w:t>
            </w:r>
            <w:proofErr w:type="spellEnd"/>
            <w:r w:rsidRPr="00B910D5">
              <w:rPr>
                <w:rFonts w:ascii="Times New Roman" w:hAnsi="Times New Roman"/>
                <w:sz w:val="14"/>
                <w:szCs w:val="14"/>
              </w:rPr>
              <w:t xml:space="preserve"> та закупівлі транспортних </w:t>
            </w:r>
            <w:proofErr w:type="spellStart"/>
            <w:r w:rsidRPr="00B910D5">
              <w:rPr>
                <w:rFonts w:ascii="Times New Roman" w:hAnsi="Times New Roman"/>
                <w:sz w:val="14"/>
                <w:szCs w:val="14"/>
              </w:rPr>
              <w:t>засобівс</w:t>
            </w:r>
            <w:proofErr w:type="spellEnd"/>
            <w:r w:rsidRPr="00B910D5">
              <w:rPr>
                <w:rFonts w:ascii="Times New Roman" w:hAnsi="Times New Roman"/>
                <w:sz w:val="14"/>
                <w:szCs w:val="14"/>
              </w:rPr>
              <w:t xml:space="preserve"> спеціального та спеціалізованого призначення,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підпунктом1.2.6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1.2.7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Заходи щодо підвищення екологічної безпеки та охорони навколишнього середовища,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підпунктом1.2.7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1.2.8</w:t>
            </w:r>
          </w:p>
        </w:tc>
        <w:tc>
          <w:tcPr>
            <w:tcW w:w="98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Інші заходи, з них:</w:t>
            </w:r>
          </w:p>
        </w:tc>
      </w:tr>
      <w:tr w:rsidR="00B910D5" w:rsidRPr="00B910D5" w:rsidTr="005E1050">
        <w:trPr>
          <w:trHeight w:val="354"/>
        </w:trPr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підпунктом1.2.8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розділом 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21,2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ІІ</w:t>
            </w:r>
          </w:p>
        </w:tc>
        <w:tc>
          <w:tcPr>
            <w:tcW w:w="9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              ВОДОВІДВЕДЕННЯ</w:t>
            </w: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Будівництво, реконструкція та модернізація об’єктів водопостачання (звільняється від оподаткування згідно з п.154.9 ст.154 ПКУ) з урахуванням:</w:t>
            </w: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2.1.1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Заходи зі зниження питомих витрат, а також втрат ресурсів, з них:</w:t>
            </w:r>
          </w:p>
        </w:tc>
      </w:tr>
      <w:tr w:rsidR="00B910D5" w:rsidRPr="00B910D5" w:rsidTr="005E1050">
        <w:trPr>
          <w:trHeight w:val="165"/>
        </w:trPr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 2.1.1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2.1.2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Заходи щодо забезпечення технологічного та/або комерційного обліку ресурсів,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 2.1.2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2.1.3</w:t>
            </w:r>
          </w:p>
        </w:tc>
        <w:tc>
          <w:tcPr>
            <w:tcW w:w="99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 2.1.3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2.1.4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Заходи щодо підвищення екологічної безпеки та охорони навколишнього середовища,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 2.1.4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2.1.5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Інші заходи,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підпуктом2.1.5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п.2.1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Інші заходи (не звільняється від оподаткування згідно з пунктом 154.9 ст.154 ПКУ), з них:</w:t>
            </w:r>
          </w:p>
        </w:tc>
      </w:tr>
      <w:tr w:rsidR="00B910D5" w:rsidRPr="00B910D5" w:rsidTr="005E1050">
        <w:trPr>
          <w:trHeight w:val="150"/>
        </w:trPr>
        <w:tc>
          <w:tcPr>
            <w:tcW w:w="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Заходи зі зниження питомих витрат, а також втрат ресурсів, з них:</w:t>
            </w:r>
          </w:p>
        </w:tc>
      </w:tr>
      <w:tr w:rsidR="00B910D5" w:rsidRPr="00B910D5" w:rsidTr="005E1050">
        <w:trPr>
          <w:trHeight w:val="165"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2"/>
                <w:szCs w:val="12"/>
              </w:rPr>
              <w:t xml:space="preserve">Реконструкція каналізаційного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колодця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у селищі Розділ </w:t>
            </w:r>
            <w:proofErr w:type="spellStart"/>
            <w:r w:rsidRPr="00B910D5">
              <w:rPr>
                <w:rFonts w:ascii="Times New Roman" w:hAnsi="Times New Roman"/>
                <w:sz w:val="12"/>
                <w:szCs w:val="12"/>
              </w:rPr>
              <w:t>Стрийського</w:t>
            </w:r>
            <w:proofErr w:type="spellEnd"/>
            <w:r w:rsidRPr="00B910D5">
              <w:rPr>
                <w:rFonts w:ascii="Times New Roman" w:hAnsi="Times New Roman"/>
                <w:sz w:val="12"/>
                <w:szCs w:val="12"/>
              </w:rPr>
              <w:t xml:space="preserve"> району Львівської області</w:t>
            </w: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2.2.1.1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Вул.</w:t>
            </w:r>
          </w:p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Шевченка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 2.2.1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2.2.2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Заходи щодо забезпечення технологічного та/або комерційного обліку ресурсів,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 2.2.2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2.2.3</w:t>
            </w:r>
          </w:p>
        </w:tc>
        <w:tc>
          <w:tcPr>
            <w:tcW w:w="99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Заходи щодо провадження та розвитку інформаційних технологій, з них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 2.2.3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2.2.4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 2.2.4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2.2.5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Заходи щодо підвищення екологічної безпеки та охорони навколишнього середовища,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 2.2.5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lastRenderedPageBreak/>
              <w:t>2.2.6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Інші заходи, з них:</w:t>
            </w: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підпунктом 2.2.6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п.2.2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10D5" w:rsidRPr="00B910D5" w:rsidTr="005E1050"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Усього за інвестиційною програмою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B910D5">
              <w:rPr>
                <w:rFonts w:ascii="Times New Roman" w:hAnsi="Times New Roman"/>
                <w:sz w:val="14"/>
                <w:szCs w:val="14"/>
                <w:lang w:val="ru-RU"/>
              </w:rPr>
              <w:t>60,1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60,1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60,1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0D5"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</w:tr>
    </w:tbl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0"/>
          <w:szCs w:val="20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0"/>
          <w:szCs w:val="20"/>
        </w:rPr>
      </w:pPr>
    </w:p>
    <w:p w:rsidR="00B910D5" w:rsidRP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B910D5">
        <w:rPr>
          <w:rFonts w:ascii="Times New Roman" w:hAnsi="Times New Roman"/>
          <w:b/>
          <w:bCs/>
          <w:sz w:val="20"/>
          <w:szCs w:val="20"/>
        </w:rPr>
        <w:t xml:space="preserve">Директор                                                                                                                                   </w:t>
      </w:r>
      <w:r w:rsidRPr="00B910D5">
        <w:rPr>
          <w:rFonts w:ascii="Times New Roman" w:hAnsi="Times New Roman"/>
          <w:b/>
          <w:bCs/>
          <w:sz w:val="20"/>
          <w:szCs w:val="20"/>
          <w:lang w:val="ru-RU"/>
        </w:rPr>
        <w:t>Олег ФІЛЬ</w:t>
      </w:r>
    </w:p>
    <w:p w:rsidR="00B910D5" w:rsidRDefault="00B910D5" w:rsidP="00B910D5">
      <w:pPr>
        <w:spacing w:after="160" w:line="256" w:lineRule="auto"/>
        <w:rPr>
          <w:rFonts w:ascii="Times New Roman" w:hAnsi="Times New Roman"/>
          <w:b/>
          <w:bCs/>
          <w:sz w:val="20"/>
          <w:szCs w:val="20"/>
        </w:rPr>
        <w:sectPr w:rsidR="00B910D5" w:rsidSect="005E1050">
          <w:pgSz w:w="11907" w:h="16840"/>
          <w:pgMar w:top="851" w:right="369" w:bottom="1134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1418"/>
      </w:tblGrid>
      <w:tr w:rsidR="00B910D5" w:rsidRPr="00B910D5" w:rsidTr="00B209BF">
        <w:tc>
          <w:tcPr>
            <w:tcW w:w="7427" w:type="dxa"/>
            <w:gridSpan w:val="3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lastRenderedPageBreak/>
              <w:t xml:space="preserve">     </w:t>
            </w:r>
          </w:p>
        </w:tc>
        <w:tc>
          <w:tcPr>
            <w:tcW w:w="7430" w:type="dxa"/>
            <w:gridSpan w:val="5"/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B910D5" w:rsidRPr="00B910D5" w:rsidTr="00B209BF">
        <w:tc>
          <w:tcPr>
            <w:tcW w:w="14857" w:type="dxa"/>
            <w:gridSpan w:val="8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Затверджено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(</w:t>
            </w:r>
            <w:proofErr w:type="spellStart"/>
            <w:proofErr w:type="gram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схвалено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)   </w:t>
            </w:r>
            <w:proofErr w:type="gramEnd"/>
          </w:p>
        </w:tc>
      </w:tr>
      <w:tr w:rsidR="00B910D5" w:rsidRPr="00B910D5" w:rsidTr="00B209BF">
        <w:tc>
          <w:tcPr>
            <w:tcW w:w="7427" w:type="dxa"/>
            <w:gridSpan w:val="3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7430" w:type="dxa"/>
            <w:gridSpan w:val="5"/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B910D5" w:rsidRPr="00B910D5" w:rsidTr="00B209BF">
        <w:tc>
          <w:tcPr>
            <w:tcW w:w="14857" w:type="dxa"/>
            <w:gridSpan w:val="8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Зведений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кошторисний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розрахунок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proofErr w:type="gram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сумі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22</w:t>
            </w:r>
            <w:proofErr w:type="gram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,22326 тис. грн.  </w:t>
            </w:r>
          </w:p>
        </w:tc>
      </w:tr>
      <w:tr w:rsidR="00B910D5" w:rsidRPr="00B910D5" w:rsidTr="00B209BF">
        <w:tc>
          <w:tcPr>
            <w:tcW w:w="14857" w:type="dxa"/>
            <w:gridSpan w:val="8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В тому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числі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зворотних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сум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0</w:t>
            </w:r>
            <w:proofErr w:type="gram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тис. грн.  </w:t>
            </w:r>
          </w:p>
        </w:tc>
      </w:tr>
      <w:tr w:rsidR="00B910D5" w:rsidRPr="00B910D5" w:rsidTr="00B209BF">
        <w:tc>
          <w:tcPr>
            <w:tcW w:w="14857" w:type="dxa"/>
            <w:gridSpan w:val="8"/>
          </w:tcPr>
          <w:p w:rsidR="00B910D5" w:rsidRPr="00B910D5" w:rsidRDefault="00B910D5" w:rsidP="00B209B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 </w:t>
            </w:r>
          </w:p>
        </w:tc>
      </w:tr>
      <w:tr w:rsidR="00B910D5" w:rsidRPr="00B910D5" w:rsidTr="00B209BF">
        <w:tc>
          <w:tcPr>
            <w:tcW w:w="14857" w:type="dxa"/>
            <w:gridSpan w:val="8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val="ru-RU"/>
              </w:rPr>
              <w:t xml:space="preserve">  (</w:t>
            </w:r>
            <w:proofErr w:type="spellStart"/>
            <w:r w:rsidRPr="00B910D5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val="ru-RU"/>
              </w:rPr>
              <w:t>посилання</w:t>
            </w:r>
            <w:proofErr w:type="spellEnd"/>
            <w:r w:rsidRPr="00B910D5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val="ru-RU"/>
              </w:rPr>
              <w:t xml:space="preserve"> на документ про </w:t>
            </w:r>
            <w:proofErr w:type="spellStart"/>
            <w:r w:rsidRPr="00B910D5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B910D5">
              <w:rPr>
                <w:rFonts w:ascii="Arial" w:eastAsia="Times New Roman" w:hAnsi="Arial" w:cs="Arial"/>
                <w:i/>
                <w:iCs/>
                <w:spacing w:val="-5"/>
                <w:sz w:val="20"/>
                <w:szCs w:val="20"/>
                <w:lang w:val="ru-RU"/>
              </w:rPr>
              <w:t>)</w:t>
            </w: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</w:p>
        </w:tc>
      </w:tr>
      <w:tr w:rsidR="00B910D5" w:rsidRPr="00B910D5" w:rsidTr="00B209BF">
        <w:tc>
          <w:tcPr>
            <w:tcW w:w="14857" w:type="dxa"/>
            <w:gridSpan w:val="8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</w:p>
          <w:p w:rsidR="00B910D5" w:rsidRPr="00B910D5" w:rsidRDefault="00B910D5" w:rsidP="00B209BF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u w:val="single"/>
                <w:lang w:val="ru-RU"/>
              </w:rPr>
              <w:t>"___" ______________________ 20__ р.</w:t>
            </w: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 </w:t>
            </w:r>
          </w:p>
        </w:tc>
      </w:tr>
      <w:tr w:rsidR="00B910D5" w:rsidRPr="00B910D5" w:rsidTr="00B209BF">
        <w:tc>
          <w:tcPr>
            <w:tcW w:w="7427" w:type="dxa"/>
            <w:gridSpan w:val="3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7430" w:type="dxa"/>
            <w:gridSpan w:val="5"/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B910D5" w:rsidRPr="00B910D5" w:rsidTr="00B209BF">
        <w:tc>
          <w:tcPr>
            <w:tcW w:w="14857" w:type="dxa"/>
            <w:gridSpan w:val="8"/>
            <w:hideMark/>
          </w:tcPr>
          <w:p w:rsidR="00B910D5" w:rsidRPr="00B910D5" w:rsidRDefault="00B910D5" w:rsidP="00B209B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ЗВЕДЕНИЙ КОШТОРИСНИЙ РОЗРАХУНОК ВАРТОСТІ ОБ`ЄКТА </w:t>
            </w:r>
            <w:proofErr w:type="gram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БУДІВНИЦТВА  №</w:t>
            </w:r>
            <w:proofErr w:type="gram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</w:tr>
      <w:tr w:rsidR="00B910D5" w:rsidRPr="00B910D5" w:rsidTr="00B209BF">
        <w:tc>
          <w:tcPr>
            <w:tcW w:w="7427" w:type="dxa"/>
            <w:gridSpan w:val="3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7430" w:type="dxa"/>
            <w:gridSpan w:val="5"/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B910D5" w:rsidRPr="00B910D5" w:rsidTr="00B209BF">
        <w:tc>
          <w:tcPr>
            <w:tcW w:w="14857" w:type="dxa"/>
            <w:gridSpan w:val="8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Реконструкція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каналізаційного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колодця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 у</w:t>
            </w:r>
            <w:proofErr w:type="gram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селищі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Розділ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Стрийського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району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Львівської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області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. </w:t>
            </w:r>
          </w:p>
        </w:tc>
      </w:tr>
      <w:tr w:rsidR="00B910D5" w:rsidRPr="00B910D5" w:rsidTr="00B209BF">
        <w:tc>
          <w:tcPr>
            <w:tcW w:w="7427" w:type="dxa"/>
            <w:gridSpan w:val="3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7430" w:type="dxa"/>
            <w:gridSpan w:val="5"/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B910D5" w:rsidRPr="00B910D5" w:rsidTr="00B209BF">
        <w:tc>
          <w:tcPr>
            <w:tcW w:w="14857" w:type="dxa"/>
            <w:gridSpan w:val="8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Складений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поточними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цінами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станом на 24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квiтня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2025 р.  </w:t>
            </w:r>
          </w:p>
        </w:tc>
      </w:tr>
      <w:tr w:rsidR="00B910D5" w:rsidRPr="00B910D5" w:rsidTr="00B910D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№</w:t>
            </w: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Ч.ч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Номери</w:t>
            </w:r>
            <w:proofErr w:type="spellEnd"/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кошторисів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і</w:t>
            </w: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кошторисних</w:t>
            </w:r>
            <w:proofErr w:type="spellEnd"/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розрахунків</w:t>
            </w:r>
            <w:proofErr w:type="spellEnd"/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глав,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будівель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споруд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лінійних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об'єктів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інженерно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-</w:t>
            </w: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транспортної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інфраструктури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Кошторисна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вартість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тис.грн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</w:tr>
      <w:tr w:rsidR="00B910D5" w:rsidRPr="00B910D5" w:rsidTr="00B209B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D5" w:rsidRPr="00B910D5" w:rsidRDefault="00B910D5" w:rsidP="00B91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  </w:t>
            </w:r>
            <w:r w:rsidRPr="00B910D5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будівельнихробіт</w:t>
            </w:r>
            <w:proofErr w:type="spellEnd"/>
          </w:p>
          <w:p w:rsidR="00B910D5" w:rsidRPr="00B910D5" w:rsidRDefault="00B910D5" w:rsidP="00B910D5">
            <w:pPr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устаткування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,</w:t>
            </w: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меблів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та</w:t>
            </w: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інвентарю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інших</w:t>
            </w:r>
            <w:proofErr w:type="spellEnd"/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загальна</w:t>
            </w:r>
            <w:proofErr w:type="spellEnd"/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вартість</w:t>
            </w:r>
            <w:proofErr w:type="spellEnd"/>
          </w:p>
        </w:tc>
      </w:tr>
      <w:tr w:rsidR="00B910D5" w:rsidRPr="00B910D5" w:rsidTr="00B910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7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   </w:t>
            </w: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Глава 2.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Об'єкти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основного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призначення</w:t>
            </w:r>
            <w:proofErr w:type="spellEnd"/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Реконструкція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каналізаційного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колодця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у</w:t>
            </w:r>
            <w:proofErr w:type="gram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селищі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Розділ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Стрийського</w:t>
            </w:r>
            <w:proofErr w:type="spellEnd"/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району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Львівської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області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--------------------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Разом по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главi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18,34628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Настанова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[4.38]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Кошторисний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прибуток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0,11475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0,11475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Настанова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[4.39]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Кошти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покриття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будівельних</w:t>
            </w:r>
            <w:proofErr w:type="spellEnd"/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організацій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0,05835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0,05835</w:t>
            </w:r>
          </w:p>
        </w:tc>
      </w:tr>
    </w:tbl>
    <w:p w:rsidR="00B910D5" w:rsidRPr="00B910D5" w:rsidRDefault="00B910D5" w:rsidP="00B910D5">
      <w:pPr>
        <w:spacing w:after="0" w:line="240" w:lineRule="auto"/>
        <w:rPr>
          <w:rFonts w:ascii="Times New Roman" w:eastAsia="Times New Roman" w:hAnsi="Times New Roman"/>
          <w:sz w:val="2"/>
          <w:szCs w:val="2"/>
          <w:lang w:val="ru-RU"/>
        </w:rPr>
        <w:sectPr w:rsidR="00B910D5" w:rsidRPr="00B910D5" w:rsidSect="00B209BF">
          <w:pgSz w:w="16840" w:h="11907" w:orient="landscape"/>
          <w:pgMar w:top="650" w:right="851" w:bottom="367" w:left="113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B910D5" w:rsidRPr="00B910D5" w:rsidTr="00B910D5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7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18,46103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0,05835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18,51938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Настанова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[4.43]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Податок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додану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вартість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3,70388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3,70388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Всього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зведеному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кошторисному</w:t>
            </w:r>
            <w:proofErr w:type="spellEnd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b/>
                <w:bCs/>
                <w:spacing w:val="-5"/>
                <w:sz w:val="20"/>
                <w:szCs w:val="20"/>
                <w:lang w:val="ru-RU"/>
              </w:rPr>
              <w:t>розрахунку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18,46103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3,76223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22,22326</w:t>
            </w:r>
          </w:p>
        </w:tc>
      </w:tr>
      <w:tr w:rsidR="00B910D5" w:rsidRPr="00B910D5" w:rsidTr="00B910D5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B910D5" w:rsidRPr="00B910D5" w:rsidTr="00B910D5">
        <w:tc>
          <w:tcPr>
            <w:tcW w:w="14856" w:type="dxa"/>
            <w:gridSpan w:val="9"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 </w:t>
            </w: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</w:tr>
      <w:tr w:rsidR="00B910D5" w:rsidRPr="00B910D5" w:rsidTr="00B910D5">
        <w:tc>
          <w:tcPr>
            <w:tcW w:w="14856" w:type="dxa"/>
            <w:gridSpan w:val="9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</w:p>
        </w:tc>
      </w:tr>
      <w:tr w:rsidR="00B910D5" w:rsidRPr="00B910D5" w:rsidTr="00B910D5">
        <w:tc>
          <w:tcPr>
            <w:tcW w:w="14856" w:type="dxa"/>
            <w:gridSpan w:val="9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</w:p>
        </w:tc>
      </w:tr>
      <w:tr w:rsidR="00B910D5" w:rsidRPr="00B910D5" w:rsidTr="00B910D5">
        <w:tc>
          <w:tcPr>
            <w:tcW w:w="3175" w:type="dxa"/>
            <w:gridSpan w:val="3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Керівник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проєктної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організації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19" w:type="dxa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__________________________</w:t>
            </w:r>
          </w:p>
        </w:tc>
        <w:tc>
          <w:tcPr>
            <w:tcW w:w="8562" w:type="dxa"/>
            <w:gridSpan w:val="5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</w:tr>
      <w:tr w:rsidR="00B910D5" w:rsidRPr="00B910D5" w:rsidTr="00B910D5">
        <w:tc>
          <w:tcPr>
            <w:tcW w:w="3175" w:type="dxa"/>
            <w:gridSpan w:val="3"/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119" w:type="dxa"/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62" w:type="dxa"/>
            <w:gridSpan w:val="5"/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B910D5" w:rsidRPr="00B910D5" w:rsidTr="00B910D5">
        <w:tc>
          <w:tcPr>
            <w:tcW w:w="3175" w:type="dxa"/>
            <w:gridSpan w:val="3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Головний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інженер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проєкту</w:t>
            </w:r>
            <w:proofErr w:type="spellEnd"/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(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Головний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архітектор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проєкту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)</w:t>
            </w:r>
          </w:p>
        </w:tc>
        <w:tc>
          <w:tcPr>
            <w:tcW w:w="3119" w:type="dxa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__________________________</w:t>
            </w:r>
          </w:p>
        </w:tc>
        <w:tc>
          <w:tcPr>
            <w:tcW w:w="8562" w:type="dxa"/>
            <w:gridSpan w:val="5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</w:tr>
      <w:tr w:rsidR="00B910D5" w:rsidRPr="00B910D5" w:rsidTr="00B910D5">
        <w:tc>
          <w:tcPr>
            <w:tcW w:w="3175" w:type="dxa"/>
            <w:gridSpan w:val="3"/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119" w:type="dxa"/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62" w:type="dxa"/>
            <w:gridSpan w:val="5"/>
            <w:hideMark/>
          </w:tcPr>
          <w:p w:rsidR="00B910D5" w:rsidRPr="00B910D5" w:rsidRDefault="00B910D5" w:rsidP="00B910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B910D5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B910D5" w:rsidRPr="00B910D5" w:rsidTr="00B910D5">
        <w:tc>
          <w:tcPr>
            <w:tcW w:w="3175" w:type="dxa"/>
            <w:gridSpan w:val="3"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Керівник</w:t>
            </w:r>
            <w:proofErr w:type="spellEnd"/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  </w:t>
            </w:r>
          </w:p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>__________________________</w:t>
            </w:r>
          </w:p>
        </w:tc>
        <w:tc>
          <w:tcPr>
            <w:tcW w:w="8562" w:type="dxa"/>
            <w:gridSpan w:val="5"/>
            <w:hideMark/>
          </w:tcPr>
          <w:p w:rsidR="00B910D5" w:rsidRPr="00B910D5" w:rsidRDefault="00B910D5" w:rsidP="00B910D5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910D5">
              <w:rPr>
                <w:rFonts w:ascii="Arial" w:eastAsia="Times New Roman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B910D5" w:rsidRPr="00B910D5" w:rsidRDefault="00B910D5" w:rsidP="00B910D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910D5" w:rsidRPr="00B910D5" w:rsidRDefault="00B910D5" w:rsidP="00B910D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ru-RU"/>
        </w:rPr>
      </w:pPr>
      <w:r w:rsidRPr="00B910D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F0273" w:rsidRDefault="004F0273" w:rsidP="005A2F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7DC" w:rsidRPr="004F0273" w:rsidRDefault="00C757DC" w:rsidP="00C757DC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FF0000"/>
          <w:sz w:val="24"/>
          <w:szCs w:val="24"/>
          <w:lang w:val="ru-RU" w:eastAsia="ru-RU"/>
        </w:rPr>
      </w:pPr>
    </w:p>
    <w:p w:rsidR="00C757DC" w:rsidRPr="004F0273" w:rsidRDefault="00C757DC" w:rsidP="00C757DC">
      <w:pPr>
        <w:spacing w:after="0" w:line="240" w:lineRule="auto"/>
        <w:rPr>
          <w:rFonts w:ascii="Times New Roman" w:eastAsia="Times New Roman" w:hAnsi="Times New Roman"/>
          <w:noProof/>
          <w:color w:val="FF0000"/>
          <w:sz w:val="24"/>
          <w:szCs w:val="24"/>
          <w:lang w:val="ru-RU" w:eastAsia="ru-RU"/>
        </w:rPr>
      </w:pPr>
    </w:p>
    <w:p w:rsidR="00C757DC" w:rsidRPr="004F0273" w:rsidRDefault="00C757DC">
      <w:pPr>
        <w:rPr>
          <w:color w:val="FF0000"/>
        </w:rPr>
      </w:pPr>
    </w:p>
    <w:p w:rsidR="001613FE" w:rsidRDefault="001613FE">
      <w:pPr>
        <w:rPr>
          <w:color w:val="FF0000"/>
        </w:rPr>
      </w:pPr>
    </w:p>
    <w:p w:rsidR="00B209BF" w:rsidRDefault="00B209BF">
      <w:pPr>
        <w:rPr>
          <w:color w:val="FF0000"/>
        </w:rPr>
        <w:sectPr w:rsidR="00B209BF" w:rsidSect="00B209BF">
          <w:pgSz w:w="16838" w:h="11906" w:orient="landscape"/>
          <w:pgMar w:top="1417" w:right="851" w:bottom="850" w:left="850" w:header="708" w:footer="708" w:gutter="0"/>
          <w:cols w:space="708"/>
          <w:docGrid w:linePitch="360"/>
        </w:sectPr>
      </w:pPr>
    </w:p>
    <w:p w:rsidR="00B22606" w:rsidRDefault="00B22606" w:rsidP="001613FE">
      <w:pPr>
        <w:widowControl w:val="0"/>
        <w:shd w:val="clear" w:color="auto" w:fill="FFFFFF"/>
        <w:tabs>
          <w:tab w:val="left" w:pos="7642"/>
        </w:tabs>
        <w:autoSpaceDE w:val="0"/>
        <w:autoSpaceDN w:val="0"/>
        <w:adjustRightInd w:val="0"/>
        <w:spacing w:before="878"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22606" w:rsidRDefault="00B22606" w:rsidP="001613FE">
      <w:pPr>
        <w:widowControl w:val="0"/>
        <w:shd w:val="clear" w:color="auto" w:fill="FFFFFF"/>
        <w:tabs>
          <w:tab w:val="left" w:pos="7642"/>
        </w:tabs>
        <w:autoSpaceDE w:val="0"/>
        <w:autoSpaceDN w:val="0"/>
        <w:adjustRightInd w:val="0"/>
        <w:spacing w:before="878"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22606" w:rsidRPr="001613FE" w:rsidRDefault="00B22606" w:rsidP="001613FE">
      <w:pPr>
        <w:widowControl w:val="0"/>
        <w:shd w:val="clear" w:color="auto" w:fill="FFFFFF"/>
        <w:tabs>
          <w:tab w:val="left" w:pos="7642"/>
        </w:tabs>
        <w:autoSpaceDE w:val="0"/>
        <w:autoSpaceDN w:val="0"/>
        <w:adjustRightInd w:val="0"/>
        <w:spacing w:before="878"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613FE" w:rsidRPr="001613FE" w:rsidRDefault="001613FE" w:rsidP="001613FE">
      <w:pPr>
        <w:rPr>
          <w:rFonts w:asciiTheme="minorHAnsi" w:eastAsiaTheme="minorHAnsi" w:hAnsiTheme="minorHAnsi" w:cstheme="minorBidi"/>
        </w:rPr>
      </w:pPr>
    </w:p>
    <w:p w:rsidR="001613FE" w:rsidRDefault="001613FE"/>
    <w:sectPr w:rsidR="001613FE" w:rsidSect="00B209BF">
      <w:pgSz w:w="16838" w:h="11906" w:orient="landscape"/>
      <w:pgMar w:top="1417" w:right="851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C47D1"/>
    <w:multiLevelType w:val="hybridMultilevel"/>
    <w:tmpl w:val="D79E52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A3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E2C0C"/>
    <w:rsid w:val="000E4D1A"/>
    <w:rsid w:val="00102BB2"/>
    <w:rsid w:val="001103F7"/>
    <w:rsid w:val="00111AF2"/>
    <w:rsid w:val="00115F48"/>
    <w:rsid w:val="00116C73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13FE"/>
    <w:rsid w:val="00163563"/>
    <w:rsid w:val="00170B2E"/>
    <w:rsid w:val="00171CBB"/>
    <w:rsid w:val="00175A8D"/>
    <w:rsid w:val="00175F3F"/>
    <w:rsid w:val="00177E7D"/>
    <w:rsid w:val="00185975"/>
    <w:rsid w:val="001873C6"/>
    <w:rsid w:val="001902DE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30A8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7375"/>
    <w:rsid w:val="00216164"/>
    <w:rsid w:val="0021652C"/>
    <w:rsid w:val="002179CF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13EF"/>
    <w:rsid w:val="002622F3"/>
    <w:rsid w:val="0026794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E265E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6438A"/>
    <w:rsid w:val="003643CA"/>
    <w:rsid w:val="003644DE"/>
    <w:rsid w:val="00370EAF"/>
    <w:rsid w:val="0037378A"/>
    <w:rsid w:val="00373B7B"/>
    <w:rsid w:val="00377086"/>
    <w:rsid w:val="00386675"/>
    <w:rsid w:val="00392B13"/>
    <w:rsid w:val="003A1517"/>
    <w:rsid w:val="003A5219"/>
    <w:rsid w:val="003B3804"/>
    <w:rsid w:val="003B5B9B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15361"/>
    <w:rsid w:val="00421707"/>
    <w:rsid w:val="00431564"/>
    <w:rsid w:val="00431A30"/>
    <w:rsid w:val="004329DD"/>
    <w:rsid w:val="00432C12"/>
    <w:rsid w:val="00434985"/>
    <w:rsid w:val="0044330E"/>
    <w:rsid w:val="00443B19"/>
    <w:rsid w:val="00443E34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3E67"/>
    <w:rsid w:val="004B4EC0"/>
    <w:rsid w:val="004C29F8"/>
    <w:rsid w:val="004C5939"/>
    <w:rsid w:val="004C7125"/>
    <w:rsid w:val="004D69FB"/>
    <w:rsid w:val="004E1405"/>
    <w:rsid w:val="004E691C"/>
    <w:rsid w:val="004E6AE9"/>
    <w:rsid w:val="004E791C"/>
    <w:rsid w:val="004F0273"/>
    <w:rsid w:val="004F0B54"/>
    <w:rsid w:val="004F3AA6"/>
    <w:rsid w:val="004F61B8"/>
    <w:rsid w:val="00510346"/>
    <w:rsid w:val="005141C0"/>
    <w:rsid w:val="00515EC1"/>
    <w:rsid w:val="00516A58"/>
    <w:rsid w:val="00517CCD"/>
    <w:rsid w:val="00522908"/>
    <w:rsid w:val="005246A7"/>
    <w:rsid w:val="00525FC3"/>
    <w:rsid w:val="00526F23"/>
    <w:rsid w:val="00530013"/>
    <w:rsid w:val="0053174E"/>
    <w:rsid w:val="00537830"/>
    <w:rsid w:val="005434AF"/>
    <w:rsid w:val="005553A3"/>
    <w:rsid w:val="00562C69"/>
    <w:rsid w:val="00567760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A09EB"/>
    <w:rsid w:val="005A2FE5"/>
    <w:rsid w:val="005A326B"/>
    <w:rsid w:val="005A5454"/>
    <w:rsid w:val="005B0162"/>
    <w:rsid w:val="005B0745"/>
    <w:rsid w:val="005B11A4"/>
    <w:rsid w:val="005B162C"/>
    <w:rsid w:val="005C0EA2"/>
    <w:rsid w:val="005C3979"/>
    <w:rsid w:val="005C673A"/>
    <w:rsid w:val="005C6CBE"/>
    <w:rsid w:val="005C782E"/>
    <w:rsid w:val="005D08D3"/>
    <w:rsid w:val="005D1333"/>
    <w:rsid w:val="005D20C4"/>
    <w:rsid w:val="005D44D2"/>
    <w:rsid w:val="005D4F22"/>
    <w:rsid w:val="005D5726"/>
    <w:rsid w:val="005E1050"/>
    <w:rsid w:val="005E1692"/>
    <w:rsid w:val="005E2DE7"/>
    <w:rsid w:val="005F70A1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7545"/>
    <w:rsid w:val="00641E33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022"/>
    <w:rsid w:val="006B0E79"/>
    <w:rsid w:val="006B4ED0"/>
    <w:rsid w:val="006B5A4C"/>
    <w:rsid w:val="006B763A"/>
    <w:rsid w:val="006C01A6"/>
    <w:rsid w:val="006C284C"/>
    <w:rsid w:val="006C4FB3"/>
    <w:rsid w:val="006C64AC"/>
    <w:rsid w:val="006C78F7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22ADD"/>
    <w:rsid w:val="00733D26"/>
    <w:rsid w:val="00734232"/>
    <w:rsid w:val="00737622"/>
    <w:rsid w:val="0074728D"/>
    <w:rsid w:val="00751E80"/>
    <w:rsid w:val="00753442"/>
    <w:rsid w:val="007560DE"/>
    <w:rsid w:val="007571F2"/>
    <w:rsid w:val="00760871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11CE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E4C3D"/>
    <w:rsid w:val="008F010D"/>
    <w:rsid w:val="00900D99"/>
    <w:rsid w:val="009054E2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3895"/>
    <w:rsid w:val="00945A4A"/>
    <w:rsid w:val="00945F8C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22DD"/>
    <w:rsid w:val="00A46854"/>
    <w:rsid w:val="00A47A7B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09BF"/>
    <w:rsid w:val="00B22606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3B33"/>
    <w:rsid w:val="00B57A30"/>
    <w:rsid w:val="00B622CC"/>
    <w:rsid w:val="00B65260"/>
    <w:rsid w:val="00B675E3"/>
    <w:rsid w:val="00B73DFF"/>
    <w:rsid w:val="00B86908"/>
    <w:rsid w:val="00B910D5"/>
    <w:rsid w:val="00B922FA"/>
    <w:rsid w:val="00B94296"/>
    <w:rsid w:val="00B943BA"/>
    <w:rsid w:val="00B96635"/>
    <w:rsid w:val="00BA0661"/>
    <w:rsid w:val="00BA1FB0"/>
    <w:rsid w:val="00BA6B78"/>
    <w:rsid w:val="00BA7666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5061"/>
    <w:rsid w:val="00C41B42"/>
    <w:rsid w:val="00C42F6D"/>
    <w:rsid w:val="00C5489F"/>
    <w:rsid w:val="00C5490C"/>
    <w:rsid w:val="00C61453"/>
    <w:rsid w:val="00C62E97"/>
    <w:rsid w:val="00C757DC"/>
    <w:rsid w:val="00C77E32"/>
    <w:rsid w:val="00C81317"/>
    <w:rsid w:val="00C86938"/>
    <w:rsid w:val="00C87E0D"/>
    <w:rsid w:val="00C925E8"/>
    <w:rsid w:val="00C9280A"/>
    <w:rsid w:val="00C92BF3"/>
    <w:rsid w:val="00CA0A81"/>
    <w:rsid w:val="00CA494A"/>
    <w:rsid w:val="00CA6BD9"/>
    <w:rsid w:val="00CB2CE7"/>
    <w:rsid w:val="00CB41A5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07D2D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6809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6C0E"/>
    <w:rsid w:val="00DD2EEA"/>
    <w:rsid w:val="00DD4995"/>
    <w:rsid w:val="00DD4A84"/>
    <w:rsid w:val="00DF2964"/>
    <w:rsid w:val="00DF2F5D"/>
    <w:rsid w:val="00DF32B8"/>
    <w:rsid w:val="00DF5DAE"/>
    <w:rsid w:val="00DF7DBF"/>
    <w:rsid w:val="00E0210D"/>
    <w:rsid w:val="00E03197"/>
    <w:rsid w:val="00E0753E"/>
    <w:rsid w:val="00E14CE8"/>
    <w:rsid w:val="00E167FE"/>
    <w:rsid w:val="00E21ED6"/>
    <w:rsid w:val="00E24C56"/>
    <w:rsid w:val="00E325DD"/>
    <w:rsid w:val="00E36B2A"/>
    <w:rsid w:val="00E546E1"/>
    <w:rsid w:val="00E62816"/>
    <w:rsid w:val="00E66D3D"/>
    <w:rsid w:val="00E74AC7"/>
    <w:rsid w:val="00E7601C"/>
    <w:rsid w:val="00E82FCD"/>
    <w:rsid w:val="00E831F8"/>
    <w:rsid w:val="00E9305A"/>
    <w:rsid w:val="00E939B8"/>
    <w:rsid w:val="00E97108"/>
    <w:rsid w:val="00EB1EFA"/>
    <w:rsid w:val="00EB3E94"/>
    <w:rsid w:val="00ED4AB9"/>
    <w:rsid w:val="00EE1520"/>
    <w:rsid w:val="00EE1EC8"/>
    <w:rsid w:val="00EE3073"/>
    <w:rsid w:val="00EE3A64"/>
    <w:rsid w:val="00EE73C6"/>
    <w:rsid w:val="00EF3C1C"/>
    <w:rsid w:val="00F104E6"/>
    <w:rsid w:val="00F1425F"/>
    <w:rsid w:val="00F151B7"/>
    <w:rsid w:val="00F21BFC"/>
    <w:rsid w:val="00F35E9A"/>
    <w:rsid w:val="00F42A43"/>
    <w:rsid w:val="00F44AF2"/>
    <w:rsid w:val="00F46278"/>
    <w:rsid w:val="00F5690A"/>
    <w:rsid w:val="00F66FC2"/>
    <w:rsid w:val="00F70D2D"/>
    <w:rsid w:val="00F72633"/>
    <w:rsid w:val="00F7599E"/>
    <w:rsid w:val="00F76351"/>
    <w:rsid w:val="00F840B1"/>
    <w:rsid w:val="00F847B3"/>
    <w:rsid w:val="00F85F1A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624B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C1078-5AF5-4BBE-A0DA-27775DCC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57D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B2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910D5"/>
  </w:style>
  <w:style w:type="paragraph" w:styleId="a6">
    <w:name w:val="No Spacing"/>
    <w:uiPriority w:val="1"/>
    <w:qFormat/>
    <w:rsid w:val="00B910D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5"/>
    <w:uiPriority w:val="39"/>
    <w:rsid w:val="00B910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A38B-BE11-4124-B1C3-D6F69799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20</Pages>
  <Words>19644</Words>
  <Characters>11198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20</cp:revision>
  <cp:lastPrinted>2024-08-16T12:34:00Z</cp:lastPrinted>
  <dcterms:created xsi:type="dcterms:W3CDTF">2024-06-10T09:05:00Z</dcterms:created>
  <dcterms:modified xsi:type="dcterms:W3CDTF">2025-05-20T07:15:00Z</dcterms:modified>
</cp:coreProperties>
</file>