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3" w:rsidRDefault="00090DD6" w:rsidP="002F77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090DD6" w:rsidRDefault="00090DD6" w:rsidP="002F77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090DD6">
        <w:rPr>
          <w:rFonts w:ascii="Times New Roman" w:hAnsi="Times New Roman" w:cs="Times New Roman"/>
          <w:sz w:val="28"/>
          <w:szCs w:val="28"/>
          <w:lang w:val="uk-UA"/>
        </w:rPr>
        <w:t xml:space="preserve"> 2408</w:t>
      </w: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відділів, управлінь,</w:t>
      </w: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виконавчих органів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відповідальних за галузі</w:t>
      </w: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(сектори) для здійснення публічного</w:t>
      </w: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інвестування</w:t>
      </w: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проведення галузевої (секторальної) оцінки, експертної оцінки публічних інвестиційних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формування їх висновків та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портфелю і єдиного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портфелю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громади; відповідно до ст.75-2 Бюджетного кодексу України, Постанов Кабінету Міністрів України від 28 лютого 2025 року №294 «Про затвердження Порядку розроблення та моніторингу реалізації середньострокового плану пріоритетних публічних інвестицій держави», №527 «Деякі питання управління публічними інвестиціями», Розпорядженням Кабінету Міністрів України від 18 червня 2024 року № 588-р «Про затвердження плану заходів з реалізації Дорожньої карти реформування управління публічними інвестиціями на 2024-2028 роки»; керуючись статтями 10, 11, 25, 26, 59, 73 Закону України «Про місцеве самоврядування в Україні» ___________ сесія ______________ демократичного скликання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1.Визначити відділи, управління, інші виконавчі органи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відповідальними за галузі(сектори) для здійснення публічного інвестування відповідно до додатка.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2.Формування  висновків щодо результатів галузевої (секторальної) оцінки, експертної оцінки та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портфеля й єдиного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портфеля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здійснювати з використанням програмних засобів Єдиної інформаційної системи управління публічними інвестиційними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 Кабінету Міністрів України від 28 лютого 2025 року №527 «Деякі питання управління публічними інвестиціями».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3.Відділам, управлінням, іншим виконавчим органам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відповідальними за галузі (сектори) для здійснення публічного інвестування: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3.1 забезпечувати формування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портфеля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громади;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визначити уповноважених осіб на виконання функцій з управління публічними інвестиціями у відповідній галузі та формування висновків щодо результатів галузевої (секторальної) оцінки, експертної оцінки та галузевого (секторального)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портфеля й єдиного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портфеля публічних інвестицій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2F7723" w:rsidRDefault="002F7723" w:rsidP="002F7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 рішення покласти на постійну депутатську комісію з питань статуту територіальної громади, регламенту, депутатської етики, законності, правопорядку та співробітництва громад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Тарнавчик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Н.В.)</w:t>
      </w: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7723" w:rsidRPr="00E9430D" w:rsidRDefault="002F7723" w:rsidP="002F7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Ярина ЯЦЕНКО</w:t>
      </w: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Pr="00105B1F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105B1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Додаток до </w:t>
      </w: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105B1F">
        <w:rPr>
          <w:rFonts w:ascii="Times New Roman" w:hAnsi="Times New Roman" w:cs="Times New Roman"/>
          <w:sz w:val="26"/>
          <w:szCs w:val="26"/>
          <w:lang w:val="uk-UA"/>
        </w:rPr>
        <w:t>ішення</w:t>
      </w:r>
      <w:r>
        <w:rPr>
          <w:rFonts w:ascii="Times New Roman" w:hAnsi="Times New Roman" w:cs="Times New Roman"/>
          <w:sz w:val="26"/>
          <w:szCs w:val="26"/>
          <w:lang w:val="uk-UA"/>
        </w:rPr>
        <w:t>_______</w:t>
      </w:r>
    </w:p>
    <w:p w:rsidR="002F7723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Pr="00090DD6" w:rsidRDefault="002F7723" w:rsidP="002F772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F7723" w:rsidRDefault="002F7723" w:rsidP="002F772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відповідальних за галузі (сектори) для здійснення публічного інвестування по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Новороздільській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міській територіальній громаді</w:t>
      </w:r>
    </w:p>
    <w:p w:rsidR="002F7723" w:rsidRDefault="002F7723" w:rsidP="002F7723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9351" w:type="dxa"/>
        <w:tblLook w:val="04A0"/>
      </w:tblPr>
      <w:tblGrid>
        <w:gridCol w:w="588"/>
        <w:gridCol w:w="5077"/>
        <w:gridCol w:w="3686"/>
      </w:tblGrid>
      <w:tr w:rsidR="002F7723" w:rsidRPr="00090DD6" w:rsidTr="00E008A0">
        <w:tc>
          <w:tcPr>
            <w:tcW w:w="588" w:type="dxa"/>
          </w:tcPr>
          <w:p w:rsidR="002F7723" w:rsidRDefault="002F7723" w:rsidP="00E00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:rsidR="002F7723" w:rsidRDefault="002F7723" w:rsidP="00E00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п/п</w:t>
            </w:r>
          </w:p>
        </w:tc>
        <w:tc>
          <w:tcPr>
            <w:tcW w:w="5077" w:type="dxa"/>
          </w:tcPr>
          <w:p w:rsidR="002F7723" w:rsidRDefault="002F7723" w:rsidP="00E00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Найменування відділу, управління, іншого виконавчого органу міської ради, відповідального за галузь (сектор) для публічного інвестування</w:t>
            </w:r>
          </w:p>
        </w:tc>
        <w:tc>
          <w:tcPr>
            <w:tcW w:w="3686" w:type="dxa"/>
          </w:tcPr>
          <w:p w:rsidR="002F7723" w:rsidRDefault="002F7723" w:rsidP="00E00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Галузь (сектор) для публічного інвестування</w:t>
            </w:r>
          </w:p>
        </w:tc>
      </w:tr>
      <w:tr w:rsidR="002F7723" w:rsidTr="00E008A0">
        <w:tc>
          <w:tcPr>
            <w:tcW w:w="588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5077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F7723" w:rsidRPr="00BD3D19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Економічна діяльність</w:t>
            </w:r>
          </w:p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Громадська безпека</w:t>
            </w:r>
          </w:p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Публічні послуги і пов’язана з ним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цифровізація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Аграрна</w:t>
            </w:r>
          </w:p>
        </w:tc>
      </w:tr>
      <w:tr w:rsidR="002F7723" w:rsidTr="00E008A0">
        <w:tc>
          <w:tcPr>
            <w:tcW w:w="588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5077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D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житлово-комунального господарства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F7723" w:rsidRPr="00BD3D19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Муніципальна інфраструктура та послуги</w:t>
            </w:r>
          </w:p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Транспорт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Довкілля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Енергетика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енергоефективність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</w:t>
            </w:r>
          </w:p>
        </w:tc>
      </w:tr>
      <w:tr w:rsidR="002F7723" w:rsidTr="00E008A0">
        <w:tc>
          <w:tcPr>
            <w:tcW w:w="588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5077" w:type="dxa"/>
          </w:tcPr>
          <w:p w:rsidR="002F7723" w:rsidRPr="00BD3D19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Освіта та наука</w:t>
            </w:r>
          </w:p>
          <w:p w:rsidR="002F7723" w:rsidRPr="001104C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Енергоефективність</w:t>
            </w:r>
          </w:p>
        </w:tc>
      </w:tr>
      <w:tr w:rsidR="002F7723" w:rsidRPr="00090DD6" w:rsidTr="00E008A0">
        <w:tc>
          <w:tcPr>
            <w:tcW w:w="588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5077" w:type="dxa"/>
          </w:tcPr>
          <w:p w:rsidR="002F7723" w:rsidRPr="00BD3D19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D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культури, спорту та гуманітарної політики </w:t>
            </w:r>
            <w:proofErr w:type="spellStart"/>
            <w:r w:rsidRPr="00BD3D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Новорозільської</w:t>
            </w:r>
            <w:proofErr w:type="spellEnd"/>
            <w:r w:rsidRPr="00BD3D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Культура та інформація</w:t>
            </w:r>
          </w:p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Спорт та фізичне виховання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Енергоефективність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Муніципальна інфраструктура та послуги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Охорона здоров’я</w:t>
            </w:r>
          </w:p>
        </w:tc>
      </w:tr>
      <w:tr w:rsidR="002F7723" w:rsidTr="00E008A0">
        <w:tc>
          <w:tcPr>
            <w:tcW w:w="588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5077" w:type="dxa"/>
          </w:tcPr>
          <w:p w:rsidR="002F7723" w:rsidRPr="00BD3D19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D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Соціальна сфера</w:t>
            </w: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F7723" w:rsidRPr="00EC6195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C61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</w:t>
            </w:r>
          </w:p>
          <w:p w:rsidR="002F7723" w:rsidRPr="00B94752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Енергоефективність</w:t>
            </w:r>
          </w:p>
        </w:tc>
      </w:tr>
      <w:tr w:rsidR="002F7723" w:rsidTr="00E008A0">
        <w:tc>
          <w:tcPr>
            <w:tcW w:w="588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5077" w:type="dxa"/>
          </w:tcPr>
          <w:p w:rsidR="002F7723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Фінансове управління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3686" w:type="dxa"/>
          </w:tcPr>
          <w:p w:rsidR="002F7723" w:rsidRPr="00BD3D19" w:rsidRDefault="002F7723" w:rsidP="00E008A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47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Публічні фінанси</w:t>
            </w:r>
          </w:p>
        </w:tc>
      </w:tr>
    </w:tbl>
    <w:p w:rsidR="00211483" w:rsidRDefault="00211483"/>
    <w:sectPr w:rsidR="00211483" w:rsidSect="00625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7723"/>
    <w:rsid w:val="00090DD6"/>
    <w:rsid w:val="00211483"/>
    <w:rsid w:val="002F7723"/>
    <w:rsid w:val="0062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2561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Ратич</dc:creator>
  <cp:lastModifiedBy>user</cp:lastModifiedBy>
  <cp:revision>2</cp:revision>
  <dcterms:created xsi:type="dcterms:W3CDTF">2025-08-19T12:41:00Z</dcterms:created>
  <dcterms:modified xsi:type="dcterms:W3CDTF">2025-08-19T12:41:00Z</dcterms:modified>
</cp:coreProperties>
</file>